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F0" w:rsidRPr="006E14A5" w:rsidRDefault="00BF147D"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b/>
          <w:color w:val="FFFFFF"/>
          <w:sz w:val="12"/>
          <w:szCs w:val="100"/>
          <w:u w:val="single"/>
        </w:rPr>
      </w:pPr>
      <w:bookmarkStart w:id="0" w:name="_GoBack"/>
      <w:bookmarkEnd w:id="0"/>
      <w:r>
        <w:rPr>
          <w:rFonts w:ascii="PMingLiU-ExtB" w:eastAsia="PMingLiU-ExtB" w:hAnsi="PMingLiU-ExtB" w:cs="MV Boli"/>
          <w:b/>
          <w:color w:val="FFFFFF"/>
          <w:sz w:val="12"/>
          <w:szCs w:val="100"/>
          <w:u w:val="single"/>
        </w:rPr>
        <w:t>147</w:t>
      </w:r>
      <w:r w:rsidR="00F60415">
        <w:rPr>
          <w:rFonts w:ascii="PMingLiU-ExtB" w:eastAsia="PMingLiU-ExtB" w:hAnsi="PMingLiU-ExtB" w:cs="MV Boli"/>
          <w:b/>
          <w:color w:val="FFFFFF"/>
          <w:sz w:val="12"/>
          <w:szCs w:val="100"/>
          <w:u w:val="single"/>
        </w:rPr>
        <w:t>134</w:t>
      </w:r>
    </w:p>
    <w:p w:rsidR="00737455" w:rsidRPr="00D15AC0" w:rsidRDefault="00737455" w:rsidP="00EA23D8">
      <w:pPr>
        <w:pBdr>
          <w:top w:val="triple" w:sz="18" w:space="0" w:color="auto"/>
          <w:left w:val="triple" w:sz="18" w:space="4" w:color="auto"/>
          <w:bottom w:val="triple" w:sz="18" w:space="0" w:color="auto"/>
          <w:right w:val="triple" w:sz="18" w:space="4" w:color="auto"/>
        </w:pBdr>
        <w:jc w:val="center"/>
        <w:rPr>
          <w:rFonts w:ascii="Imprint MT Shadow" w:eastAsia="Dotum" w:hAnsi="Imprint MT Shadow"/>
          <w:b/>
          <w:color w:val="000000"/>
          <w:spacing w:val="20"/>
          <w:sz w:val="14"/>
          <w:szCs w:val="14"/>
        </w:rPr>
      </w:pPr>
      <w:r w:rsidRPr="00737455">
        <w:rPr>
          <w:rFonts w:ascii="Imprint MT Shadow" w:eastAsia="Dotum" w:hAnsi="Imprint MT Shadow"/>
          <w:b/>
          <w:color w:val="000000"/>
          <w:spacing w:val="20"/>
          <w:sz w:val="30"/>
          <w:szCs w:val="30"/>
        </w:rPr>
        <w:t>CÂMARA LEGISLATIVA DO DISTRITO FEDERAL</w:t>
      </w:r>
    </w:p>
    <w:p w:rsidR="00737455" w:rsidRPr="00D15AC0" w:rsidRDefault="000B4F5F" w:rsidP="00EA23D8">
      <w:pPr>
        <w:pBdr>
          <w:top w:val="triple" w:sz="18" w:space="0" w:color="auto"/>
          <w:left w:val="triple" w:sz="18" w:space="4" w:color="auto"/>
          <w:bottom w:val="triple" w:sz="18" w:space="0" w:color="auto"/>
          <w:right w:val="triple" w:sz="18" w:space="4" w:color="auto"/>
        </w:pBdr>
        <w:jc w:val="center"/>
        <w:rPr>
          <w:rFonts w:ascii="Imprint MT Shadow" w:eastAsia="Dotum" w:hAnsi="Imprint MT Shadow"/>
          <w:b/>
          <w:color w:val="000000"/>
          <w:spacing w:val="20"/>
          <w:sz w:val="14"/>
          <w:szCs w:val="14"/>
        </w:rPr>
      </w:pPr>
      <w:r>
        <w:rPr>
          <w:rFonts w:ascii="Imprint MT Shadow" w:eastAsia="Dotum" w:hAnsi="Imprint MT Shadow"/>
          <w:b/>
          <w:color w:val="000000"/>
          <w:spacing w:val="20"/>
          <w:sz w:val="14"/>
          <w:szCs w:val="14"/>
        </w:rPr>
        <w:t>(6ª LEGISLATURA – 4</w:t>
      </w:r>
      <w:r w:rsidR="00737455" w:rsidRPr="00D15AC0">
        <w:rPr>
          <w:rFonts w:ascii="Imprint MT Shadow" w:eastAsia="Dotum" w:hAnsi="Imprint MT Shadow"/>
          <w:b/>
          <w:color w:val="000000"/>
          <w:spacing w:val="20"/>
          <w:sz w:val="14"/>
          <w:szCs w:val="14"/>
        </w:rPr>
        <w:t>ª SESSÃO LEGISLATIVA)</w:t>
      </w:r>
    </w:p>
    <w:p w:rsidR="00737455" w:rsidRDefault="00737455"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color w:val="FFFFFF"/>
          <w:sz w:val="8"/>
          <w:szCs w:val="100"/>
          <w:u w:val="single"/>
        </w:rPr>
      </w:pPr>
    </w:p>
    <w:p w:rsidR="002A313F" w:rsidRDefault="002A313F"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color w:val="FFFFFF"/>
          <w:sz w:val="8"/>
          <w:szCs w:val="100"/>
          <w:u w:val="single"/>
        </w:rPr>
      </w:pPr>
    </w:p>
    <w:p w:rsidR="00B27A45" w:rsidRDefault="00B27A45"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color w:val="FFFFFF"/>
          <w:sz w:val="8"/>
          <w:szCs w:val="100"/>
          <w:u w:val="single"/>
        </w:rPr>
      </w:pPr>
    </w:p>
    <w:p w:rsidR="00B27A45" w:rsidRDefault="00B27A45" w:rsidP="00EA23D8">
      <w:pPr>
        <w:pBdr>
          <w:top w:val="triple" w:sz="18" w:space="0" w:color="auto"/>
          <w:left w:val="triple" w:sz="18" w:space="4" w:color="auto"/>
          <w:bottom w:val="triple" w:sz="18" w:space="0" w:color="auto"/>
          <w:right w:val="triple" w:sz="18" w:space="4" w:color="auto"/>
        </w:pBdr>
        <w:jc w:val="center"/>
        <w:rPr>
          <w:rFonts w:ascii="PMingLiU-ExtB" w:eastAsia="PMingLiU-ExtB" w:hAnsi="PMingLiU-ExtB" w:cs="MV Boli"/>
          <w:color w:val="FFFFFF"/>
          <w:sz w:val="8"/>
          <w:szCs w:val="100"/>
          <w:u w:val="single"/>
        </w:rPr>
      </w:pPr>
    </w:p>
    <w:p w:rsidR="0014369C" w:rsidRDefault="0014369C" w:rsidP="00EA23D8">
      <w:pPr>
        <w:pBdr>
          <w:top w:val="triple" w:sz="18" w:space="0" w:color="auto"/>
          <w:left w:val="triple" w:sz="18" w:space="4" w:color="auto"/>
          <w:bottom w:val="triple" w:sz="18" w:space="0" w:color="auto"/>
          <w:right w:val="triple" w:sz="18" w:space="4" w:color="auto"/>
        </w:pBdr>
        <w:jc w:val="center"/>
        <w:rPr>
          <w:rFonts w:ascii="Tahoma" w:hAnsi="Tahoma" w:cs="Tahoma"/>
          <w:b/>
          <w:i/>
          <w:sz w:val="32"/>
          <w:szCs w:val="32"/>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Tahoma" w:hAnsi="Tahoma" w:cs="Tahoma"/>
          <w:b/>
          <w:sz w:val="28"/>
          <w:szCs w:val="28"/>
        </w:rPr>
      </w:pPr>
    </w:p>
    <w:p w:rsidR="00CC4472" w:rsidRDefault="00CC4472" w:rsidP="00EA23D8">
      <w:pPr>
        <w:pBdr>
          <w:top w:val="triple" w:sz="18" w:space="0" w:color="auto"/>
          <w:left w:val="triple" w:sz="18" w:space="4" w:color="auto"/>
          <w:bottom w:val="triple" w:sz="18" w:space="0" w:color="auto"/>
          <w:right w:val="triple" w:sz="18" w:space="4" w:color="auto"/>
        </w:pBdr>
        <w:jc w:val="center"/>
        <w:rPr>
          <w:rFonts w:ascii="Tahoma" w:hAnsi="Tahoma" w:cs="Tahoma"/>
          <w:b/>
          <w:sz w:val="28"/>
          <w:szCs w:val="28"/>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Tahoma" w:hAnsi="Tahoma" w:cs="Tahoma"/>
          <w:b/>
          <w:sz w:val="28"/>
          <w:szCs w:val="28"/>
        </w:rPr>
      </w:pPr>
    </w:p>
    <w:p w:rsidR="00CC4472" w:rsidRDefault="00CC4472" w:rsidP="00EA23D8">
      <w:pPr>
        <w:pBdr>
          <w:top w:val="triple" w:sz="18" w:space="0" w:color="auto"/>
          <w:left w:val="triple" w:sz="18" w:space="4" w:color="auto"/>
          <w:bottom w:val="triple" w:sz="18" w:space="0" w:color="auto"/>
          <w:right w:val="triple" w:sz="18" w:space="4" w:color="auto"/>
        </w:pBdr>
        <w:jc w:val="center"/>
        <w:rPr>
          <w:rFonts w:ascii="Tahoma" w:hAnsi="Tahoma" w:cs="Tahoma"/>
          <w:b/>
          <w:sz w:val="28"/>
          <w:szCs w:val="28"/>
        </w:rPr>
      </w:pPr>
    </w:p>
    <w:p w:rsidR="007F6D20" w:rsidRDefault="007F6D20" w:rsidP="00EA23D8">
      <w:pPr>
        <w:pBdr>
          <w:top w:val="triple" w:sz="18" w:space="0" w:color="auto"/>
          <w:left w:val="triple" w:sz="18" w:space="4" w:color="auto"/>
          <w:bottom w:val="triple" w:sz="18" w:space="0" w:color="auto"/>
          <w:right w:val="triple" w:sz="18" w:space="4" w:color="auto"/>
        </w:pBdr>
        <w:jc w:val="center"/>
        <w:rPr>
          <w:rFonts w:ascii="Tahoma" w:hAnsi="Tahoma" w:cs="Tahoma"/>
          <w:b/>
          <w:sz w:val="28"/>
          <w:szCs w:val="28"/>
        </w:rPr>
      </w:pPr>
    </w:p>
    <w:p w:rsidR="002745AF" w:rsidRPr="00D15AC0" w:rsidRDefault="002745AF" w:rsidP="00EA23D8">
      <w:pPr>
        <w:pBdr>
          <w:top w:val="triple" w:sz="18" w:space="0" w:color="auto"/>
          <w:left w:val="triple" w:sz="18" w:space="4" w:color="auto"/>
          <w:bottom w:val="triple" w:sz="18" w:space="0" w:color="auto"/>
          <w:right w:val="triple" w:sz="18" w:space="4" w:color="auto"/>
        </w:pBdr>
        <w:jc w:val="center"/>
        <w:rPr>
          <w:rFonts w:ascii="Bodoni MT" w:eastAsia="Dotum" w:hAnsi="Bodoni MT" w:cs="Vijaya"/>
          <w:b/>
          <w:color w:val="000000"/>
          <w:sz w:val="100"/>
          <w:szCs w:val="100"/>
        </w:rPr>
      </w:pPr>
      <w:r w:rsidRPr="00D15AC0">
        <w:rPr>
          <w:rFonts w:ascii="Bodoni MT" w:eastAsia="Dotum" w:hAnsi="Bodoni MT" w:cs="Vijaya"/>
          <w:b/>
          <w:color w:val="000000"/>
          <w:sz w:val="100"/>
          <w:szCs w:val="100"/>
          <w:u w:val="single"/>
        </w:rPr>
        <w:t>ORDEM DO DIA</w:t>
      </w:r>
    </w:p>
    <w:p w:rsidR="00E14B0C" w:rsidRDefault="00E14B0C"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CC4472" w:rsidRDefault="00CC4472"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CC4472" w:rsidRDefault="00CC4472"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E66E39" w:rsidRDefault="00E66E39"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E66E39" w:rsidRDefault="00E66E39"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CC264D" w:rsidRDefault="00CC264D"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color w:val="000000"/>
          <w:sz w:val="18"/>
          <w:szCs w:val="70"/>
          <w:u w:val="single"/>
        </w:rPr>
      </w:pPr>
    </w:p>
    <w:p w:rsidR="00D56FC7" w:rsidRPr="00737455" w:rsidRDefault="00D56FC7"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70"/>
          <w:szCs w:val="70"/>
          <w:u w:val="single"/>
        </w:rPr>
      </w:pPr>
      <w:r w:rsidRPr="00737455">
        <w:rPr>
          <w:rFonts w:ascii="Vijaya" w:eastAsia="Dotum" w:hAnsi="Vijaya" w:cs="Vijaya"/>
          <w:b/>
          <w:color w:val="000000"/>
          <w:sz w:val="70"/>
          <w:szCs w:val="70"/>
          <w:u w:val="single"/>
        </w:rPr>
        <w:t>SESSÃO ORDINÁRIA</w:t>
      </w:r>
    </w:p>
    <w:p w:rsidR="00943EAC" w:rsidRDefault="00943EAC"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22"/>
          <w:szCs w:val="70"/>
          <w:u w:val="single"/>
        </w:rPr>
      </w:pPr>
    </w:p>
    <w:p w:rsidR="006120AC" w:rsidRDefault="006120AC"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22"/>
          <w:szCs w:val="70"/>
          <w:u w:val="single"/>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22"/>
          <w:szCs w:val="70"/>
          <w:u w:val="single"/>
        </w:rPr>
      </w:pPr>
    </w:p>
    <w:p w:rsidR="00D56FC7" w:rsidRPr="00737455" w:rsidRDefault="00D56FC7"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70"/>
          <w:szCs w:val="70"/>
          <w:u w:val="single"/>
        </w:rPr>
      </w:pPr>
      <w:r w:rsidRPr="00737455">
        <w:rPr>
          <w:rFonts w:ascii="Vijaya" w:eastAsia="Dotum" w:hAnsi="Vijaya" w:cs="Vijaya"/>
          <w:b/>
          <w:color w:val="000000"/>
          <w:sz w:val="70"/>
          <w:szCs w:val="70"/>
          <w:u w:val="single"/>
        </w:rPr>
        <w:t>DE</w:t>
      </w:r>
    </w:p>
    <w:p w:rsidR="009A36B5" w:rsidRDefault="009A36B5"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22"/>
          <w:szCs w:val="70"/>
          <w:u w:val="single"/>
        </w:rPr>
      </w:pPr>
    </w:p>
    <w:p w:rsidR="00CC264D" w:rsidRDefault="00CC264D"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22"/>
          <w:szCs w:val="70"/>
          <w:u w:val="single"/>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22"/>
          <w:szCs w:val="70"/>
          <w:u w:val="single"/>
        </w:rPr>
      </w:pPr>
    </w:p>
    <w:p w:rsidR="00B339A3" w:rsidRPr="00737455" w:rsidRDefault="00D024BF"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70"/>
          <w:szCs w:val="70"/>
          <w:u w:val="single"/>
        </w:rPr>
      </w:pPr>
      <w:r>
        <w:rPr>
          <w:rFonts w:ascii="Vijaya" w:eastAsia="Dotum" w:hAnsi="Vijaya" w:cs="Vijaya"/>
          <w:b/>
          <w:color w:val="000000"/>
          <w:sz w:val="70"/>
          <w:szCs w:val="70"/>
          <w:u w:val="single"/>
        </w:rPr>
        <w:t>1º</w:t>
      </w:r>
      <w:r w:rsidR="00447555">
        <w:rPr>
          <w:rFonts w:ascii="Vijaya" w:eastAsia="Dotum" w:hAnsi="Vijaya" w:cs="Vijaya"/>
          <w:b/>
          <w:color w:val="000000"/>
          <w:sz w:val="70"/>
          <w:szCs w:val="70"/>
          <w:u w:val="single"/>
        </w:rPr>
        <w:t xml:space="preserve"> </w:t>
      </w:r>
      <w:r w:rsidR="004370B4" w:rsidRPr="00737455">
        <w:rPr>
          <w:rFonts w:ascii="Vijaya" w:eastAsia="Dotum" w:hAnsi="Vijaya" w:cs="Vijaya"/>
          <w:b/>
          <w:color w:val="000000"/>
          <w:sz w:val="70"/>
          <w:szCs w:val="70"/>
          <w:u w:val="single"/>
        </w:rPr>
        <w:t xml:space="preserve">de </w:t>
      </w:r>
      <w:r>
        <w:rPr>
          <w:rFonts w:ascii="Vijaya" w:eastAsia="Dotum" w:hAnsi="Vijaya" w:cs="Vijaya"/>
          <w:b/>
          <w:color w:val="000000"/>
          <w:sz w:val="70"/>
          <w:szCs w:val="70"/>
          <w:u w:val="single"/>
        </w:rPr>
        <w:t>julho</w:t>
      </w:r>
      <w:r w:rsidR="00EB4A89" w:rsidRPr="00737455">
        <w:rPr>
          <w:rFonts w:ascii="Vijaya" w:eastAsia="Dotum" w:hAnsi="Vijaya" w:cs="Vijaya"/>
          <w:b/>
          <w:color w:val="000000"/>
          <w:sz w:val="70"/>
          <w:szCs w:val="70"/>
          <w:u w:val="single"/>
        </w:rPr>
        <w:t xml:space="preserve"> </w:t>
      </w:r>
      <w:r w:rsidR="00321729">
        <w:rPr>
          <w:rFonts w:ascii="Vijaya" w:eastAsia="Dotum" w:hAnsi="Vijaya" w:cs="Vijaya"/>
          <w:b/>
          <w:color w:val="000000"/>
          <w:sz w:val="70"/>
          <w:szCs w:val="70"/>
          <w:u w:val="single"/>
        </w:rPr>
        <w:t>de 2014</w:t>
      </w:r>
    </w:p>
    <w:p w:rsidR="006120AC" w:rsidRDefault="006120AC"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10"/>
          <w:szCs w:val="30"/>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10"/>
          <w:szCs w:val="30"/>
        </w:rPr>
      </w:pPr>
    </w:p>
    <w:p w:rsidR="00D86AB6" w:rsidRDefault="00D86AB6" w:rsidP="00EA23D8">
      <w:pPr>
        <w:pBdr>
          <w:top w:val="triple" w:sz="18" w:space="0" w:color="auto"/>
          <w:left w:val="triple" w:sz="18" w:space="4" w:color="auto"/>
          <w:bottom w:val="triple" w:sz="18" w:space="0" w:color="auto"/>
          <w:right w:val="triple" w:sz="18" w:space="4" w:color="auto"/>
        </w:pBdr>
        <w:jc w:val="center"/>
        <w:rPr>
          <w:rFonts w:ascii="Vijaya" w:eastAsia="Dotum" w:hAnsi="Vijaya" w:cs="Vijaya"/>
          <w:b/>
          <w:color w:val="000000"/>
          <w:sz w:val="10"/>
          <w:szCs w:val="30"/>
        </w:rPr>
      </w:pP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PRESIDENTE</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 xml:space="preserve">Deputado </w:t>
      </w:r>
      <w:proofErr w:type="spellStart"/>
      <w:r w:rsidRPr="004B6C0E">
        <w:rPr>
          <w:rFonts w:ascii="Eras Bold ITC" w:eastAsia="Dotum" w:hAnsi="Eras Bold ITC" w:cs="Vijaya"/>
          <w:b/>
          <w:color w:val="000000"/>
          <w:sz w:val="22"/>
          <w:szCs w:val="22"/>
        </w:rPr>
        <w:t>Wasny</w:t>
      </w:r>
      <w:proofErr w:type="spellEnd"/>
      <w:r w:rsidRPr="004B6C0E">
        <w:rPr>
          <w:rFonts w:ascii="Eras Bold ITC" w:eastAsia="Dotum" w:hAnsi="Eras Bold ITC" w:cs="Vijaya"/>
          <w:b/>
          <w:color w:val="000000"/>
          <w:sz w:val="22"/>
          <w:szCs w:val="22"/>
        </w:rPr>
        <w:t xml:space="preserve"> de </w:t>
      </w:r>
      <w:proofErr w:type="spellStart"/>
      <w:r w:rsidRPr="004B6C0E">
        <w:rPr>
          <w:rFonts w:ascii="Eras Bold ITC" w:eastAsia="Dotum" w:hAnsi="Eras Bold ITC" w:cs="Vijaya"/>
          <w:b/>
          <w:color w:val="000000"/>
          <w:sz w:val="22"/>
          <w:szCs w:val="22"/>
        </w:rPr>
        <w:t>Roure</w:t>
      </w:r>
      <w:proofErr w:type="spellEnd"/>
      <w:r w:rsidRPr="004B6C0E">
        <w:rPr>
          <w:rFonts w:ascii="Eras Bold ITC" w:eastAsia="Dotum" w:hAnsi="Eras Bold ITC" w:cs="Vijaya"/>
          <w:b/>
          <w:color w:val="000000"/>
          <w:sz w:val="22"/>
          <w:szCs w:val="22"/>
        </w:rPr>
        <w:t xml:space="preserve"> (PT)</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VICE-PRESIDENTE</w:t>
      </w:r>
    </w:p>
    <w:p w:rsidR="008842AA"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 xml:space="preserve">Deputado </w:t>
      </w:r>
      <w:proofErr w:type="spellStart"/>
      <w:r w:rsidRPr="004B6C0E">
        <w:rPr>
          <w:rFonts w:ascii="Eras Bold ITC" w:eastAsia="Dotum" w:hAnsi="Eras Bold ITC" w:cs="Vijaya"/>
          <w:b/>
          <w:color w:val="000000"/>
          <w:sz w:val="22"/>
          <w:szCs w:val="22"/>
        </w:rPr>
        <w:t>Agaciel</w:t>
      </w:r>
      <w:proofErr w:type="spellEnd"/>
      <w:r w:rsidRPr="004B6C0E">
        <w:rPr>
          <w:rFonts w:ascii="Eras Bold ITC" w:eastAsia="Dotum" w:hAnsi="Eras Bold ITC" w:cs="Vijaya"/>
          <w:b/>
          <w:color w:val="000000"/>
          <w:sz w:val="22"/>
          <w:szCs w:val="22"/>
        </w:rPr>
        <w:t xml:space="preserve"> Maia (PTC)</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p>
    <w:p w:rsidR="00C97C94" w:rsidRPr="004B6C0E" w:rsidRDefault="00F6404D"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1ª SECRETARIA</w:t>
      </w:r>
    </w:p>
    <w:p w:rsidR="00C97C94" w:rsidRPr="004B6C0E" w:rsidRDefault="00C77510"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Pr>
          <w:rFonts w:ascii="Eras Bold ITC" w:eastAsia="Dotum" w:hAnsi="Eras Bold ITC" w:cs="Vijaya"/>
          <w:b/>
          <w:color w:val="000000"/>
          <w:sz w:val="22"/>
          <w:szCs w:val="22"/>
        </w:rPr>
        <w:t>Deputada Eliana Pedrosa (PPS</w:t>
      </w:r>
      <w:r w:rsidR="00C97C94" w:rsidRPr="004B6C0E">
        <w:rPr>
          <w:rFonts w:ascii="Eras Bold ITC" w:eastAsia="Dotum" w:hAnsi="Eras Bold ITC" w:cs="Vijaya"/>
          <w:b/>
          <w:color w:val="000000"/>
          <w:sz w:val="22"/>
          <w:szCs w:val="22"/>
        </w:rPr>
        <w:t>)</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u w:val="single"/>
        </w:rPr>
      </w:pPr>
      <w:r w:rsidRPr="004B6C0E">
        <w:rPr>
          <w:rFonts w:ascii="Eras Bold ITC" w:eastAsia="Dotum" w:hAnsi="Eras Bold ITC" w:cs="Vijaya"/>
          <w:b/>
          <w:color w:val="000000"/>
          <w:sz w:val="22"/>
          <w:szCs w:val="22"/>
          <w:u w:val="single"/>
        </w:rPr>
        <w:t>Suplente</w:t>
      </w:r>
    </w:p>
    <w:p w:rsidR="00C97C94" w:rsidRPr="004B6C0E" w:rsidRDefault="00CF6695"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Pr>
          <w:rFonts w:ascii="Eras Bold ITC" w:eastAsia="Dotum" w:hAnsi="Eras Bold ITC" w:cs="Vijaya"/>
          <w:b/>
          <w:color w:val="000000"/>
          <w:sz w:val="22"/>
          <w:szCs w:val="22"/>
        </w:rPr>
        <w:t>Deputada Liliane Roriz (PRTB</w:t>
      </w:r>
      <w:r w:rsidR="00C97C94" w:rsidRPr="004B6C0E">
        <w:rPr>
          <w:rFonts w:ascii="Eras Bold ITC" w:eastAsia="Dotum" w:hAnsi="Eras Bold ITC" w:cs="Vijaya"/>
          <w:b/>
          <w:color w:val="000000"/>
          <w:sz w:val="22"/>
          <w:szCs w:val="22"/>
        </w:rPr>
        <w:t>)</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p>
    <w:p w:rsidR="00C97C94" w:rsidRPr="004B6C0E" w:rsidRDefault="00F6404D"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2ª SECRETARIA</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w:t>
      </w:r>
      <w:r w:rsidR="00CF6695">
        <w:rPr>
          <w:rFonts w:ascii="Eras Bold ITC" w:eastAsia="Dotum" w:hAnsi="Eras Bold ITC" w:cs="Vijaya"/>
          <w:b/>
          <w:color w:val="000000"/>
          <w:sz w:val="22"/>
          <w:szCs w:val="22"/>
        </w:rPr>
        <w:t>putado Prof. Israel Batista (PV</w:t>
      </w:r>
      <w:r w:rsidR="005F40C7" w:rsidRPr="004B6C0E">
        <w:rPr>
          <w:rFonts w:ascii="Eras Bold ITC" w:eastAsia="Dotum" w:hAnsi="Eras Bold ITC" w:cs="Vijaya"/>
          <w:b/>
          <w:color w:val="000000"/>
          <w:sz w:val="22"/>
          <w:szCs w:val="22"/>
        </w:rPr>
        <w:t>)</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u w:val="single"/>
        </w:rPr>
      </w:pPr>
      <w:r w:rsidRPr="004B6C0E">
        <w:rPr>
          <w:rFonts w:ascii="Eras Bold ITC" w:eastAsia="Dotum" w:hAnsi="Eras Bold ITC" w:cs="Vijaya"/>
          <w:b/>
          <w:color w:val="000000"/>
          <w:sz w:val="22"/>
          <w:szCs w:val="22"/>
          <w:u w:val="single"/>
        </w:rPr>
        <w:t>Suplente</w:t>
      </w:r>
    </w:p>
    <w:p w:rsidR="00C97C94" w:rsidRPr="004B6C0E" w:rsidRDefault="00CF6695"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Pr>
          <w:rFonts w:ascii="Eras Bold ITC" w:eastAsia="Dotum" w:hAnsi="Eras Bold ITC" w:cs="Vijaya"/>
          <w:b/>
          <w:color w:val="000000"/>
          <w:sz w:val="22"/>
          <w:szCs w:val="22"/>
        </w:rPr>
        <w:t>Deputado Joe Valle (PDT</w:t>
      </w:r>
      <w:r w:rsidR="00C97C94" w:rsidRPr="004B6C0E">
        <w:rPr>
          <w:rFonts w:ascii="Eras Bold ITC" w:eastAsia="Dotum" w:hAnsi="Eras Bold ITC" w:cs="Vijaya"/>
          <w:b/>
          <w:color w:val="000000"/>
          <w:sz w:val="22"/>
          <w:szCs w:val="22"/>
        </w:rPr>
        <w:t>)</w:t>
      </w:r>
    </w:p>
    <w:p w:rsidR="00C97C94" w:rsidRPr="004B6C0E" w:rsidRDefault="00C97C94" w:rsidP="00EA23D8">
      <w:pPr>
        <w:pBdr>
          <w:top w:val="triple" w:sz="18" w:space="0" w:color="auto"/>
          <w:left w:val="triple" w:sz="18" w:space="4" w:color="auto"/>
          <w:bottom w:val="triple" w:sz="18" w:space="0" w:color="auto"/>
          <w:right w:val="triple" w:sz="18" w:space="4" w:color="auto"/>
        </w:pBdr>
        <w:tabs>
          <w:tab w:val="left" w:pos="596"/>
        </w:tabs>
        <w:jc w:val="center"/>
        <w:rPr>
          <w:rFonts w:ascii="Eras Bold ITC" w:eastAsia="Dotum" w:hAnsi="Eras Bold ITC" w:cs="Vijaya"/>
          <w:b/>
          <w:color w:val="000000"/>
          <w:sz w:val="22"/>
          <w:szCs w:val="22"/>
        </w:rPr>
      </w:pPr>
    </w:p>
    <w:p w:rsidR="00C97C94" w:rsidRPr="004B6C0E" w:rsidRDefault="00F6404D"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3ª SECRETARIA</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Deputado Aylton Gomes (PR)</w:t>
      </w:r>
    </w:p>
    <w:p w:rsidR="00C97C94" w:rsidRPr="004B6C0E" w:rsidRDefault="00C97C94" w:rsidP="00EA23D8">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u w:val="single"/>
        </w:rPr>
      </w:pPr>
      <w:r w:rsidRPr="004B6C0E">
        <w:rPr>
          <w:rFonts w:ascii="Eras Bold ITC" w:eastAsia="Dotum" w:hAnsi="Eras Bold ITC" w:cs="Vijaya"/>
          <w:b/>
          <w:color w:val="000000"/>
          <w:sz w:val="22"/>
          <w:szCs w:val="22"/>
          <w:u w:val="single"/>
        </w:rPr>
        <w:t>Suplente</w:t>
      </w:r>
    </w:p>
    <w:p w:rsidR="009960A4" w:rsidRDefault="00C97C94" w:rsidP="001A162C">
      <w:pPr>
        <w:pBdr>
          <w:top w:val="triple" w:sz="18" w:space="0" w:color="auto"/>
          <w:left w:val="triple" w:sz="18" w:space="4" w:color="auto"/>
          <w:bottom w:val="triple" w:sz="18" w:space="0" w:color="auto"/>
          <w:right w:val="triple" w:sz="18" w:space="4" w:color="auto"/>
        </w:pBdr>
        <w:jc w:val="center"/>
        <w:rPr>
          <w:rFonts w:ascii="Eras Bold ITC" w:eastAsia="Dotum" w:hAnsi="Eras Bold ITC" w:cs="Vijaya"/>
          <w:b/>
          <w:color w:val="000000"/>
          <w:sz w:val="22"/>
          <w:szCs w:val="22"/>
        </w:rPr>
      </w:pPr>
      <w:r w:rsidRPr="004B6C0E">
        <w:rPr>
          <w:rFonts w:ascii="Eras Bold ITC" w:eastAsia="Dotum" w:hAnsi="Eras Bold ITC" w:cs="Vijaya"/>
          <w:b/>
          <w:color w:val="000000"/>
          <w:sz w:val="22"/>
          <w:szCs w:val="22"/>
        </w:rPr>
        <w:t xml:space="preserve">Deputado </w:t>
      </w:r>
      <w:r w:rsidR="00A24391">
        <w:rPr>
          <w:rFonts w:ascii="Eras Bold ITC" w:eastAsia="Dotum" w:hAnsi="Eras Bold ITC" w:cs="Vijaya"/>
          <w:b/>
          <w:color w:val="000000"/>
          <w:sz w:val="22"/>
          <w:szCs w:val="22"/>
        </w:rPr>
        <w:t>Cristiano Araújo (PTB)</w:t>
      </w:r>
    </w:p>
    <w:p w:rsidR="00762C2F" w:rsidRPr="007C6B5E" w:rsidRDefault="00020A38" w:rsidP="00AA255B">
      <w:pPr>
        <w:jc w:val="center"/>
        <w:rPr>
          <w:rFonts w:ascii="Imprint MT Shadow" w:eastAsia="Microsoft YaHei" w:hAnsi="Imprint MT Shadow" w:cs="Tahoma"/>
          <w:b/>
          <w:color w:val="0070C0"/>
          <w:sz w:val="32"/>
          <w:szCs w:val="32"/>
        </w:rPr>
      </w:pPr>
      <w:r w:rsidRPr="007C6B5E">
        <w:rPr>
          <w:rFonts w:ascii="Imprint MT Shadow" w:eastAsia="Microsoft YaHei" w:hAnsi="Imprint MT Shadow" w:cs="Tahoma"/>
          <w:b/>
          <w:color w:val="0070C0"/>
          <w:sz w:val="32"/>
          <w:szCs w:val="32"/>
        </w:rPr>
        <w:lastRenderedPageBreak/>
        <w:t>ORDEM DO DIA PARA A SESSÃO ORDINÁRIA DE</w:t>
      </w:r>
    </w:p>
    <w:p w:rsidR="004370B4" w:rsidRPr="007C6B5E" w:rsidRDefault="00D024BF" w:rsidP="00AA255B">
      <w:pPr>
        <w:jc w:val="center"/>
        <w:rPr>
          <w:rFonts w:ascii="Imprint MT Shadow" w:eastAsia="Microsoft YaHei" w:hAnsi="Imprint MT Shadow" w:cs="Tahoma"/>
          <w:b/>
          <w:color w:val="0070C0"/>
          <w:sz w:val="32"/>
          <w:szCs w:val="32"/>
        </w:rPr>
      </w:pPr>
      <w:proofErr w:type="gramStart"/>
      <w:r>
        <w:rPr>
          <w:rFonts w:ascii="Imprint MT Shadow" w:eastAsia="Microsoft YaHei" w:hAnsi="Imprint MT Shadow" w:cs="Tahoma"/>
          <w:b/>
          <w:color w:val="0070C0"/>
          <w:sz w:val="32"/>
          <w:szCs w:val="32"/>
        </w:rPr>
        <w:t>terça</w:t>
      </w:r>
      <w:r w:rsidR="002434F1">
        <w:rPr>
          <w:rFonts w:ascii="Imprint MT Shadow" w:eastAsia="Microsoft YaHei" w:hAnsi="Imprint MT Shadow" w:cs="Tahoma"/>
          <w:b/>
          <w:color w:val="0070C0"/>
          <w:sz w:val="32"/>
          <w:szCs w:val="32"/>
        </w:rPr>
        <w:t>-</w:t>
      </w:r>
      <w:r w:rsidR="005B4338" w:rsidRPr="007C6B5E">
        <w:rPr>
          <w:rFonts w:ascii="Imprint MT Shadow" w:eastAsia="Microsoft YaHei" w:hAnsi="Imprint MT Shadow" w:cs="Tahoma"/>
          <w:b/>
          <w:color w:val="0070C0"/>
          <w:sz w:val="32"/>
          <w:szCs w:val="32"/>
        </w:rPr>
        <w:t>feira</w:t>
      </w:r>
      <w:proofErr w:type="gramEnd"/>
      <w:r w:rsidR="005B4338" w:rsidRPr="007C6B5E">
        <w:rPr>
          <w:rFonts w:ascii="Imprint MT Shadow" w:eastAsia="Microsoft YaHei" w:hAnsi="Imprint MT Shadow" w:cs="Tahoma"/>
          <w:b/>
          <w:color w:val="0070C0"/>
          <w:sz w:val="32"/>
          <w:szCs w:val="32"/>
        </w:rPr>
        <w:t xml:space="preserve">, </w:t>
      </w:r>
      <w:r>
        <w:rPr>
          <w:rFonts w:ascii="Imprint MT Shadow" w:eastAsia="Microsoft YaHei" w:hAnsi="Imprint MT Shadow" w:cs="Tahoma"/>
          <w:b/>
          <w:color w:val="0070C0"/>
          <w:sz w:val="32"/>
          <w:szCs w:val="32"/>
        </w:rPr>
        <w:t>1º</w:t>
      </w:r>
      <w:r w:rsidR="00D529FF">
        <w:rPr>
          <w:rFonts w:ascii="Imprint MT Shadow" w:eastAsia="Microsoft YaHei" w:hAnsi="Imprint MT Shadow" w:cs="Tahoma"/>
          <w:b/>
          <w:color w:val="0070C0"/>
          <w:sz w:val="32"/>
          <w:szCs w:val="32"/>
        </w:rPr>
        <w:t xml:space="preserve"> </w:t>
      </w:r>
      <w:r w:rsidR="00530CE9" w:rsidRPr="007C6B5E">
        <w:rPr>
          <w:rFonts w:ascii="Imprint MT Shadow" w:eastAsia="Microsoft YaHei" w:hAnsi="Imprint MT Shadow" w:cs="Tahoma"/>
          <w:b/>
          <w:color w:val="0070C0"/>
          <w:sz w:val="32"/>
          <w:szCs w:val="32"/>
        </w:rPr>
        <w:t xml:space="preserve">de </w:t>
      </w:r>
      <w:r>
        <w:rPr>
          <w:rFonts w:ascii="Imprint MT Shadow" w:eastAsia="Microsoft YaHei" w:hAnsi="Imprint MT Shadow" w:cs="Tahoma"/>
          <w:b/>
          <w:color w:val="0070C0"/>
          <w:sz w:val="32"/>
          <w:szCs w:val="32"/>
        </w:rPr>
        <w:t>jul</w:t>
      </w:r>
      <w:r w:rsidR="00256C7D">
        <w:rPr>
          <w:rFonts w:ascii="Imprint MT Shadow" w:eastAsia="Microsoft YaHei" w:hAnsi="Imprint MT Shadow" w:cs="Tahoma"/>
          <w:b/>
          <w:color w:val="0070C0"/>
          <w:sz w:val="32"/>
          <w:szCs w:val="32"/>
        </w:rPr>
        <w:t>ho</w:t>
      </w:r>
      <w:r w:rsidR="00044698">
        <w:rPr>
          <w:rFonts w:ascii="Imprint MT Shadow" w:eastAsia="Microsoft YaHei" w:hAnsi="Imprint MT Shadow" w:cs="Tahoma"/>
          <w:b/>
          <w:color w:val="0070C0"/>
          <w:sz w:val="32"/>
          <w:szCs w:val="32"/>
        </w:rPr>
        <w:t xml:space="preserve"> </w:t>
      </w:r>
      <w:r w:rsidR="0071699A" w:rsidRPr="007C6B5E">
        <w:rPr>
          <w:rFonts w:ascii="Imprint MT Shadow" w:eastAsia="Microsoft YaHei" w:hAnsi="Imprint MT Shadow" w:cs="Tahoma"/>
          <w:b/>
          <w:color w:val="0070C0"/>
          <w:sz w:val="32"/>
          <w:szCs w:val="32"/>
        </w:rPr>
        <w:t>de 201</w:t>
      </w:r>
      <w:r w:rsidR="00321729">
        <w:rPr>
          <w:rFonts w:ascii="Imprint MT Shadow" w:eastAsia="Microsoft YaHei" w:hAnsi="Imprint MT Shadow" w:cs="Tahoma"/>
          <w:b/>
          <w:color w:val="0070C0"/>
          <w:sz w:val="32"/>
          <w:szCs w:val="32"/>
        </w:rPr>
        <w:t>4</w:t>
      </w:r>
      <w:r w:rsidR="004370B4" w:rsidRPr="007C6B5E">
        <w:rPr>
          <w:rFonts w:ascii="Imprint MT Shadow" w:eastAsia="Microsoft YaHei" w:hAnsi="Imprint MT Shadow" w:cs="Tahoma"/>
          <w:b/>
          <w:color w:val="0070C0"/>
          <w:sz w:val="32"/>
          <w:szCs w:val="32"/>
        </w:rPr>
        <w:t>, às 15 horas</w:t>
      </w:r>
    </w:p>
    <w:p w:rsidR="00020A38" w:rsidRDefault="00020A38" w:rsidP="004D2F89">
      <w:pPr>
        <w:jc w:val="center"/>
        <w:rPr>
          <w:rFonts w:ascii="Imprint MT Shadow" w:eastAsia="Microsoft YaHei" w:hAnsi="Imprint MT Shadow" w:cs="Tahoma"/>
          <w:b/>
          <w:color w:val="0070C0"/>
          <w:sz w:val="32"/>
          <w:szCs w:val="32"/>
          <w:u w:val="single"/>
        </w:rPr>
      </w:pPr>
      <w:r w:rsidRPr="007C6B5E">
        <w:rPr>
          <w:rFonts w:ascii="Imprint MT Shadow" w:eastAsia="Microsoft YaHei" w:hAnsi="Imprint MT Shadow" w:cs="Tahoma"/>
          <w:b/>
          <w:color w:val="0070C0"/>
          <w:sz w:val="32"/>
          <w:szCs w:val="32"/>
          <w:u w:val="single"/>
        </w:rPr>
        <w:t>Art. 114</w:t>
      </w:r>
      <w:r w:rsidR="00F45524" w:rsidRPr="007C6B5E">
        <w:rPr>
          <w:rFonts w:ascii="Imprint MT Shadow" w:eastAsia="Microsoft YaHei" w:hAnsi="Imprint MT Shadow" w:cs="Tahoma"/>
          <w:b/>
          <w:color w:val="0070C0"/>
          <w:sz w:val="32"/>
          <w:szCs w:val="32"/>
          <w:u w:val="single"/>
        </w:rPr>
        <w:t>, § 3º do</w:t>
      </w:r>
      <w:r w:rsidRPr="007C6B5E">
        <w:rPr>
          <w:rFonts w:ascii="Imprint MT Shadow" w:eastAsia="Microsoft YaHei" w:hAnsi="Imprint MT Shadow" w:cs="Tahoma"/>
          <w:b/>
          <w:color w:val="0070C0"/>
          <w:sz w:val="32"/>
          <w:szCs w:val="32"/>
          <w:u w:val="single"/>
        </w:rPr>
        <w:t xml:space="preserve"> RI</w:t>
      </w:r>
    </w:p>
    <w:p w:rsidR="00544D04" w:rsidRDefault="00544D04" w:rsidP="004D2F89">
      <w:pPr>
        <w:jc w:val="center"/>
        <w:rPr>
          <w:rFonts w:ascii="Modern No. 20" w:eastAsia="Microsoft YaHei" w:hAnsi="Modern No. 20" w:cs="Tahoma"/>
          <w:b/>
          <w:color w:val="0070C0"/>
          <w:sz w:val="10"/>
          <w:szCs w:val="32"/>
          <w:u w:val="single"/>
        </w:rPr>
      </w:pPr>
    </w:p>
    <w:p w:rsidR="00E568F7" w:rsidRDefault="00E568F7" w:rsidP="004D2F89">
      <w:pPr>
        <w:jc w:val="center"/>
        <w:rPr>
          <w:rFonts w:ascii="Modern No. 20" w:eastAsia="Microsoft YaHei" w:hAnsi="Modern No. 20" w:cs="Tahoma"/>
          <w:b/>
          <w:color w:val="0070C0"/>
          <w:sz w:val="10"/>
          <w:szCs w:val="32"/>
          <w:u w:val="single"/>
        </w:rPr>
      </w:pPr>
    </w:p>
    <w:p w:rsidR="00972186" w:rsidRDefault="00972186" w:rsidP="00BC4F8F">
      <w:pPr>
        <w:jc w:val="center"/>
        <w:rPr>
          <w:rFonts w:ascii="Verdana" w:hAnsi="Verdana" w:cs="Tahoma"/>
          <w:b/>
          <w:color w:val="0070C0"/>
          <w:sz w:val="8"/>
          <w:szCs w:val="28"/>
          <w:u w:val="single"/>
        </w:rPr>
      </w:pPr>
    </w:p>
    <w:p w:rsidR="00BC4F8F" w:rsidRPr="00A77E15" w:rsidRDefault="00BC4F8F" w:rsidP="00BC4F8F">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D155A1" w:rsidRPr="00A77E15">
        <w:rPr>
          <w:rFonts w:ascii="Tahoma" w:hAnsi="Tahoma" w:cs="Tahoma"/>
          <w:sz w:val="24"/>
          <w:szCs w:val="24"/>
        </w:rPr>
        <w:t>Apreciação do Veto</w:t>
      </w:r>
      <w:r w:rsidR="008E48EF" w:rsidRPr="00A77E15">
        <w:rPr>
          <w:rFonts w:ascii="Tahoma" w:hAnsi="Tahoma" w:cs="Tahoma"/>
          <w:sz w:val="24"/>
          <w:szCs w:val="24"/>
        </w:rPr>
        <w:t xml:space="preserve"> </w:t>
      </w:r>
      <w:r w:rsidR="00DE2BDC" w:rsidRPr="00A77E15">
        <w:rPr>
          <w:rFonts w:ascii="Tahoma" w:hAnsi="Tahoma" w:cs="Tahoma"/>
          <w:sz w:val="24"/>
          <w:szCs w:val="24"/>
        </w:rPr>
        <w:t>T</w:t>
      </w:r>
      <w:r w:rsidR="008E48EF" w:rsidRPr="00A77E15">
        <w:rPr>
          <w:rFonts w:ascii="Tahoma" w:hAnsi="Tahoma" w:cs="Tahoma"/>
          <w:sz w:val="24"/>
          <w:szCs w:val="24"/>
        </w:rPr>
        <w:t xml:space="preserve">otal </w:t>
      </w:r>
      <w:r w:rsidR="00C647DA" w:rsidRPr="00A77E15">
        <w:rPr>
          <w:rFonts w:ascii="Tahoma" w:hAnsi="Tahoma" w:cs="Tahoma"/>
          <w:sz w:val="24"/>
          <w:szCs w:val="24"/>
        </w:rPr>
        <w:t xml:space="preserve">ao Projeto de Lei nº </w:t>
      </w:r>
      <w:r w:rsidR="00B3378E" w:rsidRPr="00A77E15">
        <w:rPr>
          <w:rFonts w:ascii="Tahoma" w:hAnsi="Tahoma" w:cs="Tahoma"/>
          <w:sz w:val="24"/>
          <w:szCs w:val="24"/>
        </w:rPr>
        <w:t>36</w:t>
      </w:r>
      <w:r w:rsidRPr="00A77E15">
        <w:rPr>
          <w:rFonts w:ascii="Tahoma" w:hAnsi="Tahoma" w:cs="Tahoma"/>
          <w:sz w:val="24"/>
          <w:szCs w:val="24"/>
        </w:rPr>
        <w:t xml:space="preserve">, </w:t>
      </w:r>
      <w:r w:rsidR="00C647DA" w:rsidRPr="00A77E15">
        <w:rPr>
          <w:rFonts w:ascii="Tahoma" w:hAnsi="Tahoma" w:cs="Tahoma"/>
          <w:sz w:val="24"/>
          <w:szCs w:val="24"/>
        </w:rPr>
        <w:t>de</w:t>
      </w:r>
      <w:r w:rsidRPr="00A77E15">
        <w:rPr>
          <w:rFonts w:ascii="Tahoma" w:hAnsi="Tahoma" w:cs="Tahoma"/>
          <w:sz w:val="24"/>
          <w:szCs w:val="24"/>
        </w:rPr>
        <w:t xml:space="preserve"> 2011,</w:t>
      </w:r>
      <w:r w:rsidR="00D12CC3" w:rsidRPr="00A77E15">
        <w:rPr>
          <w:rFonts w:ascii="Tahoma" w:hAnsi="Tahoma" w:cs="Tahoma"/>
          <w:sz w:val="24"/>
          <w:szCs w:val="24"/>
        </w:rPr>
        <w:t xml:space="preserve"> da Deputada Liliane Roriz</w:t>
      </w:r>
      <w:r w:rsidRPr="00A77E15">
        <w:rPr>
          <w:rFonts w:ascii="Tahoma" w:hAnsi="Tahoma" w:cs="Tahoma"/>
          <w:sz w:val="24"/>
          <w:szCs w:val="24"/>
        </w:rPr>
        <w:t>, que “</w:t>
      </w:r>
      <w:r w:rsidR="00B3378E" w:rsidRPr="00A77E15">
        <w:rPr>
          <w:rFonts w:ascii="Tahoma" w:hAnsi="Tahoma" w:cs="Tahoma"/>
          <w:sz w:val="24"/>
          <w:szCs w:val="24"/>
        </w:rPr>
        <w:t>dispõe sobre a obrigatoriedade de publicação e encaminhamento anual à Câmara Legislativa do Distrito Federal, de demonstrativo social contendo dados estatísticos relativos ao mapeamento, zoneamento e levantamento cadastral de áreas de risco, no âmbito do Distrito Federal, e dá outras providências”</w:t>
      </w:r>
      <w:r w:rsidRPr="00A77E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C4F8F" w:rsidRPr="00A77E15" w:rsidTr="00D12CC3">
        <w:trPr>
          <w:cantSplit/>
        </w:trPr>
        <w:tc>
          <w:tcPr>
            <w:tcW w:w="1559" w:type="dxa"/>
          </w:tcPr>
          <w:p w:rsidR="00BC4F8F" w:rsidRPr="00A77E15" w:rsidRDefault="00BC4F8F" w:rsidP="00D12CC3">
            <w:pPr>
              <w:ind w:right="6"/>
              <w:rPr>
                <w:rFonts w:ascii="Tahoma" w:hAnsi="Tahoma" w:cs="Tahoma"/>
              </w:rPr>
            </w:pPr>
            <w:r w:rsidRPr="00A77E15">
              <w:rPr>
                <w:rFonts w:ascii="Tahoma" w:hAnsi="Tahoma" w:cs="Tahoma"/>
              </w:rPr>
              <w:t>Relator:</w:t>
            </w:r>
          </w:p>
        </w:tc>
        <w:tc>
          <w:tcPr>
            <w:tcW w:w="4678" w:type="dxa"/>
          </w:tcPr>
          <w:p w:rsidR="00BC4F8F" w:rsidRPr="00A77E15" w:rsidRDefault="00BC4F8F" w:rsidP="00D12CC3">
            <w:pPr>
              <w:ind w:right="6"/>
              <w:rPr>
                <w:rFonts w:ascii="Tahoma" w:hAnsi="Tahoma" w:cs="Tahoma"/>
              </w:rPr>
            </w:pPr>
            <w:r w:rsidRPr="00A77E15">
              <w:rPr>
                <w:rFonts w:ascii="Tahoma" w:hAnsi="Tahoma" w:cs="Tahoma"/>
              </w:rPr>
              <w:t xml:space="preserve">Deputado </w:t>
            </w:r>
            <w:r w:rsidR="003377F9" w:rsidRPr="00A77E15">
              <w:rPr>
                <w:rFonts w:ascii="Tahoma" w:hAnsi="Tahoma" w:cs="Tahoma"/>
              </w:rPr>
              <w:t xml:space="preserve">Chico Leite (PT) </w:t>
            </w:r>
          </w:p>
        </w:tc>
        <w:tc>
          <w:tcPr>
            <w:tcW w:w="1984" w:type="dxa"/>
          </w:tcPr>
          <w:p w:rsidR="00BC4F8F" w:rsidRPr="00A77E15" w:rsidRDefault="00BC4F8F" w:rsidP="00D12CC3">
            <w:pPr>
              <w:ind w:right="6"/>
              <w:rPr>
                <w:rFonts w:ascii="Tahoma" w:hAnsi="Tahoma" w:cs="Tahoma"/>
              </w:rPr>
            </w:pPr>
            <w:r w:rsidRPr="00A77E15">
              <w:rPr>
                <w:rFonts w:ascii="Tahoma" w:hAnsi="Tahoma" w:cs="Tahoma"/>
              </w:rPr>
              <w:t>- CCJ</w:t>
            </w:r>
          </w:p>
        </w:tc>
      </w:tr>
    </w:tbl>
    <w:p w:rsidR="00BC4F8F" w:rsidRPr="00A77E15" w:rsidRDefault="00BC4F8F" w:rsidP="00BC4F8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02/02/12.</w:t>
      </w:r>
      <w:r w:rsidRPr="00A77E15">
        <w:rPr>
          <w:rFonts w:ascii="Tahoma" w:hAnsi="Tahoma" w:cs="Tahoma"/>
          <w:sz w:val="16"/>
          <w:szCs w:val="16"/>
        </w:rPr>
        <w:t xml:space="preserve"> </w:t>
      </w:r>
    </w:p>
    <w:p w:rsidR="00BC4F8F" w:rsidRPr="00A77E15" w:rsidRDefault="00BC4F8F" w:rsidP="00BC4F8F">
      <w:pPr>
        <w:rPr>
          <w:rFonts w:ascii="Tahoma" w:hAnsi="Tahoma" w:cs="Tahoma"/>
          <w:sz w:val="6"/>
          <w:szCs w:val="6"/>
        </w:rPr>
      </w:pPr>
    </w:p>
    <w:p w:rsidR="00BC4F8F" w:rsidRPr="00A77E15" w:rsidRDefault="00BC4F8F" w:rsidP="00BC4F8F">
      <w:pPr>
        <w:ind w:right="6"/>
        <w:jc w:val="both"/>
        <w:rPr>
          <w:rFonts w:ascii="Tahoma" w:hAnsi="Tahoma" w:cs="Tahoma"/>
          <w:sz w:val="8"/>
          <w:szCs w:val="8"/>
        </w:rPr>
      </w:pPr>
    </w:p>
    <w:p w:rsidR="00B90CD8" w:rsidRPr="00A77E15" w:rsidRDefault="00B90CD8" w:rsidP="00B90CD8">
      <w:pPr>
        <w:ind w:right="6"/>
        <w:jc w:val="center"/>
        <w:rPr>
          <w:rFonts w:ascii="Tahoma" w:hAnsi="Tahoma" w:cs="Tahoma"/>
        </w:rPr>
      </w:pPr>
      <w:r w:rsidRPr="00A77E15">
        <w:rPr>
          <w:rFonts w:ascii="Tahoma" w:hAnsi="Tahoma" w:cs="Tahoma"/>
        </w:rPr>
        <w:t>Sumário</w:t>
      </w:r>
    </w:p>
    <w:p w:rsidR="00BC4F8F" w:rsidRPr="00A77E15" w:rsidRDefault="00BC4F8F" w:rsidP="00BC4F8F">
      <w:pPr>
        <w:ind w:right="6"/>
        <w:jc w:val="center"/>
        <w:rPr>
          <w:rFonts w:ascii="Tahoma" w:hAnsi="Tahoma" w:cs="Tahoma"/>
          <w:b/>
          <w:i/>
          <w:sz w:val="8"/>
          <w:szCs w:val="8"/>
          <w:u w:val="single"/>
        </w:rPr>
      </w:pPr>
    </w:p>
    <w:p w:rsidR="00BC4F8F" w:rsidRPr="00A77E15" w:rsidRDefault="00D12CC3" w:rsidP="00BC4F8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eastAsia="ja-JP"/>
        </w:rPr>
      </w:pPr>
      <w:r w:rsidRPr="00A77E15">
        <w:rPr>
          <w:rFonts w:ascii="Tahoma" w:hAnsi="Tahoma" w:cs="Tahoma"/>
          <w:b/>
          <w:sz w:val="16"/>
          <w:szCs w:val="16"/>
          <w:lang w:val="af-ZA"/>
        </w:rPr>
        <w:t xml:space="preserve">MENSAGEM Nº </w:t>
      </w:r>
      <w:r w:rsidR="00B3378E" w:rsidRPr="00A77E15">
        <w:rPr>
          <w:rFonts w:ascii="Tahoma" w:hAnsi="Tahoma" w:cs="Tahoma"/>
          <w:b/>
          <w:sz w:val="16"/>
          <w:szCs w:val="16"/>
          <w:lang w:val="af-ZA"/>
        </w:rPr>
        <w:t>267</w:t>
      </w:r>
      <w:r w:rsidRPr="00A77E15">
        <w:rPr>
          <w:rFonts w:ascii="Tahoma" w:hAnsi="Tahoma" w:cs="Tahoma"/>
          <w:b/>
          <w:sz w:val="16"/>
          <w:szCs w:val="16"/>
          <w:lang w:val="af-ZA"/>
        </w:rPr>
        <w:t>/11 – GAG</w:t>
      </w:r>
      <w:r w:rsidR="00705EC0" w:rsidRPr="00A77E15">
        <w:rPr>
          <w:rFonts w:ascii="Tahoma" w:hAnsi="Tahoma" w:cs="Tahoma"/>
          <w:b/>
          <w:sz w:val="16"/>
          <w:szCs w:val="16"/>
          <w:lang w:val="af-ZA"/>
        </w:rPr>
        <w:t>:</w:t>
      </w:r>
      <w:r w:rsidRPr="00A77E15">
        <w:rPr>
          <w:rFonts w:ascii="Tahoma" w:hAnsi="Tahoma" w:cs="Tahoma"/>
          <w:sz w:val="16"/>
          <w:szCs w:val="16"/>
        </w:rPr>
        <w:t xml:space="preserve"> </w:t>
      </w:r>
      <w:r w:rsidR="00705EC0" w:rsidRPr="003316F5">
        <w:rPr>
          <w:rFonts w:ascii="Tahoma" w:hAnsi="Tahoma" w:cs="Tahoma"/>
          <w:sz w:val="16"/>
          <w:szCs w:val="16"/>
          <w:u w:val="single"/>
        </w:rPr>
        <w:t>R</w:t>
      </w:r>
      <w:r w:rsidRPr="003316F5">
        <w:rPr>
          <w:rFonts w:ascii="Tahoma" w:hAnsi="Tahoma" w:cs="Tahoma"/>
          <w:sz w:val="16"/>
          <w:szCs w:val="16"/>
          <w:u w:val="single"/>
        </w:rPr>
        <w:t xml:space="preserve">azões </w:t>
      </w:r>
      <w:r w:rsidR="003316F5" w:rsidRPr="003316F5">
        <w:rPr>
          <w:rFonts w:ascii="Tahoma" w:hAnsi="Tahoma" w:cs="Tahoma"/>
          <w:sz w:val="16"/>
          <w:szCs w:val="16"/>
          <w:u w:val="single"/>
        </w:rPr>
        <w:t>do veto</w:t>
      </w:r>
      <w:r w:rsidR="00705EC0" w:rsidRPr="00A77E15">
        <w:rPr>
          <w:rFonts w:ascii="Tahoma" w:hAnsi="Tahoma" w:cs="Tahoma"/>
          <w:sz w:val="16"/>
          <w:szCs w:val="16"/>
        </w:rPr>
        <w:t>:</w:t>
      </w:r>
      <w:r w:rsidRPr="00A77E15">
        <w:rPr>
          <w:rFonts w:ascii="Tahoma" w:hAnsi="Tahoma" w:cs="Tahoma"/>
          <w:sz w:val="16"/>
          <w:szCs w:val="16"/>
        </w:rPr>
        <w:t xml:space="preserve"> </w:t>
      </w:r>
      <w:r w:rsidR="00E77619" w:rsidRPr="00A77E15">
        <w:rPr>
          <w:rFonts w:ascii="Tahoma" w:hAnsi="Tahoma" w:cs="Tahoma"/>
          <w:sz w:val="16"/>
          <w:szCs w:val="16"/>
        </w:rPr>
        <w:t>ao criar atribuições para algumas Secretarias de Governo não observ</w:t>
      </w:r>
      <w:r w:rsidR="00705EC0" w:rsidRPr="00A77E15">
        <w:rPr>
          <w:rFonts w:ascii="Tahoma" w:hAnsi="Tahoma" w:cs="Tahoma"/>
          <w:sz w:val="16"/>
          <w:szCs w:val="16"/>
        </w:rPr>
        <w:t>a</w:t>
      </w:r>
      <w:r w:rsidR="00E77619" w:rsidRPr="00A77E15">
        <w:rPr>
          <w:rFonts w:ascii="Tahoma" w:hAnsi="Tahoma" w:cs="Tahoma"/>
          <w:sz w:val="16"/>
          <w:szCs w:val="16"/>
        </w:rPr>
        <w:t xml:space="preserve"> a iniciativa reservada ao Governador (art. 71, </w:t>
      </w:r>
      <w:proofErr w:type="gramStart"/>
      <w:r w:rsidR="00E77619" w:rsidRPr="00A77E15">
        <w:rPr>
          <w:rFonts w:ascii="Tahoma" w:hAnsi="Tahoma" w:cs="Tahoma"/>
          <w:sz w:val="16"/>
          <w:szCs w:val="16"/>
          <w:lang w:eastAsia="ja-JP"/>
        </w:rPr>
        <w:t>§ 1º, IV</w:t>
      </w:r>
      <w:r w:rsidR="006418C3" w:rsidRPr="00A77E15">
        <w:rPr>
          <w:rFonts w:ascii="Tahoma" w:hAnsi="Tahoma" w:cs="Tahoma"/>
          <w:sz w:val="16"/>
          <w:szCs w:val="16"/>
          <w:lang w:eastAsia="ja-JP"/>
        </w:rPr>
        <w:t>,</w:t>
      </w:r>
      <w:r w:rsidR="00E77619" w:rsidRPr="00A77E15">
        <w:rPr>
          <w:rFonts w:ascii="Tahoma" w:hAnsi="Tahoma" w:cs="Tahoma"/>
          <w:sz w:val="16"/>
          <w:szCs w:val="16"/>
          <w:lang w:eastAsia="ja-JP"/>
        </w:rPr>
        <w:t xml:space="preserve"> da LODF)</w:t>
      </w:r>
      <w:proofErr w:type="gramEnd"/>
      <w:r w:rsidR="00E77619" w:rsidRPr="00A77E15">
        <w:rPr>
          <w:rFonts w:ascii="Tahoma" w:hAnsi="Tahoma" w:cs="Tahoma"/>
          <w:sz w:val="16"/>
          <w:szCs w:val="16"/>
          <w:lang w:eastAsia="ja-JP"/>
        </w:rPr>
        <w:t>.</w:t>
      </w:r>
      <w:r w:rsidR="00705EC0" w:rsidRPr="00A77E15">
        <w:rPr>
          <w:rFonts w:ascii="Tahoma" w:hAnsi="Tahoma" w:cs="Tahoma"/>
          <w:sz w:val="16"/>
          <w:szCs w:val="16"/>
          <w:lang w:eastAsia="ja-JP"/>
        </w:rPr>
        <w:t xml:space="preserve"> Como também</w:t>
      </w:r>
      <w:r w:rsidR="006418C3" w:rsidRPr="00A77E15">
        <w:rPr>
          <w:rFonts w:ascii="Tahoma" w:hAnsi="Tahoma" w:cs="Tahoma"/>
          <w:sz w:val="16"/>
          <w:szCs w:val="16"/>
          <w:lang w:eastAsia="ja-JP"/>
        </w:rPr>
        <w:t>,</w:t>
      </w:r>
      <w:r w:rsidR="00705EC0" w:rsidRPr="00A77E15">
        <w:rPr>
          <w:rFonts w:ascii="Tahoma" w:hAnsi="Tahoma" w:cs="Tahoma"/>
          <w:sz w:val="16"/>
          <w:szCs w:val="16"/>
          <w:lang w:eastAsia="ja-JP"/>
        </w:rPr>
        <w:t xml:space="preserve"> </w:t>
      </w:r>
      <w:r w:rsidR="00E77619" w:rsidRPr="00A77E15">
        <w:rPr>
          <w:rFonts w:ascii="Tahoma" w:hAnsi="Tahoma" w:cs="Tahoma"/>
          <w:sz w:val="16"/>
          <w:szCs w:val="16"/>
          <w:lang w:eastAsia="ja-JP"/>
        </w:rPr>
        <w:t>ao determinar a elaboração do demonstrativo, com publicação de dados no DODF, cria</w:t>
      </w:r>
      <w:r w:rsidR="00705EC0" w:rsidRPr="00A77E15">
        <w:rPr>
          <w:rFonts w:ascii="Tahoma" w:hAnsi="Tahoma" w:cs="Tahoma"/>
          <w:sz w:val="16"/>
          <w:szCs w:val="16"/>
          <w:lang w:eastAsia="ja-JP"/>
        </w:rPr>
        <w:t xml:space="preserve"> despesa de caráter continuado </w:t>
      </w:r>
      <w:r w:rsidR="00E77619" w:rsidRPr="00A77E15">
        <w:rPr>
          <w:rFonts w:ascii="Tahoma" w:hAnsi="Tahoma" w:cs="Tahoma"/>
          <w:sz w:val="16"/>
          <w:szCs w:val="16"/>
          <w:lang w:eastAsia="ja-JP"/>
        </w:rPr>
        <w:t xml:space="preserve">sem cumprir as disposições dos </w:t>
      </w:r>
      <w:proofErr w:type="spellStart"/>
      <w:r w:rsidR="00E77619" w:rsidRPr="00A77E15">
        <w:rPr>
          <w:rFonts w:ascii="Tahoma" w:hAnsi="Tahoma" w:cs="Tahoma"/>
          <w:sz w:val="16"/>
          <w:szCs w:val="16"/>
          <w:lang w:eastAsia="ja-JP"/>
        </w:rPr>
        <w:t>arts</w:t>
      </w:r>
      <w:proofErr w:type="spellEnd"/>
      <w:r w:rsidR="00E77619" w:rsidRPr="00A77E15">
        <w:rPr>
          <w:rFonts w:ascii="Tahoma" w:hAnsi="Tahoma" w:cs="Tahoma"/>
          <w:sz w:val="16"/>
          <w:szCs w:val="16"/>
          <w:lang w:eastAsia="ja-JP"/>
        </w:rPr>
        <w:t xml:space="preserve">. </w:t>
      </w:r>
      <w:proofErr w:type="gramStart"/>
      <w:r w:rsidR="00E77619" w:rsidRPr="00A77E15">
        <w:rPr>
          <w:rFonts w:ascii="Tahoma" w:hAnsi="Tahoma" w:cs="Tahoma"/>
          <w:sz w:val="16"/>
          <w:szCs w:val="16"/>
          <w:lang w:eastAsia="ja-JP"/>
        </w:rPr>
        <w:t>15</w:t>
      </w:r>
      <w:r w:rsidR="00FF05A4" w:rsidRPr="00A77E15">
        <w:rPr>
          <w:rFonts w:ascii="Tahoma" w:hAnsi="Tahoma" w:cs="Tahoma"/>
          <w:sz w:val="16"/>
          <w:szCs w:val="16"/>
          <w:lang w:eastAsia="ja-JP"/>
        </w:rPr>
        <w:t>,</w:t>
      </w:r>
      <w:r w:rsidR="00E77619" w:rsidRPr="00A77E15">
        <w:rPr>
          <w:rFonts w:ascii="Tahoma" w:hAnsi="Tahoma" w:cs="Tahoma"/>
          <w:sz w:val="16"/>
          <w:szCs w:val="16"/>
          <w:lang w:eastAsia="ja-JP"/>
        </w:rPr>
        <w:t xml:space="preserve"> 16 e 17</w:t>
      </w:r>
      <w:proofErr w:type="gramEnd"/>
      <w:r w:rsidR="00E77619" w:rsidRPr="00A77E15">
        <w:rPr>
          <w:rFonts w:ascii="Tahoma" w:hAnsi="Tahoma" w:cs="Tahoma"/>
          <w:sz w:val="16"/>
          <w:szCs w:val="16"/>
          <w:lang w:eastAsia="ja-JP"/>
        </w:rPr>
        <w:t xml:space="preserve"> da Lei de Responsabilidade Fiscal.</w:t>
      </w:r>
    </w:p>
    <w:p w:rsidR="00827EFE" w:rsidRDefault="00827EFE" w:rsidP="0081366D">
      <w:pPr>
        <w:jc w:val="center"/>
        <w:rPr>
          <w:rFonts w:ascii="Verdana" w:hAnsi="Verdana" w:cs="Tahoma"/>
          <w:b/>
          <w:color w:val="0070C0"/>
          <w:sz w:val="8"/>
          <w:szCs w:val="28"/>
          <w:u w:val="single"/>
        </w:rPr>
      </w:pPr>
    </w:p>
    <w:p w:rsidR="00827EFE" w:rsidRDefault="00827EFE" w:rsidP="0081366D">
      <w:pPr>
        <w:jc w:val="center"/>
        <w:rPr>
          <w:rFonts w:ascii="Verdana" w:hAnsi="Verdana" w:cs="Tahoma"/>
          <w:b/>
          <w:color w:val="0070C0"/>
          <w:sz w:val="8"/>
          <w:szCs w:val="28"/>
          <w:u w:val="single"/>
        </w:rPr>
      </w:pPr>
    </w:p>
    <w:p w:rsidR="001433FC" w:rsidRDefault="001433FC" w:rsidP="00E1724D">
      <w:pPr>
        <w:jc w:val="center"/>
        <w:rPr>
          <w:rFonts w:ascii="Verdana" w:hAnsi="Verdana" w:cs="Tahoma"/>
          <w:b/>
          <w:color w:val="0070C0"/>
          <w:sz w:val="8"/>
          <w:szCs w:val="28"/>
          <w:u w:val="single"/>
        </w:rPr>
      </w:pPr>
    </w:p>
    <w:p w:rsidR="000B7C42" w:rsidRDefault="000B7C42" w:rsidP="00E1724D">
      <w:pPr>
        <w:jc w:val="center"/>
        <w:rPr>
          <w:rFonts w:ascii="Verdana" w:hAnsi="Verdana" w:cs="Tahoma"/>
          <w:b/>
          <w:color w:val="0070C0"/>
          <w:sz w:val="8"/>
          <w:szCs w:val="28"/>
          <w:u w:val="single"/>
        </w:rPr>
      </w:pPr>
    </w:p>
    <w:p w:rsidR="0022492E" w:rsidRPr="00A77E15" w:rsidRDefault="0022492E" w:rsidP="0022492E">
      <w:pPr>
        <w:numPr>
          <w:ilvl w:val="0"/>
          <w:numId w:val="1"/>
        </w:numPr>
        <w:ind w:right="6" w:hanging="72"/>
        <w:jc w:val="both"/>
        <w:rPr>
          <w:rFonts w:ascii="Tahoma" w:hAnsi="Tahoma" w:cs="Tahoma"/>
          <w:sz w:val="24"/>
          <w:szCs w:val="24"/>
        </w:rPr>
      </w:pPr>
      <w:r w:rsidRPr="00A77E15">
        <w:rPr>
          <w:rFonts w:ascii="Tahoma" w:hAnsi="Tahoma" w:cs="Tahoma"/>
          <w:sz w:val="24"/>
          <w:szCs w:val="24"/>
        </w:rPr>
        <w:t>Apreciação do Veto Total ao Projeto de Lei nº</w:t>
      </w:r>
      <w:r w:rsidR="00A24002" w:rsidRPr="00A77E15">
        <w:rPr>
          <w:rFonts w:ascii="Tahoma" w:hAnsi="Tahoma" w:cs="Tahoma"/>
          <w:sz w:val="24"/>
          <w:szCs w:val="24"/>
        </w:rPr>
        <w:t xml:space="preserve"> 83, de 201</w:t>
      </w:r>
      <w:r w:rsidR="00EA37D5" w:rsidRPr="00A77E15">
        <w:rPr>
          <w:rFonts w:ascii="Tahoma" w:hAnsi="Tahoma" w:cs="Tahoma"/>
          <w:sz w:val="24"/>
          <w:szCs w:val="24"/>
        </w:rPr>
        <w:t>1</w:t>
      </w:r>
      <w:r w:rsidRPr="00A77E15">
        <w:rPr>
          <w:rFonts w:ascii="Tahoma" w:hAnsi="Tahoma" w:cs="Tahoma"/>
          <w:sz w:val="24"/>
          <w:szCs w:val="24"/>
        </w:rPr>
        <w:t xml:space="preserve">, </w:t>
      </w:r>
      <w:r w:rsidR="00A24002" w:rsidRPr="00A77E15">
        <w:rPr>
          <w:rFonts w:ascii="Tahoma" w:hAnsi="Tahoma" w:cs="Tahoma"/>
          <w:sz w:val="24"/>
          <w:szCs w:val="24"/>
        </w:rPr>
        <w:t>da</w:t>
      </w:r>
      <w:r w:rsidRPr="00A77E15">
        <w:rPr>
          <w:rFonts w:ascii="Tahoma" w:hAnsi="Tahoma" w:cs="Tahoma"/>
          <w:sz w:val="24"/>
          <w:szCs w:val="24"/>
        </w:rPr>
        <w:t xml:space="preserve"> Deputad</w:t>
      </w:r>
      <w:r w:rsidR="00A24002" w:rsidRPr="00A77E15">
        <w:rPr>
          <w:rFonts w:ascii="Tahoma" w:hAnsi="Tahoma" w:cs="Tahoma"/>
          <w:sz w:val="24"/>
          <w:szCs w:val="24"/>
        </w:rPr>
        <w:t>a Liliane Roriz</w:t>
      </w:r>
      <w:r w:rsidRPr="00A77E15">
        <w:rPr>
          <w:rFonts w:ascii="Tahoma" w:hAnsi="Tahoma" w:cs="Tahoma"/>
          <w:sz w:val="24"/>
          <w:szCs w:val="24"/>
        </w:rPr>
        <w:t>, que “</w:t>
      </w:r>
      <w:r w:rsidR="00A24002" w:rsidRPr="00A77E15">
        <w:rPr>
          <w:rFonts w:ascii="Tahoma" w:hAnsi="Tahoma" w:cs="Tahoma"/>
          <w:sz w:val="24"/>
          <w:szCs w:val="24"/>
        </w:rPr>
        <w:t>dispõe sobre a obrigatoriedade de publicação e encaminhamento anual à Câmara Legislativa do Distrito Federal, de demonstrativo social contendo dados estatísticos relativos à mulher e dá outras providências”</w:t>
      </w:r>
      <w:r w:rsidRPr="00A77E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22492E" w:rsidRPr="00A77E15" w:rsidTr="0022492E">
        <w:trPr>
          <w:cantSplit/>
        </w:trPr>
        <w:tc>
          <w:tcPr>
            <w:tcW w:w="1559" w:type="dxa"/>
          </w:tcPr>
          <w:p w:rsidR="0022492E" w:rsidRPr="00A77E15" w:rsidRDefault="0022492E" w:rsidP="0022492E">
            <w:pPr>
              <w:ind w:right="6"/>
              <w:rPr>
                <w:rFonts w:ascii="Tahoma" w:hAnsi="Tahoma" w:cs="Tahoma"/>
              </w:rPr>
            </w:pPr>
            <w:r w:rsidRPr="00A77E15">
              <w:rPr>
                <w:rFonts w:ascii="Tahoma" w:hAnsi="Tahoma" w:cs="Tahoma"/>
              </w:rPr>
              <w:t>Relator:</w:t>
            </w:r>
          </w:p>
        </w:tc>
        <w:tc>
          <w:tcPr>
            <w:tcW w:w="4678" w:type="dxa"/>
          </w:tcPr>
          <w:p w:rsidR="0022492E" w:rsidRPr="00A77E15" w:rsidRDefault="0022492E" w:rsidP="0022492E">
            <w:pPr>
              <w:ind w:right="6"/>
              <w:rPr>
                <w:rFonts w:ascii="Tahoma" w:hAnsi="Tahoma" w:cs="Tahoma"/>
              </w:rPr>
            </w:pPr>
            <w:r w:rsidRPr="00A77E15">
              <w:rPr>
                <w:rFonts w:ascii="Tahoma" w:hAnsi="Tahoma" w:cs="Tahoma"/>
              </w:rPr>
              <w:t xml:space="preserve">Deputado Chico Leite (PT) </w:t>
            </w:r>
          </w:p>
        </w:tc>
        <w:tc>
          <w:tcPr>
            <w:tcW w:w="1984" w:type="dxa"/>
          </w:tcPr>
          <w:p w:rsidR="0022492E" w:rsidRPr="00A77E15" w:rsidRDefault="0022492E" w:rsidP="0022492E">
            <w:pPr>
              <w:ind w:right="6"/>
              <w:rPr>
                <w:rFonts w:ascii="Tahoma" w:hAnsi="Tahoma" w:cs="Tahoma"/>
              </w:rPr>
            </w:pPr>
            <w:r w:rsidRPr="00A77E15">
              <w:rPr>
                <w:rFonts w:ascii="Tahoma" w:hAnsi="Tahoma" w:cs="Tahoma"/>
              </w:rPr>
              <w:t>- CCJ</w:t>
            </w:r>
          </w:p>
        </w:tc>
      </w:tr>
    </w:tbl>
    <w:p w:rsidR="0022492E" w:rsidRPr="00A77E15" w:rsidRDefault="0022492E" w:rsidP="0022492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17/04/12.</w:t>
      </w:r>
      <w:r w:rsidRPr="00A77E15">
        <w:rPr>
          <w:rFonts w:ascii="Tahoma" w:hAnsi="Tahoma" w:cs="Tahoma"/>
          <w:sz w:val="16"/>
          <w:szCs w:val="16"/>
        </w:rPr>
        <w:t xml:space="preserve"> </w:t>
      </w:r>
    </w:p>
    <w:p w:rsidR="0022492E" w:rsidRPr="00A77E15" w:rsidRDefault="0022492E" w:rsidP="0022492E">
      <w:pPr>
        <w:rPr>
          <w:rFonts w:ascii="Tahoma" w:hAnsi="Tahoma" w:cs="Tahoma"/>
          <w:sz w:val="6"/>
          <w:szCs w:val="6"/>
        </w:rPr>
      </w:pPr>
    </w:p>
    <w:p w:rsidR="0022492E" w:rsidRPr="00A77E15" w:rsidRDefault="0022492E" w:rsidP="0022492E">
      <w:pPr>
        <w:ind w:right="6"/>
        <w:jc w:val="both"/>
        <w:rPr>
          <w:rFonts w:ascii="Tahoma" w:hAnsi="Tahoma" w:cs="Tahoma"/>
          <w:sz w:val="8"/>
          <w:szCs w:val="8"/>
        </w:rPr>
      </w:pPr>
    </w:p>
    <w:p w:rsidR="0022492E" w:rsidRPr="00A77E15" w:rsidRDefault="0022492E" w:rsidP="0022492E">
      <w:pPr>
        <w:ind w:right="6"/>
        <w:jc w:val="center"/>
        <w:rPr>
          <w:rFonts w:ascii="Tahoma" w:hAnsi="Tahoma" w:cs="Tahoma"/>
        </w:rPr>
      </w:pPr>
      <w:r w:rsidRPr="00A77E15">
        <w:rPr>
          <w:rFonts w:ascii="Tahoma" w:hAnsi="Tahoma" w:cs="Tahoma"/>
        </w:rPr>
        <w:t>Sumário</w:t>
      </w:r>
    </w:p>
    <w:p w:rsidR="0022492E" w:rsidRPr="00A77E15" w:rsidRDefault="0022492E" w:rsidP="0022492E">
      <w:pPr>
        <w:ind w:right="6"/>
        <w:jc w:val="center"/>
        <w:rPr>
          <w:rFonts w:ascii="Tahoma" w:hAnsi="Tahoma" w:cs="Tahoma"/>
          <w:b/>
          <w:i/>
          <w:sz w:val="8"/>
          <w:szCs w:val="8"/>
          <w:u w:val="single"/>
        </w:rPr>
      </w:pPr>
    </w:p>
    <w:p w:rsidR="0022492E" w:rsidRPr="00A77E15" w:rsidRDefault="0022492E" w:rsidP="0022492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MENSAGEM Nº 0</w:t>
      </w:r>
      <w:r w:rsidR="00A24002" w:rsidRPr="00A77E15">
        <w:rPr>
          <w:rFonts w:ascii="Tahoma" w:hAnsi="Tahoma" w:cs="Tahoma"/>
          <w:b/>
          <w:sz w:val="16"/>
          <w:szCs w:val="16"/>
          <w:lang w:val="af-ZA"/>
        </w:rPr>
        <w:t>39</w:t>
      </w:r>
      <w:r w:rsidRPr="00A77E15">
        <w:rPr>
          <w:rFonts w:ascii="Tahoma" w:hAnsi="Tahoma" w:cs="Tahoma"/>
          <w:b/>
          <w:sz w:val="16"/>
          <w:szCs w:val="16"/>
          <w:lang w:val="af-ZA"/>
        </w:rPr>
        <w:t>/1</w:t>
      </w:r>
      <w:r w:rsidR="00A24002" w:rsidRPr="00A77E15">
        <w:rPr>
          <w:rFonts w:ascii="Tahoma" w:hAnsi="Tahoma" w:cs="Tahoma"/>
          <w:b/>
          <w:sz w:val="16"/>
          <w:szCs w:val="16"/>
          <w:lang w:val="af-ZA"/>
        </w:rPr>
        <w:t>2</w:t>
      </w:r>
      <w:r w:rsidRPr="00A77E15">
        <w:rPr>
          <w:rFonts w:ascii="Tahoma" w:hAnsi="Tahoma" w:cs="Tahoma"/>
          <w:b/>
          <w:sz w:val="16"/>
          <w:szCs w:val="16"/>
          <w:lang w:val="af-ZA"/>
        </w:rPr>
        <w:t xml:space="preserve"> – GAG. </w:t>
      </w:r>
      <w:r w:rsidR="003316F5" w:rsidRPr="003316F5">
        <w:rPr>
          <w:rFonts w:ascii="Tahoma" w:hAnsi="Tahoma" w:cs="Tahoma"/>
          <w:sz w:val="16"/>
          <w:szCs w:val="16"/>
          <w:u w:val="single"/>
        </w:rPr>
        <w:t>Razões do veto</w:t>
      </w:r>
      <w:r w:rsidRPr="00A77E15">
        <w:rPr>
          <w:rFonts w:ascii="Tahoma" w:hAnsi="Tahoma" w:cs="Tahoma"/>
          <w:sz w:val="16"/>
          <w:szCs w:val="16"/>
        </w:rPr>
        <w:t xml:space="preserve">: </w:t>
      </w:r>
      <w:r w:rsidR="00ED4080">
        <w:rPr>
          <w:rFonts w:ascii="Tahoma" w:hAnsi="Tahoma" w:cs="Tahoma"/>
          <w:sz w:val="16"/>
          <w:szCs w:val="16"/>
        </w:rPr>
        <w:t>o</w:t>
      </w:r>
      <w:r w:rsidR="005824C9" w:rsidRPr="00A77E15">
        <w:rPr>
          <w:rFonts w:ascii="Tahoma" w:hAnsi="Tahoma" w:cs="Tahoma"/>
          <w:sz w:val="16"/>
          <w:szCs w:val="16"/>
        </w:rPr>
        <w:t xml:space="preserve"> projeto cria várias atribuições para órgãos do Poder Executivo o que não é possível em proposição de iniciativa parlamentar em face do disposto no art. 71, § 1º, IV</w:t>
      </w:r>
      <w:r w:rsidR="00EA37D5" w:rsidRPr="00A77E15">
        <w:rPr>
          <w:rFonts w:ascii="Tahoma" w:hAnsi="Tahoma" w:cs="Tahoma"/>
          <w:sz w:val="16"/>
          <w:szCs w:val="16"/>
        </w:rPr>
        <w:t>,</w:t>
      </w:r>
      <w:r w:rsidR="005824C9" w:rsidRPr="00A77E15">
        <w:rPr>
          <w:rFonts w:ascii="Tahoma" w:hAnsi="Tahoma" w:cs="Tahoma"/>
          <w:sz w:val="16"/>
          <w:szCs w:val="16"/>
        </w:rPr>
        <w:t xml:space="preserve"> da Lei Orgânica do Distrito Federal</w:t>
      </w:r>
      <w:r w:rsidR="00DA4E4E">
        <w:rPr>
          <w:rFonts w:ascii="Tahoma" w:hAnsi="Tahoma" w:cs="Tahoma"/>
          <w:sz w:val="16"/>
          <w:szCs w:val="16"/>
        </w:rPr>
        <w:t>. Seu</w:t>
      </w:r>
      <w:r w:rsidR="005824C9" w:rsidRPr="00A77E15">
        <w:rPr>
          <w:rFonts w:ascii="Tahoma" w:hAnsi="Tahoma" w:cs="Tahoma"/>
          <w:sz w:val="16"/>
          <w:szCs w:val="16"/>
        </w:rPr>
        <w:t xml:space="preserve"> conteúdo normativo cria obrigações ao Poder Executivo</w:t>
      </w:r>
      <w:r w:rsidR="00A32CB5" w:rsidRPr="00A77E15">
        <w:rPr>
          <w:rFonts w:ascii="Tahoma" w:hAnsi="Tahoma" w:cs="Tahoma"/>
          <w:sz w:val="16"/>
          <w:szCs w:val="16"/>
        </w:rPr>
        <w:t xml:space="preserve"> </w:t>
      </w:r>
      <w:r w:rsidR="005824C9" w:rsidRPr="00A77E15">
        <w:rPr>
          <w:rFonts w:ascii="Tahoma" w:hAnsi="Tahoma" w:cs="Tahoma"/>
          <w:sz w:val="16"/>
          <w:szCs w:val="16"/>
        </w:rPr>
        <w:t>à margem do sistema de fiscalização do ordenamento jurídico</w:t>
      </w:r>
      <w:r w:rsidR="00EA37D5" w:rsidRPr="00A77E15">
        <w:rPr>
          <w:rFonts w:ascii="Tahoma" w:hAnsi="Tahoma" w:cs="Tahoma"/>
          <w:sz w:val="16"/>
          <w:szCs w:val="16"/>
        </w:rPr>
        <w:t xml:space="preserve"> o</w:t>
      </w:r>
      <w:r w:rsidR="0085189D" w:rsidRPr="00A77E15">
        <w:rPr>
          <w:rFonts w:ascii="Tahoma" w:hAnsi="Tahoma" w:cs="Tahoma"/>
          <w:sz w:val="16"/>
          <w:szCs w:val="16"/>
        </w:rPr>
        <w:t xml:space="preserve"> </w:t>
      </w:r>
      <w:r w:rsidR="005824C9" w:rsidRPr="00A77E15">
        <w:rPr>
          <w:rFonts w:ascii="Tahoma" w:hAnsi="Tahoma" w:cs="Tahoma"/>
          <w:sz w:val="16"/>
          <w:szCs w:val="16"/>
        </w:rPr>
        <w:t>que configura ofensa ao art. 53 da Lei Orgânica do Distrito Federal</w:t>
      </w:r>
      <w:r w:rsidR="008F15E9" w:rsidRPr="00A77E15">
        <w:rPr>
          <w:rFonts w:ascii="Tahoma" w:hAnsi="Tahoma" w:cs="Tahoma"/>
          <w:sz w:val="16"/>
          <w:szCs w:val="16"/>
        </w:rPr>
        <w:t>.</w:t>
      </w:r>
    </w:p>
    <w:p w:rsidR="0022492E" w:rsidRDefault="0022492E" w:rsidP="0022492E">
      <w:pPr>
        <w:autoSpaceDE w:val="0"/>
        <w:autoSpaceDN w:val="0"/>
        <w:adjustRightInd w:val="0"/>
        <w:ind w:left="709" w:firstLine="709"/>
        <w:rPr>
          <w:rFonts w:ascii="Tahoma" w:hAnsi="Tahoma" w:cs="Tahoma"/>
          <w:color w:val="1F497D"/>
        </w:rPr>
      </w:pPr>
    </w:p>
    <w:p w:rsidR="00A3668A" w:rsidRDefault="00A3668A" w:rsidP="00A3668A">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A3668A" w:rsidRPr="00A77E15" w:rsidRDefault="00A3668A" w:rsidP="00A3668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Pr="00A77E15">
        <w:rPr>
          <w:rFonts w:ascii="Tahoma" w:hAnsi="Tahoma" w:cs="Tahoma"/>
          <w:sz w:val="24"/>
          <w:szCs w:val="24"/>
        </w:rPr>
        <w:t>Apreciação do Veto Parcial ao Projeto de Lei nº 288, de 2011, do Deputado Joe Valle, que “estabelece princípios, diretrizes, objetivos, metas e estratégias para a política de mudança climática no âmbito do Distrito Federal”.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3668A" w:rsidRPr="00A77E15" w:rsidTr="00A3668A">
        <w:trPr>
          <w:cantSplit/>
        </w:trPr>
        <w:tc>
          <w:tcPr>
            <w:tcW w:w="1559" w:type="dxa"/>
          </w:tcPr>
          <w:p w:rsidR="00A3668A" w:rsidRPr="00A77E15" w:rsidRDefault="00A3668A" w:rsidP="00A3668A">
            <w:pPr>
              <w:ind w:right="6"/>
              <w:rPr>
                <w:rFonts w:ascii="Tahoma" w:hAnsi="Tahoma" w:cs="Tahoma"/>
              </w:rPr>
            </w:pPr>
            <w:r w:rsidRPr="00A77E15">
              <w:rPr>
                <w:rFonts w:ascii="Tahoma" w:hAnsi="Tahoma" w:cs="Tahoma"/>
              </w:rPr>
              <w:t>Relator:</w:t>
            </w:r>
          </w:p>
        </w:tc>
        <w:tc>
          <w:tcPr>
            <w:tcW w:w="4678" w:type="dxa"/>
          </w:tcPr>
          <w:p w:rsidR="00A3668A" w:rsidRPr="00A77E15" w:rsidRDefault="00A3668A" w:rsidP="00A3668A">
            <w:pPr>
              <w:ind w:right="6"/>
              <w:rPr>
                <w:rFonts w:ascii="Tahoma" w:hAnsi="Tahoma" w:cs="Tahoma"/>
              </w:rPr>
            </w:pPr>
            <w:r w:rsidRPr="00A77E15">
              <w:rPr>
                <w:rFonts w:ascii="Tahoma" w:hAnsi="Tahoma" w:cs="Tahoma"/>
              </w:rPr>
              <w:t xml:space="preserve">Deputado Chico Leite (PT) </w:t>
            </w:r>
          </w:p>
        </w:tc>
        <w:tc>
          <w:tcPr>
            <w:tcW w:w="1984" w:type="dxa"/>
          </w:tcPr>
          <w:p w:rsidR="00A3668A" w:rsidRPr="00A77E15" w:rsidRDefault="00A3668A" w:rsidP="00A3668A">
            <w:pPr>
              <w:ind w:right="6"/>
              <w:rPr>
                <w:rFonts w:ascii="Tahoma" w:hAnsi="Tahoma" w:cs="Tahoma"/>
              </w:rPr>
            </w:pPr>
            <w:r w:rsidRPr="00A77E15">
              <w:rPr>
                <w:rFonts w:ascii="Tahoma" w:hAnsi="Tahoma" w:cs="Tahoma"/>
              </w:rPr>
              <w:t>- CCJ</w:t>
            </w:r>
          </w:p>
        </w:tc>
      </w:tr>
    </w:tbl>
    <w:p w:rsidR="00A3668A" w:rsidRPr="00A77E15" w:rsidRDefault="00A3668A" w:rsidP="00A3668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Incluído na Ordem do Dia em 02/05/12.</w:t>
      </w:r>
      <w:r w:rsidRPr="00A77E15">
        <w:rPr>
          <w:rFonts w:ascii="Tahoma" w:hAnsi="Tahoma" w:cs="Tahoma"/>
          <w:sz w:val="16"/>
          <w:szCs w:val="16"/>
        </w:rPr>
        <w:t xml:space="preserve"> </w:t>
      </w:r>
    </w:p>
    <w:p w:rsidR="00A3668A" w:rsidRPr="00A77E15" w:rsidRDefault="00A3668A" w:rsidP="00A3668A">
      <w:pPr>
        <w:rPr>
          <w:rFonts w:ascii="Tahoma" w:hAnsi="Tahoma" w:cs="Tahoma"/>
          <w:sz w:val="6"/>
          <w:szCs w:val="6"/>
        </w:rPr>
      </w:pPr>
    </w:p>
    <w:p w:rsidR="00A3668A" w:rsidRPr="00A77E15" w:rsidRDefault="00A3668A" w:rsidP="00A3668A">
      <w:pPr>
        <w:ind w:right="6"/>
        <w:jc w:val="both"/>
        <w:rPr>
          <w:rFonts w:ascii="Tahoma" w:hAnsi="Tahoma" w:cs="Tahoma"/>
          <w:sz w:val="8"/>
          <w:szCs w:val="8"/>
        </w:rPr>
      </w:pPr>
    </w:p>
    <w:p w:rsidR="00A3668A" w:rsidRPr="00A77E15" w:rsidRDefault="00A3668A" w:rsidP="00A3668A">
      <w:pPr>
        <w:ind w:right="6"/>
        <w:jc w:val="center"/>
        <w:rPr>
          <w:rFonts w:ascii="Tahoma" w:hAnsi="Tahoma" w:cs="Tahoma"/>
        </w:rPr>
      </w:pPr>
      <w:r w:rsidRPr="00A77E15">
        <w:rPr>
          <w:rFonts w:ascii="Tahoma" w:hAnsi="Tahoma" w:cs="Tahoma"/>
        </w:rPr>
        <w:t>Sumário</w:t>
      </w:r>
    </w:p>
    <w:p w:rsidR="00A3668A" w:rsidRPr="00A77E15" w:rsidRDefault="00A3668A" w:rsidP="00A3668A">
      <w:pPr>
        <w:ind w:right="6"/>
        <w:jc w:val="center"/>
        <w:rPr>
          <w:rFonts w:ascii="Tahoma" w:hAnsi="Tahoma" w:cs="Tahoma"/>
          <w:b/>
          <w:i/>
          <w:sz w:val="8"/>
          <w:szCs w:val="8"/>
          <w:u w:val="single"/>
        </w:rPr>
      </w:pPr>
    </w:p>
    <w:p w:rsidR="00A3668A" w:rsidRPr="00A77E15" w:rsidRDefault="00A3668A" w:rsidP="00A3668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 xml:space="preserve">MENSAGEM Nº 088/12 – GAG. </w:t>
      </w:r>
      <w:r w:rsidRPr="00A77E15">
        <w:rPr>
          <w:rFonts w:ascii="Tahoma" w:hAnsi="Tahoma" w:cs="Tahoma"/>
          <w:sz w:val="16"/>
          <w:szCs w:val="16"/>
        </w:rPr>
        <w:t>Veto a</w:t>
      </w:r>
      <w:r w:rsidR="00DA4E4E">
        <w:rPr>
          <w:rFonts w:ascii="Tahoma" w:hAnsi="Tahoma" w:cs="Tahoma"/>
          <w:sz w:val="16"/>
          <w:szCs w:val="16"/>
        </w:rPr>
        <w:t>o</w:t>
      </w:r>
      <w:r w:rsidRPr="00A77E15">
        <w:rPr>
          <w:rFonts w:ascii="Tahoma" w:hAnsi="Tahoma" w:cs="Tahoma"/>
          <w:sz w:val="16"/>
          <w:szCs w:val="16"/>
        </w:rPr>
        <w:t xml:space="preserve"> </w:t>
      </w:r>
      <w:r w:rsidR="00407634" w:rsidRPr="00A77E15">
        <w:rPr>
          <w:rFonts w:ascii="Tahoma" w:hAnsi="Tahoma" w:cs="Tahoma"/>
          <w:b/>
          <w:sz w:val="16"/>
          <w:szCs w:val="16"/>
        </w:rPr>
        <w:t xml:space="preserve">inciso VII do art. </w:t>
      </w:r>
      <w:r w:rsidR="00F51D58" w:rsidRPr="00A77E15">
        <w:rPr>
          <w:rFonts w:ascii="Tahoma" w:hAnsi="Tahoma" w:cs="Tahoma"/>
          <w:b/>
          <w:sz w:val="16"/>
          <w:szCs w:val="16"/>
        </w:rPr>
        <w:t>3º</w:t>
      </w:r>
      <w:r w:rsidR="00DA4E4E">
        <w:rPr>
          <w:rFonts w:ascii="Tahoma" w:hAnsi="Tahoma" w:cs="Tahoma"/>
          <w:b/>
          <w:sz w:val="16"/>
          <w:szCs w:val="16"/>
        </w:rPr>
        <w:t>;</w:t>
      </w:r>
      <w:r w:rsidR="003B643C">
        <w:rPr>
          <w:rFonts w:ascii="Tahoma" w:hAnsi="Tahoma" w:cs="Tahoma"/>
          <w:b/>
          <w:sz w:val="16"/>
          <w:szCs w:val="16"/>
        </w:rPr>
        <w:t xml:space="preserve"> </w:t>
      </w:r>
      <w:r w:rsidR="00F51D58" w:rsidRPr="00A77E15">
        <w:rPr>
          <w:rFonts w:ascii="Tahoma" w:hAnsi="Tahoma" w:cs="Tahoma"/>
          <w:b/>
          <w:sz w:val="16"/>
          <w:szCs w:val="16"/>
        </w:rPr>
        <w:t>art.</w:t>
      </w:r>
      <w:r w:rsidR="00DA4E4E">
        <w:rPr>
          <w:rFonts w:ascii="Tahoma" w:hAnsi="Tahoma" w:cs="Tahoma"/>
          <w:b/>
          <w:sz w:val="16"/>
          <w:szCs w:val="16"/>
        </w:rPr>
        <w:t xml:space="preserve"> 5º;</w:t>
      </w:r>
      <w:r w:rsidR="00407634" w:rsidRPr="00A77E15">
        <w:rPr>
          <w:rFonts w:ascii="Tahoma" w:hAnsi="Tahoma" w:cs="Tahoma"/>
          <w:b/>
          <w:sz w:val="16"/>
          <w:szCs w:val="16"/>
        </w:rPr>
        <w:t xml:space="preserve"> inciso III do art. 6º</w:t>
      </w:r>
      <w:r w:rsidR="00DA4E4E">
        <w:rPr>
          <w:rFonts w:ascii="Tahoma" w:hAnsi="Tahoma" w:cs="Tahoma"/>
          <w:b/>
          <w:sz w:val="16"/>
          <w:szCs w:val="16"/>
        </w:rPr>
        <w:t>;</w:t>
      </w:r>
      <w:r w:rsidR="00407634" w:rsidRPr="00A77E15">
        <w:rPr>
          <w:rFonts w:ascii="Tahoma" w:hAnsi="Tahoma" w:cs="Tahoma"/>
          <w:b/>
          <w:sz w:val="16"/>
          <w:szCs w:val="16"/>
        </w:rPr>
        <w:t xml:space="preserve"> art. 7º</w:t>
      </w:r>
      <w:r w:rsidR="00DA4E4E">
        <w:rPr>
          <w:rFonts w:ascii="Tahoma" w:hAnsi="Tahoma" w:cs="Tahoma"/>
          <w:b/>
          <w:sz w:val="16"/>
          <w:szCs w:val="16"/>
        </w:rPr>
        <w:t>; incisos II e VI do art. 8º;</w:t>
      </w:r>
      <w:r w:rsidR="00407634" w:rsidRPr="00A77E15">
        <w:rPr>
          <w:rFonts w:ascii="Tahoma" w:hAnsi="Tahoma" w:cs="Tahoma"/>
          <w:b/>
          <w:sz w:val="16"/>
          <w:szCs w:val="16"/>
        </w:rPr>
        <w:t xml:space="preserve"> e </w:t>
      </w:r>
      <w:proofErr w:type="spellStart"/>
      <w:r w:rsidR="00407634" w:rsidRPr="00A77E15">
        <w:rPr>
          <w:rFonts w:ascii="Tahoma" w:hAnsi="Tahoma" w:cs="Tahoma"/>
          <w:b/>
          <w:sz w:val="16"/>
          <w:szCs w:val="16"/>
        </w:rPr>
        <w:t>arts</w:t>
      </w:r>
      <w:proofErr w:type="spellEnd"/>
      <w:r w:rsidR="00407634" w:rsidRPr="00A77E15">
        <w:rPr>
          <w:rFonts w:ascii="Tahoma" w:hAnsi="Tahoma" w:cs="Tahoma"/>
          <w:b/>
          <w:sz w:val="16"/>
          <w:szCs w:val="16"/>
        </w:rPr>
        <w:t>. 10</w:t>
      </w:r>
      <w:r w:rsidR="00DA4E4E">
        <w:rPr>
          <w:rFonts w:ascii="Tahoma" w:hAnsi="Tahoma" w:cs="Tahoma"/>
          <w:b/>
          <w:sz w:val="16"/>
          <w:szCs w:val="16"/>
        </w:rPr>
        <w:t>;</w:t>
      </w:r>
      <w:r w:rsidR="00407634" w:rsidRPr="00A77E15">
        <w:rPr>
          <w:rFonts w:ascii="Tahoma" w:hAnsi="Tahoma" w:cs="Tahoma"/>
          <w:b/>
          <w:sz w:val="16"/>
          <w:szCs w:val="16"/>
        </w:rPr>
        <w:t xml:space="preserve"> 14</w:t>
      </w:r>
      <w:r w:rsidR="00DA4E4E">
        <w:rPr>
          <w:rFonts w:ascii="Tahoma" w:hAnsi="Tahoma" w:cs="Tahoma"/>
          <w:b/>
          <w:sz w:val="16"/>
          <w:szCs w:val="16"/>
        </w:rPr>
        <w:t>;</w:t>
      </w:r>
      <w:r w:rsidR="00407634" w:rsidRPr="00A77E15">
        <w:rPr>
          <w:rFonts w:ascii="Tahoma" w:hAnsi="Tahoma" w:cs="Tahoma"/>
          <w:b/>
          <w:sz w:val="16"/>
          <w:szCs w:val="16"/>
        </w:rPr>
        <w:t xml:space="preserve"> 15</w:t>
      </w:r>
      <w:r w:rsidR="00DA4E4E">
        <w:rPr>
          <w:rFonts w:ascii="Tahoma" w:hAnsi="Tahoma" w:cs="Tahoma"/>
          <w:b/>
          <w:sz w:val="16"/>
          <w:szCs w:val="16"/>
        </w:rPr>
        <w:t>;</w:t>
      </w:r>
      <w:r w:rsidR="00407634" w:rsidRPr="00A77E15">
        <w:rPr>
          <w:rFonts w:ascii="Tahoma" w:hAnsi="Tahoma" w:cs="Tahoma"/>
          <w:b/>
          <w:sz w:val="16"/>
          <w:szCs w:val="16"/>
        </w:rPr>
        <w:t xml:space="preserve"> 17</w:t>
      </w:r>
      <w:r w:rsidR="00DA4E4E">
        <w:rPr>
          <w:rFonts w:ascii="Tahoma" w:hAnsi="Tahoma" w:cs="Tahoma"/>
          <w:b/>
          <w:sz w:val="16"/>
          <w:szCs w:val="16"/>
        </w:rPr>
        <w:t>;</w:t>
      </w:r>
      <w:r w:rsidR="00407634" w:rsidRPr="00A77E15">
        <w:rPr>
          <w:rFonts w:ascii="Tahoma" w:hAnsi="Tahoma" w:cs="Tahoma"/>
          <w:b/>
          <w:sz w:val="16"/>
          <w:szCs w:val="16"/>
        </w:rPr>
        <w:t xml:space="preserve"> 20 e 23. </w:t>
      </w:r>
      <w:r w:rsidR="003316F5" w:rsidRPr="00DA4E4E">
        <w:rPr>
          <w:rFonts w:ascii="Tahoma" w:hAnsi="Tahoma" w:cs="Tahoma"/>
          <w:sz w:val="16"/>
          <w:szCs w:val="16"/>
          <w:u w:val="single"/>
        </w:rPr>
        <w:t>Razões do veto</w:t>
      </w:r>
      <w:r w:rsidR="003B643C" w:rsidRPr="00A77E15">
        <w:rPr>
          <w:rFonts w:ascii="Tahoma" w:hAnsi="Tahoma" w:cs="Tahoma"/>
          <w:sz w:val="16"/>
          <w:szCs w:val="16"/>
        </w:rPr>
        <w:t xml:space="preserve">: </w:t>
      </w:r>
      <w:r w:rsidR="00DA4E4E" w:rsidRPr="00DA4E4E">
        <w:rPr>
          <w:rFonts w:ascii="Tahoma" w:hAnsi="Tahoma" w:cs="Tahoma"/>
          <w:b/>
          <w:sz w:val="16"/>
          <w:szCs w:val="16"/>
        </w:rPr>
        <w:t>1)</w:t>
      </w:r>
      <w:r w:rsidR="00DA4E4E">
        <w:rPr>
          <w:rFonts w:ascii="Tahoma" w:hAnsi="Tahoma" w:cs="Tahoma"/>
          <w:sz w:val="16"/>
          <w:szCs w:val="16"/>
        </w:rPr>
        <w:t xml:space="preserve"> </w:t>
      </w:r>
      <w:r w:rsidR="003B643C">
        <w:rPr>
          <w:rFonts w:ascii="Tahoma" w:hAnsi="Tahoma" w:cs="Tahoma"/>
          <w:sz w:val="16"/>
          <w:szCs w:val="16"/>
        </w:rPr>
        <w:t>o</w:t>
      </w:r>
      <w:r w:rsidR="00407634" w:rsidRPr="00A77E15">
        <w:rPr>
          <w:rFonts w:ascii="Tahoma" w:hAnsi="Tahoma" w:cs="Tahoma"/>
          <w:sz w:val="16"/>
          <w:szCs w:val="16"/>
        </w:rPr>
        <w:t>s conteúdos do</w:t>
      </w:r>
      <w:r w:rsidR="00DA4E4E">
        <w:rPr>
          <w:rFonts w:ascii="Tahoma" w:hAnsi="Tahoma" w:cs="Tahoma"/>
          <w:sz w:val="16"/>
          <w:szCs w:val="16"/>
        </w:rPr>
        <w:t>s</w:t>
      </w:r>
      <w:r w:rsidR="00407634" w:rsidRPr="00A77E15">
        <w:rPr>
          <w:rFonts w:ascii="Tahoma" w:hAnsi="Tahoma" w:cs="Tahoma"/>
          <w:sz w:val="16"/>
          <w:szCs w:val="16"/>
        </w:rPr>
        <w:t xml:space="preserve"> </w:t>
      </w:r>
      <w:r w:rsidR="00DA4E4E" w:rsidRPr="00A77E15">
        <w:rPr>
          <w:rFonts w:ascii="Tahoma" w:hAnsi="Tahoma" w:cs="Tahoma"/>
          <w:b/>
          <w:sz w:val="16"/>
          <w:szCs w:val="16"/>
        </w:rPr>
        <w:t xml:space="preserve">incisos VII e XIII </w:t>
      </w:r>
      <w:r w:rsidR="00407634" w:rsidRPr="00A77E15">
        <w:rPr>
          <w:rFonts w:ascii="Tahoma" w:hAnsi="Tahoma" w:cs="Tahoma"/>
          <w:b/>
          <w:sz w:val="16"/>
          <w:szCs w:val="16"/>
        </w:rPr>
        <w:t>do art. 3º</w:t>
      </w:r>
      <w:r w:rsidR="00407634" w:rsidRPr="00A77E15">
        <w:rPr>
          <w:rFonts w:ascii="Tahoma" w:hAnsi="Tahoma" w:cs="Tahoma"/>
          <w:sz w:val="16"/>
          <w:szCs w:val="16"/>
        </w:rPr>
        <w:t xml:space="preserve"> e do </w:t>
      </w:r>
      <w:r w:rsidR="00407634" w:rsidRPr="00A77E15">
        <w:rPr>
          <w:rFonts w:ascii="Tahoma" w:hAnsi="Tahoma" w:cs="Tahoma"/>
          <w:b/>
          <w:sz w:val="16"/>
          <w:szCs w:val="16"/>
        </w:rPr>
        <w:t>art. 7º</w:t>
      </w:r>
      <w:r w:rsidR="00407634" w:rsidRPr="00A77E15">
        <w:rPr>
          <w:rFonts w:ascii="Tahoma" w:hAnsi="Tahoma" w:cs="Tahoma"/>
          <w:sz w:val="16"/>
          <w:szCs w:val="16"/>
        </w:rPr>
        <w:t xml:space="preserve"> da proposição já se encontram disciplinados pelos </w:t>
      </w:r>
      <w:proofErr w:type="spellStart"/>
      <w:r w:rsidR="00407634" w:rsidRPr="00A77E15">
        <w:rPr>
          <w:rFonts w:ascii="Tahoma" w:hAnsi="Tahoma" w:cs="Tahoma"/>
          <w:sz w:val="16"/>
          <w:szCs w:val="16"/>
        </w:rPr>
        <w:t>arts</w:t>
      </w:r>
      <w:proofErr w:type="spellEnd"/>
      <w:r w:rsidR="00407634" w:rsidRPr="00A77E15">
        <w:rPr>
          <w:rFonts w:ascii="Tahoma" w:hAnsi="Tahoma" w:cs="Tahoma"/>
          <w:sz w:val="16"/>
          <w:szCs w:val="16"/>
        </w:rPr>
        <w:t>. 2º e 3º da Lei Distrital n</w:t>
      </w:r>
      <w:r w:rsidR="00F51D58" w:rsidRPr="00A77E15">
        <w:rPr>
          <w:rFonts w:ascii="Tahoma" w:hAnsi="Tahoma" w:cs="Tahoma"/>
          <w:sz w:val="16"/>
          <w:szCs w:val="16"/>
        </w:rPr>
        <w:t>º 4.566/</w:t>
      </w:r>
      <w:r w:rsidR="00407634" w:rsidRPr="00A77E15">
        <w:rPr>
          <w:rFonts w:ascii="Tahoma" w:hAnsi="Tahoma" w:cs="Tahoma"/>
          <w:sz w:val="16"/>
          <w:szCs w:val="16"/>
        </w:rPr>
        <w:t>11 (PDTU)</w:t>
      </w:r>
      <w:r w:rsidR="00DA4E4E">
        <w:rPr>
          <w:rFonts w:ascii="Tahoma" w:hAnsi="Tahoma" w:cs="Tahoma"/>
          <w:sz w:val="16"/>
          <w:szCs w:val="16"/>
        </w:rPr>
        <w:t xml:space="preserve">; </w:t>
      </w:r>
      <w:proofErr w:type="gramStart"/>
      <w:r w:rsidR="00DA4E4E" w:rsidRPr="00DA4E4E">
        <w:rPr>
          <w:rFonts w:ascii="Tahoma" w:hAnsi="Tahoma" w:cs="Tahoma"/>
          <w:b/>
          <w:sz w:val="16"/>
          <w:szCs w:val="16"/>
        </w:rPr>
        <w:t>2</w:t>
      </w:r>
      <w:proofErr w:type="gramEnd"/>
      <w:r w:rsidR="00DA4E4E" w:rsidRPr="00DA4E4E">
        <w:rPr>
          <w:rFonts w:ascii="Tahoma" w:hAnsi="Tahoma" w:cs="Tahoma"/>
          <w:b/>
          <w:sz w:val="16"/>
          <w:szCs w:val="16"/>
        </w:rPr>
        <w:t>)</w:t>
      </w:r>
      <w:r w:rsidR="00DA4E4E">
        <w:rPr>
          <w:rFonts w:ascii="Tahoma" w:hAnsi="Tahoma" w:cs="Tahoma"/>
          <w:sz w:val="16"/>
          <w:szCs w:val="16"/>
        </w:rPr>
        <w:t xml:space="preserve"> - q</w:t>
      </w:r>
      <w:r w:rsidR="00407634" w:rsidRPr="00A77E15">
        <w:rPr>
          <w:rFonts w:ascii="Tahoma" w:hAnsi="Tahoma" w:cs="Tahoma"/>
          <w:sz w:val="16"/>
          <w:szCs w:val="16"/>
        </w:rPr>
        <w:t>uanto ao</w:t>
      </w:r>
      <w:r w:rsidR="00CA6CD6" w:rsidRPr="00A77E15">
        <w:rPr>
          <w:rFonts w:ascii="Tahoma" w:hAnsi="Tahoma" w:cs="Tahoma"/>
          <w:sz w:val="16"/>
          <w:szCs w:val="16"/>
        </w:rPr>
        <w:t>s</w:t>
      </w:r>
      <w:r w:rsidR="00407634" w:rsidRPr="00A77E15">
        <w:rPr>
          <w:rFonts w:ascii="Tahoma" w:hAnsi="Tahoma" w:cs="Tahoma"/>
          <w:sz w:val="16"/>
          <w:szCs w:val="16"/>
        </w:rPr>
        <w:t xml:space="preserve"> </w:t>
      </w:r>
      <w:proofErr w:type="spellStart"/>
      <w:r w:rsidR="00407634" w:rsidRPr="00A77E15">
        <w:rPr>
          <w:rFonts w:ascii="Tahoma" w:hAnsi="Tahoma" w:cs="Tahoma"/>
          <w:b/>
          <w:sz w:val="16"/>
          <w:szCs w:val="16"/>
        </w:rPr>
        <w:t>art</w:t>
      </w:r>
      <w:r w:rsidR="00CA6CD6" w:rsidRPr="00A77E15">
        <w:rPr>
          <w:rFonts w:ascii="Tahoma" w:hAnsi="Tahoma" w:cs="Tahoma"/>
          <w:b/>
          <w:sz w:val="16"/>
          <w:szCs w:val="16"/>
        </w:rPr>
        <w:t>s</w:t>
      </w:r>
      <w:proofErr w:type="spellEnd"/>
      <w:r w:rsidR="00407634" w:rsidRPr="00A77E15">
        <w:rPr>
          <w:rFonts w:ascii="Tahoma" w:hAnsi="Tahoma" w:cs="Tahoma"/>
          <w:b/>
          <w:sz w:val="16"/>
          <w:szCs w:val="16"/>
        </w:rPr>
        <w:t>. 14 e 20</w:t>
      </w:r>
      <w:r w:rsidR="00407634" w:rsidRPr="00A77E15">
        <w:rPr>
          <w:rFonts w:ascii="Tahoma" w:hAnsi="Tahoma" w:cs="Tahoma"/>
          <w:sz w:val="16"/>
          <w:szCs w:val="16"/>
        </w:rPr>
        <w:t xml:space="preserve"> encontram-se disciplinados</w:t>
      </w:r>
      <w:r w:rsidR="00F51D58" w:rsidRPr="00A77E15">
        <w:rPr>
          <w:rFonts w:ascii="Tahoma" w:hAnsi="Tahoma" w:cs="Tahoma"/>
          <w:sz w:val="16"/>
          <w:szCs w:val="16"/>
        </w:rPr>
        <w:t xml:space="preserve"> pelo art. 6º, VIII</w:t>
      </w:r>
      <w:r w:rsidR="00E11AD0" w:rsidRPr="00A77E15">
        <w:rPr>
          <w:rFonts w:ascii="Tahoma" w:hAnsi="Tahoma" w:cs="Tahoma"/>
          <w:sz w:val="16"/>
          <w:szCs w:val="16"/>
        </w:rPr>
        <w:t>,</w:t>
      </w:r>
      <w:r w:rsidR="00F51D58" w:rsidRPr="00A77E15">
        <w:rPr>
          <w:rFonts w:ascii="Tahoma" w:hAnsi="Tahoma" w:cs="Tahoma"/>
          <w:sz w:val="16"/>
          <w:szCs w:val="16"/>
        </w:rPr>
        <w:t xml:space="preserve"> e pelo art. 7º, II</w:t>
      </w:r>
      <w:r w:rsidR="00E11AD0" w:rsidRPr="00A77E15">
        <w:rPr>
          <w:rFonts w:ascii="Tahoma" w:hAnsi="Tahoma" w:cs="Tahoma"/>
          <w:sz w:val="16"/>
          <w:szCs w:val="16"/>
        </w:rPr>
        <w:t>,</w:t>
      </w:r>
      <w:r w:rsidR="00F51D58" w:rsidRPr="00A77E15">
        <w:rPr>
          <w:rFonts w:ascii="Tahoma" w:hAnsi="Tahoma" w:cs="Tahoma"/>
          <w:sz w:val="16"/>
          <w:szCs w:val="16"/>
        </w:rPr>
        <w:t xml:space="preserve"> da Lei Distrital</w:t>
      </w:r>
      <w:r w:rsidR="00E11AD0" w:rsidRPr="00A77E15">
        <w:rPr>
          <w:rFonts w:ascii="Tahoma" w:hAnsi="Tahoma" w:cs="Tahoma"/>
          <w:sz w:val="16"/>
          <w:szCs w:val="16"/>
        </w:rPr>
        <w:t xml:space="preserve"> nº</w:t>
      </w:r>
      <w:r w:rsidR="00F51D58" w:rsidRPr="00A77E15">
        <w:rPr>
          <w:rFonts w:ascii="Tahoma" w:hAnsi="Tahoma" w:cs="Tahoma"/>
          <w:sz w:val="16"/>
          <w:szCs w:val="16"/>
        </w:rPr>
        <w:t xml:space="preserve"> 4.770/12</w:t>
      </w:r>
      <w:r w:rsidR="00DA4E4E">
        <w:rPr>
          <w:rFonts w:ascii="Tahoma" w:hAnsi="Tahoma" w:cs="Tahoma"/>
          <w:sz w:val="16"/>
          <w:szCs w:val="16"/>
        </w:rPr>
        <w:t xml:space="preserve">; </w:t>
      </w:r>
      <w:proofErr w:type="gramStart"/>
      <w:r w:rsidR="00DA4E4E" w:rsidRPr="00DA4E4E">
        <w:rPr>
          <w:rFonts w:ascii="Tahoma" w:hAnsi="Tahoma" w:cs="Tahoma"/>
          <w:b/>
          <w:sz w:val="16"/>
          <w:szCs w:val="16"/>
        </w:rPr>
        <w:t>3</w:t>
      </w:r>
      <w:proofErr w:type="gramEnd"/>
      <w:r w:rsidR="00DA4E4E" w:rsidRPr="00DA4E4E">
        <w:rPr>
          <w:rFonts w:ascii="Tahoma" w:hAnsi="Tahoma" w:cs="Tahoma"/>
          <w:b/>
          <w:sz w:val="16"/>
          <w:szCs w:val="16"/>
        </w:rPr>
        <w:t>)</w:t>
      </w:r>
      <w:r w:rsidR="00DA4E4E">
        <w:rPr>
          <w:rFonts w:ascii="Tahoma" w:hAnsi="Tahoma" w:cs="Tahoma"/>
          <w:sz w:val="16"/>
          <w:szCs w:val="16"/>
        </w:rPr>
        <w:t xml:space="preserve"> o</w:t>
      </w:r>
      <w:r w:rsidR="00F51D58" w:rsidRPr="00A77E15">
        <w:rPr>
          <w:rFonts w:ascii="Tahoma" w:hAnsi="Tahoma" w:cs="Tahoma"/>
          <w:sz w:val="16"/>
          <w:szCs w:val="16"/>
        </w:rPr>
        <w:t xml:space="preserve"> </w:t>
      </w:r>
      <w:r w:rsidR="00F51D58" w:rsidRPr="00A77E15">
        <w:rPr>
          <w:rFonts w:ascii="Tahoma" w:hAnsi="Tahoma" w:cs="Tahoma"/>
          <w:b/>
          <w:sz w:val="16"/>
          <w:szCs w:val="16"/>
        </w:rPr>
        <w:t>inciso XIII do art. 3º</w:t>
      </w:r>
      <w:r w:rsidR="00DA4E4E">
        <w:rPr>
          <w:rFonts w:ascii="Tahoma" w:hAnsi="Tahoma" w:cs="Tahoma"/>
          <w:b/>
          <w:sz w:val="16"/>
          <w:szCs w:val="16"/>
        </w:rPr>
        <w:t xml:space="preserve"> </w:t>
      </w:r>
      <w:r w:rsidR="00DA4E4E">
        <w:rPr>
          <w:rFonts w:ascii="Tahoma" w:hAnsi="Tahoma" w:cs="Tahoma"/>
          <w:sz w:val="16"/>
          <w:szCs w:val="16"/>
        </w:rPr>
        <w:t>e</w:t>
      </w:r>
      <w:r w:rsidR="00F51D58" w:rsidRPr="00A77E15">
        <w:rPr>
          <w:rFonts w:ascii="Tahoma" w:hAnsi="Tahoma" w:cs="Tahoma"/>
          <w:sz w:val="16"/>
          <w:szCs w:val="16"/>
        </w:rPr>
        <w:t xml:space="preserve"> o</w:t>
      </w:r>
      <w:r w:rsidR="00E11AD0" w:rsidRPr="00A77E15">
        <w:rPr>
          <w:rFonts w:ascii="Tahoma" w:hAnsi="Tahoma" w:cs="Tahoma"/>
          <w:sz w:val="16"/>
          <w:szCs w:val="16"/>
        </w:rPr>
        <w:t>s</w:t>
      </w:r>
      <w:r w:rsidR="00F51D58" w:rsidRPr="00A77E15">
        <w:rPr>
          <w:rFonts w:ascii="Tahoma" w:hAnsi="Tahoma" w:cs="Tahoma"/>
          <w:sz w:val="16"/>
          <w:szCs w:val="16"/>
        </w:rPr>
        <w:t xml:space="preserve"> </w:t>
      </w:r>
      <w:r w:rsidR="00F51D58" w:rsidRPr="00A77E15">
        <w:rPr>
          <w:rFonts w:ascii="Tahoma" w:hAnsi="Tahoma" w:cs="Tahoma"/>
          <w:b/>
          <w:sz w:val="16"/>
          <w:szCs w:val="16"/>
        </w:rPr>
        <w:t>inciso</w:t>
      </w:r>
      <w:r w:rsidR="00E11AD0" w:rsidRPr="00A77E15">
        <w:rPr>
          <w:rFonts w:ascii="Tahoma" w:hAnsi="Tahoma" w:cs="Tahoma"/>
          <w:b/>
          <w:sz w:val="16"/>
          <w:szCs w:val="16"/>
        </w:rPr>
        <w:t>s</w:t>
      </w:r>
      <w:r w:rsidR="00F51D58" w:rsidRPr="00A77E15">
        <w:rPr>
          <w:rFonts w:ascii="Tahoma" w:hAnsi="Tahoma" w:cs="Tahoma"/>
          <w:b/>
          <w:sz w:val="16"/>
          <w:szCs w:val="16"/>
        </w:rPr>
        <w:t xml:space="preserve"> II e VI do art. 8º</w:t>
      </w:r>
      <w:r w:rsidR="00F51D58" w:rsidRPr="00A77E15">
        <w:rPr>
          <w:rFonts w:ascii="Tahoma" w:hAnsi="Tahoma" w:cs="Tahoma"/>
          <w:sz w:val="16"/>
          <w:szCs w:val="16"/>
        </w:rPr>
        <w:t xml:space="preserve"> não atendem ao disposto no inciso I do art. 131 da Lei Orgânica do Distrito Federal e </w:t>
      </w:r>
      <w:r w:rsidR="00E11AD0" w:rsidRPr="00A77E15">
        <w:rPr>
          <w:rFonts w:ascii="Tahoma" w:hAnsi="Tahoma" w:cs="Tahoma"/>
          <w:sz w:val="16"/>
          <w:szCs w:val="16"/>
        </w:rPr>
        <w:t>a</w:t>
      </w:r>
      <w:r w:rsidR="00F51D58" w:rsidRPr="00A77E15">
        <w:rPr>
          <w:rFonts w:ascii="Tahoma" w:hAnsi="Tahoma" w:cs="Tahoma"/>
          <w:sz w:val="16"/>
          <w:szCs w:val="16"/>
        </w:rPr>
        <w:t>os ditames da Lei de Responsabilidade Fiscal</w:t>
      </w:r>
      <w:r w:rsidR="00DA4E4E">
        <w:rPr>
          <w:rFonts w:ascii="Tahoma" w:hAnsi="Tahoma" w:cs="Tahoma"/>
          <w:sz w:val="16"/>
          <w:szCs w:val="16"/>
        </w:rPr>
        <w:t xml:space="preserve">; </w:t>
      </w:r>
      <w:r w:rsidR="00DA4E4E" w:rsidRPr="00DA4E4E">
        <w:rPr>
          <w:rFonts w:ascii="Tahoma" w:hAnsi="Tahoma" w:cs="Tahoma"/>
          <w:b/>
          <w:sz w:val="16"/>
          <w:szCs w:val="16"/>
        </w:rPr>
        <w:t>4)</w:t>
      </w:r>
      <w:r w:rsidR="00DA4E4E">
        <w:rPr>
          <w:rFonts w:ascii="Tahoma" w:hAnsi="Tahoma" w:cs="Tahoma"/>
          <w:sz w:val="16"/>
          <w:szCs w:val="16"/>
        </w:rPr>
        <w:t xml:space="preserve"> o</w:t>
      </w:r>
      <w:r w:rsidR="00F51D58" w:rsidRPr="00A77E15">
        <w:rPr>
          <w:rFonts w:ascii="Tahoma" w:hAnsi="Tahoma" w:cs="Tahoma"/>
          <w:sz w:val="16"/>
          <w:szCs w:val="16"/>
        </w:rPr>
        <w:t xml:space="preserve"> </w:t>
      </w:r>
      <w:r w:rsidR="00F51D58" w:rsidRPr="00A77E15">
        <w:rPr>
          <w:rFonts w:ascii="Tahoma" w:hAnsi="Tahoma" w:cs="Tahoma"/>
          <w:b/>
          <w:sz w:val="16"/>
          <w:szCs w:val="16"/>
        </w:rPr>
        <w:t>art. 5º</w:t>
      </w:r>
      <w:r w:rsidR="00DA4E4E">
        <w:rPr>
          <w:rFonts w:ascii="Tahoma" w:hAnsi="Tahoma" w:cs="Tahoma"/>
          <w:b/>
          <w:sz w:val="16"/>
          <w:szCs w:val="16"/>
        </w:rPr>
        <w:t>;</w:t>
      </w:r>
      <w:r w:rsidR="00F51D58" w:rsidRPr="00A77E15">
        <w:rPr>
          <w:rFonts w:ascii="Tahoma" w:hAnsi="Tahoma" w:cs="Tahoma"/>
          <w:b/>
          <w:sz w:val="16"/>
          <w:szCs w:val="16"/>
        </w:rPr>
        <w:t xml:space="preserve"> o inciso III do art. 6º e o art. 23</w:t>
      </w:r>
      <w:r w:rsidR="00F51D58" w:rsidRPr="00A77E15">
        <w:rPr>
          <w:rFonts w:ascii="Tahoma" w:hAnsi="Tahoma" w:cs="Tahoma"/>
          <w:sz w:val="16"/>
          <w:szCs w:val="16"/>
        </w:rPr>
        <w:t xml:space="preserve"> apresentam conteúdo</w:t>
      </w:r>
      <w:r w:rsidR="00DA4E4E">
        <w:rPr>
          <w:rFonts w:ascii="Tahoma" w:hAnsi="Tahoma" w:cs="Tahoma"/>
          <w:sz w:val="16"/>
          <w:szCs w:val="16"/>
        </w:rPr>
        <w:t>s</w:t>
      </w:r>
      <w:r w:rsidR="00F51D58" w:rsidRPr="00A77E15">
        <w:rPr>
          <w:rFonts w:ascii="Tahoma" w:hAnsi="Tahoma" w:cs="Tahoma"/>
          <w:sz w:val="16"/>
          <w:szCs w:val="16"/>
        </w:rPr>
        <w:t xml:space="preserve"> normativo</w:t>
      </w:r>
      <w:r w:rsidR="00DA4E4E">
        <w:rPr>
          <w:rFonts w:ascii="Tahoma" w:hAnsi="Tahoma" w:cs="Tahoma"/>
          <w:sz w:val="16"/>
          <w:szCs w:val="16"/>
        </w:rPr>
        <w:t>s</w:t>
      </w:r>
      <w:r w:rsidR="00F51D58" w:rsidRPr="00A77E15">
        <w:rPr>
          <w:rFonts w:ascii="Tahoma" w:hAnsi="Tahoma" w:cs="Tahoma"/>
          <w:sz w:val="16"/>
          <w:szCs w:val="16"/>
        </w:rPr>
        <w:t xml:space="preserve"> que necessita</w:t>
      </w:r>
      <w:r w:rsidR="00DA4E4E">
        <w:rPr>
          <w:rFonts w:ascii="Tahoma" w:hAnsi="Tahoma" w:cs="Tahoma"/>
          <w:sz w:val="16"/>
          <w:szCs w:val="16"/>
        </w:rPr>
        <w:t>m</w:t>
      </w:r>
      <w:r w:rsidR="00F51D58" w:rsidRPr="00A77E15">
        <w:rPr>
          <w:rFonts w:ascii="Tahoma" w:hAnsi="Tahoma" w:cs="Tahoma"/>
          <w:sz w:val="16"/>
          <w:szCs w:val="16"/>
        </w:rPr>
        <w:t xml:space="preserve"> de bases técnicas e avaliaç</w:t>
      </w:r>
      <w:r w:rsidR="00DA4E4E">
        <w:rPr>
          <w:rFonts w:ascii="Tahoma" w:hAnsi="Tahoma" w:cs="Tahoma"/>
          <w:sz w:val="16"/>
          <w:szCs w:val="16"/>
        </w:rPr>
        <w:t>ões</w:t>
      </w:r>
      <w:r w:rsidR="00F51D58" w:rsidRPr="00A77E15">
        <w:rPr>
          <w:rFonts w:ascii="Tahoma" w:hAnsi="Tahoma" w:cs="Tahoma"/>
          <w:sz w:val="16"/>
          <w:szCs w:val="16"/>
        </w:rPr>
        <w:t xml:space="preserve"> prévia</w:t>
      </w:r>
      <w:r w:rsidR="00DA4E4E">
        <w:rPr>
          <w:rFonts w:ascii="Tahoma" w:hAnsi="Tahoma" w:cs="Tahoma"/>
          <w:sz w:val="16"/>
          <w:szCs w:val="16"/>
        </w:rPr>
        <w:t>s</w:t>
      </w:r>
      <w:r w:rsidR="00F51D58" w:rsidRPr="00A77E15">
        <w:rPr>
          <w:rFonts w:ascii="Tahoma" w:hAnsi="Tahoma" w:cs="Tahoma"/>
          <w:sz w:val="16"/>
          <w:szCs w:val="16"/>
        </w:rPr>
        <w:t xml:space="preserve"> para serem adotados</w:t>
      </w:r>
      <w:r w:rsidR="00DA4E4E">
        <w:rPr>
          <w:rFonts w:ascii="Tahoma" w:hAnsi="Tahoma" w:cs="Tahoma"/>
          <w:sz w:val="16"/>
          <w:szCs w:val="16"/>
        </w:rPr>
        <w:t xml:space="preserve">; </w:t>
      </w:r>
      <w:r w:rsidR="00DA4E4E" w:rsidRPr="00DA4E4E">
        <w:rPr>
          <w:rFonts w:ascii="Tahoma" w:hAnsi="Tahoma" w:cs="Tahoma"/>
          <w:b/>
          <w:sz w:val="16"/>
          <w:szCs w:val="16"/>
        </w:rPr>
        <w:t>5)</w:t>
      </w:r>
      <w:r w:rsidR="00DA4E4E">
        <w:rPr>
          <w:rFonts w:ascii="Tahoma" w:hAnsi="Tahoma" w:cs="Tahoma"/>
          <w:sz w:val="16"/>
          <w:szCs w:val="16"/>
        </w:rPr>
        <w:t xml:space="preserve"> já os</w:t>
      </w:r>
      <w:r w:rsidR="00F51D58" w:rsidRPr="00A77E15">
        <w:rPr>
          <w:rFonts w:ascii="Tahoma" w:hAnsi="Tahoma" w:cs="Tahoma"/>
          <w:sz w:val="16"/>
          <w:szCs w:val="16"/>
        </w:rPr>
        <w:t xml:space="preserve"> </w:t>
      </w:r>
      <w:proofErr w:type="spellStart"/>
      <w:r w:rsidR="00F51D58" w:rsidRPr="00A77E15">
        <w:rPr>
          <w:rFonts w:ascii="Tahoma" w:hAnsi="Tahoma" w:cs="Tahoma"/>
          <w:b/>
          <w:sz w:val="16"/>
          <w:szCs w:val="16"/>
        </w:rPr>
        <w:t>art</w:t>
      </w:r>
      <w:r w:rsidR="00E11AD0" w:rsidRPr="00A77E15">
        <w:rPr>
          <w:rFonts w:ascii="Tahoma" w:hAnsi="Tahoma" w:cs="Tahoma"/>
          <w:b/>
          <w:sz w:val="16"/>
          <w:szCs w:val="16"/>
        </w:rPr>
        <w:t>s</w:t>
      </w:r>
      <w:proofErr w:type="spellEnd"/>
      <w:r w:rsidR="00F51D58" w:rsidRPr="00A77E15">
        <w:rPr>
          <w:rFonts w:ascii="Tahoma" w:hAnsi="Tahoma" w:cs="Tahoma"/>
          <w:b/>
          <w:sz w:val="16"/>
          <w:szCs w:val="16"/>
        </w:rPr>
        <w:t xml:space="preserve">. </w:t>
      </w:r>
      <w:proofErr w:type="gramStart"/>
      <w:r w:rsidR="00F51D58" w:rsidRPr="00A77E15">
        <w:rPr>
          <w:rFonts w:ascii="Tahoma" w:hAnsi="Tahoma" w:cs="Tahoma"/>
          <w:b/>
          <w:sz w:val="16"/>
          <w:szCs w:val="16"/>
        </w:rPr>
        <w:t>10, 15 e 17</w:t>
      </w:r>
      <w:proofErr w:type="gramEnd"/>
      <w:r w:rsidR="00F51D58" w:rsidRPr="00A77E15">
        <w:rPr>
          <w:rFonts w:ascii="Tahoma" w:hAnsi="Tahoma" w:cs="Tahoma"/>
          <w:sz w:val="16"/>
          <w:szCs w:val="16"/>
        </w:rPr>
        <w:t xml:space="preserve"> afiguram-se inconstitucionais.</w:t>
      </w:r>
    </w:p>
    <w:p w:rsidR="00A3668A" w:rsidRDefault="00A3668A" w:rsidP="00A3668A">
      <w:pPr>
        <w:ind w:right="6"/>
        <w:jc w:val="center"/>
        <w:rPr>
          <w:rFonts w:ascii="Tahoma" w:hAnsi="Tahoma" w:cs="Tahoma"/>
          <w:b/>
          <w:i/>
          <w:sz w:val="4"/>
          <w:szCs w:val="24"/>
          <w:u w:val="single"/>
        </w:rPr>
      </w:pPr>
    </w:p>
    <w:p w:rsidR="006D3E05" w:rsidRDefault="00A3668A" w:rsidP="00403332">
      <w:pPr>
        <w:ind w:right="6"/>
        <w:jc w:val="both"/>
        <w:rPr>
          <w:rFonts w:ascii="Tahoma" w:hAnsi="Tahoma" w:cs="Tahoma"/>
          <w:b/>
          <w:color w:val="0070C0"/>
          <w:sz w:val="24"/>
          <w:szCs w:val="24"/>
        </w:rPr>
      </w:pPr>
      <w:r w:rsidRPr="00E17128">
        <w:rPr>
          <w:rFonts w:ascii="Tahoma" w:hAnsi="Tahoma" w:cs="Tahoma"/>
          <w:b/>
          <w:color w:val="0070C0"/>
          <w:sz w:val="24"/>
          <w:szCs w:val="24"/>
        </w:rPr>
        <w:t xml:space="preserve"> </w:t>
      </w:r>
    </w:p>
    <w:p w:rsidR="00C249BB" w:rsidRDefault="00C249BB" w:rsidP="00403332">
      <w:pPr>
        <w:ind w:right="6"/>
        <w:jc w:val="both"/>
        <w:rPr>
          <w:rFonts w:ascii="Tahoma" w:hAnsi="Tahoma" w:cs="Tahoma"/>
          <w:b/>
          <w:color w:val="0070C0"/>
          <w:sz w:val="24"/>
          <w:szCs w:val="24"/>
        </w:rPr>
      </w:pPr>
    </w:p>
    <w:p w:rsidR="00D86AB6" w:rsidRDefault="00D86AB6" w:rsidP="00403332">
      <w:pPr>
        <w:ind w:right="6"/>
        <w:jc w:val="both"/>
        <w:rPr>
          <w:rFonts w:ascii="Tahoma" w:hAnsi="Tahoma" w:cs="Tahoma"/>
          <w:b/>
          <w:color w:val="0070C0"/>
          <w:sz w:val="24"/>
          <w:szCs w:val="24"/>
        </w:rPr>
      </w:pPr>
    </w:p>
    <w:p w:rsidR="00C249BB" w:rsidRDefault="00C249BB" w:rsidP="00403332">
      <w:pPr>
        <w:ind w:right="6"/>
        <w:jc w:val="both"/>
        <w:rPr>
          <w:rFonts w:ascii="Tahoma" w:hAnsi="Tahoma" w:cs="Tahoma"/>
          <w:b/>
          <w:color w:val="0070C0"/>
          <w:sz w:val="24"/>
          <w:szCs w:val="24"/>
        </w:rPr>
      </w:pPr>
    </w:p>
    <w:p w:rsidR="00335E32" w:rsidRDefault="00335E32" w:rsidP="00335E32">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335E32" w:rsidRPr="00A77E15" w:rsidRDefault="00335E32" w:rsidP="00335E32">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Pr="00A77E15">
        <w:rPr>
          <w:rFonts w:ascii="Tahoma" w:hAnsi="Tahoma" w:cs="Tahoma"/>
          <w:sz w:val="24"/>
          <w:szCs w:val="24"/>
        </w:rPr>
        <w:t>Apreciação do Veto Total ao Projeto de Lei nº</w:t>
      </w:r>
      <w:r>
        <w:rPr>
          <w:rFonts w:ascii="Tahoma" w:hAnsi="Tahoma" w:cs="Tahoma"/>
          <w:sz w:val="24"/>
          <w:szCs w:val="24"/>
        </w:rPr>
        <w:t xml:space="preserve"> </w:t>
      </w:r>
      <w:r w:rsidR="00680E63">
        <w:rPr>
          <w:rFonts w:ascii="Tahoma" w:hAnsi="Tahoma" w:cs="Tahoma"/>
          <w:sz w:val="24"/>
          <w:szCs w:val="24"/>
        </w:rPr>
        <w:t>196</w:t>
      </w:r>
      <w:r w:rsidRPr="00A77E15">
        <w:rPr>
          <w:rFonts w:ascii="Tahoma" w:hAnsi="Tahoma" w:cs="Tahoma"/>
          <w:sz w:val="24"/>
          <w:szCs w:val="24"/>
        </w:rPr>
        <w:t xml:space="preserve">, de 2011, </w:t>
      </w:r>
      <w:r w:rsidR="00F02391">
        <w:rPr>
          <w:rFonts w:ascii="Tahoma" w:hAnsi="Tahoma" w:cs="Tahoma"/>
          <w:sz w:val="24"/>
          <w:szCs w:val="24"/>
        </w:rPr>
        <w:t xml:space="preserve">da </w:t>
      </w:r>
      <w:r w:rsidR="00680E63">
        <w:rPr>
          <w:rFonts w:ascii="Tahoma" w:hAnsi="Tahoma" w:cs="Tahoma"/>
          <w:sz w:val="24"/>
          <w:szCs w:val="24"/>
        </w:rPr>
        <w:t>Deputada Celina Leão</w:t>
      </w:r>
      <w:r w:rsidRPr="00A77E15">
        <w:rPr>
          <w:rFonts w:ascii="Tahoma" w:hAnsi="Tahoma" w:cs="Tahoma"/>
          <w:sz w:val="24"/>
          <w:szCs w:val="24"/>
        </w:rPr>
        <w:t>, que “</w:t>
      </w:r>
      <w:r w:rsidR="00680E63" w:rsidRPr="00680E63">
        <w:rPr>
          <w:rFonts w:ascii="Tahoma" w:hAnsi="Tahoma" w:cs="Tahoma"/>
          <w:sz w:val="24"/>
          <w:szCs w:val="24"/>
        </w:rPr>
        <w:t>estabelece regras para a distribuição de equipamentos de proteção individual aos catadores de materiais recicláveis, treinamento aos motoristas que transportam o lixo e dá outras providências</w:t>
      </w:r>
      <w:r w:rsidR="00680E63">
        <w:rPr>
          <w:rFonts w:ascii="Tahoma" w:hAnsi="Tahoma" w:cs="Tahoma"/>
          <w:sz w:val="24"/>
          <w:szCs w:val="24"/>
        </w:rPr>
        <w:t>”</w:t>
      </w:r>
      <w:r w:rsidRPr="00A77E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35E32" w:rsidRPr="00A77E15" w:rsidTr="00036D1F">
        <w:trPr>
          <w:cantSplit/>
        </w:trPr>
        <w:tc>
          <w:tcPr>
            <w:tcW w:w="1559" w:type="dxa"/>
          </w:tcPr>
          <w:p w:rsidR="00335E32" w:rsidRPr="00A77E15" w:rsidRDefault="00335E32" w:rsidP="00036D1F">
            <w:pPr>
              <w:ind w:right="6"/>
              <w:rPr>
                <w:rFonts w:ascii="Tahoma" w:hAnsi="Tahoma" w:cs="Tahoma"/>
              </w:rPr>
            </w:pPr>
            <w:r w:rsidRPr="00A77E15">
              <w:rPr>
                <w:rFonts w:ascii="Tahoma" w:hAnsi="Tahoma" w:cs="Tahoma"/>
              </w:rPr>
              <w:t>Relator:</w:t>
            </w:r>
          </w:p>
        </w:tc>
        <w:tc>
          <w:tcPr>
            <w:tcW w:w="4678" w:type="dxa"/>
          </w:tcPr>
          <w:p w:rsidR="00335E32" w:rsidRPr="00A77E15" w:rsidRDefault="00335E32" w:rsidP="00036D1F">
            <w:pPr>
              <w:ind w:right="6"/>
              <w:rPr>
                <w:rFonts w:ascii="Tahoma" w:hAnsi="Tahoma" w:cs="Tahoma"/>
              </w:rPr>
            </w:pPr>
            <w:r w:rsidRPr="00A77E15">
              <w:rPr>
                <w:rFonts w:ascii="Tahoma" w:hAnsi="Tahoma" w:cs="Tahoma"/>
              </w:rPr>
              <w:t xml:space="preserve">Deputado Chico Leite (PT) </w:t>
            </w:r>
          </w:p>
        </w:tc>
        <w:tc>
          <w:tcPr>
            <w:tcW w:w="1984" w:type="dxa"/>
          </w:tcPr>
          <w:p w:rsidR="00335E32" w:rsidRPr="00A77E15" w:rsidRDefault="00335E32" w:rsidP="00036D1F">
            <w:pPr>
              <w:ind w:right="6"/>
              <w:rPr>
                <w:rFonts w:ascii="Tahoma" w:hAnsi="Tahoma" w:cs="Tahoma"/>
              </w:rPr>
            </w:pPr>
            <w:r w:rsidRPr="00A77E15">
              <w:rPr>
                <w:rFonts w:ascii="Tahoma" w:hAnsi="Tahoma" w:cs="Tahoma"/>
              </w:rPr>
              <w:t>- CCJ</w:t>
            </w:r>
          </w:p>
        </w:tc>
      </w:tr>
    </w:tbl>
    <w:p w:rsidR="00335E32" w:rsidRPr="00A77E15" w:rsidRDefault="00335E32" w:rsidP="00335E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26/06</w:t>
      </w:r>
      <w:r w:rsidRPr="00A77E15">
        <w:rPr>
          <w:rFonts w:ascii="Tahoma" w:hAnsi="Tahoma" w:cs="Tahoma"/>
          <w:sz w:val="16"/>
          <w:szCs w:val="16"/>
          <w:u w:val="single"/>
        </w:rPr>
        <w:t>/12.</w:t>
      </w:r>
      <w:r w:rsidRPr="00A77E15">
        <w:rPr>
          <w:rFonts w:ascii="Tahoma" w:hAnsi="Tahoma" w:cs="Tahoma"/>
          <w:sz w:val="16"/>
          <w:szCs w:val="16"/>
        </w:rPr>
        <w:t xml:space="preserve"> </w:t>
      </w:r>
    </w:p>
    <w:p w:rsidR="00335E32" w:rsidRPr="00A77E15" w:rsidRDefault="00335E32" w:rsidP="00335E32">
      <w:pPr>
        <w:rPr>
          <w:rFonts w:ascii="Tahoma" w:hAnsi="Tahoma" w:cs="Tahoma"/>
          <w:sz w:val="6"/>
          <w:szCs w:val="6"/>
        </w:rPr>
      </w:pPr>
    </w:p>
    <w:p w:rsidR="00335E32" w:rsidRPr="00A77E15" w:rsidRDefault="00335E32" w:rsidP="00335E32">
      <w:pPr>
        <w:ind w:right="6"/>
        <w:jc w:val="both"/>
        <w:rPr>
          <w:rFonts w:ascii="Tahoma" w:hAnsi="Tahoma" w:cs="Tahoma"/>
          <w:sz w:val="8"/>
          <w:szCs w:val="8"/>
        </w:rPr>
      </w:pPr>
    </w:p>
    <w:p w:rsidR="00335E32" w:rsidRPr="00A77E15" w:rsidRDefault="00335E32" w:rsidP="00335E32">
      <w:pPr>
        <w:ind w:right="6"/>
        <w:jc w:val="center"/>
        <w:rPr>
          <w:rFonts w:ascii="Tahoma" w:hAnsi="Tahoma" w:cs="Tahoma"/>
        </w:rPr>
      </w:pPr>
      <w:r w:rsidRPr="00A77E15">
        <w:rPr>
          <w:rFonts w:ascii="Tahoma" w:hAnsi="Tahoma" w:cs="Tahoma"/>
        </w:rPr>
        <w:t>Sumário</w:t>
      </w:r>
    </w:p>
    <w:p w:rsidR="00335E32" w:rsidRPr="00A77E15" w:rsidRDefault="00335E32" w:rsidP="00335E32">
      <w:pPr>
        <w:ind w:right="6"/>
        <w:jc w:val="center"/>
        <w:rPr>
          <w:rFonts w:ascii="Tahoma" w:hAnsi="Tahoma" w:cs="Tahoma"/>
          <w:b/>
          <w:i/>
          <w:sz w:val="8"/>
          <w:szCs w:val="8"/>
          <w:u w:val="single"/>
        </w:rPr>
      </w:pPr>
    </w:p>
    <w:p w:rsidR="00335E32" w:rsidRPr="00A77E15" w:rsidRDefault="00680E63" w:rsidP="00335E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MENSAGEM Nº 128</w:t>
      </w:r>
      <w:r w:rsidR="00335E32"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0F26BD">
        <w:rPr>
          <w:rFonts w:ascii="Tahoma" w:hAnsi="Tahoma" w:cs="Tahoma"/>
          <w:sz w:val="16"/>
          <w:szCs w:val="16"/>
        </w:rPr>
        <w:t>: O Poder Executivo não pode interferir na livre iniciativa e impor às empresas públicas</w:t>
      </w:r>
      <w:r w:rsidR="00DA4E4E">
        <w:rPr>
          <w:rFonts w:ascii="Tahoma" w:hAnsi="Tahoma" w:cs="Tahoma"/>
          <w:sz w:val="16"/>
          <w:szCs w:val="16"/>
        </w:rPr>
        <w:t xml:space="preserve"> ou</w:t>
      </w:r>
      <w:r w:rsidR="000F26BD">
        <w:rPr>
          <w:rFonts w:ascii="Tahoma" w:hAnsi="Tahoma" w:cs="Tahoma"/>
          <w:sz w:val="16"/>
          <w:szCs w:val="16"/>
        </w:rPr>
        <w:t xml:space="preserve"> privadas, que assumam o ônus de minimizar os efeitos das condições a que os catadores de materiais recicláveis estão expostos, em razão de prestarem serviços de coleta de lixo para o Distrito Federal.</w:t>
      </w:r>
    </w:p>
    <w:p w:rsidR="00335E32" w:rsidRDefault="00335E32" w:rsidP="00335E32">
      <w:pPr>
        <w:autoSpaceDE w:val="0"/>
        <w:autoSpaceDN w:val="0"/>
        <w:adjustRightInd w:val="0"/>
        <w:ind w:left="709" w:firstLine="709"/>
        <w:rPr>
          <w:rFonts w:ascii="Tahoma" w:hAnsi="Tahoma" w:cs="Tahoma"/>
          <w:color w:val="1F497D"/>
        </w:rPr>
      </w:pPr>
    </w:p>
    <w:p w:rsidR="004D0369" w:rsidRDefault="004D0369" w:rsidP="004D0369">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D0369" w:rsidRPr="00A77E15" w:rsidRDefault="004D0369" w:rsidP="004D036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Pr="00A77E15">
        <w:rPr>
          <w:rFonts w:ascii="Tahoma" w:hAnsi="Tahoma" w:cs="Tahoma"/>
          <w:sz w:val="24"/>
          <w:szCs w:val="24"/>
        </w:rPr>
        <w:t xml:space="preserve">Apreciação do Veto </w:t>
      </w:r>
      <w:r>
        <w:rPr>
          <w:rFonts w:ascii="Tahoma" w:hAnsi="Tahoma" w:cs="Tahoma"/>
          <w:sz w:val="24"/>
          <w:szCs w:val="24"/>
        </w:rPr>
        <w:t>Parcial</w:t>
      </w:r>
      <w:r w:rsidRPr="00A77E15">
        <w:rPr>
          <w:rFonts w:ascii="Tahoma" w:hAnsi="Tahoma" w:cs="Tahoma"/>
          <w:sz w:val="24"/>
          <w:szCs w:val="24"/>
        </w:rPr>
        <w:t xml:space="preserve"> ao Projeto de Lei nº</w:t>
      </w:r>
      <w:r>
        <w:rPr>
          <w:rFonts w:ascii="Tahoma" w:hAnsi="Tahoma" w:cs="Tahoma"/>
          <w:sz w:val="24"/>
          <w:szCs w:val="24"/>
        </w:rPr>
        <w:t xml:space="preserve"> 69,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Deputada Eliana Pedrosa</w:t>
      </w:r>
      <w:r w:rsidRPr="00A77E15">
        <w:rPr>
          <w:rFonts w:ascii="Tahoma" w:hAnsi="Tahoma" w:cs="Tahoma"/>
          <w:sz w:val="24"/>
          <w:szCs w:val="24"/>
        </w:rPr>
        <w:t>, que “</w:t>
      </w:r>
      <w:r w:rsidRPr="004D0369">
        <w:rPr>
          <w:rFonts w:ascii="Tahoma" w:hAnsi="Tahoma" w:cs="Tahoma"/>
          <w:sz w:val="24"/>
          <w:szCs w:val="24"/>
        </w:rPr>
        <w:t>dispõe sobre a contratação de serviço de detecção de velocidade em rodovias e dá outras providências</w:t>
      </w:r>
      <w:r>
        <w:rPr>
          <w:rFonts w:ascii="Tahoma" w:hAnsi="Tahoma" w:cs="Tahoma"/>
          <w:sz w:val="24"/>
          <w:szCs w:val="24"/>
        </w:rPr>
        <w:t>”</w:t>
      </w:r>
      <w:r w:rsidRPr="00680E6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D0369" w:rsidRPr="00A77E15" w:rsidTr="00ED0E25">
        <w:trPr>
          <w:cantSplit/>
        </w:trPr>
        <w:tc>
          <w:tcPr>
            <w:tcW w:w="1559" w:type="dxa"/>
          </w:tcPr>
          <w:p w:rsidR="004D0369" w:rsidRPr="00A77E15" w:rsidRDefault="004D0369" w:rsidP="00ED0E25">
            <w:pPr>
              <w:ind w:right="6"/>
              <w:rPr>
                <w:rFonts w:ascii="Tahoma" w:hAnsi="Tahoma" w:cs="Tahoma"/>
              </w:rPr>
            </w:pPr>
            <w:r w:rsidRPr="00A77E15">
              <w:rPr>
                <w:rFonts w:ascii="Tahoma" w:hAnsi="Tahoma" w:cs="Tahoma"/>
              </w:rPr>
              <w:t>Relator:</w:t>
            </w:r>
          </w:p>
        </w:tc>
        <w:tc>
          <w:tcPr>
            <w:tcW w:w="4678" w:type="dxa"/>
          </w:tcPr>
          <w:p w:rsidR="004D0369" w:rsidRPr="00A77E15" w:rsidRDefault="004D0369" w:rsidP="00ED0E25">
            <w:pPr>
              <w:ind w:right="6"/>
              <w:rPr>
                <w:rFonts w:ascii="Tahoma" w:hAnsi="Tahoma" w:cs="Tahoma"/>
              </w:rPr>
            </w:pPr>
            <w:r w:rsidRPr="00A77E15">
              <w:rPr>
                <w:rFonts w:ascii="Tahoma" w:hAnsi="Tahoma" w:cs="Tahoma"/>
              </w:rPr>
              <w:t xml:space="preserve">Deputado Chico Leite (PT) </w:t>
            </w:r>
          </w:p>
        </w:tc>
        <w:tc>
          <w:tcPr>
            <w:tcW w:w="1984" w:type="dxa"/>
          </w:tcPr>
          <w:p w:rsidR="004D0369" w:rsidRPr="00A77E15" w:rsidRDefault="004D0369" w:rsidP="00ED0E25">
            <w:pPr>
              <w:ind w:right="6"/>
              <w:rPr>
                <w:rFonts w:ascii="Tahoma" w:hAnsi="Tahoma" w:cs="Tahoma"/>
              </w:rPr>
            </w:pPr>
            <w:r w:rsidRPr="00A77E15">
              <w:rPr>
                <w:rFonts w:ascii="Tahoma" w:hAnsi="Tahoma" w:cs="Tahoma"/>
              </w:rPr>
              <w:t>- CCJ</w:t>
            </w:r>
          </w:p>
        </w:tc>
      </w:tr>
    </w:tbl>
    <w:p w:rsidR="004D0369" w:rsidRPr="00A77E15" w:rsidRDefault="004D0369" w:rsidP="004D036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14/08</w:t>
      </w:r>
      <w:r w:rsidRPr="00A77E15">
        <w:rPr>
          <w:rFonts w:ascii="Tahoma" w:hAnsi="Tahoma" w:cs="Tahoma"/>
          <w:sz w:val="16"/>
          <w:szCs w:val="16"/>
          <w:u w:val="single"/>
        </w:rPr>
        <w:t>/12.</w:t>
      </w:r>
      <w:r w:rsidRPr="00A77E15">
        <w:rPr>
          <w:rFonts w:ascii="Tahoma" w:hAnsi="Tahoma" w:cs="Tahoma"/>
          <w:sz w:val="16"/>
          <w:szCs w:val="16"/>
        </w:rPr>
        <w:t xml:space="preserve"> </w:t>
      </w:r>
    </w:p>
    <w:p w:rsidR="004D0369" w:rsidRPr="00A77E15" w:rsidRDefault="004D0369" w:rsidP="004D0369">
      <w:pPr>
        <w:rPr>
          <w:rFonts w:ascii="Tahoma" w:hAnsi="Tahoma" w:cs="Tahoma"/>
          <w:sz w:val="6"/>
          <w:szCs w:val="6"/>
        </w:rPr>
      </w:pPr>
    </w:p>
    <w:p w:rsidR="004D0369" w:rsidRPr="00A77E15" w:rsidRDefault="004D0369" w:rsidP="004D0369">
      <w:pPr>
        <w:ind w:right="6"/>
        <w:jc w:val="both"/>
        <w:rPr>
          <w:rFonts w:ascii="Tahoma" w:hAnsi="Tahoma" w:cs="Tahoma"/>
          <w:sz w:val="8"/>
          <w:szCs w:val="8"/>
        </w:rPr>
      </w:pPr>
    </w:p>
    <w:p w:rsidR="004D0369" w:rsidRPr="00A77E15" w:rsidRDefault="004D0369" w:rsidP="004D0369">
      <w:pPr>
        <w:ind w:right="6"/>
        <w:jc w:val="center"/>
        <w:rPr>
          <w:rFonts w:ascii="Tahoma" w:hAnsi="Tahoma" w:cs="Tahoma"/>
        </w:rPr>
      </w:pPr>
      <w:r w:rsidRPr="00A77E15">
        <w:rPr>
          <w:rFonts w:ascii="Tahoma" w:hAnsi="Tahoma" w:cs="Tahoma"/>
        </w:rPr>
        <w:t>Sumário</w:t>
      </w:r>
    </w:p>
    <w:p w:rsidR="004D0369" w:rsidRPr="00A77E15" w:rsidRDefault="004D0369" w:rsidP="004D0369">
      <w:pPr>
        <w:ind w:right="6"/>
        <w:jc w:val="center"/>
        <w:rPr>
          <w:rFonts w:ascii="Tahoma" w:hAnsi="Tahoma" w:cs="Tahoma"/>
          <w:b/>
          <w:i/>
          <w:sz w:val="8"/>
          <w:szCs w:val="8"/>
          <w:u w:val="single"/>
        </w:rPr>
      </w:pPr>
    </w:p>
    <w:p w:rsidR="004D0369" w:rsidRPr="000B52FD" w:rsidRDefault="004D0369" w:rsidP="004D036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086</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4D290B">
        <w:rPr>
          <w:rFonts w:ascii="Tahoma" w:hAnsi="Tahoma" w:cs="Tahoma"/>
          <w:sz w:val="16"/>
          <w:szCs w:val="16"/>
        </w:rPr>
        <w:t>:</w:t>
      </w:r>
      <w:r w:rsidR="003316F5">
        <w:rPr>
          <w:rFonts w:ascii="Tahoma" w:hAnsi="Tahoma" w:cs="Tahoma"/>
          <w:sz w:val="16"/>
          <w:szCs w:val="16"/>
        </w:rPr>
        <w:t xml:space="preserve"> </w:t>
      </w:r>
      <w:r w:rsidR="004D290B">
        <w:rPr>
          <w:rFonts w:ascii="Tahoma" w:hAnsi="Tahoma" w:cs="Tahoma"/>
          <w:sz w:val="16"/>
          <w:szCs w:val="16"/>
        </w:rPr>
        <w:t>a</w:t>
      </w:r>
      <w:r>
        <w:rPr>
          <w:rFonts w:ascii="Tahoma" w:hAnsi="Tahoma" w:cs="Tahoma"/>
          <w:sz w:val="16"/>
          <w:szCs w:val="16"/>
        </w:rPr>
        <w:t xml:space="preserve"> matéria atinente ao </w:t>
      </w:r>
      <w:r w:rsidR="00DA4E4E">
        <w:rPr>
          <w:rFonts w:ascii="Tahoma" w:hAnsi="Tahoma" w:cs="Tahoma"/>
          <w:sz w:val="16"/>
          <w:szCs w:val="16"/>
        </w:rPr>
        <w:t>t</w:t>
      </w:r>
      <w:r>
        <w:rPr>
          <w:rFonts w:ascii="Tahoma" w:hAnsi="Tahoma" w:cs="Tahoma"/>
          <w:sz w:val="16"/>
          <w:szCs w:val="16"/>
        </w:rPr>
        <w:t xml:space="preserve">rânsito e </w:t>
      </w:r>
      <w:r w:rsidR="00DA4E4E">
        <w:rPr>
          <w:rFonts w:ascii="Tahoma" w:hAnsi="Tahoma" w:cs="Tahoma"/>
          <w:sz w:val="16"/>
          <w:szCs w:val="16"/>
        </w:rPr>
        <w:t>t</w:t>
      </w:r>
      <w:r w:rsidR="00E33703">
        <w:rPr>
          <w:rFonts w:ascii="Tahoma" w:hAnsi="Tahoma" w:cs="Tahoma"/>
          <w:sz w:val="16"/>
          <w:szCs w:val="16"/>
        </w:rPr>
        <w:t>ransporte é</w:t>
      </w:r>
      <w:r>
        <w:rPr>
          <w:rFonts w:ascii="Tahoma" w:hAnsi="Tahoma" w:cs="Tahoma"/>
          <w:sz w:val="16"/>
          <w:szCs w:val="16"/>
        </w:rPr>
        <w:t xml:space="preserve"> passível de ser tratado apenas em </w:t>
      </w:r>
      <w:r w:rsidR="004D290B">
        <w:rPr>
          <w:rFonts w:ascii="Tahoma" w:hAnsi="Tahoma" w:cs="Tahoma"/>
          <w:sz w:val="16"/>
          <w:szCs w:val="16"/>
        </w:rPr>
        <w:t>l</w:t>
      </w:r>
      <w:r>
        <w:rPr>
          <w:rFonts w:ascii="Tahoma" w:hAnsi="Tahoma" w:cs="Tahoma"/>
          <w:sz w:val="16"/>
          <w:szCs w:val="16"/>
        </w:rPr>
        <w:t xml:space="preserve">ei </w:t>
      </w:r>
      <w:r w:rsidR="004D290B">
        <w:rPr>
          <w:rFonts w:ascii="Tahoma" w:hAnsi="Tahoma" w:cs="Tahoma"/>
          <w:sz w:val="16"/>
          <w:szCs w:val="16"/>
        </w:rPr>
        <w:t>f</w:t>
      </w:r>
      <w:r>
        <w:rPr>
          <w:rFonts w:ascii="Tahoma" w:hAnsi="Tahoma" w:cs="Tahoma"/>
          <w:sz w:val="16"/>
          <w:szCs w:val="16"/>
        </w:rPr>
        <w:t>ederal (CF, art. 22, XI), motivo pelo qual a questão deve ser disciplinada pelo Conselho Nacional de Trânsito que tem como atribuição regulamentar aspectos do Código de Trânsito Brasileiro – CTB.</w:t>
      </w:r>
    </w:p>
    <w:p w:rsidR="00827EFE" w:rsidRDefault="00827EFE" w:rsidP="006E24D9">
      <w:pPr>
        <w:jc w:val="center"/>
        <w:rPr>
          <w:rFonts w:ascii="Tahoma" w:hAnsi="Tahoma" w:cs="Tahoma"/>
          <w:b/>
          <w:color w:val="0070C0"/>
          <w:sz w:val="24"/>
          <w:szCs w:val="24"/>
        </w:rPr>
      </w:pPr>
    </w:p>
    <w:p w:rsidR="006E24D9" w:rsidRDefault="006E24D9" w:rsidP="006E24D9">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6E24D9" w:rsidRPr="00E7639D" w:rsidRDefault="006E24D9" w:rsidP="006E24D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831C22">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831C22">
        <w:rPr>
          <w:rFonts w:ascii="Tahoma" w:hAnsi="Tahoma" w:cs="Tahoma"/>
          <w:sz w:val="24"/>
          <w:szCs w:val="24"/>
        </w:rPr>
        <w:t>456</w:t>
      </w:r>
      <w:r>
        <w:rPr>
          <w:rFonts w:ascii="Tahoma" w:hAnsi="Tahoma" w:cs="Tahoma"/>
          <w:sz w:val="24"/>
          <w:szCs w:val="24"/>
        </w:rPr>
        <w:t>, de 201</w:t>
      </w:r>
      <w:r w:rsidR="00831C22">
        <w:rPr>
          <w:rFonts w:ascii="Tahoma" w:hAnsi="Tahoma" w:cs="Tahoma"/>
          <w:sz w:val="24"/>
          <w:szCs w:val="24"/>
        </w:rPr>
        <w:t>1</w:t>
      </w:r>
      <w:r w:rsidRPr="00A77E15">
        <w:rPr>
          <w:rFonts w:ascii="Tahoma" w:hAnsi="Tahoma" w:cs="Tahoma"/>
          <w:sz w:val="24"/>
          <w:szCs w:val="24"/>
        </w:rPr>
        <w:t xml:space="preserve">, </w:t>
      </w:r>
      <w:r w:rsidR="00F02391">
        <w:rPr>
          <w:rFonts w:ascii="Tahoma" w:hAnsi="Tahoma" w:cs="Tahoma"/>
          <w:sz w:val="24"/>
          <w:szCs w:val="24"/>
        </w:rPr>
        <w:t xml:space="preserve">da </w:t>
      </w:r>
      <w:r w:rsidR="00831C22">
        <w:rPr>
          <w:rFonts w:ascii="Tahoma" w:hAnsi="Tahoma" w:cs="Tahoma"/>
          <w:sz w:val="24"/>
          <w:szCs w:val="24"/>
        </w:rPr>
        <w:t>Deputada Celina Leão</w:t>
      </w:r>
      <w:r>
        <w:rPr>
          <w:rFonts w:ascii="Tahoma" w:hAnsi="Tahoma" w:cs="Tahoma"/>
          <w:sz w:val="24"/>
          <w:szCs w:val="24"/>
        </w:rPr>
        <w:t>,</w:t>
      </w:r>
      <w:r w:rsidRPr="00A77E15">
        <w:rPr>
          <w:rFonts w:ascii="Tahoma" w:hAnsi="Tahoma" w:cs="Tahoma"/>
          <w:sz w:val="24"/>
          <w:szCs w:val="24"/>
        </w:rPr>
        <w:t xml:space="preserve"> que “</w:t>
      </w:r>
      <w:r w:rsidR="00831C22" w:rsidRPr="00831C22">
        <w:rPr>
          <w:rFonts w:ascii="Tahoma" w:hAnsi="Tahoma" w:cs="Tahoma"/>
          <w:sz w:val="24"/>
          <w:szCs w:val="24"/>
        </w:rPr>
        <w:t>institui o direito ao consumidor de energia elétrica, no âmbito do Distrito Federal, a ter sua conta mensurada de forma individual nas edificações coletivas residências, comerciais ou de uso misto e dá outras providências</w:t>
      </w:r>
      <w:r w:rsidR="00831C2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E24D9" w:rsidRPr="00A77E15" w:rsidTr="006E24D9">
        <w:trPr>
          <w:cantSplit/>
        </w:trPr>
        <w:tc>
          <w:tcPr>
            <w:tcW w:w="1559" w:type="dxa"/>
          </w:tcPr>
          <w:p w:rsidR="006E24D9" w:rsidRPr="00A77E15" w:rsidRDefault="006E24D9" w:rsidP="006E24D9">
            <w:pPr>
              <w:ind w:right="6"/>
              <w:rPr>
                <w:rFonts w:ascii="Tahoma" w:hAnsi="Tahoma" w:cs="Tahoma"/>
              </w:rPr>
            </w:pPr>
            <w:r w:rsidRPr="00A77E15">
              <w:rPr>
                <w:rFonts w:ascii="Tahoma" w:hAnsi="Tahoma" w:cs="Tahoma"/>
              </w:rPr>
              <w:t>Relator:</w:t>
            </w:r>
          </w:p>
        </w:tc>
        <w:tc>
          <w:tcPr>
            <w:tcW w:w="4678" w:type="dxa"/>
          </w:tcPr>
          <w:p w:rsidR="006E24D9" w:rsidRPr="00A77E15" w:rsidRDefault="006E24D9" w:rsidP="006E24D9">
            <w:pPr>
              <w:ind w:right="6"/>
              <w:rPr>
                <w:rFonts w:ascii="Tahoma" w:hAnsi="Tahoma" w:cs="Tahoma"/>
              </w:rPr>
            </w:pPr>
            <w:r w:rsidRPr="00A77E15">
              <w:rPr>
                <w:rFonts w:ascii="Tahoma" w:hAnsi="Tahoma" w:cs="Tahoma"/>
              </w:rPr>
              <w:t xml:space="preserve">Deputado Chico Leite (PT) </w:t>
            </w:r>
          </w:p>
        </w:tc>
        <w:tc>
          <w:tcPr>
            <w:tcW w:w="1984" w:type="dxa"/>
          </w:tcPr>
          <w:p w:rsidR="006E24D9" w:rsidRPr="00A77E15" w:rsidRDefault="006E24D9" w:rsidP="006E24D9">
            <w:pPr>
              <w:ind w:right="6"/>
              <w:rPr>
                <w:rFonts w:ascii="Tahoma" w:hAnsi="Tahoma" w:cs="Tahoma"/>
              </w:rPr>
            </w:pPr>
            <w:r w:rsidRPr="00A77E15">
              <w:rPr>
                <w:rFonts w:ascii="Tahoma" w:hAnsi="Tahoma" w:cs="Tahoma"/>
              </w:rPr>
              <w:t>- CCJ</w:t>
            </w:r>
          </w:p>
        </w:tc>
      </w:tr>
    </w:tbl>
    <w:p w:rsidR="006E24D9" w:rsidRPr="00A77E15" w:rsidRDefault="006E24D9" w:rsidP="006E24D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21/08</w:t>
      </w:r>
      <w:r w:rsidRPr="00A77E15">
        <w:rPr>
          <w:rFonts w:ascii="Tahoma" w:hAnsi="Tahoma" w:cs="Tahoma"/>
          <w:sz w:val="16"/>
          <w:szCs w:val="16"/>
          <w:u w:val="single"/>
        </w:rPr>
        <w:t>/12.</w:t>
      </w:r>
      <w:r w:rsidRPr="00A77E15">
        <w:rPr>
          <w:rFonts w:ascii="Tahoma" w:hAnsi="Tahoma" w:cs="Tahoma"/>
          <w:sz w:val="16"/>
          <w:szCs w:val="16"/>
        </w:rPr>
        <w:t xml:space="preserve"> </w:t>
      </w:r>
    </w:p>
    <w:p w:rsidR="006E24D9" w:rsidRPr="00A77E15" w:rsidRDefault="006E24D9" w:rsidP="006E24D9">
      <w:pPr>
        <w:rPr>
          <w:rFonts w:ascii="Tahoma" w:hAnsi="Tahoma" w:cs="Tahoma"/>
          <w:sz w:val="6"/>
          <w:szCs w:val="6"/>
        </w:rPr>
      </w:pPr>
    </w:p>
    <w:p w:rsidR="006E24D9" w:rsidRPr="00A77E15" w:rsidRDefault="006E24D9" w:rsidP="006E24D9">
      <w:pPr>
        <w:ind w:right="6"/>
        <w:jc w:val="both"/>
        <w:rPr>
          <w:rFonts w:ascii="Tahoma" w:hAnsi="Tahoma" w:cs="Tahoma"/>
          <w:sz w:val="8"/>
          <w:szCs w:val="8"/>
        </w:rPr>
      </w:pPr>
    </w:p>
    <w:p w:rsidR="006E24D9" w:rsidRPr="00A77E15" w:rsidRDefault="006E24D9" w:rsidP="006E24D9">
      <w:pPr>
        <w:ind w:right="6"/>
        <w:jc w:val="center"/>
        <w:rPr>
          <w:rFonts w:ascii="Tahoma" w:hAnsi="Tahoma" w:cs="Tahoma"/>
        </w:rPr>
      </w:pPr>
      <w:r w:rsidRPr="00A77E15">
        <w:rPr>
          <w:rFonts w:ascii="Tahoma" w:hAnsi="Tahoma" w:cs="Tahoma"/>
        </w:rPr>
        <w:t>Sumário</w:t>
      </w:r>
    </w:p>
    <w:p w:rsidR="006E24D9" w:rsidRPr="00A77E15" w:rsidRDefault="006E24D9" w:rsidP="006E24D9">
      <w:pPr>
        <w:ind w:right="6"/>
        <w:jc w:val="center"/>
        <w:rPr>
          <w:rFonts w:ascii="Tahoma" w:hAnsi="Tahoma" w:cs="Tahoma"/>
          <w:b/>
          <w:i/>
          <w:sz w:val="8"/>
          <w:szCs w:val="8"/>
          <w:u w:val="single"/>
        </w:rPr>
      </w:pPr>
    </w:p>
    <w:p w:rsidR="006E24D9" w:rsidRPr="00A77E15" w:rsidRDefault="006E24D9" w:rsidP="006E24D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831C22">
        <w:rPr>
          <w:rFonts w:ascii="Tahoma" w:hAnsi="Tahoma" w:cs="Tahoma"/>
          <w:b/>
          <w:sz w:val="16"/>
          <w:szCs w:val="16"/>
          <w:lang w:val="af-ZA"/>
        </w:rPr>
        <w:t>189</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831C22">
        <w:rPr>
          <w:rFonts w:ascii="Tahoma" w:hAnsi="Tahoma" w:cs="Tahoma"/>
          <w:sz w:val="16"/>
          <w:szCs w:val="16"/>
        </w:rPr>
        <w:t>:</w:t>
      </w:r>
      <w:r>
        <w:rPr>
          <w:rFonts w:ascii="Tahoma" w:hAnsi="Tahoma" w:cs="Tahoma"/>
          <w:sz w:val="16"/>
          <w:szCs w:val="16"/>
        </w:rPr>
        <w:t xml:space="preserve"> </w:t>
      </w:r>
      <w:r w:rsidR="004D290B">
        <w:rPr>
          <w:rFonts w:ascii="Tahoma" w:hAnsi="Tahoma" w:cs="Tahoma"/>
          <w:sz w:val="16"/>
          <w:szCs w:val="16"/>
        </w:rPr>
        <w:t>c</w:t>
      </w:r>
      <w:r w:rsidR="00987B9C">
        <w:rPr>
          <w:rFonts w:ascii="Tahoma" w:hAnsi="Tahoma" w:cs="Tahoma"/>
          <w:sz w:val="16"/>
          <w:szCs w:val="16"/>
        </w:rPr>
        <w:t xml:space="preserve">ompetência privativa da União </w:t>
      </w:r>
      <w:r w:rsidR="00DA4E4E">
        <w:rPr>
          <w:rFonts w:ascii="Tahoma" w:hAnsi="Tahoma" w:cs="Tahoma"/>
          <w:sz w:val="16"/>
          <w:szCs w:val="16"/>
        </w:rPr>
        <w:t xml:space="preserve">em </w:t>
      </w:r>
      <w:r w:rsidR="00987B9C">
        <w:rPr>
          <w:rFonts w:ascii="Tahoma" w:hAnsi="Tahoma" w:cs="Tahoma"/>
          <w:sz w:val="16"/>
          <w:szCs w:val="16"/>
        </w:rPr>
        <w:t xml:space="preserve">legislar sobre energia (CF, art. </w:t>
      </w:r>
      <w:r w:rsidR="003D3650">
        <w:rPr>
          <w:rFonts w:ascii="Tahoma" w:hAnsi="Tahoma" w:cs="Tahoma"/>
          <w:sz w:val="16"/>
          <w:szCs w:val="16"/>
        </w:rPr>
        <w:t>22, IV)</w:t>
      </w:r>
      <w:r w:rsidR="00987B9C">
        <w:rPr>
          <w:rFonts w:ascii="Tahoma" w:hAnsi="Tahoma" w:cs="Tahoma"/>
          <w:sz w:val="16"/>
          <w:szCs w:val="16"/>
        </w:rPr>
        <w:t>. Atribuição exclusiva da Agência Nacional</w:t>
      </w:r>
      <w:r w:rsidR="003D3650">
        <w:rPr>
          <w:rFonts w:ascii="Tahoma" w:hAnsi="Tahoma" w:cs="Tahoma"/>
          <w:sz w:val="16"/>
          <w:szCs w:val="16"/>
        </w:rPr>
        <w:t xml:space="preserve"> de Energia Elétrica – ANEEL que tem a finalidade de regular e fiscalizar a produção, transmissão, distribuição e comercialização de energia elétrica, em conformidade com políticas e diretrizes do Governo Federal (Lei nº 9.427/2011)</w:t>
      </w:r>
      <w:r w:rsidR="004D6A1D">
        <w:rPr>
          <w:rFonts w:ascii="Tahoma" w:hAnsi="Tahoma" w:cs="Tahoma"/>
          <w:sz w:val="16"/>
          <w:szCs w:val="16"/>
        </w:rPr>
        <w:t>.</w:t>
      </w:r>
    </w:p>
    <w:p w:rsidR="00C249BB" w:rsidRDefault="00C249BB" w:rsidP="00091F60">
      <w:pPr>
        <w:jc w:val="center"/>
        <w:rPr>
          <w:rFonts w:ascii="Tahoma" w:hAnsi="Tahoma" w:cs="Tahoma"/>
          <w:b/>
          <w:color w:val="0070C0"/>
          <w:sz w:val="24"/>
          <w:szCs w:val="24"/>
        </w:rPr>
      </w:pPr>
    </w:p>
    <w:p w:rsidR="00C249BB" w:rsidRDefault="00C249BB" w:rsidP="00091F60">
      <w:pPr>
        <w:jc w:val="center"/>
        <w:rPr>
          <w:rFonts w:ascii="Tahoma" w:hAnsi="Tahoma" w:cs="Tahoma"/>
          <w:b/>
          <w:color w:val="0070C0"/>
          <w:sz w:val="24"/>
          <w:szCs w:val="24"/>
        </w:rPr>
      </w:pPr>
    </w:p>
    <w:p w:rsidR="00091F60" w:rsidRDefault="00091F60" w:rsidP="00091F60">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091F60" w:rsidRPr="00E7639D" w:rsidRDefault="00091F60" w:rsidP="00091F60">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479,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Deputado Joe Valle,</w:t>
      </w:r>
      <w:r w:rsidRPr="00A77E15">
        <w:rPr>
          <w:rFonts w:ascii="Tahoma" w:hAnsi="Tahoma" w:cs="Tahoma"/>
          <w:sz w:val="24"/>
          <w:szCs w:val="24"/>
        </w:rPr>
        <w:t xml:space="preserve"> que “</w:t>
      </w:r>
      <w:r w:rsidR="00674166" w:rsidRPr="00674166">
        <w:rPr>
          <w:rFonts w:ascii="Tahoma" w:hAnsi="Tahoma" w:cs="Tahoma"/>
          <w:sz w:val="24"/>
          <w:szCs w:val="24"/>
        </w:rPr>
        <w:t>in</w:t>
      </w:r>
      <w:r w:rsidR="0020483A">
        <w:rPr>
          <w:rFonts w:ascii="Tahoma" w:hAnsi="Tahoma" w:cs="Tahoma"/>
          <w:sz w:val="24"/>
          <w:szCs w:val="24"/>
        </w:rPr>
        <w:t>s</w:t>
      </w:r>
      <w:r w:rsidR="00674166" w:rsidRPr="00674166">
        <w:rPr>
          <w:rFonts w:ascii="Tahoma" w:hAnsi="Tahoma" w:cs="Tahoma"/>
          <w:sz w:val="24"/>
          <w:szCs w:val="24"/>
        </w:rPr>
        <w:t>titui diretrizes para o programa viva arte nas escolas públicas do Distrito Federal</w:t>
      </w:r>
      <w:r w:rsidR="00674166">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91F60" w:rsidRPr="00A77E15" w:rsidTr="00091F60">
        <w:trPr>
          <w:cantSplit/>
        </w:trPr>
        <w:tc>
          <w:tcPr>
            <w:tcW w:w="1559" w:type="dxa"/>
          </w:tcPr>
          <w:p w:rsidR="00091F60" w:rsidRPr="00A77E15" w:rsidRDefault="00091F60" w:rsidP="00091F60">
            <w:pPr>
              <w:ind w:right="6"/>
              <w:rPr>
                <w:rFonts w:ascii="Tahoma" w:hAnsi="Tahoma" w:cs="Tahoma"/>
              </w:rPr>
            </w:pPr>
            <w:r w:rsidRPr="00A77E15">
              <w:rPr>
                <w:rFonts w:ascii="Tahoma" w:hAnsi="Tahoma" w:cs="Tahoma"/>
              </w:rPr>
              <w:t>Relator:</w:t>
            </w:r>
          </w:p>
        </w:tc>
        <w:tc>
          <w:tcPr>
            <w:tcW w:w="4678" w:type="dxa"/>
          </w:tcPr>
          <w:p w:rsidR="00091F60" w:rsidRPr="00A77E15" w:rsidRDefault="00091F60" w:rsidP="00091F60">
            <w:pPr>
              <w:ind w:right="6"/>
              <w:rPr>
                <w:rFonts w:ascii="Tahoma" w:hAnsi="Tahoma" w:cs="Tahoma"/>
              </w:rPr>
            </w:pPr>
            <w:r w:rsidRPr="00A77E15">
              <w:rPr>
                <w:rFonts w:ascii="Tahoma" w:hAnsi="Tahoma" w:cs="Tahoma"/>
              </w:rPr>
              <w:t xml:space="preserve">Deputado Chico Leite (PT) </w:t>
            </w:r>
          </w:p>
        </w:tc>
        <w:tc>
          <w:tcPr>
            <w:tcW w:w="1984" w:type="dxa"/>
          </w:tcPr>
          <w:p w:rsidR="00091F60" w:rsidRPr="00A77E15" w:rsidRDefault="00091F60" w:rsidP="00091F60">
            <w:pPr>
              <w:ind w:right="6"/>
              <w:rPr>
                <w:rFonts w:ascii="Tahoma" w:hAnsi="Tahoma" w:cs="Tahoma"/>
              </w:rPr>
            </w:pPr>
            <w:r w:rsidRPr="00A77E15">
              <w:rPr>
                <w:rFonts w:ascii="Tahoma" w:hAnsi="Tahoma" w:cs="Tahoma"/>
              </w:rPr>
              <w:t>- CCJ</w:t>
            </w:r>
          </w:p>
        </w:tc>
      </w:tr>
    </w:tbl>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28/08</w:t>
      </w:r>
      <w:r w:rsidRPr="00A77E15">
        <w:rPr>
          <w:rFonts w:ascii="Tahoma" w:hAnsi="Tahoma" w:cs="Tahoma"/>
          <w:sz w:val="16"/>
          <w:szCs w:val="16"/>
          <w:u w:val="single"/>
        </w:rPr>
        <w:t>/12.</w:t>
      </w:r>
      <w:r w:rsidRPr="00A77E15">
        <w:rPr>
          <w:rFonts w:ascii="Tahoma" w:hAnsi="Tahoma" w:cs="Tahoma"/>
          <w:sz w:val="16"/>
          <w:szCs w:val="16"/>
        </w:rPr>
        <w:t xml:space="preserve"> </w:t>
      </w:r>
    </w:p>
    <w:p w:rsidR="00091F60" w:rsidRPr="00A77E15" w:rsidRDefault="00091F60" w:rsidP="00091F60">
      <w:pPr>
        <w:rPr>
          <w:rFonts w:ascii="Tahoma" w:hAnsi="Tahoma" w:cs="Tahoma"/>
          <w:sz w:val="6"/>
          <w:szCs w:val="6"/>
        </w:rPr>
      </w:pPr>
    </w:p>
    <w:p w:rsidR="00091F60" w:rsidRPr="00A77E15" w:rsidRDefault="00091F60" w:rsidP="00091F60">
      <w:pPr>
        <w:ind w:right="6"/>
        <w:jc w:val="both"/>
        <w:rPr>
          <w:rFonts w:ascii="Tahoma" w:hAnsi="Tahoma" w:cs="Tahoma"/>
          <w:sz w:val="8"/>
          <w:szCs w:val="8"/>
        </w:rPr>
      </w:pPr>
    </w:p>
    <w:p w:rsidR="00091F60" w:rsidRPr="00A77E15" w:rsidRDefault="00091F60" w:rsidP="00091F60">
      <w:pPr>
        <w:ind w:right="6"/>
        <w:jc w:val="center"/>
        <w:rPr>
          <w:rFonts w:ascii="Tahoma" w:hAnsi="Tahoma" w:cs="Tahoma"/>
        </w:rPr>
      </w:pPr>
      <w:r w:rsidRPr="00A77E15">
        <w:rPr>
          <w:rFonts w:ascii="Tahoma" w:hAnsi="Tahoma" w:cs="Tahoma"/>
        </w:rPr>
        <w:t>Sumário</w:t>
      </w:r>
    </w:p>
    <w:p w:rsidR="00091F60" w:rsidRPr="00A77E15" w:rsidRDefault="00091F60" w:rsidP="00091F60">
      <w:pPr>
        <w:ind w:right="6"/>
        <w:jc w:val="center"/>
        <w:rPr>
          <w:rFonts w:ascii="Tahoma" w:hAnsi="Tahoma" w:cs="Tahoma"/>
          <w:b/>
          <w:i/>
          <w:sz w:val="8"/>
          <w:szCs w:val="8"/>
          <w:u w:val="single"/>
        </w:rPr>
      </w:pPr>
    </w:p>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674166">
        <w:rPr>
          <w:rFonts w:ascii="Tahoma" w:hAnsi="Tahoma" w:cs="Tahoma"/>
          <w:b/>
          <w:sz w:val="16"/>
          <w:szCs w:val="16"/>
          <w:lang w:val="af-ZA"/>
        </w:rPr>
        <w:t>190</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4A48CD">
        <w:rPr>
          <w:rFonts w:ascii="Tahoma" w:hAnsi="Tahoma" w:cs="Tahoma"/>
          <w:sz w:val="16"/>
          <w:szCs w:val="16"/>
        </w:rPr>
        <w:t>A norma matéria objeto do Projeto já encontra regulada pela Lei Orgânica do Distrito Federal</w:t>
      </w:r>
      <w:r w:rsidR="00FA5EA3">
        <w:rPr>
          <w:rFonts w:ascii="Tahoma" w:hAnsi="Tahoma" w:cs="Tahoma"/>
          <w:sz w:val="16"/>
          <w:szCs w:val="16"/>
        </w:rPr>
        <w:t xml:space="preserve"> no</w:t>
      </w:r>
      <w:r w:rsidR="004A48CD">
        <w:rPr>
          <w:rFonts w:ascii="Tahoma" w:hAnsi="Tahoma" w:cs="Tahoma"/>
          <w:sz w:val="16"/>
          <w:szCs w:val="16"/>
        </w:rPr>
        <w:t xml:space="preserve"> art. 233, § 5º, </w:t>
      </w:r>
      <w:r w:rsidR="00FA5EA3">
        <w:rPr>
          <w:rFonts w:ascii="Tahoma" w:hAnsi="Tahoma" w:cs="Tahoma"/>
          <w:sz w:val="16"/>
          <w:szCs w:val="16"/>
        </w:rPr>
        <w:t xml:space="preserve">na </w:t>
      </w:r>
      <w:r w:rsidR="004A48CD">
        <w:rPr>
          <w:rFonts w:ascii="Tahoma" w:hAnsi="Tahoma" w:cs="Tahoma"/>
          <w:sz w:val="16"/>
          <w:szCs w:val="16"/>
        </w:rPr>
        <w:t>Lei nº 243/92</w:t>
      </w:r>
      <w:r w:rsidR="00FA5EA3">
        <w:rPr>
          <w:rFonts w:ascii="Tahoma" w:hAnsi="Tahoma" w:cs="Tahoma"/>
          <w:sz w:val="16"/>
          <w:szCs w:val="16"/>
        </w:rPr>
        <w:t>;</w:t>
      </w:r>
      <w:r w:rsidR="004A48CD">
        <w:rPr>
          <w:rFonts w:ascii="Tahoma" w:hAnsi="Tahoma" w:cs="Tahoma"/>
          <w:sz w:val="16"/>
          <w:szCs w:val="16"/>
        </w:rPr>
        <w:t xml:space="preserve"> Lei nº 1.673/97</w:t>
      </w:r>
      <w:r w:rsidR="00FA5EA3">
        <w:rPr>
          <w:rFonts w:ascii="Tahoma" w:hAnsi="Tahoma" w:cs="Tahoma"/>
          <w:sz w:val="16"/>
          <w:szCs w:val="16"/>
        </w:rPr>
        <w:t xml:space="preserve"> e</w:t>
      </w:r>
      <w:r w:rsidR="004A48CD">
        <w:rPr>
          <w:rFonts w:ascii="Tahoma" w:hAnsi="Tahoma" w:cs="Tahoma"/>
          <w:sz w:val="16"/>
          <w:szCs w:val="16"/>
        </w:rPr>
        <w:t xml:space="preserve"> Lei nº 1.818/98.</w:t>
      </w:r>
      <w:r w:rsidR="00FA5EA3">
        <w:rPr>
          <w:rFonts w:ascii="Tahoma" w:hAnsi="Tahoma" w:cs="Tahoma"/>
          <w:sz w:val="16"/>
          <w:szCs w:val="16"/>
        </w:rPr>
        <w:t xml:space="preserve"> Além de não 0observar </w:t>
      </w:r>
      <w:r w:rsidR="004A48CD">
        <w:rPr>
          <w:rFonts w:ascii="Tahoma" w:hAnsi="Tahoma" w:cs="Tahoma"/>
          <w:sz w:val="16"/>
          <w:szCs w:val="16"/>
        </w:rPr>
        <w:t>os ditames da Lei de Responsabilidade Fiscal (</w:t>
      </w:r>
      <w:proofErr w:type="spellStart"/>
      <w:r w:rsidR="004A48CD">
        <w:rPr>
          <w:rFonts w:ascii="Tahoma" w:hAnsi="Tahoma" w:cs="Tahoma"/>
          <w:sz w:val="16"/>
          <w:szCs w:val="16"/>
        </w:rPr>
        <w:t>arts</w:t>
      </w:r>
      <w:proofErr w:type="spellEnd"/>
      <w:r w:rsidR="004A48CD">
        <w:rPr>
          <w:rFonts w:ascii="Tahoma" w:hAnsi="Tahoma" w:cs="Tahoma"/>
          <w:sz w:val="16"/>
          <w:szCs w:val="16"/>
        </w:rPr>
        <w:t xml:space="preserve">. </w:t>
      </w:r>
      <w:proofErr w:type="gramStart"/>
      <w:r w:rsidR="004A48CD">
        <w:rPr>
          <w:rFonts w:ascii="Tahoma" w:hAnsi="Tahoma" w:cs="Tahoma"/>
          <w:sz w:val="16"/>
          <w:szCs w:val="16"/>
        </w:rPr>
        <w:t>15, 16 e 17</w:t>
      </w:r>
      <w:proofErr w:type="gramEnd"/>
      <w:r w:rsidR="004A48CD">
        <w:rPr>
          <w:rFonts w:ascii="Tahoma" w:hAnsi="Tahoma" w:cs="Tahoma"/>
          <w:sz w:val="16"/>
          <w:szCs w:val="16"/>
        </w:rPr>
        <w:t xml:space="preserve">), </w:t>
      </w:r>
      <w:r w:rsidR="00FA5EA3">
        <w:rPr>
          <w:rFonts w:ascii="Tahoma" w:hAnsi="Tahoma" w:cs="Tahoma"/>
          <w:sz w:val="16"/>
          <w:szCs w:val="16"/>
        </w:rPr>
        <w:t>já que cria</w:t>
      </w:r>
      <w:r w:rsidR="004A48CD">
        <w:rPr>
          <w:rFonts w:ascii="Tahoma" w:hAnsi="Tahoma" w:cs="Tahoma"/>
          <w:sz w:val="16"/>
          <w:szCs w:val="16"/>
        </w:rPr>
        <w:t xml:space="preserve"> despesa de caráter contínuo.</w:t>
      </w:r>
    </w:p>
    <w:p w:rsidR="004843FA" w:rsidRDefault="004843FA" w:rsidP="00091F60">
      <w:pPr>
        <w:jc w:val="center"/>
        <w:rPr>
          <w:rFonts w:ascii="Tahoma" w:hAnsi="Tahoma" w:cs="Tahoma"/>
          <w:b/>
          <w:color w:val="0070C0"/>
          <w:sz w:val="24"/>
          <w:szCs w:val="24"/>
        </w:rPr>
      </w:pPr>
    </w:p>
    <w:p w:rsidR="00A11F7D" w:rsidRDefault="00A11F7D" w:rsidP="00091F60">
      <w:pPr>
        <w:jc w:val="center"/>
        <w:rPr>
          <w:rFonts w:ascii="Tahoma" w:hAnsi="Tahoma" w:cs="Tahoma"/>
          <w:b/>
          <w:color w:val="0070C0"/>
          <w:sz w:val="24"/>
          <w:szCs w:val="24"/>
        </w:rPr>
      </w:pPr>
    </w:p>
    <w:p w:rsidR="00A11F7D" w:rsidRDefault="00A11F7D" w:rsidP="00091F60">
      <w:pPr>
        <w:jc w:val="center"/>
        <w:rPr>
          <w:rFonts w:ascii="Tahoma" w:hAnsi="Tahoma" w:cs="Tahoma"/>
          <w:b/>
          <w:color w:val="0070C0"/>
          <w:sz w:val="24"/>
          <w:szCs w:val="24"/>
        </w:rPr>
      </w:pPr>
    </w:p>
    <w:p w:rsidR="00091F60" w:rsidRDefault="00091F60" w:rsidP="00091F60">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091F60" w:rsidRPr="00E7639D" w:rsidRDefault="00091F60" w:rsidP="00091F60">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674166">
        <w:rPr>
          <w:rFonts w:ascii="Tahoma" w:hAnsi="Tahoma" w:cs="Tahoma"/>
          <w:sz w:val="24"/>
          <w:szCs w:val="24"/>
        </w:rPr>
        <w:t>2</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 xml:space="preserve">Deputada </w:t>
      </w:r>
      <w:r w:rsidR="00674166">
        <w:rPr>
          <w:rFonts w:ascii="Tahoma" w:hAnsi="Tahoma" w:cs="Tahoma"/>
          <w:sz w:val="24"/>
          <w:szCs w:val="24"/>
        </w:rPr>
        <w:t>Eliana Pedrosa</w:t>
      </w:r>
      <w:r>
        <w:rPr>
          <w:rFonts w:ascii="Tahoma" w:hAnsi="Tahoma" w:cs="Tahoma"/>
          <w:sz w:val="24"/>
          <w:szCs w:val="24"/>
        </w:rPr>
        <w:t>,</w:t>
      </w:r>
      <w:r w:rsidRPr="00A77E15">
        <w:rPr>
          <w:rFonts w:ascii="Tahoma" w:hAnsi="Tahoma" w:cs="Tahoma"/>
          <w:sz w:val="24"/>
          <w:szCs w:val="24"/>
        </w:rPr>
        <w:t xml:space="preserve"> que “</w:t>
      </w:r>
      <w:r w:rsidR="00674166" w:rsidRPr="00674166">
        <w:rPr>
          <w:rFonts w:ascii="Tahoma" w:hAnsi="Tahoma" w:cs="Tahoma"/>
          <w:sz w:val="24"/>
          <w:szCs w:val="24"/>
        </w:rPr>
        <w:t>dispõe sobre o horário de verão no âmbito do Distrito Federal</w:t>
      </w:r>
      <w:r w:rsidR="00674166" w:rsidRPr="002B7184">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91F60" w:rsidRPr="00A77E15" w:rsidTr="00091F60">
        <w:trPr>
          <w:cantSplit/>
        </w:trPr>
        <w:tc>
          <w:tcPr>
            <w:tcW w:w="1559" w:type="dxa"/>
          </w:tcPr>
          <w:p w:rsidR="00091F60" w:rsidRPr="00A77E15" w:rsidRDefault="00091F60" w:rsidP="00091F60">
            <w:pPr>
              <w:ind w:right="6"/>
              <w:rPr>
                <w:rFonts w:ascii="Tahoma" w:hAnsi="Tahoma" w:cs="Tahoma"/>
              </w:rPr>
            </w:pPr>
            <w:r w:rsidRPr="00A77E15">
              <w:rPr>
                <w:rFonts w:ascii="Tahoma" w:hAnsi="Tahoma" w:cs="Tahoma"/>
              </w:rPr>
              <w:t>Relator:</w:t>
            </w:r>
          </w:p>
        </w:tc>
        <w:tc>
          <w:tcPr>
            <w:tcW w:w="4678" w:type="dxa"/>
          </w:tcPr>
          <w:p w:rsidR="00091F60" w:rsidRPr="00A77E15" w:rsidRDefault="00091F60" w:rsidP="00091F60">
            <w:pPr>
              <w:ind w:right="6"/>
              <w:rPr>
                <w:rFonts w:ascii="Tahoma" w:hAnsi="Tahoma" w:cs="Tahoma"/>
              </w:rPr>
            </w:pPr>
            <w:r w:rsidRPr="00A77E15">
              <w:rPr>
                <w:rFonts w:ascii="Tahoma" w:hAnsi="Tahoma" w:cs="Tahoma"/>
              </w:rPr>
              <w:t xml:space="preserve">Deputado Chico Leite (PT) </w:t>
            </w:r>
          </w:p>
        </w:tc>
        <w:tc>
          <w:tcPr>
            <w:tcW w:w="1984" w:type="dxa"/>
          </w:tcPr>
          <w:p w:rsidR="00091F60" w:rsidRPr="00A77E15" w:rsidRDefault="00091F60" w:rsidP="00091F60">
            <w:pPr>
              <w:ind w:right="6"/>
              <w:rPr>
                <w:rFonts w:ascii="Tahoma" w:hAnsi="Tahoma" w:cs="Tahoma"/>
              </w:rPr>
            </w:pPr>
            <w:r w:rsidRPr="00A77E15">
              <w:rPr>
                <w:rFonts w:ascii="Tahoma" w:hAnsi="Tahoma" w:cs="Tahoma"/>
              </w:rPr>
              <w:t>- CCJ</w:t>
            </w:r>
          </w:p>
        </w:tc>
      </w:tr>
    </w:tbl>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28/08</w:t>
      </w:r>
      <w:r w:rsidRPr="00A77E15">
        <w:rPr>
          <w:rFonts w:ascii="Tahoma" w:hAnsi="Tahoma" w:cs="Tahoma"/>
          <w:sz w:val="16"/>
          <w:szCs w:val="16"/>
          <w:u w:val="single"/>
        </w:rPr>
        <w:t>/12.</w:t>
      </w:r>
      <w:r w:rsidRPr="00A77E15">
        <w:rPr>
          <w:rFonts w:ascii="Tahoma" w:hAnsi="Tahoma" w:cs="Tahoma"/>
          <w:sz w:val="16"/>
          <w:szCs w:val="16"/>
        </w:rPr>
        <w:t xml:space="preserve"> </w:t>
      </w:r>
    </w:p>
    <w:p w:rsidR="00091F60" w:rsidRPr="00A77E15" w:rsidRDefault="00091F60" w:rsidP="00091F60">
      <w:pPr>
        <w:rPr>
          <w:rFonts w:ascii="Tahoma" w:hAnsi="Tahoma" w:cs="Tahoma"/>
          <w:sz w:val="6"/>
          <w:szCs w:val="6"/>
        </w:rPr>
      </w:pPr>
    </w:p>
    <w:p w:rsidR="00091F60" w:rsidRPr="00A77E15" w:rsidRDefault="00091F60" w:rsidP="00091F60">
      <w:pPr>
        <w:ind w:right="6"/>
        <w:jc w:val="both"/>
        <w:rPr>
          <w:rFonts w:ascii="Tahoma" w:hAnsi="Tahoma" w:cs="Tahoma"/>
          <w:sz w:val="8"/>
          <w:szCs w:val="8"/>
        </w:rPr>
      </w:pPr>
    </w:p>
    <w:p w:rsidR="00091F60" w:rsidRPr="00A77E15" w:rsidRDefault="00091F60" w:rsidP="00091F60">
      <w:pPr>
        <w:ind w:right="6"/>
        <w:jc w:val="center"/>
        <w:rPr>
          <w:rFonts w:ascii="Tahoma" w:hAnsi="Tahoma" w:cs="Tahoma"/>
        </w:rPr>
      </w:pPr>
      <w:r w:rsidRPr="00A77E15">
        <w:rPr>
          <w:rFonts w:ascii="Tahoma" w:hAnsi="Tahoma" w:cs="Tahoma"/>
        </w:rPr>
        <w:t>Sumário</w:t>
      </w:r>
    </w:p>
    <w:p w:rsidR="00091F60" w:rsidRPr="00A77E15" w:rsidRDefault="00091F60" w:rsidP="00091F60">
      <w:pPr>
        <w:ind w:right="6"/>
        <w:jc w:val="center"/>
        <w:rPr>
          <w:rFonts w:ascii="Tahoma" w:hAnsi="Tahoma" w:cs="Tahoma"/>
          <w:b/>
          <w:i/>
          <w:sz w:val="8"/>
          <w:szCs w:val="8"/>
          <w:u w:val="single"/>
        </w:rPr>
      </w:pPr>
    </w:p>
    <w:p w:rsidR="00091F60" w:rsidRPr="00A77E15" w:rsidRDefault="00091F60" w:rsidP="00091F60">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674166">
        <w:rPr>
          <w:rFonts w:ascii="Tahoma" w:hAnsi="Tahoma" w:cs="Tahoma"/>
          <w:b/>
          <w:sz w:val="16"/>
          <w:szCs w:val="16"/>
          <w:lang w:val="af-ZA"/>
        </w:rPr>
        <w:t>200</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4A48CD">
        <w:rPr>
          <w:rFonts w:ascii="Tahoma" w:hAnsi="Tahoma" w:cs="Tahoma"/>
          <w:sz w:val="16"/>
          <w:szCs w:val="16"/>
        </w:rPr>
        <w:t>O horário vigente no Distrito Federal compõe o sistema de medidas nacional</w:t>
      </w:r>
      <w:r w:rsidR="00FA5EA3">
        <w:rPr>
          <w:rFonts w:ascii="Tahoma" w:hAnsi="Tahoma" w:cs="Tahoma"/>
          <w:sz w:val="16"/>
          <w:szCs w:val="16"/>
        </w:rPr>
        <w:t xml:space="preserve"> cuja</w:t>
      </w:r>
      <w:r w:rsidR="004A48CD">
        <w:rPr>
          <w:rFonts w:ascii="Tahoma" w:hAnsi="Tahoma" w:cs="Tahoma"/>
          <w:sz w:val="16"/>
          <w:szCs w:val="16"/>
        </w:rPr>
        <w:t xml:space="preserve"> matéria </w:t>
      </w:r>
      <w:r w:rsidR="00FA5EA3">
        <w:rPr>
          <w:rFonts w:ascii="Tahoma" w:hAnsi="Tahoma" w:cs="Tahoma"/>
          <w:sz w:val="16"/>
          <w:szCs w:val="16"/>
        </w:rPr>
        <w:t>é de</w:t>
      </w:r>
      <w:r w:rsidR="004A48CD">
        <w:rPr>
          <w:rFonts w:ascii="Tahoma" w:hAnsi="Tahoma" w:cs="Tahoma"/>
          <w:sz w:val="16"/>
          <w:szCs w:val="16"/>
        </w:rPr>
        <w:t xml:space="preserve"> competência privativa da União, prevista no inciso VI do art. 22 d Constituição Federal, </w:t>
      </w:r>
      <w:r w:rsidR="00FA5EA3">
        <w:rPr>
          <w:rFonts w:ascii="Tahoma" w:hAnsi="Tahoma" w:cs="Tahoma"/>
          <w:sz w:val="16"/>
          <w:szCs w:val="16"/>
        </w:rPr>
        <w:t>além da</w:t>
      </w:r>
      <w:r w:rsidR="004A48CD">
        <w:rPr>
          <w:rFonts w:ascii="Tahoma" w:hAnsi="Tahoma" w:cs="Tahoma"/>
          <w:sz w:val="16"/>
          <w:szCs w:val="16"/>
        </w:rPr>
        <w:t xml:space="preserve"> adoção do horário de verão </w:t>
      </w:r>
      <w:r w:rsidR="00FA5EA3">
        <w:rPr>
          <w:rFonts w:ascii="Tahoma" w:hAnsi="Tahoma" w:cs="Tahoma"/>
          <w:sz w:val="16"/>
          <w:szCs w:val="16"/>
        </w:rPr>
        <w:t>ser</w:t>
      </w:r>
      <w:r w:rsidR="004A48CD">
        <w:rPr>
          <w:rFonts w:ascii="Tahoma" w:hAnsi="Tahoma" w:cs="Tahoma"/>
          <w:sz w:val="16"/>
          <w:szCs w:val="16"/>
        </w:rPr>
        <w:t xml:space="preserve"> determinada por objetivo de planejamento energético nacional, igualmente de competência da União </w:t>
      </w:r>
      <w:r w:rsidR="00FA5EA3">
        <w:rPr>
          <w:rFonts w:ascii="Tahoma" w:hAnsi="Tahoma" w:cs="Tahoma"/>
          <w:sz w:val="16"/>
          <w:szCs w:val="16"/>
        </w:rPr>
        <w:t xml:space="preserve">já que </w:t>
      </w:r>
      <w:r w:rsidR="004A48CD">
        <w:rPr>
          <w:rFonts w:ascii="Tahoma" w:hAnsi="Tahoma" w:cs="Tahoma"/>
          <w:sz w:val="16"/>
          <w:szCs w:val="16"/>
        </w:rPr>
        <w:t xml:space="preserve">legisla sobre energia. O uso de </w:t>
      </w:r>
      <w:r w:rsidR="009F7719">
        <w:rPr>
          <w:rFonts w:ascii="Tahoma" w:hAnsi="Tahoma" w:cs="Tahoma"/>
          <w:sz w:val="16"/>
          <w:szCs w:val="16"/>
        </w:rPr>
        <w:t>referendo</w:t>
      </w:r>
      <w:r w:rsidR="004A48CD">
        <w:rPr>
          <w:rFonts w:ascii="Tahoma" w:hAnsi="Tahoma" w:cs="Tahoma"/>
          <w:sz w:val="16"/>
          <w:szCs w:val="16"/>
        </w:rPr>
        <w:t xml:space="preserve"> só pode ser usado em matéria de competência do Distrito Federal </w:t>
      </w:r>
      <w:r w:rsidR="009F7719">
        <w:rPr>
          <w:rFonts w:ascii="Tahoma" w:hAnsi="Tahoma" w:cs="Tahoma"/>
          <w:sz w:val="16"/>
          <w:szCs w:val="16"/>
        </w:rPr>
        <w:t xml:space="preserve">e não </w:t>
      </w:r>
      <w:r w:rsidR="00FA5EA3">
        <w:rPr>
          <w:rFonts w:ascii="Tahoma" w:hAnsi="Tahoma" w:cs="Tahoma"/>
          <w:sz w:val="16"/>
          <w:szCs w:val="16"/>
        </w:rPr>
        <w:t xml:space="preserve">em </w:t>
      </w:r>
      <w:r w:rsidR="009F7719">
        <w:rPr>
          <w:rFonts w:ascii="Tahoma" w:hAnsi="Tahoma" w:cs="Tahoma"/>
          <w:sz w:val="16"/>
          <w:szCs w:val="16"/>
        </w:rPr>
        <w:t>matéria de competência da União, pois sua decisão dependeria da aquiescência do Presidente da República.</w:t>
      </w:r>
    </w:p>
    <w:p w:rsidR="00A53D9C" w:rsidRDefault="00A53D9C" w:rsidP="00091F60">
      <w:pPr>
        <w:autoSpaceDE w:val="0"/>
        <w:autoSpaceDN w:val="0"/>
        <w:adjustRightInd w:val="0"/>
        <w:ind w:left="709" w:firstLine="709"/>
        <w:rPr>
          <w:rFonts w:ascii="Tahoma" w:hAnsi="Tahoma" w:cs="Tahoma"/>
          <w:color w:val="1F497D"/>
        </w:rPr>
      </w:pPr>
    </w:p>
    <w:p w:rsidR="009567A8" w:rsidRDefault="009567A8" w:rsidP="009567A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567A8" w:rsidRPr="00E7639D" w:rsidRDefault="009567A8" w:rsidP="009567A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393,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Deputado Dr. Michel,</w:t>
      </w:r>
      <w:r w:rsidRPr="00A77E15">
        <w:rPr>
          <w:rFonts w:ascii="Tahoma" w:hAnsi="Tahoma" w:cs="Tahoma"/>
          <w:sz w:val="24"/>
          <w:szCs w:val="24"/>
        </w:rPr>
        <w:t xml:space="preserve"> que “</w:t>
      </w:r>
      <w:r w:rsidRPr="009567A8">
        <w:rPr>
          <w:rFonts w:ascii="Tahoma" w:hAnsi="Tahoma" w:cs="Tahoma"/>
          <w:sz w:val="24"/>
          <w:szCs w:val="24"/>
        </w:rPr>
        <w:t xml:space="preserve">torna obrigatório, no âmbito do Distrito Federal, o diploma de técnico em radiologia para a operação de equipamentos emissores de radiação ionizante, bem como o uso de Equipamentos de Proteção Individual </w:t>
      </w:r>
      <w:r w:rsidR="00A617D0" w:rsidRPr="0084792B">
        <w:rPr>
          <w:rFonts w:ascii="Tahoma" w:hAnsi="Tahoma" w:cs="Tahoma"/>
          <w:b/>
          <w:sz w:val="16"/>
          <w:szCs w:val="16"/>
        </w:rPr>
        <w:t>–</w:t>
      </w:r>
      <w:r w:rsidRPr="009567A8">
        <w:rPr>
          <w:rFonts w:ascii="Tahoma" w:hAnsi="Tahoma" w:cs="Tahoma"/>
          <w:sz w:val="24"/>
          <w:szCs w:val="24"/>
        </w:rPr>
        <w:t xml:space="preserve"> EPI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567A8" w:rsidRPr="00A77E15" w:rsidTr="009567A8">
        <w:trPr>
          <w:cantSplit/>
        </w:trPr>
        <w:tc>
          <w:tcPr>
            <w:tcW w:w="1559" w:type="dxa"/>
          </w:tcPr>
          <w:p w:rsidR="009567A8" w:rsidRPr="00A77E15" w:rsidRDefault="009567A8" w:rsidP="009567A8">
            <w:pPr>
              <w:ind w:right="6"/>
              <w:rPr>
                <w:rFonts w:ascii="Tahoma" w:hAnsi="Tahoma" w:cs="Tahoma"/>
              </w:rPr>
            </w:pPr>
            <w:r w:rsidRPr="00A77E15">
              <w:rPr>
                <w:rFonts w:ascii="Tahoma" w:hAnsi="Tahoma" w:cs="Tahoma"/>
              </w:rPr>
              <w:t>Relator:</w:t>
            </w:r>
          </w:p>
        </w:tc>
        <w:tc>
          <w:tcPr>
            <w:tcW w:w="4678" w:type="dxa"/>
          </w:tcPr>
          <w:p w:rsidR="009567A8" w:rsidRPr="00A77E15" w:rsidRDefault="009567A8" w:rsidP="009567A8">
            <w:pPr>
              <w:ind w:right="6"/>
              <w:rPr>
                <w:rFonts w:ascii="Tahoma" w:hAnsi="Tahoma" w:cs="Tahoma"/>
              </w:rPr>
            </w:pPr>
            <w:r w:rsidRPr="00A77E15">
              <w:rPr>
                <w:rFonts w:ascii="Tahoma" w:hAnsi="Tahoma" w:cs="Tahoma"/>
              </w:rPr>
              <w:t xml:space="preserve">Deputado Chico Leite (PT) </w:t>
            </w:r>
          </w:p>
        </w:tc>
        <w:tc>
          <w:tcPr>
            <w:tcW w:w="1984" w:type="dxa"/>
          </w:tcPr>
          <w:p w:rsidR="009567A8" w:rsidRPr="00A77E15" w:rsidRDefault="009567A8" w:rsidP="009567A8">
            <w:pPr>
              <w:ind w:right="6"/>
              <w:rPr>
                <w:rFonts w:ascii="Tahoma" w:hAnsi="Tahoma" w:cs="Tahoma"/>
              </w:rPr>
            </w:pPr>
            <w:r w:rsidRPr="00A77E15">
              <w:rPr>
                <w:rFonts w:ascii="Tahoma" w:hAnsi="Tahoma" w:cs="Tahoma"/>
              </w:rPr>
              <w:t>- CCJ</w:t>
            </w:r>
          </w:p>
        </w:tc>
      </w:tr>
    </w:tbl>
    <w:p w:rsidR="009567A8" w:rsidRPr="00A77E15" w:rsidRDefault="009567A8" w:rsidP="009567A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25/09/12</w:t>
      </w:r>
      <w:r w:rsidRPr="00A77E15">
        <w:rPr>
          <w:rFonts w:ascii="Tahoma" w:hAnsi="Tahoma" w:cs="Tahoma"/>
          <w:sz w:val="16"/>
          <w:szCs w:val="16"/>
          <w:u w:val="single"/>
        </w:rPr>
        <w:t>.</w:t>
      </w:r>
      <w:r w:rsidRPr="00A77E15">
        <w:rPr>
          <w:rFonts w:ascii="Tahoma" w:hAnsi="Tahoma" w:cs="Tahoma"/>
          <w:sz w:val="16"/>
          <w:szCs w:val="16"/>
        </w:rPr>
        <w:t xml:space="preserve"> </w:t>
      </w:r>
    </w:p>
    <w:p w:rsidR="009567A8" w:rsidRPr="00A77E15" w:rsidRDefault="009567A8" w:rsidP="009567A8">
      <w:pPr>
        <w:rPr>
          <w:rFonts w:ascii="Tahoma" w:hAnsi="Tahoma" w:cs="Tahoma"/>
          <w:sz w:val="6"/>
          <w:szCs w:val="6"/>
        </w:rPr>
      </w:pPr>
    </w:p>
    <w:p w:rsidR="009567A8" w:rsidRPr="00A77E15" w:rsidRDefault="009567A8" w:rsidP="009567A8">
      <w:pPr>
        <w:ind w:right="6"/>
        <w:jc w:val="center"/>
        <w:rPr>
          <w:rFonts w:ascii="Tahoma" w:hAnsi="Tahoma" w:cs="Tahoma"/>
        </w:rPr>
      </w:pPr>
      <w:r w:rsidRPr="00A77E15">
        <w:rPr>
          <w:rFonts w:ascii="Tahoma" w:hAnsi="Tahoma" w:cs="Tahoma"/>
        </w:rPr>
        <w:t>Sumário</w:t>
      </w:r>
    </w:p>
    <w:p w:rsidR="009567A8" w:rsidRPr="00A77E15" w:rsidRDefault="009567A8" w:rsidP="009567A8">
      <w:pPr>
        <w:ind w:right="6"/>
        <w:jc w:val="center"/>
        <w:rPr>
          <w:rFonts w:ascii="Tahoma" w:hAnsi="Tahoma" w:cs="Tahoma"/>
          <w:b/>
          <w:i/>
          <w:sz w:val="8"/>
          <w:szCs w:val="8"/>
          <w:u w:val="single"/>
        </w:rPr>
      </w:pPr>
    </w:p>
    <w:p w:rsidR="009567A8" w:rsidRPr="00A77E15" w:rsidRDefault="009567A8" w:rsidP="009567A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272</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Pr>
          <w:rFonts w:ascii="Tahoma" w:hAnsi="Tahoma" w:cs="Tahoma"/>
          <w:sz w:val="16"/>
          <w:szCs w:val="16"/>
          <w:lang w:val="af-ZA"/>
        </w:rPr>
        <w:t>Competência de normas regulamentares da profissão, matéria de competência exclusiva da União</w:t>
      </w:r>
      <w:r>
        <w:rPr>
          <w:rFonts w:ascii="Tahoma" w:hAnsi="Tahoma" w:cs="Tahoma"/>
          <w:sz w:val="16"/>
          <w:szCs w:val="16"/>
        </w:rPr>
        <w:t xml:space="preserve"> (CF, art. </w:t>
      </w:r>
      <w:r w:rsidR="00F83B18">
        <w:rPr>
          <w:rFonts w:ascii="Tahoma" w:hAnsi="Tahoma" w:cs="Tahoma"/>
          <w:sz w:val="16"/>
          <w:szCs w:val="16"/>
        </w:rPr>
        <w:t>22</w:t>
      </w:r>
      <w:r>
        <w:rPr>
          <w:rFonts w:ascii="Tahoma" w:hAnsi="Tahoma" w:cs="Tahoma"/>
          <w:sz w:val="16"/>
          <w:szCs w:val="16"/>
        </w:rPr>
        <w:t>, incisos X</w:t>
      </w:r>
      <w:r w:rsidR="00F83B18">
        <w:rPr>
          <w:rFonts w:ascii="Tahoma" w:hAnsi="Tahoma" w:cs="Tahoma"/>
          <w:sz w:val="16"/>
          <w:szCs w:val="16"/>
        </w:rPr>
        <w:t>VI</w:t>
      </w:r>
      <w:r>
        <w:rPr>
          <w:rFonts w:ascii="Tahoma" w:hAnsi="Tahoma" w:cs="Tahoma"/>
          <w:sz w:val="16"/>
          <w:szCs w:val="16"/>
        </w:rPr>
        <w:t>).</w:t>
      </w:r>
    </w:p>
    <w:p w:rsidR="006B4F3A" w:rsidRDefault="006B4F3A" w:rsidP="006B4F3A">
      <w:pPr>
        <w:ind w:right="6"/>
        <w:jc w:val="both"/>
        <w:rPr>
          <w:rFonts w:ascii="Tahoma" w:hAnsi="Tahoma" w:cs="Tahoma"/>
          <w:sz w:val="24"/>
          <w:szCs w:val="24"/>
        </w:rPr>
      </w:pPr>
    </w:p>
    <w:p w:rsidR="006B4F3A" w:rsidRDefault="006B4F3A" w:rsidP="006B4F3A">
      <w:pPr>
        <w:ind w:right="6"/>
        <w:jc w:val="both"/>
        <w:rPr>
          <w:rFonts w:ascii="Tahoma" w:hAnsi="Tahoma" w:cs="Tahoma"/>
          <w:sz w:val="24"/>
          <w:szCs w:val="24"/>
        </w:rPr>
      </w:pPr>
    </w:p>
    <w:p w:rsidR="004C6C32" w:rsidRPr="00E7639D" w:rsidRDefault="004C6C32" w:rsidP="004C6C32">
      <w:pPr>
        <w:numPr>
          <w:ilvl w:val="0"/>
          <w:numId w:val="1"/>
        </w:numPr>
        <w:ind w:right="6" w:hanging="72"/>
        <w:jc w:val="both"/>
        <w:rPr>
          <w:rFonts w:ascii="Tahoma" w:hAnsi="Tahoma" w:cs="Tahoma"/>
          <w:sz w:val="24"/>
          <w:szCs w:val="24"/>
        </w:rPr>
      </w:pP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10,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Deputada Celina Leão,</w:t>
      </w:r>
      <w:r w:rsidRPr="00A77E15">
        <w:rPr>
          <w:rFonts w:ascii="Tahoma" w:hAnsi="Tahoma" w:cs="Tahoma"/>
          <w:sz w:val="24"/>
          <w:szCs w:val="24"/>
        </w:rPr>
        <w:t xml:space="preserve"> que “</w:t>
      </w:r>
      <w:r w:rsidRPr="004C6C32">
        <w:rPr>
          <w:rFonts w:ascii="Tahoma" w:hAnsi="Tahoma" w:cs="Tahoma"/>
          <w:sz w:val="24"/>
          <w:szCs w:val="24"/>
        </w:rPr>
        <w:t>assegura a todo cidadão o direito de registrar ocorrência, em qualquer Delegacia do Distrito Federal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C6C32" w:rsidRPr="00A77E15" w:rsidTr="00586B61">
        <w:trPr>
          <w:cantSplit/>
        </w:trPr>
        <w:tc>
          <w:tcPr>
            <w:tcW w:w="1559" w:type="dxa"/>
          </w:tcPr>
          <w:p w:rsidR="004C6C32" w:rsidRPr="00A77E15" w:rsidRDefault="004C6C32" w:rsidP="00586B61">
            <w:pPr>
              <w:ind w:right="6"/>
              <w:rPr>
                <w:rFonts w:ascii="Tahoma" w:hAnsi="Tahoma" w:cs="Tahoma"/>
              </w:rPr>
            </w:pPr>
            <w:r w:rsidRPr="00A77E15">
              <w:rPr>
                <w:rFonts w:ascii="Tahoma" w:hAnsi="Tahoma" w:cs="Tahoma"/>
              </w:rPr>
              <w:t>Relator:</w:t>
            </w:r>
          </w:p>
        </w:tc>
        <w:tc>
          <w:tcPr>
            <w:tcW w:w="4678" w:type="dxa"/>
          </w:tcPr>
          <w:p w:rsidR="004C6C32" w:rsidRPr="00A77E15" w:rsidRDefault="004C6C32" w:rsidP="00586B61">
            <w:pPr>
              <w:ind w:right="6"/>
              <w:rPr>
                <w:rFonts w:ascii="Tahoma" w:hAnsi="Tahoma" w:cs="Tahoma"/>
              </w:rPr>
            </w:pPr>
            <w:r w:rsidRPr="00A77E15">
              <w:rPr>
                <w:rFonts w:ascii="Tahoma" w:hAnsi="Tahoma" w:cs="Tahoma"/>
              </w:rPr>
              <w:t xml:space="preserve">Deputado Chico Leite (PT) </w:t>
            </w:r>
          </w:p>
        </w:tc>
        <w:tc>
          <w:tcPr>
            <w:tcW w:w="1984" w:type="dxa"/>
          </w:tcPr>
          <w:p w:rsidR="004C6C32" w:rsidRPr="00A77E15" w:rsidRDefault="004C6C32" w:rsidP="00586B61">
            <w:pPr>
              <w:ind w:right="6"/>
              <w:rPr>
                <w:rFonts w:ascii="Tahoma" w:hAnsi="Tahoma" w:cs="Tahoma"/>
              </w:rPr>
            </w:pPr>
            <w:r w:rsidRPr="00A77E15">
              <w:rPr>
                <w:rFonts w:ascii="Tahoma" w:hAnsi="Tahoma" w:cs="Tahoma"/>
              </w:rPr>
              <w:t>- CCJ</w:t>
            </w:r>
          </w:p>
        </w:tc>
      </w:tr>
    </w:tbl>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09/10/12</w:t>
      </w:r>
      <w:r w:rsidRPr="00A77E15">
        <w:rPr>
          <w:rFonts w:ascii="Tahoma" w:hAnsi="Tahoma" w:cs="Tahoma"/>
          <w:sz w:val="16"/>
          <w:szCs w:val="16"/>
          <w:u w:val="single"/>
        </w:rPr>
        <w:t>.</w:t>
      </w:r>
      <w:r w:rsidRPr="00A77E15">
        <w:rPr>
          <w:rFonts w:ascii="Tahoma" w:hAnsi="Tahoma" w:cs="Tahoma"/>
          <w:sz w:val="16"/>
          <w:szCs w:val="16"/>
        </w:rPr>
        <w:t xml:space="preserve"> </w:t>
      </w:r>
    </w:p>
    <w:p w:rsidR="004C6C32" w:rsidRPr="00A77E15" w:rsidRDefault="004C6C32" w:rsidP="004C6C32">
      <w:pPr>
        <w:rPr>
          <w:rFonts w:ascii="Tahoma" w:hAnsi="Tahoma" w:cs="Tahoma"/>
          <w:sz w:val="6"/>
          <w:szCs w:val="6"/>
        </w:rPr>
      </w:pPr>
    </w:p>
    <w:p w:rsidR="004C6C32" w:rsidRPr="00A77E15" w:rsidRDefault="004C6C32" w:rsidP="004C6C32">
      <w:pPr>
        <w:ind w:right="6"/>
        <w:jc w:val="both"/>
        <w:rPr>
          <w:rFonts w:ascii="Tahoma" w:hAnsi="Tahoma" w:cs="Tahoma"/>
          <w:sz w:val="8"/>
          <w:szCs w:val="8"/>
        </w:rPr>
      </w:pPr>
    </w:p>
    <w:p w:rsidR="004C6C32" w:rsidRPr="00A77E15" w:rsidRDefault="004C6C32" w:rsidP="004C6C32">
      <w:pPr>
        <w:ind w:right="6"/>
        <w:jc w:val="center"/>
        <w:rPr>
          <w:rFonts w:ascii="Tahoma" w:hAnsi="Tahoma" w:cs="Tahoma"/>
        </w:rPr>
      </w:pPr>
      <w:r w:rsidRPr="00A77E15">
        <w:rPr>
          <w:rFonts w:ascii="Tahoma" w:hAnsi="Tahoma" w:cs="Tahoma"/>
        </w:rPr>
        <w:t>Sumário</w:t>
      </w:r>
    </w:p>
    <w:p w:rsidR="004C6C32" w:rsidRPr="00A77E15" w:rsidRDefault="004C6C32" w:rsidP="004C6C32">
      <w:pPr>
        <w:ind w:right="6"/>
        <w:jc w:val="center"/>
        <w:rPr>
          <w:rFonts w:ascii="Tahoma" w:hAnsi="Tahoma" w:cs="Tahoma"/>
          <w:b/>
          <w:i/>
          <w:sz w:val="8"/>
          <w:szCs w:val="8"/>
          <w:u w:val="single"/>
        </w:rPr>
      </w:pPr>
    </w:p>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290</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586B61">
        <w:rPr>
          <w:rFonts w:ascii="Tahoma" w:hAnsi="Tahoma" w:cs="Tahoma"/>
          <w:sz w:val="16"/>
          <w:szCs w:val="16"/>
        </w:rPr>
        <w:t>: Sendo a Polícia um órgão do Poder Executivo compete ao Governador do Distrito Federal (art. 21, XIV), a iniciativa privativa das Leis que disponham sobre sua organização e funcionamento (Lei Orgânica do Distrito Federal, art. 71, § 1º, IV).</w:t>
      </w:r>
    </w:p>
    <w:p w:rsidR="00C249BB" w:rsidRDefault="00C249BB" w:rsidP="004C6C32">
      <w:pPr>
        <w:autoSpaceDE w:val="0"/>
        <w:autoSpaceDN w:val="0"/>
        <w:adjustRightInd w:val="0"/>
        <w:ind w:left="709" w:firstLine="709"/>
        <w:rPr>
          <w:rFonts w:ascii="Tahoma" w:hAnsi="Tahoma" w:cs="Tahoma"/>
          <w:color w:val="1F497D"/>
        </w:rPr>
      </w:pPr>
    </w:p>
    <w:p w:rsidR="00C249BB" w:rsidRDefault="00C249BB" w:rsidP="004C6C32">
      <w:pPr>
        <w:autoSpaceDE w:val="0"/>
        <w:autoSpaceDN w:val="0"/>
        <w:adjustRightInd w:val="0"/>
        <w:ind w:left="709" w:firstLine="709"/>
        <w:rPr>
          <w:rFonts w:ascii="Tahoma" w:hAnsi="Tahoma" w:cs="Tahoma"/>
          <w:color w:val="1F497D"/>
        </w:rPr>
      </w:pPr>
    </w:p>
    <w:p w:rsidR="004C6C32" w:rsidRDefault="004C6C32" w:rsidP="004C6C32">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C6C32" w:rsidRPr="00E7639D" w:rsidRDefault="004C6C32" w:rsidP="004C6C32">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432,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Deputada Celina Leão,</w:t>
      </w:r>
      <w:r w:rsidRPr="00A77E15">
        <w:rPr>
          <w:rFonts w:ascii="Tahoma" w:hAnsi="Tahoma" w:cs="Tahoma"/>
          <w:sz w:val="24"/>
          <w:szCs w:val="24"/>
        </w:rPr>
        <w:t xml:space="preserve"> que “</w:t>
      </w:r>
      <w:r w:rsidRPr="004C6C32">
        <w:rPr>
          <w:rFonts w:ascii="Tahoma" w:hAnsi="Tahoma" w:cs="Tahoma"/>
          <w:sz w:val="24"/>
          <w:szCs w:val="24"/>
        </w:rPr>
        <w:t>dispõe sobre a proibição do agendamento de provas de concursos públicos distritais no mesmo dia no âmbito do Distrito Federal</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C6C32" w:rsidRPr="00A77E15" w:rsidTr="00586B61">
        <w:trPr>
          <w:cantSplit/>
        </w:trPr>
        <w:tc>
          <w:tcPr>
            <w:tcW w:w="1559" w:type="dxa"/>
          </w:tcPr>
          <w:p w:rsidR="004C6C32" w:rsidRPr="00A77E15" w:rsidRDefault="004C6C32" w:rsidP="00586B61">
            <w:pPr>
              <w:ind w:right="6"/>
              <w:rPr>
                <w:rFonts w:ascii="Tahoma" w:hAnsi="Tahoma" w:cs="Tahoma"/>
              </w:rPr>
            </w:pPr>
            <w:r w:rsidRPr="00A77E15">
              <w:rPr>
                <w:rFonts w:ascii="Tahoma" w:hAnsi="Tahoma" w:cs="Tahoma"/>
              </w:rPr>
              <w:t>Relator:</w:t>
            </w:r>
          </w:p>
        </w:tc>
        <w:tc>
          <w:tcPr>
            <w:tcW w:w="4678" w:type="dxa"/>
          </w:tcPr>
          <w:p w:rsidR="004C6C32" w:rsidRPr="00A77E15" w:rsidRDefault="004C6C32" w:rsidP="00586B61">
            <w:pPr>
              <w:ind w:right="6"/>
              <w:rPr>
                <w:rFonts w:ascii="Tahoma" w:hAnsi="Tahoma" w:cs="Tahoma"/>
              </w:rPr>
            </w:pPr>
            <w:r w:rsidRPr="00A77E15">
              <w:rPr>
                <w:rFonts w:ascii="Tahoma" w:hAnsi="Tahoma" w:cs="Tahoma"/>
              </w:rPr>
              <w:t xml:space="preserve">Deputado Chico Leite (PT) </w:t>
            </w:r>
          </w:p>
        </w:tc>
        <w:tc>
          <w:tcPr>
            <w:tcW w:w="1984" w:type="dxa"/>
          </w:tcPr>
          <w:p w:rsidR="004C6C32" w:rsidRPr="00A77E15" w:rsidRDefault="004C6C32" w:rsidP="00586B61">
            <w:pPr>
              <w:ind w:right="6"/>
              <w:rPr>
                <w:rFonts w:ascii="Tahoma" w:hAnsi="Tahoma" w:cs="Tahoma"/>
              </w:rPr>
            </w:pPr>
            <w:r w:rsidRPr="00A77E15">
              <w:rPr>
                <w:rFonts w:ascii="Tahoma" w:hAnsi="Tahoma" w:cs="Tahoma"/>
              </w:rPr>
              <w:t>- CCJ</w:t>
            </w:r>
          </w:p>
        </w:tc>
      </w:tr>
    </w:tbl>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09/10/12</w:t>
      </w:r>
      <w:r w:rsidRPr="00A77E15">
        <w:rPr>
          <w:rFonts w:ascii="Tahoma" w:hAnsi="Tahoma" w:cs="Tahoma"/>
          <w:sz w:val="16"/>
          <w:szCs w:val="16"/>
          <w:u w:val="single"/>
        </w:rPr>
        <w:t>.</w:t>
      </w:r>
      <w:r w:rsidRPr="00A77E15">
        <w:rPr>
          <w:rFonts w:ascii="Tahoma" w:hAnsi="Tahoma" w:cs="Tahoma"/>
          <w:sz w:val="16"/>
          <w:szCs w:val="16"/>
        </w:rPr>
        <w:t xml:space="preserve"> </w:t>
      </w:r>
    </w:p>
    <w:p w:rsidR="004C6C32" w:rsidRPr="00A77E15" w:rsidRDefault="004C6C32" w:rsidP="004C6C32">
      <w:pPr>
        <w:rPr>
          <w:rFonts w:ascii="Tahoma" w:hAnsi="Tahoma" w:cs="Tahoma"/>
          <w:sz w:val="6"/>
          <w:szCs w:val="6"/>
        </w:rPr>
      </w:pPr>
    </w:p>
    <w:p w:rsidR="004C6C32" w:rsidRPr="00A77E15" w:rsidRDefault="004C6C32" w:rsidP="004C6C32">
      <w:pPr>
        <w:ind w:right="6"/>
        <w:jc w:val="both"/>
        <w:rPr>
          <w:rFonts w:ascii="Tahoma" w:hAnsi="Tahoma" w:cs="Tahoma"/>
          <w:sz w:val="8"/>
          <w:szCs w:val="8"/>
        </w:rPr>
      </w:pPr>
    </w:p>
    <w:p w:rsidR="004C6C32" w:rsidRPr="00A77E15" w:rsidRDefault="004C6C32" w:rsidP="004C6C32">
      <w:pPr>
        <w:ind w:right="6"/>
        <w:jc w:val="center"/>
        <w:rPr>
          <w:rFonts w:ascii="Tahoma" w:hAnsi="Tahoma" w:cs="Tahoma"/>
        </w:rPr>
      </w:pPr>
      <w:r w:rsidRPr="00A77E15">
        <w:rPr>
          <w:rFonts w:ascii="Tahoma" w:hAnsi="Tahoma" w:cs="Tahoma"/>
        </w:rPr>
        <w:t>Sumário</w:t>
      </w:r>
    </w:p>
    <w:p w:rsidR="004C6C32" w:rsidRPr="00A77E15" w:rsidRDefault="004C6C32" w:rsidP="004C6C32">
      <w:pPr>
        <w:ind w:right="6"/>
        <w:jc w:val="center"/>
        <w:rPr>
          <w:rFonts w:ascii="Tahoma" w:hAnsi="Tahoma" w:cs="Tahoma"/>
          <w:b/>
          <w:i/>
          <w:sz w:val="8"/>
          <w:szCs w:val="8"/>
          <w:u w:val="single"/>
        </w:rPr>
      </w:pPr>
    </w:p>
    <w:p w:rsidR="004C6C32" w:rsidRPr="00A77E15" w:rsidRDefault="004C6C32" w:rsidP="004C6C3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291</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847A5E">
        <w:rPr>
          <w:rFonts w:ascii="Tahoma" w:hAnsi="Tahoma" w:cs="Tahoma"/>
          <w:sz w:val="16"/>
          <w:szCs w:val="16"/>
        </w:rPr>
        <w:t xml:space="preserve">: existência de Legislação de conteúdo idêntico </w:t>
      </w:r>
      <w:r w:rsidR="004A4603" w:rsidRPr="0084792B">
        <w:rPr>
          <w:rFonts w:ascii="Tahoma" w:hAnsi="Tahoma" w:cs="Tahoma"/>
          <w:b/>
          <w:sz w:val="16"/>
          <w:szCs w:val="16"/>
        </w:rPr>
        <w:t>–</w:t>
      </w:r>
      <w:r w:rsidR="00847A5E">
        <w:rPr>
          <w:rFonts w:ascii="Tahoma" w:hAnsi="Tahoma" w:cs="Tahoma"/>
          <w:sz w:val="16"/>
          <w:szCs w:val="16"/>
        </w:rPr>
        <w:t xml:space="preserve"> Lei nº 1.226/96.</w:t>
      </w:r>
    </w:p>
    <w:p w:rsidR="007104E8" w:rsidRDefault="007104E8" w:rsidP="00FC677C">
      <w:pPr>
        <w:jc w:val="center"/>
        <w:rPr>
          <w:rFonts w:ascii="Tahoma" w:hAnsi="Tahoma" w:cs="Tahoma"/>
          <w:b/>
          <w:color w:val="0070C0"/>
          <w:sz w:val="18"/>
          <w:szCs w:val="24"/>
        </w:rPr>
      </w:pPr>
    </w:p>
    <w:p w:rsidR="00A11F7D" w:rsidRDefault="00A11F7D" w:rsidP="00FC677C">
      <w:pPr>
        <w:jc w:val="center"/>
        <w:rPr>
          <w:rFonts w:ascii="Tahoma" w:hAnsi="Tahoma" w:cs="Tahoma"/>
          <w:b/>
          <w:color w:val="0070C0"/>
          <w:sz w:val="18"/>
          <w:szCs w:val="24"/>
        </w:rPr>
      </w:pPr>
    </w:p>
    <w:p w:rsidR="00A11F7D" w:rsidRDefault="00A11F7D" w:rsidP="00FC677C">
      <w:pPr>
        <w:jc w:val="center"/>
        <w:rPr>
          <w:rFonts w:ascii="Tahoma" w:hAnsi="Tahoma" w:cs="Tahoma"/>
          <w:b/>
          <w:color w:val="0070C0"/>
          <w:sz w:val="18"/>
          <w:szCs w:val="24"/>
        </w:rPr>
      </w:pPr>
    </w:p>
    <w:p w:rsidR="00A11F7D" w:rsidRDefault="00A11F7D" w:rsidP="00FC677C">
      <w:pPr>
        <w:jc w:val="center"/>
        <w:rPr>
          <w:rFonts w:ascii="Tahoma" w:hAnsi="Tahoma" w:cs="Tahoma"/>
          <w:b/>
          <w:color w:val="0070C0"/>
          <w:sz w:val="18"/>
          <w:szCs w:val="24"/>
        </w:rPr>
      </w:pPr>
    </w:p>
    <w:p w:rsidR="00A11F7D" w:rsidRDefault="00A11F7D" w:rsidP="00FC677C">
      <w:pPr>
        <w:jc w:val="center"/>
        <w:rPr>
          <w:rFonts w:ascii="Tahoma" w:hAnsi="Tahoma" w:cs="Tahoma"/>
          <w:b/>
          <w:color w:val="0070C0"/>
          <w:sz w:val="18"/>
          <w:szCs w:val="24"/>
        </w:rPr>
      </w:pPr>
    </w:p>
    <w:p w:rsidR="00A11F7D" w:rsidRPr="00E46C46" w:rsidRDefault="00A11F7D" w:rsidP="00FC677C">
      <w:pPr>
        <w:jc w:val="center"/>
        <w:rPr>
          <w:rFonts w:ascii="Tahoma" w:hAnsi="Tahoma" w:cs="Tahoma"/>
          <w:b/>
          <w:color w:val="0070C0"/>
          <w:sz w:val="18"/>
          <w:szCs w:val="24"/>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563211">
        <w:rPr>
          <w:rFonts w:ascii="Tahoma" w:hAnsi="Tahoma" w:cs="Tahoma"/>
          <w:sz w:val="24"/>
          <w:szCs w:val="24"/>
        </w:rPr>
        <w:t>468</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da </w:t>
      </w:r>
      <w:r>
        <w:rPr>
          <w:rFonts w:ascii="Tahoma" w:hAnsi="Tahoma" w:cs="Tahoma"/>
          <w:sz w:val="24"/>
          <w:szCs w:val="24"/>
        </w:rPr>
        <w:t>Deputad</w:t>
      </w:r>
      <w:r w:rsidR="00563211">
        <w:rPr>
          <w:rFonts w:ascii="Tahoma" w:hAnsi="Tahoma" w:cs="Tahoma"/>
          <w:sz w:val="24"/>
          <w:szCs w:val="24"/>
        </w:rPr>
        <w:t>a Celina Leão</w:t>
      </w:r>
      <w:r>
        <w:rPr>
          <w:rFonts w:ascii="Tahoma" w:hAnsi="Tahoma" w:cs="Tahoma"/>
          <w:sz w:val="24"/>
          <w:szCs w:val="24"/>
        </w:rPr>
        <w:t>,</w:t>
      </w:r>
      <w:r w:rsidRPr="00A77E15">
        <w:rPr>
          <w:rFonts w:ascii="Tahoma" w:hAnsi="Tahoma" w:cs="Tahoma"/>
          <w:sz w:val="24"/>
          <w:szCs w:val="24"/>
        </w:rPr>
        <w:t xml:space="preserve"> que “</w:t>
      </w:r>
      <w:r w:rsidR="00563211" w:rsidRPr="00563211">
        <w:rPr>
          <w:rFonts w:ascii="Tahoma" w:hAnsi="Tahoma" w:cs="Tahoma"/>
          <w:sz w:val="24"/>
          <w:szCs w:val="24"/>
        </w:rPr>
        <w:t>estabelece visita especial no Sistema Prisional do Distrito Federal e dá outras providências</w:t>
      </w:r>
      <w:r w:rsidR="00563211">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563211">
        <w:rPr>
          <w:rFonts w:ascii="Tahoma" w:hAnsi="Tahoma" w:cs="Tahoma"/>
          <w:b/>
          <w:sz w:val="16"/>
          <w:szCs w:val="16"/>
          <w:lang w:val="af-ZA"/>
        </w:rPr>
        <w:t>349</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DB4789">
        <w:rPr>
          <w:rFonts w:ascii="Tahoma" w:hAnsi="Tahoma" w:cs="Tahoma"/>
          <w:sz w:val="16"/>
          <w:szCs w:val="16"/>
        </w:rPr>
        <w:t xml:space="preserve">A Lei Federal nº 7.210/84 já estabelece o direito </w:t>
      </w:r>
      <w:r w:rsidR="00FA5EA3">
        <w:rPr>
          <w:rFonts w:ascii="Tahoma" w:hAnsi="Tahoma" w:cs="Tahoma"/>
          <w:sz w:val="16"/>
          <w:szCs w:val="16"/>
        </w:rPr>
        <w:t>a</w:t>
      </w:r>
      <w:r w:rsidR="00DB4789">
        <w:rPr>
          <w:rFonts w:ascii="Tahoma" w:hAnsi="Tahoma" w:cs="Tahoma"/>
          <w:sz w:val="16"/>
          <w:szCs w:val="16"/>
        </w:rPr>
        <w:t>o preso a visita do cônjuge, companheiro, parentes e amigos em dias determinados, o que torna o conteúdo da proposição desprovido de conteúdo inovador. Cabe ainda pela Lei de Execução Penal o suspenso ou restrição do direito a visita mediante ato do diretor do estabelecimento prisional.</w:t>
      </w:r>
    </w:p>
    <w:p w:rsidR="00383FDA" w:rsidRDefault="00383FDA" w:rsidP="00FC677C">
      <w:pPr>
        <w:jc w:val="center"/>
        <w:rPr>
          <w:rFonts w:ascii="Tahoma" w:hAnsi="Tahoma" w:cs="Tahoma"/>
          <w:b/>
          <w:color w:val="0070C0"/>
          <w:sz w:val="24"/>
          <w:szCs w:val="24"/>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563211">
        <w:rPr>
          <w:rFonts w:ascii="Tahoma" w:hAnsi="Tahoma" w:cs="Tahoma"/>
          <w:sz w:val="24"/>
          <w:szCs w:val="24"/>
        </w:rPr>
        <w:t>302</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563211">
        <w:rPr>
          <w:rFonts w:ascii="Tahoma" w:hAnsi="Tahoma" w:cs="Tahoma"/>
          <w:sz w:val="24"/>
          <w:szCs w:val="24"/>
        </w:rPr>
        <w:t xml:space="preserve">o </w:t>
      </w:r>
      <w:proofErr w:type="spellStart"/>
      <w:r w:rsidR="00563211">
        <w:rPr>
          <w:rFonts w:ascii="Tahoma" w:hAnsi="Tahoma" w:cs="Tahoma"/>
          <w:sz w:val="24"/>
          <w:szCs w:val="24"/>
        </w:rPr>
        <w:t>Olair</w:t>
      </w:r>
      <w:proofErr w:type="spellEnd"/>
      <w:r w:rsidR="00563211">
        <w:rPr>
          <w:rFonts w:ascii="Tahoma" w:hAnsi="Tahoma" w:cs="Tahoma"/>
          <w:sz w:val="24"/>
          <w:szCs w:val="24"/>
        </w:rPr>
        <w:t xml:space="preserve"> Francisco</w:t>
      </w:r>
      <w:r>
        <w:rPr>
          <w:rFonts w:ascii="Tahoma" w:hAnsi="Tahoma" w:cs="Tahoma"/>
          <w:sz w:val="24"/>
          <w:szCs w:val="24"/>
        </w:rPr>
        <w:t>,</w:t>
      </w:r>
      <w:r w:rsidRPr="00A77E15">
        <w:rPr>
          <w:rFonts w:ascii="Tahoma" w:hAnsi="Tahoma" w:cs="Tahoma"/>
          <w:sz w:val="24"/>
          <w:szCs w:val="24"/>
        </w:rPr>
        <w:t xml:space="preserve"> que “</w:t>
      </w:r>
      <w:r w:rsidR="00563211" w:rsidRPr="00563211">
        <w:rPr>
          <w:rFonts w:ascii="Tahoma" w:hAnsi="Tahoma" w:cs="Tahoma"/>
          <w:sz w:val="24"/>
          <w:szCs w:val="24"/>
        </w:rPr>
        <w:t>altera o art.</w:t>
      </w:r>
      <w:r w:rsidR="004A4603">
        <w:rPr>
          <w:rFonts w:ascii="Tahoma" w:hAnsi="Tahoma" w:cs="Tahoma"/>
          <w:sz w:val="24"/>
          <w:szCs w:val="24"/>
        </w:rPr>
        <w:t xml:space="preserve"> </w:t>
      </w:r>
      <w:r w:rsidR="00563211" w:rsidRPr="00563211">
        <w:rPr>
          <w:rFonts w:ascii="Tahoma" w:hAnsi="Tahoma" w:cs="Tahoma"/>
          <w:sz w:val="24"/>
          <w:szCs w:val="24"/>
        </w:rPr>
        <w:t xml:space="preserve">28 da Lei </w:t>
      </w:r>
      <w:r w:rsidR="00563211">
        <w:rPr>
          <w:rFonts w:ascii="Tahoma" w:hAnsi="Tahoma" w:cs="Tahoma"/>
          <w:sz w:val="24"/>
          <w:szCs w:val="24"/>
        </w:rPr>
        <w:t>n</w:t>
      </w:r>
      <w:r w:rsidR="00563211" w:rsidRPr="00563211">
        <w:rPr>
          <w:rFonts w:ascii="Tahoma" w:hAnsi="Tahoma" w:cs="Tahoma"/>
          <w:sz w:val="24"/>
          <w:szCs w:val="24"/>
        </w:rPr>
        <w:t xml:space="preserve">º 239, de 10 de fevereiro de 1992, regulamentado pela Lei </w:t>
      </w:r>
      <w:r w:rsidR="00563211">
        <w:rPr>
          <w:rFonts w:ascii="Tahoma" w:hAnsi="Tahoma" w:cs="Tahoma"/>
          <w:sz w:val="24"/>
          <w:szCs w:val="24"/>
        </w:rPr>
        <w:t>n</w:t>
      </w:r>
      <w:r w:rsidR="00563211" w:rsidRPr="00563211">
        <w:rPr>
          <w:rFonts w:ascii="Tahoma" w:hAnsi="Tahoma" w:cs="Tahoma"/>
          <w:sz w:val="24"/>
          <w:szCs w:val="24"/>
        </w:rPr>
        <w:t>º 953, de 13 de novembro de 1995 e dá outras providências</w:t>
      </w:r>
      <w:r w:rsidR="00563211">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563211">
        <w:rPr>
          <w:rFonts w:ascii="Tahoma" w:hAnsi="Tahoma" w:cs="Tahoma"/>
          <w:b/>
          <w:sz w:val="16"/>
          <w:szCs w:val="16"/>
          <w:lang w:val="af-ZA"/>
        </w:rPr>
        <w:t>347</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8F07B9">
        <w:rPr>
          <w:rFonts w:ascii="Tahoma" w:hAnsi="Tahoma" w:cs="Tahoma"/>
          <w:sz w:val="16"/>
          <w:szCs w:val="16"/>
        </w:rPr>
        <w:t>Normas já disciplinadas no Código Disciplinar Unificado do Sistema de Transporte Público Coletivo do Distrito Federal (Lei nº 3.106/02)</w:t>
      </w:r>
      <w:r w:rsidR="00112E0B">
        <w:rPr>
          <w:rFonts w:ascii="Tahoma" w:hAnsi="Tahoma" w:cs="Tahoma"/>
          <w:sz w:val="16"/>
          <w:szCs w:val="16"/>
        </w:rPr>
        <w:t>.</w:t>
      </w:r>
    </w:p>
    <w:p w:rsidR="00E46C46" w:rsidRDefault="00E46C46" w:rsidP="00FC677C">
      <w:pPr>
        <w:jc w:val="center"/>
        <w:rPr>
          <w:rFonts w:ascii="Tahoma" w:hAnsi="Tahoma" w:cs="Tahoma"/>
          <w:b/>
          <w:color w:val="0070C0"/>
          <w:sz w:val="24"/>
          <w:szCs w:val="24"/>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4B2BEA">
        <w:rPr>
          <w:rFonts w:ascii="Tahoma" w:hAnsi="Tahoma" w:cs="Tahoma"/>
          <w:sz w:val="24"/>
          <w:szCs w:val="24"/>
        </w:rPr>
        <w:t>185</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4B2BEA">
        <w:rPr>
          <w:rFonts w:ascii="Tahoma" w:hAnsi="Tahoma" w:cs="Tahoma"/>
          <w:sz w:val="24"/>
          <w:szCs w:val="24"/>
        </w:rPr>
        <w:t>o Washington Mesquita</w:t>
      </w:r>
      <w:r>
        <w:rPr>
          <w:rFonts w:ascii="Tahoma" w:hAnsi="Tahoma" w:cs="Tahoma"/>
          <w:sz w:val="24"/>
          <w:szCs w:val="24"/>
        </w:rPr>
        <w:t>,</w:t>
      </w:r>
      <w:r w:rsidRPr="00A77E15">
        <w:rPr>
          <w:rFonts w:ascii="Tahoma" w:hAnsi="Tahoma" w:cs="Tahoma"/>
          <w:sz w:val="24"/>
          <w:szCs w:val="24"/>
        </w:rPr>
        <w:t xml:space="preserve"> que “</w:t>
      </w:r>
      <w:r w:rsidR="004B2BEA" w:rsidRPr="004B2BEA">
        <w:rPr>
          <w:rFonts w:ascii="Tahoma" w:hAnsi="Tahoma" w:cs="Tahoma"/>
          <w:sz w:val="24"/>
          <w:szCs w:val="24"/>
        </w:rPr>
        <w:t>institui o Sistema de Mutirão Universitário e dá outras providências</w:t>
      </w:r>
      <w:r w:rsidR="004B2BEA">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4B2BEA">
        <w:rPr>
          <w:rFonts w:ascii="Tahoma" w:hAnsi="Tahoma" w:cs="Tahoma"/>
          <w:b/>
          <w:sz w:val="16"/>
          <w:szCs w:val="16"/>
          <w:lang w:val="af-ZA"/>
        </w:rPr>
        <w:t>342</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6300A9">
        <w:rPr>
          <w:rFonts w:ascii="Tahoma" w:hAnsi="Tahoma" w:cs="Tahoma"/>
          <w:sz w:val="16"/>
          <w:szCs w:val="16"/>
        </w:rPr>
        <w:t>A</w:t>
      </w:r>
      <w:r w:rsidR="006300A9" w:rsidRPr="00A77E15">
        <w:rPr>
          <w:rFonts w:ascii="Tahoma" w:hAnsi="Tahoma" w:cs="Tahoma"/>
          <w:sz w:val="16"/>
          <w:szCs w:val="16"/>
        </w:rPr>
        <w:t xml:space="preserve"> Lei Orgânica do Distrito Federal, em seu art. 71, § 1º, IV, atribui ao Governador competência privativa para iniciar o processo legislativo</w:t>
      </w:r>
      <w:r w:rsidR="006300A9">
        <w:rPr>
          <w:rFonts w:ascii="Tahoma" w:hAnsi="Tahoma" w:cs="Tahoma"/>
          <w:sz w:val="16"/>
          <w:szCs w:val="16"/>
        </w:rPr>
        <w:t xml:space="preserve"> quanto </w:t>
      </w:r>
      <w:r w:rsidR="004A4603">
        <w:rPr>
          <w:rFonts w:ascii="Tahoma" w:hAnsi="Tahoma" w:cs="Tahoma"/>
          <w:sz w:val="16"/>
          <w:szCs w:val="16"/>
        </w:rPr>
        <w:t>à</w:t>
      </w:r>
      <w:r w:rsidR="006300A9">
        <w:rPr>
          <w:rFonts w:ascii="Tahoma" w:hAnsi="Tahoma" w:cs="Tahoma"/>
          <w:sz w:val="16"/>
          <w:szCs w:val="16"/>
        </w:rPr>
        <w:t xml:space="preserve"> criação de atribuições para </w:t>
      </w:r>
      <w:r w:rsidR="002B2E8B">
        <w:rPr>
          <w:rFonts w:ascii="Tahoma" w:hAnsi="Tahoma" w:cs="Tahoma"/>
          <w:sz w:val="16"/>
          <w:szCs w:val="16"/>
        </w:rPr>
        <w:t xml:space="preserve">a </w:t>
      </w:r>
      <w:r w:rsidR="006300A9">
        <w:rPr>
          <w:rFonts w:ascii="Tahoma" w:hAnsi="Tahoma" w:cs="Tahoma"/>
          <w:sz w:val="16"/>
          <w:szCs w:val="16"/>
        </w:rPr>
        <w:t xml:space="preserve">Secretaria de Estado de Educação. </w:t>
      </w:r>
      <w:r w:rsidR="00C36338">
        <w:rPr>
          <w:rFonts w:ascii="Tahoma" w:hAnsi="Tahoma" w:cs="Tahoma"/>
          <w:sz w:val="16"/>
          <w:szCs w:val="16"/>
        </w:rPr>
        <w:t xml:space="preserve">A implantação </w:t>
      </w:r>
      <w:r w:rsidR="002B2E8B">
        <w:rPr>
          <w:rFonts w:ascii="Tahoma" w:hAnsi="Tahoma" w:cs="Tahoma"/>
          <w:sz w:val="16"/>
          <w:szCs w:val="16"/>
        </w:rPr>
        <w:t>de um</w:t>
      </w:r>
      <w:r w:rsidR="00C36338">
        <w:rPr>
          <w:rFonts w:ascii="Tahoma" w:hAnsi="Tahoma" w:cs="Tahoma"/>
          <w:sz w:val="16"/>
          <w:szCs w:val="16"/>
        </w:rPr>
        <w:t xml:space="preserve"> sistema para planejar, operar, fiscalizar e policiar o funcionamento do sistema demandaria uma quantidade maior de servidores apenas para atualizar as informações, importando aumento de despesa de caráter continuado.</w:t>
      </w:r>
    </w:p>
    <w:p w:rsidR="00A11F7D" w:rsidRDefault="00A11F7D" w:rsidP="00FC677C">
      <w:pPr>
        <w:jc w:val="center"/>
        <w:rPr>
          <w:rFonts w:ascii="Tahoma" w:hAnsi="Tahoma" w:cs="Tahoma"/>
          <w:b/>
          <w:color w:val="0070C0"/>
          <w:sz w:val="24"/>
          <w:szCs w:val="24"/>
        </w:rPr>
      </w:pPr>
    </w:p>
    <w:p w:rsidR="00FC677C" w:rsidRDefault="00FC677C" w:rsidP="00FC677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C677C" w:rsidRPr="00E7639D" w:rsidRDefault="00FC677C" w:rsidP="00FC677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 nº</w:t>
      </w:r>
      <w:r>
        <w:rPr>
          <w:rFonts w:ascii="Tahoma" w:hAnsi="Tahoma" w:cs="Tahoma"/>
          <w:sz w:val="24"/>
          <w:szCs w:val="24"/>
        </w:rPr>
        <w:t xml:space="preserve"> </w:t>
      </w:r>
      <w:r w:rsidR="004B2BEA">
        <w:rPr>
          <w:rFonts w:ascii="Tahoma" w:hAnsi="Tahoma" w:cs="Tahoma"/>
          <w:sz w:val="24"/>
          <w:szCs w:val="24"/>
        </w:rPr>
        <w:t>503</w:t>
      </w:r>
      <w:r>
        <w:rPr>
          <w:rFonts w:ascii="Tahoma" w:hAnsi="Tahoma" w:cs="Tahoma"/>
          <w:sz w:val="24"/>
          <w:szCs w:val="24"/>
        </w:rPr>
        <w:t>, de 2011</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Deputad</w:t>
      </w:r>
      <w:r w:rsidR="004B2BEA">
        <w:rPr>
          <w:rFonts w:ascii="Tahoma" w:hAnsi="Tahoma" w:cs="Tahoma"/>
          <w:sz w:val="24"/>
          <w:szCs w:val="24"/>
        </w:rPr>
        <w:t xml:space="preserve">o Evandro </w:t>
      </w:r>
      <w:proofErr w:type="spellStart"/>
      <w:r w:rsidR="004B2BEA">
        <w:rPr>
          <w:rFonts w:ascii="Tahoma" w:hAnsi="Tahoma" w:cs="Tahoma"/>
          <w:sz w:val="24"/>
          <w:szCs w:val="24"/>
        </w:rPr>
        <w:t>Garla</w:t>
      </w:r>
      <w:proofErr w:type="spellEnd"/>
      <w:r>
        <w:rPr>
          <w:rFonts w:ascii="Tahoma" w:hAnsi="Tahoma" w:cs="Tahoma"/>
          <w:sz w:val="24"/>
          <w:szCs w:val="24"/>
        </w:rPr>
        <w:t>,</w:t>
      </w:r>
      <w:r w:rsidRPr="00A77E15">
        <w:rPr>
          <w:rFonts w:ascii="Tahoma" w:hAnsi="Tahoma" w:cs="Tahoma"/>
          <w:sz w:val="24"/>
          <w:szCs w:val="24"/>
        </w:rPr>
        <w:t xml:space="preserve"> que “</w:t>
      </w:r>
      <w:r w:rsidR="004B2BEA" w:rsidRPr="004B2BEA">
        <w:rPr>
          <w:rFonts w:ascii="Tahoma" w:hAnsi="Tahoma" w:cs="Tahoma"/>
          <w:sz w:val="24"/>
          <w:szCs w:val="24"/>
        </w:rPr>
        <w:t>dispõe sobre a proibição de propaganda de qualquer conteúdo indutor de estímulo da prática de atos sexuais em logradouros públicos e próprios do Distrito Federal</w:t>
      </w:r>
      <w:r w:rsidR="004B2BEA">
        <w:rPr>
          <w:rFonts w:ascii="Tahoma" w:hAnsi="Tahoma" w:cs="Tahoma"/>
          <w:sz w:val="24"/>
          <w:szCs w:val="24"/>
        </w:rPr>
        <w:t>”</w:t>
      </w:r>
      <w:r w:rsidR="004B2BEA" w:rsidRPr="004B2BEA">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C677C" w:rsidRPr="00A77E15" w:rsidTr="00FC677C">
        <w:trPr>
          <w:cantSplit/>
        </w:trPr>
        <w:tc>
          <w:tcPr>
            <w:tcW w:w="1559" w:type="dxa"/>
          </w:tcPr>
          <w:p w:rsidR="00FC677C" w:rsidRPr="00A77E15" w:rsidRDefault="00FC677C" w:rsidP="00FC677C">
            <w:pPr>
              <w:ind w:right="6"/>
              <w:rPr>
                <w:rFonts w:ascii="Tahoma" w:hAnsi="Tahoma" w:cs="Tahoma"/>
              </w:rPr>
            </w:pPr>
            <w:r w:rsidRPr="00A77E15">
              <w:rPr>
                <w:rFonts w:ascii="Tahoma" w:hAnsi="Tahoma" w:cs="Tahoma"/>
              </w:rPr>
              <w:t>Relator:</w:t>
            </w:r>
          </w:p>
        </w:tc>
        <w:tc>
          <w:tcPr>
            <w:tcW w:w="4678" w:type="dxa"/>
          </w:tcPr>
          <w:p w:rsidR="00FC677C" w:rsidRPr="00A77E15" w:rsidRDefault="00FC677C" w:rsidP="00FC677C">
            <w:pPr>
              <w:ind w:right="6"/>
              <w:rPr>
                <w:rFonts w:ascii="Tahoma" w:hAnsi="Tahoma" w:cs="Tahoma"/>
              </w:rPr>
            </w:pPr>
            <w:r w:rsidRPr="00A77E15">
              <w:rPr>
                <w:rFonts w:ascii="Tahoma" w:hAnsi="Tahoma" w:cs="Tahoma"/>
              </w:rPr>
              <w:t xml:space="preserve">Deputado Chico Leite (PT) </w:t>
            </w:r>
          </w:p>
        </w:tc>
        <w:tc>
          <w:tcPr>
            <w:tcW w:w="1984" w:type="dxa"/>
          </w:tcPr>
          <w:p w:rsidR="00FC677C" w:rsidRPr="00A77E15" w:rsidRDefault="00FC677C" w:rsidP="00FC677C">
            <w:pPr>
              <w:ind w:right="6"/>
              <w:rPr>
                <w:rFonts w:ascii="Tahoma" w:hAnsi="Tahoma" w:cs="Tahoma"/>
              </w:rPr>
            </w:pPr>
            <w:r w:rsidRPr="00A77E15">
              <w:rPr>
                <w:rFonts w:ascii="Tahoma" w:hAnsi="Tahoma" w:cs="Tahoma"/>
              </w:rPr>
              <w:t>- CCJ</w:t>
            </w:r>
          </w:p>
        </w:tc>
      </w:tr>
    </w:tbl>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23/10/12</w:t>
      </w:r>
      <w:r w:rsidRPr="00A77E15">
        <w:rPr>
          <w:rFonts w:ascii="Tahoma" w:hAnsi="Tahoma" w:cs="Tahoma"/>
          <w:sz w:val="16"/>
          <w:szCs w:val="16"/>
          <w:u w:val="single"/>
        </w:rPr>
        <w:t>.</w:t>
      </w:r>
      <w:r w:rsidRPr="00A77E15">
        <w:rPr>
          <w:rFonts w:ascii="Tahoma" w:hAnsi="Tahoma" w:cs="Tahoma"/>
          <w:sz w:val="16"/>
          <w:szCs w:val="16"/>
        </w:rPr>
        <w:t xml:space="preserve"> </w:t>
      </w:r>
    </w:p>
    <w:p w:rsidR="00FC677C" w:rsidRPr="00A77E15" w:rsidRDefault="00FC677C" w:rsidP="00FC677C">
      <w:pPr>
        <w:rPr>
          <w:rFonts w:ascii="Tahoma" w:hAnsi="Tahoma" w:cs="Tahoma"/>
          <w:sz w:val="6"/>
          <w:szCs w:val="6"/>
        </w:rPr>
      </w:pPr>
    </w:p>
    <w:p w:rsidR="00FC677C" w:rsidRPr="00A77E15" w:rsidRDefault="00FC677C" w:rsidP="00FC677C">
      <w:pPr>
        <w:ind w:right="6"/>
        <w:jc w:val="both"/>
        <w:rPr>
          <w:rFonts w:ascii="Tahoma" w:hAnsi="Tahoma" w:cs="Tahoma"/>
          <w:sz w:val="8"/>
          <w:szCs w:val="8"/>
        </w:rPr>
      </w:pPr>
    </w:p>
    <w:p w:rsidR="00FC677C" w:rsidRPr="00A77E15" w:rsidRDefault="00FC677C" w:rsidP="00FC677C">
      <w:pPr>
        <w:ind w:right="6"/>
        <w:jc w:val="center"/>
        <w:rPr>
          <w:rFonts w:ascii="Tahoma" w:hAnsi="Tahoma" w:cs="Tahoma"/>
        </w:rPr>
      </w:pPr>
      <w:r w:rsidRPr="00A77E15">
        <w:rPr>
          <w:rFonts w:ascii="Tahoma" w:hAnsi="Tahoma" w:cs="Tahoma"/>
        </w:rPr>
        <w:t>Sumário</w:t>
      </w:r>
    </w:p>
    <w:p w:rsidR="00FC677C" w:rsidRPr="00A77E15" w:rsidRDefault="00FC677C" w:rsidP="00FC677C">
      <w:pPr>
        <w:ind w:right="6"/>
        <w:jc w:val="center"/>
        <w:rPr>
          <w:rFonts w:ascii="Tahoma" w:hAnsi="Tahoma" w:cs="Tahoma"/>
          <w:b/>
          <w:i/>
          <w:sz w:val="8"/>
          <w:szCs w:val="8"/>
          <w:u w:val="single"/>
        </w:rPr>
      </w:pPr>
    </w:p>
    <w:p w:rsidR="00FC677C" w:rsidRPr="00A77E15" w:rsidRDefault="00FC677C" w:rsidP="00FC677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4B2BEA">
        <w:rPr>
          <w:rFonts w:ascii="Tahoma" w:hAnsi="Tahoma" w:cs="Tahoma"/>
          <w:b/>
          <w:sz w:val="16"/>
          <w:szCs w:val="16"/>
          <w:lang w:val="af-ZA"/>
        </w:rPr>
        <w:t>341</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Pr>
          <w:rFonts w:ascii="Tahoma" w:hAnsi="Tahoma" w:cs="Tahoma"/>
          <w:sz w:val="16"/>
          <w:szCs w:val="16"/>
        </w:rPr>
        <w:t xml:space="preserve">: </w:t>
      </w:r>
      <w:r w:rsidR="006300A9">
        <w:rPr>
          <w:rFonts w:ascii="Tahoma" w:hAnsi="Tahoma" w:cs="Tahoma"/>
          <w:sz w:val="16"/>
          <w:szCs w:val="16"/>
        </w:rPr>
        <w:t>é c</w:t>
      </w:r>
      <w:r w:rsidR="006300A9" w:rsidRPr="00A77E15">
        <w:rPr>
          <w:rFonts w:ascii="Tahoma" w:hAnsi="Tahoma" w:cs="Tahoma"/>
          <w:sz w:val="16"/>
          <w:szCs w:val="16"/>
        </w:rPr>
        <w:t xml:space="preserve">ompetência privativa da União legislar sobre </w:t>
      </w:r>
      <w:r w:rsidR="006300A9">
        <w:rPr>
          <w:rFonts w:ascii="Tahoma" w:hAnsi="Tahoma" w:cs="Tahoma"/>
          <w:sz w:val="16"/>
          <w:szCs w:val="16"/>
        </w:rPr>
        <w:t>propaganda comercial (CF, art. 22, XXIX).</w:t>
      </w:r>
    </w:p>
    <w:p w:rsidR="00AE68EA" w:rsidRDefault="00AE68EA" w:rsidP="00950B86">
      <w:pPr>
        <w:jc w:val="center"/>
        <w:rPr>
          <w:rFonts w:ascii="Tahoma" w:hAnsi="Tahoma" w:cs="Tahoma"/>
          <w:b/>
          <w:color w:val="0070C0"/>
          <w:sz w:val="24"/>
          <w:szCs w:val="24"/>
        </w:rPr>
      </w:pPr>
    </w:p>
    <w:p w:rsidR="00A11F7D" w:rsidRDefault="00A11F7D" w:rsidP="00950B86">
      <w:pPr>
        <w:jc w:val="center"/>
        <w:rPr>
          <w:rFonts w:ascii="Tahoma" w:hAnsi="Tahoma" w:cs="Tahoma"/>
          <w:b/>
          <w:color w:val="0070C0"/>
          <w:sz w:val="24"/>
          <w:szCs w:val="24"/>
        </w:rPr>
      </w:pPr>
    </w:p>
    <w:p w:rsidR="00A11F7D" w:rsidRDefault="00A11F7D" w:rsidP="00950B86">
      <w:pPr>
        <w:jc w:val="center"/>
        <w:rPr>
          <w:rFonts w:ascii="Tahoma" w:hAnsi="Tahoma" w:cs="Tahoma"/>
          <w:b/>
          <w:color w:val="0070C0"/>
          <w:sz w:val="24"/>
          <w:szCs w:val="24"/>
        </w:rPr>
      </w:pPr>
    </w:p>
    <w:p w:rsidR="00A11F7D" w:rsidRDefault="00A11F7D" w:rsidP="00950B86">
      <w:pPr>
        <w:jc w:val="center"/>
        <w:rPr>
          <w:rFonts w:ascii="Tahoma" w:hAnsi="Tahoma" w:cs="Tahoma"/>
          <w:b/>
          <w:color w:val="0070C0"/>
          <w:sz w:val="24"/>
          <w:szCs w:val="24"/>
        </w:rPr>
      </w:pPr>
    </w:p>
    <w:p w:rsidR="00A11F7D" w:rsidRDefault="00A11F7D" w:rsidP="00950B86">
      <w:pPr>
        <w:jc w:val="center"/>
        <w:rPr>
          <w:rFonts w:ascii="Tahoma" w:hAnsi="Tahoma" w:cs="Tahoma"/>
          <w:b/>
          <w:color w:val="0070C0"/>
          <w:sz w:val="24"/>
          <w:szCs w:val="24"/>
        </w:rPr>
      </w:pPr>
    </w:p>
    <w:p w:rsidR="00A11F7D" w:rsidRDefault="00A11F7D" w:rsidP="00950B86">
      <w:pPr>
        <w:jc w:val="center"/>
        <w:rPr>
          <w:rFonts w:ascii="Tahoma" w:hAnsi="Tahoma" w:cs="Tahoma"/>
          <w:b/>
          <w:color w:val="0070C0"/>
          <w:sz w:val="24"/>
          <w:szCs w:val="24"/>
        </w:rPr>
      </w:pPr>
    </w:p>
    <w:p w:rsidR="00950B86" w:rsidRDefault="00950B86" w:rsidP="00950B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50B86" w:rsidRPr="00110C28" w:rsidRDefault="00950B86" w:rsidP="00950B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sidR="0011304E">
        <w:rPr>
          <w:rFonts w:ascii="Tahoma" w:hAnsi="Tahoma" w:cs="Tahoma"/>
          <w:sz w:val="24"/>
          <w:szCs w:val="24"/>
        </w:rPr>
        <w:t xml:space="preserve"> Complementar</w:t>
      </w:r>
      <w:r w:rsidRPr="00A77E15">
        <w:rPr>
          <w:rFonts w:ascii="Tahoma" w:hAnsi="Tahoma" w:cs="Tahoma"/>
          <w:sz w:val="24"/>
          <w:szCs w:val="24"/>
        </w:rPr>
        <w:t xml:space="preserve"> nº</w:t>
      </w:r>
      <w:r>
        <w:rPr>
          <w:rFonts w:ascii="Tahoma" w:hAnsi="Tahoma" w:cs="Tahoma"/>
          <w:sz w:val="24"/>
          <w:szCs w:val="24"/>
        </w:rPr>
        <w:t xml:space="preserve"> </w:t>
      </w:r>
      <w:r w:rsidR="0011304E">
        <w:rPr>
          <w:rFonts w:ascii="Tahoma" w:hAnsi="Tahoma" w:cs="Tahoma"/>
          <w:sz w:val="24"/>
          <w:szCs w:val="24"/>
        </w:rPr>
        <w:t>46</w:t>
      </w:r>
      <w:r>
        <w:rPr>
          <w:rFonts w:ascii="Tahoma" w:hAnsi="Tahoma" w:cs="Tahoma"/>
          <w:sz w:val="24"/>
          <w:szCs w:val="24"/>
        </w:rPr>
        <w:t>, de 2012</w:t>
      </w:r>
      <w:r w:rsidRPr="00A77E15">
        <w:rPr>
          <w:rFonts w:ascii="Tahoma" w:hAnsi="Tahoma" w:cs="Tahoma"/>
          <w:sz w:val="24"/>
          <w:szCs w:val="24"/>
        </w:rPr>
        <w:t xml:space="preserve">, </w:t>
      </w:r>
      <w:r w:rsidR="00F02391">
        <w:rPr>
          <w:rFonts w:ascii="Tahoma" w:hAnsi="Tahoma" w:cs="Tahoma"/>
          <w:sz w:val="24"/>
          <w:szCs w:val="24"/>
        </w:rPr>
        <w:t xml:space="preserve">do </w:t>
      </w:r>
      <w:r>
        <w:rPr>
          <w:rFonts w:ascii="Tahoma" w:hAnsi="Tahoma" w:cs="Tahoma"/>
          <w:sz w:val="24"/>
          <w:szCs w:val="24"/>
        </w:rPr>
        <w:t>Poder Executivo,</w:t>
      </w:r>
      <w:r w:rsidRPr="00A77E15">
        <w:rPr>
          <w:rFonts w:ascii="Tahoma" w:hAnsi="Tahoma" w:cs="Tahoma"/>
          <w:sz w:val="24"/>
          <w:szCs w:val="24"/>
        </w:rPr>
        <w:t xml:space="preserve"> que </w:t>
      </w:r>
      <w:r w:rsidRPr="00110C28">
        <w:rPr>
          <w:rFonts w:ascii="Tahoma" w:hAnsi="Tahoma" w:cs="Tahoma"/>
          <w:sz w:val="24"/>
          <w:szCs w:val="24"/>
        </w:rPr>
        <w:t>“</w:t>
      </w:r>
      <w:r w:rsidR="0011304E" w:rsidRPr="0011304E">
        <w:rPr>
          <w:rFonts w:ascii="Tahoma" w:hAnsi="Tahoma" w:cs="Tahoma"/>
          <w:sz w:val="24"/>
          <w:szCs w:val="24"/>
        </w:rPr>
        <w:t>altera a Lei Complementar nº</w:t>
      </w:r>
      <w:r w:rsidR="0011304E">
        <w:rPr>
          <w:rFonts w:ascii="Tahoma" w:hAnsi="Tahoma" w:cs="Tahoma"/>
          <w:sz w:val="24"/>
          <w:szCs w:val="24"/>
        </w:rPr>
        <w:t xml:space="preserve"> </w:t>
      </w:r>
      <w:r w:rsidR="0011304E" w:rsidRPr="0011304E">
        <w:rPr>
          <w:rFonts w:ascii="Tahoma" w:hAnsi="Tahoma" w:cs="Tahoma"/>
          <w:sz w:val="24"/>
          <w:szCs w:val="24"/>
        </w:rPr>
        <w:t>264, de 14 de dezembro de 1999, e a Lei Complementar nº</w:t>
      </w:r>
      <w:r w:rsidR="0011304E">
        <w:rPr>
          <w:rFonts w:ascii="Tahoma" w:hAnsi="Tahoma" w:cs="Tahoma"/>
          <w:sz w:val="24"/>
          <w:szCs w:val="24"/>
        </w:rPr>
        <w:t xml:space="preserve"> </w:t>
      </w:r>
      <w:r w:rsidR="0011304E" w:rsidRPr="0011304E">
        <w:rPr>
          <w:rFonts w:ascii="Tahoma" w:hAnsi="Tahoma" w:cs="Tahoma"/>
          <w:sz w:val="24"/>
          <w:szCs w:val="24"/>
        </w:rPr>
        <w:t xml:space="preserve">751, </w:t>
      </w:r>
      <w:r w:rsidR="00D944CD" w:rsidRPr="0011304E">
        <w:rPr>
          <w:rFonts w:ascii="Tahoma" w:hAnsi="Tahoma" w:cs="Tahoma"/>
          <w:sz w:val="24"/>
          <w:szCs w:val="24"/>
        </w:rPr>
        <w:t xml:space="preserve">de </w:t>
      </w:r>
      <w:r w:rsidR="0011304E" w:rsidRPr="0011304E">
        <w:rPr>
          <w:rFonts w:ascii="Tahoma" w:hAnsi="Tahoma" w:cs="Tahoma"/>
          <w:sz w:val="24"/>
          <w:szCs w:val="24"/>
        </w:rPr>
        <w:t xml:space="preserve">28 </w:t>
      </w:r>
      <w:r w:rsidR="00D944CD" w:rsidRPr="0011304E">
        <w:rPr>
          <w:rFonts w:ascii="Tahoma" w:hAnsi="Tahoma" w:cs="Tahoma"/>
          <w:sz w:val="24"/>
          <w:szCs w:val="24"/>
        </w:rPr>
        <w:t xml:space="preserve">de </w:t>
      </w:r>
      <w:r w:rsidR="0011304E" w:rsidRPr="0011304E">
        <w:rPr>
          <w:rFonts w:ascii="Tahoma" w:hAnsi="Tahoma" w:cs="Tahoma"/>
          <w:sz w:val="24"/>
          <w:szCs w:val="24"/>
        </w:rPr>
        <w:t>dezembro de 2007, e dá outras providências</w:t>
      </w:r>
      <w:r w:rsidR="0011304E">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50B86" w:rsidRPr="00A77E15" w:rsidTr="00950B86">
        <w:trPr>
          <w:cantSplit/>
        </w:trPr>
        <w:tc>
          <w:tcPr>
            <w:tcW w:w="1559" w:type="dxa"/>
          </w:tcPr>
          <w:p w:rsidR="00950B86" w:rsidRPr="00A77E15" w:rsidRDefault="00950B86" w:rsidP="00950B86">
            <w:pPr>
              <w:ind w:right="6"/>
              <w:rPr>
                <w:rFonts w:ascii="Tahoma" w:hAnsi="Tahoma" w:cs="Tahoma"/>
              </w:rPr>
            </w:pPr>
            <w:r w:rsidRPr="00A77E15">
              <w:rPr>
                <w:rFonts w:ascii="Tahoma" w:hAnsi="Tahoma" w:cs="Tahoma"/>
              </w:rPr>
              <w:t>Relator:</w:t>
            </w:r>
          </w:p>
        </w:tc>
        <w:tc>
          <w:tcPr>
            <w:tcW w:w="4678" w:type="dxa"/>
          </w:tcPr>
          <w:p w:rsidR="00950B86" w:rsidRPr="00A77E15" w:rsidRDefault="00950B86" w:rsidP="00950B86">
            <w:pPr>
              <w:ind w:right="6"/>
              <w:rPr>
                <w:rFonts w:ascii="Tahoma" w:hAnsi="Tahoma" w:cs="Tahoma"/>
              </w:rPr>
            </w:pPr>
            <w:r w:rsidRPr="00A77E15">
              <w:rPr>
                <w:rFonts w:ascii="Tahoma" w:hAnsi="Tahoma" w:cs="Tahoma"/>
              </w:rPr>
              <w:t xml:space="preserve">Deputado Chico Leite (PT) </w:t>
            </w:r>
          </w:p>
        </w:tc>
        <w:tc>
          <w:tcPr>
            <w:tcW w:w="1984" w:type="dxa"/>
          </w:tcPr>
          <w:p w:rsidR="00950B86" w:rsidRPr="00A77E15" w:rsidRDefault="00950B86" w:rsidP="00950B86">
            <w:pPr>
              <w:ind w:right="6"/>
              <w:rPr>
                <w:rFonts w:ascii="Tahoma" w:hAnsi="Tahoma" w:cs="Tahoma"/>
              </w:rPr>
            </w:pPr>
            <w:r w:rsidRPr="00A77E15">
              <w:rPr>
                <w:rFonts w:ascii="Tahoma" w:hAnsi="Tahoma" w:cs="Tahoma"/>
              </w:rPr>
              <w:t>- CCJ</w:t>
            </w:r>
          </w:p>
        </w:tc>
      </w:tr>
    </w:tbl>
    <w:p w:rsidR="00950B86" w:rsidRPr="00A77E15" w:rsidRDefault="00950B86" w:rsidP="00950B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20/11/12</w:t>
      </w:r>
      <w:r w:rsidRPr="00A77E15">
        <w:rPr>
          <w:rFonts w:ascii="Tahoma" w:hAnsi="Tahoma" w:cs="Tahoma"/>
          <w:sz w:val="16"/>
          <w:szCs w:val="16"/>
          <w:u w:val="single"/>
        </w:rPr>
        <w:t>.</w:t>
      </w:r>
      <w:r w:rsidRPr="00A77E15">
        <w:rPr>
          <w:rFonts w:ascii="Tahoma" w:hAnsi="Tahoma" w:cs="Tahoma"/>
          <w:sz w:val="16"/>
          <w:szCs w:val="16"/>
        </w:rPr>
        <w:t xml:space="preserve"> </w:t>
      </w:r>
    </w:p>
    <w:p w:rsidR="00950B86" w:rsidRPr="00A77E15" w:rsidRDefault="00950B86" w:rsidP="00950B86">
      <w:pPr>
        <w:rPr>
          <w:rFonts w:ascii="Tahoma" w:hAnsi="Tahoma" w:cs="Tahoma"/>
          <w:sz w:val="6"/>
          <w:szCs w:val="6"/>
        </w:rPr>
      </w:pPr>
    </w:p>
    <w:p w:rsidR="00950B86" w:rsidRPr="00A77E15" w:rsidRDefault="00950B86" w:rsidP="00950B86">
      <w:pPr>
        <w:ind w:right="6"/>
        <w:jc w:val="both"/>
        <w:rPr>
          <w:rFonts w:ascii="Tahoma" w:hAnsi="Tahoma" w:cs="Tahoma"/>
          <w:sz w:val="8"/>
          <w:szCs w:val="8"/>
        </w:rPr>
      </w:pPr>
    </w:p>
    <w:p w:rsidR="00950B86" w:rsidRPr="00A77E15" w:rsidRDefault="00950B86" w:rsidP="00950B86">
      <w:pPr>
        <w:ind w:right="6"/>
        <w:jc w:val="center"/>
        <w:rPr>
          <w:rFonts w:ascii="Tahoma" w:hAnsi="Tahoma" w:cs="Tahoma"/>
        </w:rPr>
      </w:pPr>
      <w:r w:rsidRPr="00A77E15">
        <w:rPr>
          <w:rFonts w:ascii="Tahoma" w:hAnsi="Tahoma" w:cs="Tahoma"/>
        </w:rPr>
        <w:t>Sumário</w:t>
      </w:r>
    </w:p>
    <w:p w:rsidR="00950B86" w:rsidRPr="00A77E15" w:rsidRDefault="00950B86" w:rsidP="00950B86">
      <w:pPr>
        <w:ind w:right="6"/>
        <w:jc w:val="center"/>
        <w:rPr>
          <w:rFonts w:ascii="Tahoma" w:hAnsi="Tahoma" w:cs="Tahoma"/>
          <w:b/>
          <w:i/>
          <w:sz w:val="8"/>
          <w:szCs w:val="8"/>
          <w:u w:val="single"/>
        </w:rPr>
      </w:pPr>
    </w:p>
    <w:p w:rsidR="00950B86" w:rsidRDefault="00950B86" w:rsidP="00950B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304E">
        <w:rPr>
          <w:rFonts w:ascii="Tahoma" w:hAnsi="Tahoma" w:cs="Tahoma"/>
          <w:b/>
          <w:sz w:val="16"/>
          <w:szCs w:val="16"/>
          <w:lang w:val="af-ZA"/>
        </w:rPr>
        <w:t>381</w:t>
      </w:r>
      <w:r w:rsidRPr="00A77E15">
        <w:rPr>
          <w:rFonts w:ascii="Tahoma" w:hAnsi="Tahoma" w:cs="Tahoma"/>
          <w:b/>
          <w:sz w:val="16"/>
          <w:szCs w:val="16"/>
          <w:lang w:val="af-ZA"/>
        </w:rPr>
        <w:t xml:space="preserve">/12 – GAG. </w:t>
      </w:r>
      <w:r w:rsidR="003316F5" w:rsidRPr="003316F5">
        <w:rPr>
          <w:rFonts w:ascii="Tahoma" w:hAnsi="Tahoma" w:cs="Tahoma"/>
          <w:sz w:val="16"/>
          <w:szCs w:val="16"/>
          <w:u w:val="single"/>
        </w:rPr>
        <w:t>Razões do veto</w:t>
      </w:r>
      <w:r w:rsidR="003316F5">
        <w:rPr>
          <w:rFonts w:ascii="Tahoma" w:hAnsi="Tahoma" w:cs="Tahoma"/>
          <w:sz w:val="16"/>
          <w:szCs w:val="16"/>
        </w:rPr>
        <w:t xml:space="preserve"> a</w:t>
      </w:r>
      <w:r>
        <w:rPr>
          <w:rFonts w:ascii="Tahoma" w:hAnsi="Tahoma" w:cs="Tahoma"/>
          <w:sz w:val="16"/>
          <w:szCs w:val="16"/>
        </w:rPr>
        <w:t>o</w:t>
      </w:r>
      <w:r w:rsidR="0011304E">
        <w:rPr>
          <w:rFonts w:ascii="Tahoma" w:hAnsi="Tahoma" w:cs="Tahoma"/>
          <w:sz w:val="16"/>
          <w:szCs w:val="16"/>
        </w:rPr>
        <w:t xml:space="preserve"> </w:t>
      </w:r>
      <w:r w:rsidR="0011304E" w:rsidRPr="0011304E">
        <w:rPr>
          <w:rFonts w:ascii="Tahoma" w:hAnsi="Tahoma" w:cs="Tahoma"/>
          <w:b/>
          <w:sz w:val="16"/>
          <w:szCs w:val="16"/>
        </w:rPr>
        <w:t xml:space="preserve">art. </w:t>
      </w:r>
      <w:r w:rsidR="00EF48DB" w:rsidRPr="0011304E">
        <w:rPr>
          <w:rFonts w:ascii="Tahoma" w:hAnsi="Tahoma" w:cs="Tahoma"/>
          <w:b/>
          <w:sz w:val="16"/>
          <w:szCs w:val="16"/>
        </w:rPr>
        <w:t>2º</w:t>
      </w:r>
      <w:r w:rsidR="00EF48DB">
        <w:rPr>
          <w:rFonts w:ascii="Tahoma" w:hAnsi="Tahoma" w:cs="Tahoma"/>
          <w:sz w:val="16"/>
          <w:szCs w:val="16"/>
        </w:rPr>
        <w:t>:</w:t>
      </w:r>
      <w:r w:rsidR="003757C2">
        <w:rPr>
          <w:rFonts w:ascii="Tahoma" w:hAnsi="Tahoma" w:cs="Tahoma"/>
          <w:sz w:val="16"/>
          <w:szCs w:val="16"/>
        </w:rPr>
        <w:t xml:space="preserve"> Os elementos incluídos pelo art. 2º</w:t>
      </w:r>
      <w:r w:rsidR="00084269">
        <w:rPr>
          <w:rFonts w:ascii="Tahoma" w:hAnsi="Tahoma" w:cs="Tahoma"/>
          <w:sz w:val="16"/>
          <w:szCs w:val="16"/>
        </w:rPr>
        <w:t>, notifica</w:t>
      </w:r>
      <w:r w:rsidR="002B2E8B">
        <w:rPr>
          <w:rFonts w:ascii="Tahoma" w:hAnsi="Tahoma" w:cs="Tahoma"/>
          <w:sz w:val="16"/>
          <w:szCs w:val="16"/>
        </w:rPr>
        <w:t xml:space="preserve">ndo </w:t>
      </w:r>
      <w:r w:rsidR="00084269">
        <w:rPr>
          <w:rFonts w:ascii="Tahoma" w:hAnsi="Tahoma" w:cs="Tahoma"/>
          <w:sz w:val="16"/>
          <w:szCs w:val="16"/>
        </w:rPr>
        <w:t xml:space="preserve">o proprietário após </w:t>
      </w:r>
      <w:r w:rsidR="004A4603">
        <w:rPr>
          <w:rFonts w:ascii="Tahoma" w:hAnsi="Tahoma" w:cs="Tahoma"/>
          <w:sz w:val="16"/>
          <w:szCs w:val="16"/>
        </w:rPr>
        <w:t>o</w:t>
      </w:r>
      <w:r w:rsidR="00084269">
        <w:rPr>
          <w:rFonts w:ascii="Tahoma" w:hAnsi="Tahoma" w:cs="Tahoma"/>
          <w:sz w:val="16"/>
          <w:szCs w:val="16"/>
        </w:rPr>
        <w:t xml:space="preserve"> 15º dia de permanência de veículo na Polícia Civil, </w:t>
      </w:r>
      <w:r w:rsidR="00684B59">
        <w:rPr>
          <w:rFonts w:ascii="Tahoma" w:hAnsi="Tahoma" w:cs="Tahoma"/>
          <w:sz w:val="16"/>
          <w:szCs w:val="16"/>
        </w:rPr>
        <w:t>tornam</w:t>
      </w:r>
      <w:r w:rsidR="00084269">
        <w:rPr>
          <w:rFonts w:ascii="Tahoma" w:hAnsi="Tahoma" w:cs="Tahoma"/>
          <w:sz w:val="16"/>
          <w:szCs w:val="16"/>
        </w:rPr>
        <w:t xml:space="preserve"> </w:t>
      </w:r>
      <w:r w:rsidR="00684B59">
        <w:rPr>
          <w:rFonts w:ascii="Tahoma" w:hAnsi="Tahoma" w:cs="Tahoma"/>
          <w:sz w:val="16"/>
          <w:szCs w:val="16"/>
        </w:rPr>
        <w:t>desnecessários</w:t>
      </w:r>
      <w:r w:rsidR="00084269">
        <w:rPr>
          <w:rFonts w:ascii="Tahoma" w:hAnsi="Tahoma" w:cs="Tahoma"/>
          <w:sz w:val="16"/>
          <w:szCs w:val="16"/>
        </w:rPr>
        <w:t xml:space="preserve"> </w:t>
      </w:r>
      <w:r w:rsidR="002B2E8B">
        <w:rPr>
          <w:rFonts w:ascii="Tahoma" w:hAnsi="Tahoma" w:cs="Tahoma"/>
          <w:sz w:val="16"/>
          <w:szCs w:val="16"/>
        </w:rPr>
        <w:t>porque</w:t>
      </w:r>
      <w:r w:rsidR="00084269">
        <w:rPr>
          <w:rFonts w:ascii="Tahoma" w:hAnsi="Tahoma" w:cs="Tahoma"/>
          <w:sz w:val="16"/>
          <w:szCs w:val="16"/>
        </w:rPr>
        <w:t xml:space="preserve"> a notificação do Poder Público é reconhecidamente um instituto jurídico, cujo conceito em si já permite exigir </w:t>
      </w:r>
      <w:r w:rsidR="00684B59">
        <w:rPr>
          <w:rFonts w:ascii="Tahoma" w:hAnsi="Tahoma" w:cs="Tahoma"/>
          <w:sz w:val="16"/>
          <w:szCs w:val="16"/>
        </w:rPr>
        <w:t>à presença de todos os elementos necessários a correta</w:t>
      </w:r>
      <w:r w:rsidR="00084269">
        <w:rPr>
          <w:rFonts w:ascii="Tahoma" w:hAnsi="Tahoma" w:cs="Tahoma"/>
          <w:sz w:val="16"/>
          <w:szCs w:val="16"/>
        </w:rPr>
        <w:t xml:space="preserve"> identificação do notificado, ca</w:t>
      </w:r>
      <w:r w:rsidR="002B2E8B">
        <w:rPr>
          <w:rFonts w:ascii="Tahoma" w:hAnsi="Tahoma" w:cs="Tahoma"/>
          <w:sz w:val="16"/>
          <w:szCs w:val="16"/>
        </w:rPr>
        <w:t>s</w:t>
      </w:r>
      <w:r w:rsidR="00084269">
        <w:rPr>
          <w:rFonts w:ascii="Tahoma" w:hAnsi="Tahoma" w:cs="Tahoma"/>
          <w:sz w:val="16"/>
          <w:szCs w:val="16"/>
        </w:rPr>
        <w:t xml:space="preserve">o contrário </w:t>
      </w:r>
      <w:r w:rsidR="002B2E8B">
        <w:rPr>
          <w:rFonts w:ascii="Tahoma" w:hAnsi="Tahoma" w:cs="Tahoma"/>
          <w:sz w:val="16"/>
          <w:szCs w:val="16"/>
        </w:rPr>
        <w:t xml:space="preserve">seria </w:t>
      </w:r>
      <w:r w:rsidR="00684B59">
        <w:rPr>
          <w:rFonts w:ascii="Tahoma" w:hAnsi="Tahoma" w:cs="Tahoma"/>
          <w:sz w:val="16"/>
          <w:szCs w:val="16"/>
        </w:rPr>
        <w:t>considerado nulo</w:t>
      </w:r>
      <w:r w:rsidR="00084269">
        <w:rPr>
          <w:rFonts w:ascii="Tahoma" w:hAnsi="Tahoma" w:cs="Tahoma"/>
          <w:sz w:val="16"/>
          <w:szCs w:val="16"/>
        </w:rPr>
        <w:t>.</w:t>
      </w:r>
    </w:p>
    <w:p w:rsidR="00A53D9C" w:rsidRDefault="00A53D9C" w:rsidP="00D944CD">
      <w:pPr>
        <w:jc w:val="center"/>
        <w:rPr>
          <w:rFonts w:ascii="Tahoma" w:hAnsi="Tahoma" w:cs="Tahoma"/>
          <w:b/>
          <w:color w:val="0070C0"/>
          <w:sz w:val="24"/>
          <w:szCs w:val="24"/>
        </w:rPr>
      </w:pPr>
    </w:p>
    <w:p w:rsidR="003065C6" w:rsidRDefault="003065C6" w:rsidP="003065C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3065C6" w:rsidRPr="00616A77" w:rsidRDefault="003065C6" w:rsidP="003065C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616A77">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616A77">
        <w:rPr>
          <w:rFonts w:ascii="Tahoma" w:hAnsi="Tahoma" w:cs="Tahoma"/>
          <w:sz w:val="24"/>
          <w:szCs w:val="24"/>
        </w:rPr>
        <w:t>920</w:t>
      </w:r>
      <w:r>
        <w:rPr>
          <w:rFonts w:ascii="Tahoma" w:hAnsi="Tahoma" w:cs="Tahoma"/>
          <w:sz w:val="24"/>
          <w:szCs w:val="24"/>
        </w:rPr>
        <w:t>, de 2012</w:t>
      </w:r>
      <w:r w:rsidRPr="00A77E15">
        <w:rPr>
          <w:rFonts w:ascii="Tahoma" w:hAnsi="Tahoma" w:cs="Tahoma"/>
          <w:sz w:val="24"/>
          <w:szCs w:val="24"/>
        </w:rPr>
        <w:t>,</w:t>
      </w:r>
      <w:r w:rsidR="00616A77">
        <w:rPr>
          <w:rFonts w:ascii="Tahoma" w:hAnsi="Tahoma" w:cs="Tahoma"/>
          <w:sz w:val="24"/>
          <w:szCs w:val="24"/>
        </w:rPr>
        <w:t xml:space="preserve"> </w:t>
      </w:r>
      <w:r w:rsidR="00F02391">
        <w:rPr>
          <w:rFonts w:ascii="Tahoma" w:hAnsi="Tahoma" w:cs="Tahoma"/>
          <w:sz w:val="24"/>
          <w:szCs w:val="24"/>
        </w:rPr>
        <w:t xml:space="preserve">da </w:t>
      </w:r>
      <w:r w:rsidR="00616A77">
        <w:rPr>
          <w:rFonts w:ascii="Tahoma" w:hAnsi="Tahoma" w:cs="Tahoma"/>
          <w:sz w:val="24"/>
          <w:szCs w:val="24"/>
        </w:rPr>
        <w:t>Deputada 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616A77" w:rsidRPr="00616A77">
        <w:rPr>
          <w:rFonts w:ascii="Tahoma" w:hAnsi="Tahoma" w:cs="Tahoma"/>
          <w:sz w:val="24"/>
          <w:szCs w:val="24"/>
        </w:rPr>
        <w:t>altera a lei n</w:t>
      </w:r>
      <w:r w:rsidR="00616A77">
        <w:rPr>
          <w:rFonts w:ascii="Tahoma" w:hAnsi="Tahoma" w:cs="Tahoma"/>
          <w:sz w:val="24"/>
          <w:szCs w:val="24"/>
        </w:rPr>
        <w:t>º</w:t>
      </w:r>
      <w:r w:rsidR="00616A77" w:rsidRPr="00616A77">
        <w:rPr>
          <w:rFonts w:ascii="Tahoma" w:hAnsi="Tahoma" w:cs="Tahoma"/>
          <w:sz w:val="24"/>
          <w:szCs w:val="24"/>
        </w:rPr>
        <w:t xml:space="preserve"> 1.355, de 30 de dezembro de 1996, que dispõe sobre o regime de substituição </w:t>
      </w:r>
      <w:proofErr w:type="gramStart"/>
      <w:r w:rsidR="00616A77" w:rsidRPr="00616A77">
        <w:rPr>
          <w:rFonts w:ascii="Tahoma" w:hAnsi="Tahoma" w:cs="Tahoma"/>
          <w:sz w:val="24"/>
          <w:szCs w:val="24"/>
        </w:rPr>
        <w:t>tributária relativo ao Imposto Sobre Serviços</w:t>
      </w:r>
      <w:proofErr w:type="gramEnd"/>
      <w:r w:rsidR="00616A77" w:rsidRPr="00616A77">
        <w:rPr>
          <w:rFonts w:ascii="Tahoma" w:hAnsi="Tahoma" w:cs="Tahoma"/>
          <w:sz w:val="24"/>
          <w:szCs w:val="24"/>
        </w:rPr>
        <w:t xml:space="preserve"> </w:t>
      </w:r>
      <w:r w:rsidR="00616A77">
        <w:rPr>
          <w:rFonts w:ascii="Tahoma" w:hAnsi="Tahoma" w:cs="Tahoma"/>
          <w:sz w:val="24"/>
          <w:szCs w:val="24"/>
        </w:rPr>
        <w:t>–</w:t>
      </w:r>
      <w:r w:rsidR="00616A77" w:rsidRPr="00616A77">
        <w:rPr>
          <w:rFonts w:ascii="Tahoma" w:hAnsi="Tahoma" w:cs="Tahoma"/>
          <w:sz w:val="24"/>
          <w:szCs w:val="24"/>
        </w:rPr>
        <w:t xml:space="preserve"> ISS</w:t>
      </w:r>
      <w:r w:rsidR="00616A77">
        <w:rPr>
          <w:rFonts w:ascii="Tahoma" w:hAnsi="Tahoma" w:cs="Tahoma"/>
          <w:sz w:val="24"/>
          <w:szCs w:val="24"/>
        </w:rPr>
        <w:t>”</w:t>
      </w:r>
      <w:r w:rsidR="00616A77" w:rsidRPr="00616A77">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065C6" w:rsidRPr="00A77E15" w:rsidTr="003065C6">
        <w:trPr>
          <w:cantSplit/>
        </w:trPr>
        <w:tc>
          <w:tcPr>
            <w:tcW w:w="1559" w:type="dxa"/>
          </w:tcPr>
          <w:p w:rsidR="003065C6" w:rsidRPr="00A77E15" w:rsidRDefault="003065C6" w:rsidP="003065C6">
            <w:pPr>
              <w:ind w:right="6"/>
              <w:rPr>
                <w:rFonts w:ascii="Tahoma" w:hAnsi="Tahoma" w:cs="Tahoma"/>
              </w:rPr>
            </w:pPr>
            <w:r w:rsidRPr="00A77E15">
              <w:rPr>
                <w:rFonts w:ascii="Tahoma" w:hAnsi="Tahoma" w:cs="Tahoma"/>
              </w:rPr>
              <w:t>Relator:</w:t>
            </w:r>
          </w:p>
        </w:tc>
        <w:tc>
          <w:tcPr>
            <w:tcW w:w="4678" w:type="dxa"/>
          </w:tcPr>
          <w:p w:rsidR="003065C6" w:rsidRPr="00A77E15" w:rsidRDefault="003065C6" w:rsidP="003065C6">
            <w:pPr>
              <w:ind w:right="6"/>
              <w:rPr>
                <w:rFonts w:ascii="Tahoma" w:hAnsi="Tahoma" w:cs="Tahoma"/>
              </w:rPr>
            </w:pPr>
            <w:r>
              <w:rPr>
                <w:rFonts w:ascii="Tahoma" w:hAnsi="Tahoma" w:cs="Tahoma"/>
              </w:rPr>
              <w:t xml:space="preserve">Deputado </w:t>
            </w:r>
          </w:p>
        </w:tc>
        <w:tc>
          <w:tcPr>
            <w:tcW w:w="1984" w:type="dxa"/>
          </w:tcPr>
          <w:p w:rsidR="003065C6" w:rsidRPr="00A77E15" w:rsidRDefault="003065C6" w:rsidP="003065C6">
            <w:pPr>
              <w:ind w:right="6"/>
              <w:rPr>
                <w:rFonts w:ascii="Tahoma" w:hAnsi="Tahoma" w:cs="Tahoma"/>
              </w:rPr>
            </w:pPr>
            <w:r w:rsidRPr="00A77E15">
              <w:rPr>
                <w:rFonts w:ascii="Tahoma" w:hAnsi="Tahoma" w:cs="Tahoma"/>
              </w:rPr>
              <w:t>- CCJ</w:t>
            </w:r>
          </w:p>
        </w:tc>
      </w:tr>
    </w:tbl>
    <w:p w:rsidR="003065C6" w:rsidRPr="00A77E15"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CB3A46">
        <w:rPr>
          <w:rFonts w:ascii="Tahoma" w:hAnsi="Tahoma" w:cs="Tahoma"/>
          <w:sz w:val="16"/>
          <w:szCs w:val="16"/>
          <w:u w:val="single"/>
        </w:rPr>
        <w:t>05/03/13</w:t>
      </w:r>
      <w:r w:rsidRPr="00A77E15">
        <w:rPr>
          <w:rFonts w:ascii="Tahoma" w:hAnsi="Tahoma" w:cs="Tahoma"/>
          <w:sz w:val="16"/>
          <w:szCs w:val="16"/>
          <w:u w:val="single"/>
        </w:rPr>
        <w:t>.</w:t>
      </w:r>
      <w:r w:rsidRPr="00A77E15">
        <w:rPr>
          <w:rFonts w:ascii="Tahoma" w:hAnsi="Tahoma" w:cs="Tahoma"/>
          <w:sz w:val="16"/>
          <w:szCs w:val="16"/>
        </w:rPr>
        <w:t xml:space="preserve"> </w:t>
      </w:r>
    </w:p>
    <w:p w:rsidR="003065C6" w:rsidRPr="00A77E15" w:rsidRDefault="003065C6" w:rsidP="003065C6">
      <w:pPr>
        <w:rPr>
          <w:rFonts w:ascii="Tahoma" w:hAnsi="Tahoma" w:cs="Tahoma"/>
          <w:sz w:val="6"/>
          <w:szCs w:val="6"/>
        </w:rPr>
      </w:pPr>
    </w:p>
    <w:p w:rsidR="003065C6" w:rsidRPr="00A77E15" w:rsidRDefault="003065C6" w:rsidP="003065C6">
      <w:pPr>
        <w:ind w:right="6"/>
        <w:jc w:val="both"/>
        <w:rPr>
          <w:rFonts w:ascii="Tahoma" w:hAnsi="Tahoma" w:cs="Tahoma"/>
          <w:sz w:val="8"/>
          <w:szCs w:val="8"/>
        </w:rPr>
      </w:pPr>
    </w:p>
    <w:p w:rsidR="003065C6" w:rsidRPr="00A77E15" w:rsidRDefault="003065C6" w:rsidP="003065C6">
      <w:pPr>
        <w:ind w:right="6"/>
        <w:jc w:val="center"/>
        <w:rPr>
          <w:rFonts w:ascii="Tahoma" w:hAnsi="Tahoma" w:cs="Tahoma"/>
        </w:rPr>
      </w:pPr>
      <w:r w:rsidRPr="00A77E15">
        <w:rPr>
          <w:rFonts w:ascii="Tahoma" w:hAnsi="Tahoma" w:cs="Tahoma"/>
        </w:rPr>
        <w:t>Sumário</w:t>
      </w:r>
    </w:p>
    <w:p w:rsidR="003065C6" w:rsidRPr="00A77E15" w:rsidRDefault="003065C6" w:rsidP="003065C6">
      <w:pPr>
        <w:ind w:right="6"/>
        <w:jc w:val="center"/>
        <w:rPr>
          <w:rFonts w:ascii="Tahoma" w:hAnsi="Tahoma" w:cs="Tahoma"/>
          <w:b/>
          <w:i/>
          <w:sz w:val="8"/>
          <w:szCs w:val="8"/>
          <w:u w:val="single"/>
        </w:rPr>
      </w:pPr>
    </w:p>
    <w:p w:rsidR="003065C6" w:rsidRPr="00153D2C" w:rsidRDefault="003065C6" w:rsidP="003065C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616A77">
        <w:rPr>
          <w:rFonts w:ascii="Tahoma" w:hAnsi="Tahoma" w:cs="Tahoma"/>
          <w:b/>
          <w:sz w:val="16"/>
          <w:szCs w:val="16"/>
          <w:lang w:val="af-ZA"/>
        </w:rPr>
        <w:t>445</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sidR="00153D2C">
        <w:rPr>
          <w:rFonts w:ascii="Tahoma" w:hAnsi="Tahoma" w:cs="Tahoma"/>
          <w:b/>
          <w:sz w:val="16"/>
          <w:szCs w:val="16"/>
        </w:rPr>
        <w:t xml:space="preserve">: </w:t>
      </w:r>
      <w:r w:rsidR="00153D2C">
        <w:rPr>
          <w:rFonts w:ascii="Tahoma" w:hAnsi="Tahoma" w:cs="Tahoma"/>
          <w:sz w:val="16"/>
          <w:szCs w:val="16"/>
        </w:rPr>
        <w:t xml:space="preserve">A matéria, ainda que com elevação de alíquota, contrária </w:t>
      </w:r>
      <w:r w:rsidR="00C86B20">
        <w:rPr>
          <w:rFonts w:ascii="Tahoma" w:hAnsi="Tahoma" w:cs="Tahoma"/>
          <w:sz w:val="16"/>
          <w:szCs w:val="16"/>
        </w:rPr>
        <w:t>a</w:t>
      </w:r>
      <w:r w:rsidR="00153D2C">
        <w:rPr>
          <w:rFonts w:ascii="Tahoma" w:hAnsi="Tahoma" w:cs="Tahoma"/>
          <w:sz w:val="16"/>
          <w:szCs w:val="16"/>
        </w:rPr>
        <w:t>o princípio constitucional da isonomia tributária (CF:</w:t>
      </w:r>
      <w:r w:rsidR="00C86B20">
        <w:rPr>
          <w:rFonts w:ascii="Tahoma" w:hAnsi="Tahoma" w:cs="Tahoma"/>
          <w:sz w:val="16"/>
          <w:szCs w:val="16"/>
        </w:rPr>
        <w:t xml:space="preserve"> art. 150, II) e a vedação de estabelecer diferença entre bens e serviços em razão da procedência (CF: art. 552).</w:t>
      </w:r>
    </w:p>
    <w:p w:rsidR="00C249BB" w:rsidRDefault="00C249BB" w:rsidP="00AB78AE">
      <w:pPr>
        <w:jc w:val="center"/>
        <w:rPr>
          <w:rFonts w:ascii="Tahoma" w:hAnsi="Tahoma" w:cs="Tahoma"/>
          <w:b/>
          <w:color w:val="0070C0"/>
          <w:sz w:val="24"/>
          <w:szCs w:val="24"/>
        </w:rPr>
      </w:pPr>
    </w:p>
    <w:p w:rsidR="0064708B" w:rsidRDefault="0064708B" w:rsidP="0064708B">
      <w:pPr>
        <w:ind w:right="6"/>
        <w:jc w:val="both"/>
        <w:rPr>
          <w:rFonts w:ascii="Verdana" w:hAnsi="Verdana" w:cs="Tahoma"/>
          <w:b/>
          <w:i/>
          <w:sz w:val="8"/>
          <w:szCs w:val="8"/>
          <w:u w:val="single"/>
        </w:rPr>
      </w:pPr>
    </w:p>
    <w:p w:rsidR="0064708B" w:rsidRDefault="0064708B" w:rsidP="0064708B">
      <w:pPr>
        <w:ind w:right="6"/>
        <w:jc w:val="both"/>
        <w:rPr>
          <w:rFonts w:ascii="Verdana" w:hAnsi="Verdana" w:cs="Tahoma"/>
          <w:b/>
          <w:i/>
          <w:sz w:val="8"/>
          <w:szCs w:val="8"/>
          <w:u w:val="single"/>
        </w:rPr>
      </w:pPr>
    </w:p>
    <w:p w:rsidR="0064708B" w:rsidRPr="00CA715C" w:rsidRDefault="0064708B" w:rsidP="0064708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723, de 2012, da Deputada Liliane Roriz,</w:t>
      </w:r>
      <w:r w:rsidRPr="00A77E15">
        <w:rPr>
          <w:rFonts w:ascii="Tahoma" w:hAnsi="Tahoma" w:cs="Tahoma"/>
          <w:sz w:val="24"/>
          <w:szCs w:val="24"/>
        </w:rPr>
        <w:t xml:space="preserve"> que </w:t>
      </w:r>
      <w:r w:rsidRPr="00110C28">
        <w:rPr>
          <w:rFonts w:ascii="Tahoma" w:hAnsi="Tahoma" w:cs="Tahoma"/>
          <w:sz w:val="24"/>
          <w:szCs w:val="24"/>
        </w:rPr>
        <w:t>“</w:t>
      </w:r>
      <w:r w:rsidRPr="00B37506">
        <w:rPr>
          <w:rFonts w:ascii="Tahoma" w:hAnsi="Tahoma" w:cs="Tahoma"/>
          <w:sz w:val="24"/>
          <w:szCs w:val="24"/>
        </w:rPr>
        <w:t>dispõe sobre a obrigatoriedade de agendamento de cirurgias eletivas dentro do prazo de validade dos exames pré-operatórios no âmbito da rede pública de saúde na forma que especifica</w:t>
      </w:r>
      <w:proofErr w:type="gramStart"/>
      <w:r>
        <w:rPr>
          <w:rFonts w:ascii="Tahoma" w:hAnsi="Tahoma" w:cs="Tahoma"/>
          <w:sz w:val="24"/>
          <w:szCs w:val="24"/>
        </w:rPr>
        <w:t>”</w:t>
      </w:r>
      <w:proofErr w:type="gramEnd"/>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4708B" w:rsidRPr="00A77E15" w:rsidTr="005137B5">
        <w:trPr>
          <w:cantSplit/>
        </w:trPr>
        <w:tc>
          <w:tcPr>
            <w:tcW w:w="1559" w:type="dxa"/>
          </w:tcPr>
          <w:p w:rsidR="0064708B" w:rsidRPr="00A77E15" w:rsidRDefault="0064708B" w:rsidP="005137B5">
            <w:pPr>
              <w:ind w:right="6"/>
              <w:rPr>
                <w:rFonts w:ascii="Tahoma" w:hAnsi="Tahoma" w:cs="Tahoma"/>
              </w:rPr>
            </w:pPr>
            <w:r w:rsidRPr="00A77E15">
              <w:rPr>
                <w:rFonts w:ascii="Tahoma" w:hAnsi="Tahoma" w:cs="Tahoma"/>
              </w:rPr>
              <w:t>Relator:</w:t>
            </w:r>
          </w:p>
        </w:tc>
        <w:tc>
          <w:tcPr>
            <w:tcW w:w="4678" w:type="dxa"/>
          </w:tcPr>
          <w:p w:rsidR="0064708B" w:rsidRPr="00A77E15" w:rsidRDefault="0064708B" w:rsidP="005137B5">
            <w:pPr>
              <w:ind w:right="6"/>
              <w:rPr>
                <w:rFonts w:ascii="Tahoma" w:hAnsi="Tahoma" w:cs="Tahoma"/>
              </w:rPr>
            </w:pPr>
            <w:r>
              <w:rPr>
                <w:rFonts w:ascii="Tahoma" w:hAnsi="Tahoma" w:cs="Tahoma"/>
              </w:rPr>
              <w:t xml:space="preserve">Deputado Chico Leite (PT) </w:t>
            </w:r>
          </w:p>
        </w:tc>
        <w:tc>
          <w:tcPr>
            <w:tcW w:w="1984" w:type="dxa"/>
          </w:tcPr>
          <w:p w:rsidR="0064708B" w:rsidRPr="00A77E15" w:rsidRDefault="0064708B" w:rsidP="005137B5">
            <w:pPr>
              <w:ind w:right="6"/>
              <w:rPr>
                <w:rFonts w:ascii="Tahoma" w:hAnsi="Tahoma" w:cs="Tahoma"/>
              </w:rPr>
            </w:pPr>
            <w:r w:rsidRPr="00A77E15">
              <w:rPr>
                <w:rFonts w:ascii="Tahoma" w:hAnsi="Tahoma" w:cs="Tahoma"/>
              </w:rPr>
              <w:t>- CCJ</w:t>
            </w:r>
          </w:p>
        </w:tc>
      </w:tr>
    </w:tbl>
    <w:p w:rsidR="0064708B" w:rsidRPr="00A77E15" w:rsidRDefault="0064708B" w:rsidP="0064708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11/02/14</w:t>
      </w:r>
      <w:r w:rsidRPr="00A77E15">
        <w:rPr>
          <w:rFonts w:ascii="Tahoma" w:hAnsi="Tahoma" w:cs="Tahoma"/>
          <w:sz w:val="16"/>
          <w:szCs w:val="16"/>
          <w:u w:val="single"/>
        </w:rPr>
        <w:t>.</w:t>
      </w:r>
      <w:r w:rsidRPr="00A77E15">
        <w:rPr>
          <w:rFonts w:ascii="Tahoma" w:hAnsi="Tahoma" w:cs="Tahoma"/>
          <w:sz w:val="16"/>
          <w:szCs w:val="16"/>
        </w:rPr>
        <w:t xml:space="preserve"> </w:t>
      </w:r>
    </w:p>
    <w:p w:rsidR="0064708B" w:rsidRPr="00A77E15" w:rsidRDefault="0064708B" w:rsidP="0064708B">
      <w:pPr>
        <w:rPr>
          <w:rFonts w:ascii="Tahoma" w:hAnsi="Tahoma" w:cs="Tahoma"/>
          <w:sz w:val="6"/>
          <w:szCs w:val="6"/>
        </w:rPr>
      </w:pPr>
    </w:p>
    <w:p w:rsidR="0064708B" w:rsidRPr="00A77E15" w:rsidRDefault="0064708B" w:rsidP="0064708B">
      <w:pPr>
        <w:ind w:right="6"/>
        <w:jc w:val="both"/>
        <w:rPr>
          <w:rFonts w:ascii="Tahoma" w:hAnsi="Tahoma" w:cs="Tahoma"/>
          <w:sz w:val="8"/>
          <w:szCs w:val="8"/>
        </w:rPr>
      </w:pPr>
    </w:p>
    <w:p w:rsidR="0064708B" w:rsidRPr="00A77E15" w:rsidRDefault="0064708B" w:rsidP="0064708B">
      <w:pPr>
        <w:ind w:right="6"/>
        <w:jc w:val="center"/>
        <w:rPr>
          <w:rFonts w:ascii="Tahoma" w:hAnsi="Tahoma" w:cs="Tahoma"/>
        </w:rPr>
      </w:pPr>
      <w:r w:rsidRPr="00A77E15">
        <w:rPr>
          <w:rFonts w:ascii="Tahoma" w:hAnsi="Tahoma" w:cs="Tahoma"/>
        </w:rPr>
        <w:t>Sumário</w:t>
      </w:r>
    </w:p>
    <w:p w:rsidR="0064708B" w:rsidRPr="00A77E15" w:rsidRDefault="0064708B" w:rsidP="0064708B">
      <w:pPr>
        <w:ind w:right="6"/>
        <w:jc w:val="center"/>
        <w:rPr>
          <w:rFonts w:ascii="Tahoma" w:hAnsi="Tahoma" w:cs="Tahoma"/>
          <w:b/>
          <w:i/>
          <w:sz w:val="8"/>
          <w:szCs w:val="8"/>
          <w:u w:val="single"/>
        </w:rPr>
      </w:pPr>
    </w:p>
    <w:p w:rsidR="0064708B" w:rsidRPr="000D173B" w:rsidRDefault="0064708B" w:rsidP="0064708B">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446</w:t>
      </w:r>
      <w:r w:rsidRPr="00885478">
        <w:rPr>
          <w:rFonts w:ascii="Tahoma" w:hAnsi="Tahoma" w:cs="Tahoma"/>
          <w:b/>
          <w:sz w:val="16"/>
          <w:szCs w:val="16"/>
          <w:lang w:val="af-ZA"/>
        </w:rPr>
        <w:t>/1</w:t>
      </w:r>
      <w:r>
        <w:rPr>
          <w:rFonts w:ascii="Tahoma" w:hAnsi="Tahoma" w:cs="Tahoma"/>
          <w:b/>
          <w:sz w:val="16"/>
          <w:szCs w:val="16"/>
          <w:lang w:val="af-ZA"/>
        </w:rPr>
        <w:t>2</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proofErr w:type="gramStart"/>
      <w:r>
        <w:rPr>
          <w:rFonts w:ascii="Tahoma" w:hAnsi="Tahoma" w:cs="Tahoma"/>
          <w:sz w:val="16"/>
          <w:szCs w:val="16"/>
          <w:u w:val="single"/>
        </w:rPr>
        <w:t xml:space="preserve">Total </w:t>
      </w:r>
      <w:r>
        <w:rPr>
          <w:rFonts w:ascii="Tahoma" w:hAnsi="Tahoma" w:cs="Tahoma"/>
          <w:sz w:val="16"/>
          <w:szCs w:val="16"/>
        </w:rPr>
        <w:t>:</w:t>
      </w:r>
      <w:proofErr w:type="gramEnd"/>
      <w:r w:rsidR="00FA6FB3" w:rsidRPr="00FA6FB3">
        <w:rPr>
          <w:rFonts w:ascii="Tahoma" w:hAnsi="Tahoma" w:cs="Tahoma"/>
          <w:sz w:val="16"/>
          <w:szCs w:val="16"/>
        </w:rPr>
        <w:t xml:space="preserve"> </w:t>
      </w:r>
      <w:r w:rsidR="00FA6FB3">
        <w:rPr>
          <w:rFonts w:ascii="Tahoma" w:hAnsi="Tahoma" w:cs="Tahoma"/>
          <w:sz w:val="16"/>
          <w:szCs w:val="16"/>
        </w:rPr>
        <w:t>A</w:t>
      </w:r>
      <w:r w:rsidR="00FA6FB3" w:rsidRPr="00A77E15">
        <w:rPr>
          <w:rFonts w:ascii="Tahoma" w:hAnsi="Tahoma" w:cs="Tahoma"/>
          <w:sz w:val="16"/>
          <w:szCs w:val="16"/>
        </w:rPr>
        <w:t xml:space="preserve"> Lei Orgânica do Distrito Federal, em seu art. 71, § 1º, IV, atribui ao Governador competência privativa para iniciar o processo legislativo</w:t>
      </w:r>
      <w:r w:rsidR="00FA6FB3">
        <w:rPr>
          <w:rFonts w:ascii="Tahoma" w:hAnsi="Tahoma" w:cs="Tahoma"/>
          <w:sz w:val="16"/>
          <w:szCs w:val="16"/>
        </w:rPr>
        <w:t xml:space="preserve"> quanto à criação de atribuições para a Secretaria de Estado de Saúde.</w:t>
      </w:r>
      <w:r>
        <w:rPr>
          <w:rFonts w:ascii="Tahoma" w:hAnsi="Tahoma" w:cs="Tahoma"/>
          <w:sz w:val="16"/>
          <w:szCs w:val="16"/>
        </w:rPr>
        <w:t xml:space="preserve"> </w:t>
      </w:r>
    </w:p>
    <w:p w:rsidR="0064708B" w:rsidRDefault="0064708B" w:rsidP="0064708B">
      <w:pPr>
        <w:ind w:right="6"/>
        <w:jc w:val="both"/>
        <w:rPr>
          <w:rFonts w:ascii="Verdana" w:hAnsi="Verdana" w:cs="Tahoma"/>
          <w:b/>
          <w:i/>
          <w:sz w:val="8"/>
          <w:szCs w:val="8"/>
          <w:u w:val="single"/>
        </w:rPr>
      </w:pPr>
    </w:p>
    <w:p w:rsidR="00A11F7D" w:rsidRDefault="00A11F7D" w:rsidP="00FF6F7F">
      <w:pPr>
        <w:jc w:val="center"/>
        <w:rPr>
          <w:rFonts w:ascii="Tahoma" w:hAnsi="Tahoma" w:cs="Tahoma"/>
          <w:b/>
          <w:color w:val="0070C0"/>
          <w:sz w:val="24"/>
          <w:szCs w:val="24"/>
        </w:rPr>
      </w:pPr>
    </w:p>
    <w:p w:rsidR="00FF6F7F" w:rsidRDefault="00FF6F7F" w:rsidP="00FF6F7F">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F6F7F" w:rsidRPr="00110C28" w:rsidRDefault="00FF6F7F" w:rsidP="00FF6F7F">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419, de 2011, da Deputada Eliana Pedrosa,</w:t>
      </w:r>
      <w:r w:rsidRPr="00A77E15">
        <w:rPr>
          <w:rFonts w:ascii="Tahoma" w:hAnsi="Tahoma" w:cs="Tahoma"/>
          <w:sz w:val="24"/>
          <w:szCs w:val="24"/>
        </w:rPr>
        <w:t xml:space="preserve"> que </w:t>
      </w:r>
      <w:r w:rsidRPr="00110C28">
        <w:rPr>
          <w:rFonts w:ascii="Tahoma" w:hAnsi="Tahoma" w:cs="Tahoma"/>
          <w:sz w:val="24"/>
          <w:szCs w:val="24"/>
        </w:rPr>
        <w:t>“</w:t>
      </w:r>
      <w:r w:rsidRPr="00B35368">
        <w:rPr>
          <w:rFonts w:ascii="Tahoma" w:hAnsi="Tahoma" w:cs="Tahoma"/>
          <w:sz w:val="24"/>
          <w:szCs w:val="24"/>
        </w:rPr>
        <w:t xml:space="preserve">altera o art. 1º da Lei </w:t>
      </w:r>
      <w:r>
        <w:rPr>
          <w:rFonts w:ascii="Tahoma" w:hAnsi="Tahoma" w:cs="Tahoma"/>
          <w:sz w:val="24"/>
          <w:szCs w:val="24"/>
        </w:rPr>
        <w:t>n</w:t>
      </w:r>
      <w:r w:rsidRPr="00B35368">
        <w:rPr>
          <w:rFonts w:ascii="Tahoma" w:hAnsi="Tahoma" w:cs="Tahoma"/>
          <w:sz w:val="24"/>
          <w:szCs w:val="24"/>
        </w:rPr>
        <w:t>º 3.731, de 30 de dezembro de 2005, que concede redução de base de cálculo do Imposto sobre Serviços de Qualquer Natureza - ISS incidente na prestação de serviços que especifica</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F6F7F" w:rsidRPr="00A77E15" w:rsidTr="00FF6F7F">
        <w:trPr>
          <w:cantSplit/>
        </w:trPr>
        <w:tc>
          <w:tcPr>
            <w:tcW w:w="1559" w:type="dxa"/>
          </w:tcPr>
          <w:p w:rsidR="00FF6F7F" w:rsidRPr="00A77E15" w:rsidRDefault="00FF6F7F" w:rsidP="00FF6F7F">
            <w:pPr>
              <w:ind w:right="6"/>
              <w:rPr>
                <w:rFonts w:ascii="Tahoma" w:hAnsi="Tahoma" w:cs="Tahoma"/>
              </w:rPr>
            </w:pPr>
            <w:r w:rsidRPr="00A77E15">
              <w:rPr>
                <w:rFonts w:ascii="Tahoma" w:hAnsi="Tahoma" w:cs="Tahoma"/>
              </w:rPr>
              <w:t>Relator:</w:t>
            </w:r>
          </w:p>
        </w:tc>
        <w:tc>
          <w:tcPr>
            <w:tcW w:w="4678" w:type="dxa"/>
          </w:tcPr>
          <w:p w:rsidR="00FF6F7F" w:rsidRPr="00A77E15" w:rsidRDefault="00FF6F7F" w:rsidP="00FF6F7F">
            <w:pPr>
              <w:ind w:right="6"/>
              <w:rPr>
                <w:rFonts w:ascii="Tahoma" w:hAnsi="Tahoma" w:cs="Tahoma"/>
              </w:rPr>
            </w:pPr>
            <w:r>
              <w:rPr>
                <w:rFonts w:ascii="Tahoma" w:hAnsi="Tahoma" w:cs="Tahoma"/>
              </w:rPr>
              <w:t xml:space="preserve">Deputado </w:t>
            </w:r>
          </w:p>
        </w:tc>
        <w:tc>
          <w:tcPr>
            <w:tcW w:w="1984" w:type="dxa"/>
          </w:tcPr>
          <w:p w:rsidR="00FF6F7F" w:rsidRPr="00A77E15" w:rsidRDefault="00FF6F7F" w:rsidP="00FF6F7F">
            <w:pPr>
              <w:ind w:right="6"/>
              <w:rPr>
                <w:rFonts w:ascii="Tahoma" w:hAnsi="Tahoma" w:cs="Tahoma"/>
              </w:rPr>
            </w:pPr>
            <w:r w:rsidRPr="00A77E15">
              <w:rPr>
                <w:rFonts w:ascii="Tahoma" w:hAnsi="Tahoma" w:cs="Tahoma"/>
              </w:rPr>
              <w:t>- CCJ</w:t>
            </w:r>
          </w:p>
        </w:tc>
      </w:tr>
    </w:tbl>
    <w:p w:rsidR="00FF6F7F" w:rsidRPr="00A77E15" w:rsidRDefault="00FF6F7F" w:rsidP="00FF6F7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FF6F7F" w:rsidRPr="00A77E15" w:rsidRDefault="00FF6F7F" w:rsidP="00FF6F7F">
      <w:pPr>
        <w:rPr>
          <w:rFonts w:ascii="Tahoma" w:hAnsi="Tahoma" w:cs="Tahoma"/>
          <w:sz w:val="6"/>
          <w:szCs w:val="6"/>
        </w:rPr>
      </w:pPr>
    </w:p>
    <w:p w:rsidR="00FF6F7F" w:rsidRPr="00A77E15" w:rsidRDefault="00FF6F7F" w:rsidP="00FF6F7F">
      <w:pPr>
        <w:ind w:right="6"/>
        <w:jc w:val="both"/>
        <w:rPr>
          <w:rFonts w:ascii="Tahoma" w:hAnsi="Tahoma" w:cs="Tahoma"/>
          <w:sz w:val="8"/>
          <w:szCs w:val="8"/>
        </w:rPr>
      </w:pPr>
    </w:p>
    <w:p w:rsidR="00FF6F7F" w:rsidRPr="00A77E15" w:rsidRDefault="00FF6F7F" w:rsidP="00FF6F7F">
      <w:pPr>
        <w:ind w:right="6"/>
        <w:jc w:val="center"/>
        <w:rPr>
          <w:rFonts w:ascii="Tahoma" w:hAnsi="Tahoma" w:cs="Tahoma"/>
        </w:rPr>
      </w:pPr>
      <w:r w:rsidRPr="00A77E15">
        <w:rPr>
          <w:rFonts w:ascii="Tahoma" w:hAnsi="Tahoma" w:cs="Tahoma"/>
        </w:rPr>
        <w:t>Sumário</w:t>
      </w:r>
    </w:p>
    <w:p w:rsidR="00FF6F7F" w:rsidRPr="00A77E15" w:rsidRDefault="00FF6F7F" w:rsidP="00FF6F7F">
      <w:pPr>
        <w:ind w:right="6"/>
        <w:jc w:val="center"/>
        <w:rPr>
          <w:rFonts w:ascii="Tahoma" w:hAnsi="Tahoma" w:cs="Tahoma"/>
          <w:b/>
          <w:i/>
          <w:sz w:val="8"/>
          <w:szCs w:val="8"/>
          <w:u w:val="single"/>
        </w:rPr>
      </w:pPr>
    </w:p>
    <w:p w:rsidR="00FF6F7F" w:rsidRPr="00F55A79" w:rsidRDefault="00FF6F7F" w:rsidP="00FF6F7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M Nº 02</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sz w:val="16"/>
          <w:szCs w:val="16"/>
          <w:u w:val="single"/>
        </w:rPr>
        <w:t>:</w:t>
      </w:r>
      <w:r>
        <w:rPr>
          <w:rFonts w:ascii="Tahoma" w:hAnsi="Tahoma" w:cs="Tahoma"/>
          <w:sz w:val="16"/>
          <w:szCs w:val="16"/>
        </w:rPr>
        <w:t xml:space="preserve"> a redução de alíquota para serviços de </w:t>
      </w:r>
      <w:proofErr w:type="spellStart"/>
      <w:r w:rsidRPr="00F55A79">
        <w:rPr>
          <w:rFonts w:ascii="Tahoma" w:hAnsi="Tahoma" w:cs="Tahoma"/>
          <w:i/>
          <w:sz w:val="16"/>
          <w:szCs w:val="16"/>
        </w:rPr>
        <w:t>call</w:t>
      </w:r>
      <w:proofErr w:type="spellEnd"/>
      <w:r w:rsidRPr="00F55A79">
        <w:rPr>
          <w:rFonts w:ascii="Tahoma" w:hAnsi="Tahoma" w:cs="Tahoma"/>
          <w:i/>
          <w:sz w:val="16"/>
          <w:szCs w:val="16"/>
        </w:rPr>
        <w:t xml:space="preserve"> </w:t>
      </w:r>
      <w:proofErr w:type="gramStart"/>
      <w:r w:rsidRPr="00F55A79">
        <w:rPr>
          <w:rFonts w:ascii="Tahoma" w:hAnsi="Tahoma" w:cs="Tahoma"/>
          <w:i/>
          <w:sz w:val="16"/>
          <w:szCs w:val="16"/>
        </w:rPr>
        <w:t>center</w:t>
      </w:r>
      <w:proofErr w:type="gramEnd"/>
      <w:r>
        <w:rPr>
          <w:rFonts w:ascii="Tahoma" w:hAnsi="Tahoma" w:cs="Tahoma"/>
          <w:sz w:val="16"/>
          <w:szCs w:val="16"/>
        </w:rPr>
        <w:t xml:space="preserve"> apenas para o setor público, nas áreas de educação, saúde, segurança e assistência social, cria uma distinção tributária sem base nos princípios constitucionais (isonomia tributária Constituição Federal : art. 50, II) que regulam a matéria.</w:t>
      </w:r>
    </w:p>
    <w:p w:rsidR="00C249BB" w:rsidRDefault="00C249BB" w:rsidP="00B35368">
      <w:pPr>
        <w:jc w:val="center"/>
        <w:rPr>
          <w:rFonts w:ascii="Tahoma" w:hAnsi="Tahoma" w:cs="Tahoma"/>
          <w:b/>
          <w:color w:val="0070C0"/>
          <w:sz w:val="24"/>
          <w:szCs w:val="24"/>
        </w:rPr>
      </w:pPr>
    </w:p>
    <w:p w:rsidR="00A11F7D" w:rsidRDefault="00A11F7D" w:rsidP="00B35368">
      <w:pPr>
        <w:jc w:val="center"/>
        <w:rPr>
          <w:rFonts w:ascii="Tahoma" w:hAnsi="Tahoma" w:cs="Tahoma"/>
          <w:b/>
          <w:color w:val="0070C0"/>
          <w:sz w:val="24"/>
          <w:szCs w:val="24"/>
        </w:rPr>
      </w:pPr>
    </w:p>
    <w:p w:rsidR="00B35368" w:rsidRDefault="00B35368" w:rsidP="00B353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B35368" w:rsidRPr="00110C28" w:rsidRDefault="00B35368" w:rsidP="00B353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00F50776">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F50776">
        <w:rPr>
          <w:rFonts w:ascii="Tahoma" w:hAnsi="Tahoma" w:cs="Tahoma"/>
          <w:sz w:val="24"/>
          <w:szCs w:val="24"/>
        </w:rPr>
        <w:t>1.272</w:t>
      </w:r>
      <w:r>
        <w:rPr>
          <w:rFonts w:ascii="Tahoma" w:hAnsi="Tahoma" w:cs="Tahoma"/>
          <w:sz w:val="24"/>
          <w:szCs w:val="24"/>
        </w:rPr>
        <w:t>, de 201</w:t>
      </w:r>
      <w:r w:rsidR="00F50776">
        <w:rPr>
          <w:rFonts w:ascii="Tahoma" w:hAnsi="Tahoma" w:cs="Tahoma"/>
          <w:sz w:val="24"/>
          <w:szCs w:val="24"/>
        </w:rPr>
        <w:t>2</w:t>
      </w:r>
      <w:r>
        <w:rPr>
          <w:rFonts w:ascii="Tahoma" w:hAnsi="Tahoma" w:cs="Tahoma"/>
          <w:sz w:val="24"/>
          <w:szCs w:val="24"/>
        </w:rPr>
        <w:t>, d</w:t>
      </w:r>
      <w:r w:rsidR="00F50776">
        <w:rPr>
          <w:rFonts w:ascii="Tahoma" w:hAnsi="Tahoma" w:cs="Tahoma"/>
          <w:sz w:val="24"/>
          <w:szCs w:val="24"/>
        </w:rPr>
        <w:t>e Vários</w:t>
      </w:r>
      <w:r>
        <w:rPr>
          <w:rFonts w:ascii="Tahoma" w:hAnsi="Tahoma" w:cs="Tahoma"/>
          <w:sz w:val="24"/>
          <w:szCs w:val="24"/>
        </w:rPr>
        <w:t xml:space="preserve"> Deputado</w:t>
      </w:r>
      <w:r w:rsidR="00F50776">
        <w:rPr>
          <w:rFonts w:ascii="Tahoma" w:hAnsi="Tahoma" w:cs="Tahoma"/>
          <w:sz w:val="24"/>
          <w:szCs w:val="24"/>
        </w:rPr>
        <w:t>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F50776" w:rsidRPr="00F50776">
        <w:rPr>
          <w:rFonts w:ascii="Tahoma" w:hAnsi="Tahoma" w:cs="Tahoma"/>
          <w:sz w:val="24"/>
          <w:szCs w:val="24"/>
        </w:rPr>
        <w:t>dispõe sobre os cadernos de responsabilidade ativa, estabelece diretrizes de fiscalização e controle externo, a cargo da Câmara Legislativa, e dá outras providências</w:t>
      </w:r>
      <w:r w:rsidR="00F5077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35368" w:rsidRPr="00A77E15" w:rsidTr="00675497">
        <w:trPr>
          <w:cantSplit/>
        </w:trPr>
        <w:tc>
          <w:tcPr>
            <w:tcW w:w="1559" w:type="dxa"/>
          </w:tcPr>
          <w:p w:rsidR="00B35368" w:rsidRPr="00A77E15" w:rsidRDefault="00B35368" w:rsidP="00675497">
            <w:pPr>
              <w:ind w:right="6"/>
              <w:rPr>
                <w:rFonts w:ascii="Tahoma" w:hAnsi="Tahoma" w:cs="Tahoma"/>
              </w:rPr>
            </w:pPr>
            <w:r w:rsidRPr="00A77E15">
              <w:rPr>
                <w:rFonts w:ascii="Tahoma" w:hAnsi="Tahoma" w:cs="Tahoma"/>
              </w:rPr>
              <w:t>Relator:</w:t>
            </w:r>
          </w:p>
        </w:tc>
        <w:tc>
          <w:tcPr>
            <w:tcW w:w="4678" w:type="dxa"/>
          </w:tcPr>
          <w:p w:rsidR="00B35368" w:rsidRPr="00A77E15" w:rsidRDefault="00B35368" w:rsidP="00675497">
            <w:pPr>
              <w:ind w:right="6"/>
              <w:rPr>
                <w:rFonts w:ascii="Tahoma" w:hAnsi="Tahoma" w:cs="Tahoma"/>
              </w:rPr>
            </w:pPr>
            <w:r>
              <w:rPr>
                <w:rFonts w:ascii="Tahoma" w:hAnsi="Tahoma" w:cs="Tahoma"/>
              </w:rPr>
              <w:t xml:space="preserve">Deputado </w:t>
            </w:r>
          </w:p>
        </w:tc>
        <w:tc>
          <w:tcPr>
            <w:tcW w:w="1984" w:type="dxa"/>
          </w:tcPr>
          <w:p w:rsidR="00B35368" w:rsidRPr="00A77E15" w:rsidRDefault="00B35368" w:rsidP="00675497">
            <w:pPr>
              <w:ind w:right="6"/>
              <w:rPr>
                <w:rFonts w:ascii="Tahoma" w:hAnsi="Tahoma" w:cs="Tahoma"/>
              </w:rPr>
            </w:pPr>
            <w:r w:rsidRPr="00A77E15">
              <w:rPr>
                <w:rFonts w:ascii="Tahoma" w:hAnsi="Tahoma" w:cs="Tahoma"/>
              </w:rPr>
              <w:t>- CCJ</w:t>
            </w:r>
          </w:p>
        </w:tc>
      </w:tr>
    </w:tbl>
    <w:p w:rsidR="00B35368" w:rsidRPr="00A77E15"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26/03/13</w:t>
      </w:r>
      <w:r w:rsidRPr="00A77E15">
        <w:rPr>
          <w:rFonts w:ascii="Tahoma" w:hAnsi="Tahoma" w:cs="Tahoma"/>
          <w:sz w:val="16"/>
          <w:szCs w:val="16"/>
          <w:u w:val="single"/>
        </w:rPr>
        <w:t>.</w:t>
      </w:r>
      <w:r w:rsidRPr="00A77E15">
        <w:rPr>
          <w:rFonts w:ascii="Tahoma" w:hAnsi="Tahoma" w:cs="Tahoma"/>
          <w:sz w:val="16"/>
          <w:szCs w:val="16"/>
        </w:rPr>
        <w:t xml:space="preserve"> </w:t>
      </w:r>
    </w:p>
    <w:p w:rsidR="00B35368" w:rsidRPr="00A77E15" w:rsidRDefault="00B35368" w:rsidP="00B35368">
      <w:pPr>
        <w:rPr>
          <w:rFonts w:ascii="Tahoma" w:hAnsi="Tahoma" w:cs="Tahoma"/>
          <w:sz w:val="6"/>
          <w:szCs w:val="6"/>
        </w:rPr>
      </w:pPr>
    </w:p>
    <w:p w:rsidR="00B35368" w:rsidRPr="00A77E15" w:rsidRDefault="00B35368" w:rsidP="00B35368">
      <w:pPr>
        <w:ind w:right="6"/>
        <w:jc w:val="both"/>
        <w:rPr>
          <w:rFonts w:ascii="Tahoma" w:hAnsi="Tahoma" w:cs="Tahoma"/>
          <w:sz w:val="8"/>
          <w:szCs w:val="8"/>
        </w:rPr>
      </w:pPr>
    </w:p>
    <w:p w:rsidR="00B35368" w:rsidRPr="00A77E15" w:rsidRDefault="00B35368" w:rsidP="00B35368">
      <w:pPr>
        <w:ind w:right="6"/>
        <w:jc w:val="center"/>
        <w:rPr>
          <w:rFonts w:ascii="Tahoma" w:hAnsi="Tahoma" w:cs="Tahoma"/>
        </w:rPr>
      </w:pPr>
      <w:r w:rsidRPr="00A77E15">
        <w:rPr>
          <w:rFonts w:ascii="Tahoma" w:hAnsi="Tahoma" w:cs="Tahoma"/>
        </w:rPr>
        <w:t>Sumário</w:t>
      </w:r>
    </w:p>
    <w:p w:rsidR="00B35368" w:rsidRPr="00A77E15" w:rsidRDefault="00B35368" w:rsidP="00B35368">
      <w:pPr>
        <w:ind w:right="6"/>
        <w:jc w:val="center"/>
        <w:rPr>
          <w:rFonts w:ascii="Tahoma" w:hAnsi="Tahoma" w:cs="Tahoma"/>
          <w:b/>
          <w:i/>
          <w:sz w:val="8"/>
          <w:szCs w:val="8"/>
          <w:u w:val="single"/>
        </w:rPr>
      </w:pPr>
    </w:p>
    <w:p w:rsidR="00B35368" w:rsidRPr="008245C1" w:rsidRDefault="00B35368" w:rsidP="00B353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8B325B">
        <w:rPr>
          <w:rFonts w:ascii="Tahoma" w:hAnsi="Tahoma" w:cs="Tahoma"/>
          <w:b/>
          <w:sz w:val="16"/>
          <w:szCs w:val="16"/>
          <w:lang w:val="af-ZA"/>
        </w:rPr>
        <w:t>15</w:t>
      </w:r>
      <w:r w:rsidRPr="00A77E15">
        <w:rPr>
          <w:rFonts w:ascii="Tahoma" w:hAnsi="Tahoma" w:cs="Tahoma"/>
          <w:b/>
          <w:sz w:val="16"/>
          <w:szCs w:val="16"/>
          <w:lang w:val="af-ZA"/>
        </w:rPr>
        <w:t>/1</w:t>
      </w:r>
      <w:r w:rsidR="008B325B">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F50776">
        <w:rPr>
          <w:rFonts w:ascii="Tahoma" w:hAnsi="Tahoma" w:cs="Tahoma"/>
          <w:b/>
          <w:sz w:val="16"/>
          <w:szCs w:val="16"/>
        </w:rPr>
        <w:t>:</w:t>
      </w:r>
      <w:r w:rsidR="008245C1">
        <w:rPr>
          <w:rFonts w:ascii="Tahoma" w:hAnsi="Tahoma" w:cs="Tahoma"/>
          <w:b/>
          <w:sz w:val="16"/>
          <w:szCs w:val="16"/>
        </w:rPr>
        <w:t xml:space="preserve"> </w:t>
      </w:r>
      <w:r w:rsidR="008245C1">
        <w:rPr>
          <w:rFonts w:ascii="Tahoma" w:hAnsi="Tahoma" w:cs="Tahoma"/>
          <w:sz w:val="16"/>
          <w:szCs w:val="16"/>
        </w:rPr>
        <w:t xml:space="preserve">O Projeto de Lei altera substancialmente o sistema de controle que se sustenta em duas espécies </w:t>
      </w:r>
      <w:r w:rsidR="00E55C12">
        <w:rPr>
          <w:rFonts w:ascii="Tahoma" w:hAnsi="Tahoma" w:cs="Tahoma"/>
          <w:sz w:val="16"/>
          <w:szCs w:val="16"/>
        </w:rPr>
        <w:t>bem distintas</w:t>
      </w:r>
      <w:r w:rsidR="002B2E8B">
        <w:rPr>
          <w:rFonts w:ascii="Tahoma" w:hAnsi="Tahoma" w:cs="Tahoma"/>
          <w:sz w:val="16"/>
          <w:szCs w:val="16"/>
        </w:rPr>
        <w:t>:</w:t>
      </w:r>
      <w:r w:rsidR="00E55C12">
        <w:rPr>
          <w:rFonts w:ascii="Tahoma" w:hAnsi="Tahoma" w:cs="Tahoma"/>
          <w:sz w:val="16"/>
          <w:szCs w:val="16"/>
        </w:rPr>
        <w:t xml:space="preserve"> o externo e o interno, cada um com funções bem definidas. Ao reproduzir o art. 77 da Lei Orgânica do Distrito Federal o Projeto exclui o sistema de controle interno de fiscalização, contábil, financeira, orçamentária, operacional e patrimonial do Distrito Federal, inferindo no ordenamento jurídico</w:t>
      </w:r>
      <w:r w:rsidR="002B2E8B">
        <w:rPr>
          <w:rFonts w:ascii="Tahoma" w:hAnsi="Tahoma" w:cs="Tahoma"/>
          <w:sz w:val="16"/>
          <w:szCs w:val="16"/>
        </w:rPr>
        <w:t>, além de c</w:t>
      </w:r>
      <w:r w:rsidR="00E55C12">
        <w:rPr>
          <w:rFonts w:ascii="Tahoma" w:hAnsi="Tahoma" w:cs="Tahoma"/>
          <w:sz w:val="16"/>
          <w:szCs w:val="16"/>
        </w:rPr>
        <w:t>ria</w:t>
      </w:r>
      <w:r w:rsidR="002B2E8B">
        <w:rPr>
          <w:rFonts w:ascii="Tahoma" w:hAnsi="Tahoma" w:cs="Tahoma"/>
          <w:sz w:val="16"/>
          <w:szCs w:val="16"/>
        </w:rPr>
        <w:t>r</w:t>
      </w:r>
      <w:r w:rsidR="00E55C12">
        <w:rPr>
          <w:rFonts w:ascii="Tahoma" w:hAnsi="Tahoma" w:cs="Tahoma"/>
          <w:sz w:val="16"/>
          <w:szCs w:val="16"/>
        </w:rPr>
        <w:t xml:space="preserve"> várias despesas de caráter continuado, o que não pode ser feito sem a observância da LRF.</w:t>
      </w:r>
    </w:p>
    <w:p w:rsidR="000B7C42" w:rsidRDefault="000B7C42" w:rsidP="00B35368">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C604C4">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604C4">
        <w:rPr>
          <w:rFonts w:ascii="Tahoma" w:hAnsi="Tahoma" w:cs="Tahoma"/>
          <w:sz w:val="24"/>
          <w:szCs w:val="24"/>
        </w:rPr>
        <w:t xml:space="preserve">238, </w:t>
      </w:r>
      <w:r>
        <w:rPr>
          <w:rFonts w:ascii="Tahoma" w:hAnsi="Tahoma" w:cs="Tahoma"/>
          <w:sz w:val="24"/>
          <w:szCs w:val="24"/>
        </w:rPr>
        <w:t>de 201</w:t>
      </w:r>
      <w:r w:rsidR="00C604C4">
        <w:rPr>
          <w:rFonts w:ascii="Tahoma" w:hAnsi="Tahoma" w:cs="Tahoma"/>
          <w:sz w:val="24"/>
          <w:szCs w:val="24"/>
        </w:rPr>
        <w:t>1</w:t>
      </w:r>
      <w:r>
        <w:rPr>
          <w:rFonts w:ascii="Tahoma" w:hAnsi="Tahoma" w:cs="Tahoma"/>
          <w:sz w:val="24"/>
          <w:szCs w:val="24"/>
        </w:rPr>
        <w:t>, do</w:t>
      </w:r>
      <w:r w:rsidR="00C604C4">
        <w:rPr>
          <w:rFonts w:ascii="Tahoma" w:hAnsi="Tahoma" w:cs="Tahoma"/>
          <w:sz w:val="24"/>
          <w:szCs w:val="24"/>
        </w:rPr>
        <w:t xml:space="preserve"> Deputado Washington Mesquita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604C4" w:rsidRPr="00C604C4">
        <w:rPr>
          <w:rFonts w:ascii="Tahoma" w:hAnsi="Tahoma" w:cs="Tahoma"/>
          <w:sz w:val="24"/>
          <w:szCs w:val="24"/>
        </w:rPr>
        <w:t>dispõe sobre a obrigatoriedade da presença de profissionais de odontologia nas unidades de terapia intensiva e dá outras providências</w:t>
      </w:r>
      <w:r w:rsidR="00C604C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012FF4"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604C4">
        <w:rPr>
          <w:rFonts w:ascii="Tahoma" w:hAnsi="Tahoma" w:cs="Tahoma"/>
          <w:b/>
          <w:sz w:val="16"/>
          <w:szCs w:val="16"/>
          <w:lang w:val="af-ZA"/>
        </w:rPr>
        <w:t>26</w:t>
      </w:r>
      <w:r w:rsidRPr="00A77E15">
        <w:rPr>
          <w:rFonts w:ascii="Tahoma" w:hAnsi="Tahoma" w:cs="Tahoma"/>
          <w:b/>
          <w:sz w:val="16"/>
          <w:szCs w:val="16"/>
          <w:lang w:val="af-ZA"/>
        </w:rPr>
        <w:t>/1</w:t>
      </w:r>
      <w:r w:rsidR="00C604C4">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 xml:space="preserve">Razões do </w:t>
      </w:r>
      <w:proofErr w:type="gramStart"/>
      <w:r w:rsidRPr="003316F5">
        <w:rPr>
          <w:rFonts w:ascii="Tahoma" w:hAnsi="Tahoma" w:cs="Tahoma"/>
          <w:sz w:val="16"/>
          <w:szCs w:val="16"/>
          <w:u w:val="single"/>
        </w:rPr>
        <w:t>veto</w:t>
      </w:r>
      <w:r>
        <w:rPr>
          <w:rFonts w:ascii="Tahoma" w:hAnsi="Tahoma" w:cs="Tahoma"/>
          <w:b/>
          <w:sz w:val="16"/>
          <w:szCs w:val="16"/>
        </w:rPr>
        <w:t xml:space="preserve"> </w:t>
      </w:r>
      <w:r w:rsidR="00012FF4">
        <w:rPr>
          <w:rFonts w:ascii="Tahoma" w:hAnsi="Tahoma" w:cs="Tahoma"/>
          <w:b/>
          <w:sz w:val="16"/>
          <w:szCs w:val="16"/>
        </w:rPr>
        <w:t>:</w:t>
      </w:r>
      <w:proofErr w:type="gramEnd"/>
      <w:r w:rsidR="00012FF4">
        <w:rPr>
          <w:rFonts w:ascii="Tahoma" w:hAnsi="Tahoma" w:cs="Tahoma"/>
          <w:b/>
          <w:sz w:val="16"/>
          <w:szCs w:val="16"/>
        </w:rPr>
        <w:t xml:space="preserve"> </w:t>
      </w:r>
      <w:r w:rsidR="00012FF4">
        <w:rPr>
          <w:rFonts w:ascii="Tahoma" w:hAnsi="Tahoma" w:cs="Tahoma"/>
          <w:sz w:val="16"/>
          <w:szCs w:val="16"/>
        </w:rPr>
        <w:t>A matéria encontra-se regulamentada pela Agência Nacional de Vigilância Sanitária através da Resolução-RDC nº 7, de 24/2/2010 (art. 18), garantindo a obrigatoriedade de prestação do serviço de assistência odontológica e não a</w:t>
      </w:r>
      <w:r w:rsidR="00684B59">
        <w:rPr>
          <w:rFonts w:ascii="Tahoma" w:hAnsi="Tahoma" w:cs="Tahoma"/>
          <w:sz w:val="16"/>
          <w:szCs w:val="16"/>
        </w:rPr>
        <w:t xml:space="preserve"> </w:t>
      </w:r>
      <w:r w:rsidR="00012FF4">
        <w:rPr>
          <w:rFonts w:ascii="Tahoma" w:hAnsi="Tahoma" w:cs="Tahoma"/>
          <w:sz w:val="16"/>
          <w:szCs w:val="16"/>
        </w:rPr>
        <w:t>presença de profissionais de odontologia nas equipes da UTI.</w:t>
      </w:r>
    </w:p>
    <w:p w:rsidR="00FF6F7F" w:rsidRDefault="00FF6F7F"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C604C4">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604C4">
        <w:rPr>
          <w:rFonts w:ascii="Tahoma" w:hAnsi="Tahoma" w:cs="Tahoma"/>
          <w:sz w:val="24"/>
          <w:szCs w:val="24"/>
        </w:rPr>
        <w:t xml:space="preserve">11, </w:t>
      </w:r>
      <w:r>
        <w:rPr>
          <w:rFonts w:ascii="Tahoma" w:hAnsi="Tahoma" w:cs="Tahoma"/>
          <w:sz w:val="24"/>
          <w:szCs w:val="24"/>
        </w:rPr>
        <w:t>de 201</w:t>
      </w:r>
      <w:r w:rsidR="00C604C4">
        <w:rPr>
          <w:rFonts w:ascii="Tahoma" w:hAnsi="Tahoma" w:cs="Tahoma"/>
          <w:sz w:val="24"/>
          <w:szCs w:val="24"/>
        </w:rPr>
        <w:t>1</w:t>
      </w:r>
      <w:r>
        <w:rPr>
          <w:rFonts w:ascii="Tahoma" w:hAnsi="Tahoma" w:cs="Tahoma"/>
          <w:sz w:val="24"/>
          <w:szCs w:val="24"/>
        </w:rPr>
        <w:t>, d</w:t>
      </w:r>
      <w:r w:rsidR="00C604C4">
        <w:rPr>
          <w:rFonts w:ascii="Tahoma" w:hAnsi="Tahoma" w:cs="Tahoma"/>
          <w:sz w:val="24"/>
          <w:szCs w:val="24"/>
        </w:rPr>
        <w:t>a Deputada 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604C4" w:rsidRPr="00C604C4">
        <w:rPr>
          <w:rFonts w:ascii="Tahoma" w:hAnsi="Tahoma" w:cs="Tahoma"/>
          <w:sz w:val="24"/>
          <w:szCs w:val="24"/>
        </w:rPr>
        <w:t>institui o prog</w:t>
      </w:r>
      <w:r w:rsidR="00E639B5">
        <w:rPr>
          <w:rFonts w:ascii="Tahoma" w:hAnsi="Tahoma" w:cs="Tahoma"/>
          <w:sz w:val="24"/>
          <w:szCs w:val="24"/>
        </w:rPr>
        <w:t>rama de trabalho estudantil na r</w:t>
      </w:r>
      <w:r w:rsidR="00C604C4" w:rsidRPr="00C604C4">
        <w:rPr>
          <w:rFonts w:ascii="Tahoma" w:hAnsi="Tahoma" w:cs="Tahoma"/>
          <w:sz w:val="24"/>
          <w:szCs w:val="24"/>
        </w:rPr>
        <w:t xml:space="preserve">ede </w:t>
      </w:r>
      <w:r w:rsidR="00E639B5">
        <w:rPr>
          <w:rFonts w:ascii="Tahoma" w:hAnsi="Tahoma" w:cs="Tahoma"/>
          <w:sz w:val="24"/>
          <w:szCs w:val="24"/>
        </w:rPr>
        <w:t>p</w:t>
      </w:r>
      <w:r w:rsidR="00C604C4" w:rsidRPr="00C604C4">
        <w:rPr>
          <w:rFonts w:ascii="Tahoma" w:hAnsi="Tahoma" w:cs="Tahoma"/>
          <w:sz w:val="24"/>
          <w:szCs w:val="24"/>
        </w:rPr>
        <w:t xml:space="preserve">ública de </w:t>
      </w:r>
      <w:r w:rsidR="00E639B5">
        <w:rPr>
          <w:rFonts w:ascii="Tahoma" w:hAnsi="Tahoma" w:cs="Tahoma"/>
          <w:sz w:val="24"/>
          <w:szCs w:val="24"/>
        </w:rPr>
        <w:t>e</w:t>
      </w:r>
      <w:r w:rsidR="00C604C4" w:rsidRPr="00C604C4">
        <w:rPr>
          <w:rFonts w:ascii="Tahoma" w:hAnsi="Tahoma" w:cs="Tahoma"/>
          <w:sz w:val="24"/>
          <w:szCs w:val="24"/>
        </w:rPr>
        <w:t xml:space="preserve">nsino </w:t>
      </w:r>
      <w:r w:rsidR="00E639B5">
        <w:rPr>
          <w:rFonts w:ascii="Tahoma" w:hAnsi="Tahoma" w:cs="Tahoma"/>
          <w:sz w:val="24"/>
          <w:szCs w:val="24"/>
        </w:rPr>
        <w:t>m</w:t>
      </w:r>
      <w:r w:rsidR="00C604C4" w:rsidRPr="00C604C4">
        <w:rPr>
          <w:rFonts w:ascii="Tahoma" w:hAnsi="Tahoma" w:cs="Tahoma"/>
          <w:sz w:val="24"/>
          <w:szCs w:val="24"/>
        </w:rPr>
        <w:t>édio do Distrito Federal, em regime de estágio remunerado, e dá outras providências</w:t>
      </w:r>
      <w:r w:rsidR="00C604C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012FF4"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604C4">
        <w:rPr>
          <w:rFonts w:ascii="Tahoma" w:hAnsi="Tahoma" w:cs="Tahoma"/>
          <w:b/>
          <w:sz w:val="16"/>
          <w:szCs w:val="16"/>
          <w:lang w:val="af-ZA"/>
        </w:rPr>
        <w:t>27</w:t>
      </w:r>
      <w:r w:rsidRPr="00A77E15">
        <w:rPr>
          <w:rFonts w:ascii="Tahoma" w:hAnsi="Tahoma" w:cs="Tahoma"/>
          <w:b/>
          <w:sz w:val="16"/>
          <w:szCs w:val="16"/>
          <w:lang w:val="af-ZA"/>
        </w:rPr>
        <w:t>/1</w:t>
      </w:r>
      <w:r w:rsidR="00C604C4">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012FF4">
        <w:rPr>
          <w:rFonts w:ascii="Tahoma" w:hAnsi="Tahoma" w:cs="Tahoma"/>
          <w:b/>
          <w:sz w:val="16"/>
          <w:szCs w:val="16"/>
        </w:rPr>
        <w:t xml:space="preserve">: </w:t>
      </w:r>
      <w:r w:rsidR="00012FF4">
        <w:rPr>
          <w:rFonts w:ascii="Tahoma" w:hAnsi="Tahoma" w:cs="Tahoma"/>
          <w:sz w:val="16"/>
          <w:szCs w:val="16"/>
        </w:rPr>
        <w:t>O projeto não caracteriza estágio remunerado, mas contratação de estudantes sem concurso público, uma vez que as funções previstas para serem desempenhadas por eles não apresenta vínculo</w:t>
      </w:r>
      <w:r w:rsidR="00A911A2">
        <w:rPr>
          <w:rFonts w:ascii="Tahoma" w:hAnsi="Tahoma" w:cs="Tahoma"/>
          <w:sz w:val="16"/>
          <w:szCs w:val="16"/>
        </w:rPr>
        <w:t xml:space="preserve"> com projeto pedagógico</w:t>
      </w:r>
      <w:r w:rsidR="00E56262">
        <w:rPr>
          <w:rFonts w:ascii="Tahoma" w:hAnsi="Tahoma" w:cs="Tahoma"/>
          <w:sz w:val="16"/>
          <w:szCs w:val="16"/>
        </w:rPr>
        <w:t xml:space="preserve"> do curso que o aluno frequenta</w:t>
      </w:r>
      <w:r w:rsidR="00A911A2">
        <w:rPr>
          <w:rFonts w:ascii="Tahoma" w:hAnsi="Tahoma" w:cs="Tahoma"/>
          <w:sz w:val="16"/>
          <w:szCs w:val="16"/>
        </w:rPr>
        <w:t xml:space="preserve"> ou com as competências próprias da atividade profissional.</w:t>
      </w:r>
      <w:r w:rsidR="00837E2F">
        <w:rPr>
          <w:rFonts w:ascii="Tahoma" w:hAnsi="Tahoma" w:cs="Tahoma"/>
          <w:sz w:val="16"/>
          <w:szCs w:val="16"/>
        </w:rPr>
        <w:t xml:space="preserve"> </w:t>
      </w:r>
      <w:r w:rsidR="00A911A2">
        <w:rPr>
          <w:rFonts w:ascii="Tahoma" w:hAnsi="Tahoma" w:cs="Tahoma"/>
          <w:sz w:val="16"/>
          <w:szCs w:val="16"/>
        </w:rPr>
        <w:t>(Lei nº 11.788, de 25/9/2008</w:t>
      </w:r>
      <w:proofErr w:type="gramStart"/>
      <w:r w:rsidR="00A911A2">
        <w:rPr>
          <w:rFonts w:ascii="Tahoma" w:hAnsi="Tahoma" w:cs="Tahoma"/>
          <w:sz w:val="16"/>
          <w:szCs w:val="16"/>
        </w:rPr>
        <w:t>)</w:t>
      </w:r>
      <w:proofErr w:type="gramEnd"/>
    </w:p>
    <w:p w:rsidR="001E3298" w:rsidRDefault="001E3298"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C604C4">
        <w:rPr>
          <w:rFonts w:ascii="Tahoma" w:hAnsi="Tahoma" w:cs="Tahoma"/>
          <w:sz w:val="24"/>
          <w:szCs w:val="24"/>
        </w:rPr>
        <w:t>1.157, de 2009</w:t>
      </w:r>
      <w:r>
        <w:rPr>
          <w:rFonts w:ascii="Tahoma" w:hAnsi="Tahoma" w:cs="Tahoma"/>
          <w:sz w:val="24"/>
          <w:szCs w:val="24"/>
        </w:rPr>
        <w:t xml:space="preserve">, do </w:t>
      </w:r>
      <w:r w:rsidR="00C604C4">
        <w:rPr>
          <w:rFonts w:ascii="Tahoma" w:hAnsi="Tahoma" w:cs="Tahoma"/>
          <w:sz w:val="24"/>
          <w:szCs w:val="24"/>
        </w:rPr>
        <w:t>Deputado Chico Leite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604C4" w:rsidRPr="00C604C4">
        <w:rPr>
          <w:rFonts w:ascii="Tahoma" w:hAnsi="Tahoma" w:cs="Tahoma"/>
          <w:sz w:val="24"/>
          <w:szCs w:val="24"/>
        </w:rPr>
        <w:t>dispõe sobre medidas de proteção a vítimas de testemunhas relacionadas em boletins de ocorrência e inquéritos policiais</w:t>
      </w:r>
      <w:r w:rsidR="00C604C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A911A2"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604C4">
        <w:rPr>
          <w:rFonts w:ascii="Tahoma" w:hAnsi="Tahoma" w:cs="Tahoma"/>
          <w:b/>
          <w:sz w:val="16"/>
          <w:szCs w:val="16"/>
          <w:lang w:val="af-ZA"/>
        </w:rPr>
        <w:t>28</w:t>
      </w:r>
      <w:r w:rsidRPr="00A77E15">
        <w:rPr>
          <w:rFonts w:ascii="Tahoma" w:hAnsi="Tahoma" w:cs="Tahoma"/>
          <w:b/>
          <w:sz w:val="16"/>
          <w:szCs w:val="16"/>
          <w:lang w:val="af-ZA"/>
        </w:rPr>
        <w:t>/1</w:t>
      </w:r>
      <w:r w:rsidR="00C604C4">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A911A2">
        <w:rPr>
          <w:rFonts w:ascii="Tahoma" w:hAnsi="Tahoma" w:cs="Tahoma"/>
          <w:b/>
          <w:sz w:val="16"/>
          <w:szCs w:val="16"/>
        </w:rPr>
        <w:t>:</w:t>
      </w:r>
      <w:r w:rsidR="00A911A2">
        <w:rPr>
          <w:rFonts w:ascii="Tahoma" w:hAnsi="Tahoma" w:cs="Tahoma"/>
          <w:sz w:val="16"/>
          <w:szCs w:val="16"/>
        </w:rPr>
        <w:t xml:space="preserve"> A matéria contida no projeto de lei trata de procedimentos de inquérito policial regulamentado no Código de Processo Penal- CPP</w:t>
      </w:r>
      <w:r w:rsidR="00B94EE7">
        <w:rPr>
          <w:rFonts w:ascii="Tahoma" w:hAnsi="Tahoma" w:cs="Tahoma"/>
          <w:sz w:val="16"/>
          <w:szCs w:val="16"/>
        </w:rPr>
        <w:t xml:space="preserve"> (art. 24 da CF)</w:t>
      </w:r>
      <w:r w:rsidR="00A911A2">
        <w:rPr>
          <w:rFonts w:ascii="Tahoma" w:hAnsi="Tahoma" w:cs="Tahoma"/>
          <w:sz w:val="16"/>
          <w:szCs w:val="16"/>
        </w:rPr>
        <w:t>, cuja</w:t>
      </w:r>
      <w:r w:rsidR="00837E2F">
        <w:rPr>
          <w:rFonts w:ascii="Tahoma" w:hAnsi="Tahoma" w:cs="Tahoma"/>
          <w:sz w:val="16"/>
          <w:szCs w:val="16"/>
        </w:rPr>
        <w:t>s</w:t>
      </w:r>
      <w:r w:rsidR="00A911A2">
        <w:rPr>
          <w:rFonts w:ascii="Tahoma" w:hAnsi="Tahoma" w:cs="Tahoma"/>
          <w:sz w:val="16"/>
          <w:szCs w:val="16"/>
        </w:rPr>
        <w:t xml:space="preserve"> disposições já possibilitam </w:t>
      </w:r>
      <w:r w:rsidR="00E639B5">
        <w:rPr>
          <w:rFonts w:ascii="Tahoma" w:hAnsi="Tahoma" w:cs="Tahoma"/>
          <w:sz w:val="16"/>
          <w:szCs w:val="16"/>
        </w:rPr>
        <w:t>à</w:t>
      </w:r>
      <w:r w:rsidR="00A911A2">
        <w:rPr>
          <w:rFonts w:ascii="Tahoma" w:hAnsi="Tahoma" w:cs="Tahoma"/>
          <w:sz w:val="16"/>
          <w:szCs w:val="16"/>
        </w:rPr>
        <w:t xml:space="preserve"> autoridade policial a adoção de providências para resguardar os interesses da sociedade e, por via de consequência, das vítimas e testemunhas, nos casos em que o sigilo se mostra necessário.</w:t>
      </w:r>
    </w:p>
    <w:p w:rsidR="00A91D33" w:rsidRDefault="00A91D33" w:rsidP="009E0186">
      <w:pPr>
        <w:jc w:val="center"/>
        <w:rPr>
          <w:rFonts w:ascii="Tahoma" w:hAnsi="Tahoma" w:cs="Tahoma"/>
          <w:b/>
          <w:color w:val="0070C0"/>
          <w:sz w:val="24"/>
          <w:szCs w:val="24"/>
        </w:rPr>
      </w:pPr>
    </w:p>
    <w:p w:rsidR="00A11F7D" w:rsidRDefault="00A11F7D" w:rsidP="009E0186">
      <w:pPr>
        <w:jc w:val="center"/>
        <w:rPr>
          <w:rFonts w:ascii="Tahoma" w:hAnsi="Tahoma" w:cs="Tahoma"/>
          <w:b/>
          <w:color w:val="0070C0"/>
          <w:sz w:val="24"/>
          <w:szCs w:val="24"/>
        </w:rPr>
      </w:pPr>
    </w:p>
    <w:p w:rsidR="00A11F7D" w:rsidRDefault="00A11F7D" w:rsidP="009E0186">
      <w:pPr>
        <w:jc w:val="center"/>
        <w:rPr>
          <w:rFonts w:ascii="Tahoma" w:hAnsi="Tahoma" w:cs="Tahoma"/>
          <w:b/>
          <w:color w:val="0070C0"/>
          <w:sz w:val="24"/>
          <w:szCs w:val="24"/>
        </w:rPr>
      </w:pPr>
    </w:p>
    <w:p w:rsidR="00A11F7D" w:rsidRDefault="00A11F7D"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BF28D6">
        <w:rPr>
          <w:rFonts w:ascii="Tahoma" w:hAnsi="Tahoma" w:cs="Tahoma"/>
          <w:sz w:val="24"/>
          <w:szCs w:val="24"/>
        </w:rPr>
        <w:t xml:space="preserve">28, </w:t>
      </w:r>
      <w:r>
        <w:rPr>
          <w:rFonts w:ascii="Tahoma" w:hAnsi="Tahoma" w:cs="Tahoma"/>
          <w:sz w:val="24"/>
          <w:szCs w:val="24"/>
        </w:rPr>
        <w:t>de 201</w:t>
      </w:r>
      <w:r w:rsidR="00BF28D6">
        <w:rPr>
          <w:rFonts w:ascii="Tahoma" w:hAnsi="Tahoma" w:cs="Tahoma"/>
          <w:sz w:val="24"/>
          <w:szCs w:val="24"/>
        </w:rPr>
        <w:t>1</w:t>
      </w:r>
      <w:r>
        <w:rPr>
          <w:rFonts w:ascii="Tahoma" w:hAnsi="Tahoma" w:cs="Tahoma"/>
          <w:sz w:val="24"/>
          <w:szCs w:val="24"/>
        </w:rPr>
        <w:t xml:space="preserve">, do </w:t>
      </w:r>
      <w:r w:rsidR="00BF28D6">
        <w:rPr>
          <w:rFonts w:ascii="Tahoma" w:hAnsi="Tahoma" w:cs="Tahoma"/>
          <w:sz w:val="24"/>
          <w:szCs w:val="24"/>
        </w:rPr>
        <w:t>Deputado Joe Valle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BF28D6" w:rsidRPr="00BF28D6">
        <w:rPr>
          <w:rFonts w:ascii="Tahoma" w:hAnsi="Tahoma" w:cs="Tahoma"/>
          <w:sz w:val="24"/>
          <w:szCs w:val="24"/>
        </w:rPr>
        <w:t>dispõe sobre a instituição do Programa de Formação de Mão de Obra Rural</w:t>
      </w:r>
      <w:r w:rsidR="00BF28D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97278E"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BF28D6">
        <w:rPr>
          <w:rFonts w:ascii="Tahoma" w:hAnsi="Tahoma" w:cs="Tahoma"/>
          <w:b/>
          <w:sz w:val="16"/>
          <w:szCs w:val="16"/>
          <w:lang w:val="af-ZA"/>
        </w:rPr>
        <w:t>29</w:t>
      </w:r>
      <w:r w:rsidRPr="00A77E15">
        <w:rPr>
          <w:rFonts w:ascii="Tahoma" w:hAnsi="Tahoma" w:cs="Tahoma"/>
          <w:b/>
          <w:sz w:val="16"/>
          <w:szCs w:val="16"/>
          <w:lang w:val="af-ZA"/>
        </w:rPr>
        <w:t>/1</w:t>
      </w:r>
      <w:r w:rsidR="00BF28D6">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97278E">
        <w:rPr>
          <w:rFonts w:ascii="Tahoma" w:hAnsi="Tahoma" w:cs="Tahoma"/>
          <w:b/>
          <w:sz w:val="16"/>
          <w:szCs w:val="16"/>
        </w:rPr>
        <w:t xml:space="preserve">: </w:t>
      </w:r>
      <w:r w:rsidR="0097278E">
        <w:rPr>
          <w:rFonts w:ascii="Tahoma" w:hAnsi="Tahoma" w:cs="Tahoma"/>
          <w:sz w:val="16"/>
          <w:szCs w:val="16"/>
        </w:rPr>
        <w:t>Não é possível a criação de programas</w:t>
      </w:r>
      <w:r w:rsidR="004F0FC7">
        <w:rPr>
          <w:rFonts w:ascii="Tahoma" w:hAnsi="Tahoma" w:cs="Tahoma"/>
          <w:sz w:val="16"/>
          <w:szCs w:val="16"/>
        </w:rPr>
        <w:t xml:space="preserve"> para execução pelo Executivo por meio de proposição de iniciativa parlamentar quando a matéria envolve despesas disciplinadas pela legislação orçamentária (Lei nº 4.742, de 29/12/2011</w:t>
      </w:r>
      <w:r w:rsidR="00E56262">
        <w:rPr>
          <w:rFonts w:ascii="Tahoma" w:hAnsi="Tahoma" w:cs="Tahoma"/>
          <w:sz w:val="16"/>
          <w:szCs w:val="16"/>
        </w:rPr>
        <w:t>)</w:t>
      </w:r>
      <w:r w:rsidR="004F0FC7">
        <w:rPr>
          <w:rFonts w:ascii="Tahoma" w:hAnsi="Tahoma" w:cs="Tahoma"/>
          <w:sz w:val="16"/>
          <w:szCs w:val="16"/>
        </w:rPr>
        <w:t>, e como tal iniciativa do Governador (Lei Orgânica do Distrito Federal, art.71, § 1º, V e art. 149).</w:t>
      </w:r>
    </w:p>
    <w:p w:rsidR="00154C53" w:rsidRDefault="00154C53"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356DE8">
        <w:rPr>
          <w:rFonts w:ascii="Tahoma" w:hAnsi="Tahoma" w:cs="Tahoma"/>
          <w:sz w:val="24"/>
          <w:szCs w:val="24"/>
        </w:rPr>
        <w:t xml:space="preserve">416, </w:t>
      </w:r>
      <w:r>
        <w:rPr>
          <w:rFonts w:ascii="Tahoma" w:hAnsi="Tahoma" w:cs="Tahoma"/>
          <w:sz w:val="24"/>
          <w:szCs w:val="24"/>
        </w:rPr>
        <w:t>de 201</w:t>
      </w:r>
      <w:r w:rsidR="00356DE8">
        <w:rPr>
          <w:rFonts w:ascii="Tahoma" w:hAnsi="Tahoma" w:cs="Tahoma"/>
          <w:sz w:val="24"/>
          <w:szCs w:val="24"/>
        </w:rPr>
        <w:t>1,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356DE8" w:rsidRPr="00356DE8">
        <w:rPr>
          <w:rFonts w:ascii="Tahoma" w:hAnsi="Tahoma" w:cs="Tahoma"/>
          <w:sz w:val="24"/>
          <w:szCs w:val="24"/>
        </w:rPr>
        <w:t>autoriza a comercialização dos veículos que se encontram apreendidos dentro do pátio do Departamento de Trânsito do Distrito Federal - DETRAN/DF e dá outras providências</w:t>
      </w:r>
      <w:r w:rsidR="00356DE8">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4F0FC7"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356DE8">
        <w:rPr>
          <w:rFonts w:ascii="Tahoma" w:hAnsi="Tahoma" w:cs="Tahoma"/>
          <w:b/>
          <w:sz w:val="16"/>
          <w:szCs w:val="16"/>
          <w:lang w:val="af-ZA"/>
        </w:rPr>
        <w:t>30</w:t>
      </w:r>
      <w:r w:rsidRPr="00A77E15">
        <w:rPr>
          <w:rFonts w:ascii="Tahoma" w:hAnsi="Tahoma" w:cs="Tahoma"/>
          <w:b/>
          <w:sz w:val="16"/>
          <w:szCs w:val="16"/>
          <w:lang w:val="af-ZA"/>
        </w:rPr>
        <w:t>/1</w:t>
      </w:r>
      <w:r w:rsidR="00356DE8">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4F0FC7">
        <w:rPr>
          <w:rFonts w:ascii="Tahoma" w:hAnsi="Tahoma" w:cs="Tahoma"/>
          <w:b/>
          <w:sz w:val="16"/>
          <w:szCs w:val="16"/>
        </w:rPr>
        <w:t>:</w:t>
      </w:r>
      <w:r w:rsidR="004F0FC7">
        <w:rPr>
          <w:rFonts w:ascii="Tahoma" w:hAnsi="Tahoma" w:cs="Tahoma"/>
          <w:sz w:val="16"/>
          <w:szCs w:val="16"/>
        </w:rPr>
        <w:t xml:space="preserve"> O projeto de lei cria novas atribuições ao Departamento </w:t>
      </w:r>
      <w:r w:rsidR="00837E2F">
        <w:rPr>
          <w:rFonts w:ascii="Tahoma" w:hAnsi="Tahoma" w:cs="Tahoma"/>
          <w:sz w:val="16"/>
          <w:szCs w:val="16"/>
        </w:rPr>
        <w:t>de Trânsito do Distrito Federal</w:t>
      </w:r>
      <w:r w:rsidR="004F0FC7">
        <w:rPr>
          <w:rFonts w:ascii="Tahoma" w:hAnsi="Tahoma" w:cs="Tahoma"/>
          <w:sz w:val="16"/>
          <w:szCs w:val="16"/>
        </w:rPr>
        <w:t>-DETRAN/DF</w:t>
      </w:r>
      <w:r w:rsidR="00837E2F">
        <w:rPr>
          <w:rFonts w:ascii="Tahoma" w:hAnsi="Tahoma" w:cs="Tahoma"/>
          <w:sz w:val="16"/>
          <w:szCs w:val="16"/>
        </w:rPr>
        <w:t>,</w:t>
      </w:r>
      <w:r w:rsidR="00E56262">
        <w:rPr>
          <w:rFonts w:ascii="Tahoma" w:hAnsi="Tahoma" w:cs="Tahoma"/>
          <w:sz w:val="16"/>
          <w:szCs w:val="16"/>
        </w:rPr>
        <w:t xml:space="preserve"> que</w:t>
      </w:r>
      <w:r w:rsidR="004F0FC7">
        <w:rPr>
          <w:rFonts w:ascii="Tahoma" w:hAnsi="Tahoma" w:cs="Tahoma"/>
          <w:sz w:val="16"/>
          <w:szCs w:val="16"/>
        </w:rPr>
        <w:t xml:space="preserve"> só pode ser feito por iniciativa do Poder Executivo (Lei Orgânica do Distrito Federal, art. 71, § 1º, IV).</w:t>
      </w:r>
    </w:p>
    <w:p w:rsidR="00154C53" w:rsidRDefault="00154C53"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1169E5">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356DE8">
        <w:rPr>
          <w:rFonts w:ascii="Tahoma" w:hAnsi="Tahoma" w:cs="Tahoma"/>
          <w:sz w:val="24"/>
          <w:szCs w:val="24"/>
        </w:rPr>
        <w:t xml:space="preserve">367, </w:t>
      </w:r>
      <w:r>
        <w:rPr>
          <w:rFonts w:ascii="Tahoma" w:hAnsi="Tahoma" w:cs="Tahoma"/>
          <w:sz w:val="24"/>
          <w:szCs w:val="24"/>
        </w:rPr>
        <w:t>de 201</w:t>
      </w:r>
      <w:r w:rsidR="00356DE8">
        <w:rPr>
          <w:rFonts w:ascii="Tahoma" w:hAnsi="Tahoma" w:cs="Tahoma"/>
          <w:sz w:val="24"/>
          <w:szCs w:val="24"/>
        </w:rPr>
        <w:t>1, da Deputada Liliane Roriz</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356DE8" w:rsidRPr="00356DE8">
        <w:rPr>
          <w:rFonts w:ascii="Tahoma" w:hAnsi="Tahoma" w:cs="Tahoma"/>
          <w:sz w:val="24"/>
          <w:szCs w:val="24"/>
        </w:rPr>
        <w:t xml:space="preserve">proíbe toda forma de publicidade e propaganda no interior das escolas públicas e privadas de educação básica do </w:t>
      </w:r>
      <w:r w:rsidR="001169E5" w:rsidRPr="00356DE8">
        <w:rPr>
          <w:rFonts w:ascii="Tahoma" w:hAnsi="Tahoma" w:cs="Tahoma"/>
          <w:sz w:val="24"/>
          <w:szCs w:val="24"/>
        </w:rPr>
        <w:t xml:space="preserve">Distrito Federal </w:t>
      </w:r>
      <w:r w:rsidR="00356DE8" w:rsidRPr="00356DE8">
        <w:rPr>
          <w:rFonts w:ascii="Tahoma" w:hAnsi="Tahoma" w:cs="Tahoma"/>
          <w:sz w:val="24"/>
          <w:szCs w:val="24"/>
        </w:rPr>
        <w:t>e dá outras providências</w:t>
      </w:r>
      <w:r w:rsidR="001169E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4F0FC7"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69E5">
        <w:rPr>
          <w:rFonts w:ascii="Tahoma" w:hAnsi="Tahoma" w:cs="Tahoma"/>
          <w:b/>
          <w:sz w:val="16"/>
          <w:szCs w:val="16"/>
          <w:lang w:val="af-ZA"/>
        </w:rPr>
        <w:t>32</w:t>
      </w:r>
      <w:r w:rsidRPr="00A77E15">
        <w:rPr>
          <w:rFonts w:ascii="Tahoma" w:hAnsi="Tahoma" w:cs="Tahoma"/>
          <w:b/>
          <w:sz w:val="16"/>
          <w:szCs w:val="16"/>
          <w:lang w:val="af-ZA"/>
        </w:rPr>
        <w:t>/1</w:t>
      </w:r>
      <w:r w:rsidR="001169E5">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4F0FC7">
        <w:rPr>
          <w:rFonts w:ascii="Tahoma" w:hAnsi="Tahoma" w:cs="Tahoma"/>
          <w:b/>
          <w:sz w:val="16"/>
          <w:szCs w:val="16"/>
        </w:rPr>
        <w:t xml:space="preserve">: </w:t>
      </w:r>
      <w:r w:rsidR="001044BF">
        <w:rPr>
          <w:rFonts w:ascii="Tahoma" w:hAnsi="Tahoma" w:cs="Tahoma"/>
          <w:sz w:val="16"/>
          <w:szCs w:val="16"/>
        </w:rPr>
        <w:t>A matéria traz aspectos relacionados com propaganda</w:t>
      </w:r>
      <w:r w:rsidR="00E56262">
        <w:rPr>
          <w:rFonts w:ascii="Tahoma" w:hAnsi="Tahoma" w:cs="Tahoma"/>
          <w:sz w:val="16"/>
          <w:szCs w:val="16"/>
        </w:rPr>
        <w:t>,</w:t>
      </w:r>
      <w:r w:rsidR="001044BF">
        <w:rPr>
          <w:rFonts w:ascii="Tahoma" w:hAnsi="Tahoma" w:cs="Tahoma"/>
          <w:sz w:val="16"/>
          <w:szCs w:val="16"/>
        </w:rPr>
        <w:t xml:space="preserve"> publicidade e direito à propriedade que só podem ser normatizados em Lei Federal (art. 22, I e XXIX</w:t>
      </w:r>
      <w:r w:rsidR="00E56262">
        <w:rPr>
          <w:rFonts w:ascii="Tahoma" w:hAnsi="Tahoma" w:cs="Tahoma"/>
          <w:sz w:val="16"/>
          <w:szCs w:val="16"/>
        </w:rPr>
        <w:t>, CF</w:t>
      </w:r>
      <w:r w:rsidR="001044BF">
        <w:rPr>
          <w:rFonts w:ascii="Tahoma" w:hAnsi="Tahoma" w:cs="Tahoma"/>
          <w:sz w:val="16"/>
          <w:szCs w:val="16"/>
        </w:rPr>
        <w:t>).</w:t>
      </w:r>
    </w:p>
    <w:p w:rsidR="00154C53" w:rsidRDefault="00154C53" w:rsidP="009E0186">
      <w:pPr>
        <w:jc w:val="center"/>
        <w:rPr>
          <w:rFonts w:ascii="Tahoma" w:hAnsi="Tahoma" w:cs="Tahoma"/>
          <w:b/>
          <w:color w:val="0070C0"/>
          <w:sz w:val="24"/>
          <w:szCs w:val="24"/>
        </w:rPr>
      </w:pPr>
    </w:p>
    <w:p w:rsidR="009E0186" w:rsidRDefault="009E0186" w:rsidP="009E0186">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9E0186" w:rsidRPr="00967938" w:rsidRDefault="009E0186" w:rsidP="009E018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1169E5">
        <w:rPr>
          <w:rFonts w:ascii="Tahoma" w:hAnsi="Tahoma" w:cs="Tahoma"/>
          <w:sz w:val="24"/>
          <w:szCs w:val="24"/>
        </w:rPr>
        <w:t xml:space="preserve">489, </w:t>
      </w:r>
      <w:r>
        <w:rPr>
          <w:rFonts w:ascii="Tahoma" w:hAnsi="Tahoma" w:cs="Tahoma"/>
          <w:sz w:val="24"/>
          <w:szCs w:val="24"/>
        </w:rPr>
        <w:t>de 201</w:t>
      </w:r>
      <w:r w:rsidR="001169E5">
        <w:rPr>
          <w:rFonts w:ascii="Tahoma" w:hAnsi="Tahoma" w:cs="Tahoma"/>
          <w:sz w:val="24"/>
          <w:szCs w:val="24"/>
        </w:rPr>
        <w:t>1</w:t>
      </w:r>
      <w:r>
        <w:rPr>
          <w:rFonts w:ascii="Tahoma" w:hAnsi="Tahoma" w:cs="Tahoma"/>
          <w:sz w:val="24"/>
          <w:szCs w:val="24"/>
        </w:rPr>
        <w:t xml:space="preserve">, do </w:t>
      </w:r>
      <w:r w:rsidR="001169E5">
        <w:rPr>
          <w:rFonts w:ascii="Tahoma" w:hAnsi="Tahoma" w:cs="Tahoma"/>
          <w:sz w:val="24"/>
          <w:szCs w:val="24"/>
        </w:rPr>
        <w:t>Deputado Washington Mesquita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1169E5" w:rsidRPr="001169E5">
        <w:rPr>
          <w:rFonts w:ascii="Tahoma" w:hAnsi="Tahoma" w:cs="Tahoma"/>
          <w:sz w:val="24"/>
          <w:szCs w:val="24"/>
        </w:rPr>
        <w:t>obriga as empresas que comercializam carne a prestar informações sobre a origem desse produto na forma que especifica</w:t>
      </w:r>
      <w:r w:rsidR="001169E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0186" w:rsidRPr="00A77E15" w:rsidTr="009E0186">
        <w:trPr>
          <w:cantSplit/>
        </w:trPr>
        <w:tc>
          <w:tcPr>
            <w:tcW w:w="1559" w:type="dxa"/>
          </w:tcPr>
          <w:p w:rsidR="009E0186" w:rsidRPr="00A77E15" w:rsidRDefault="009E0186" w:rsidP="009E0186">
            <w:pPr>
              <w:ind w:right="6"/>
              <w:rPr>
                <w:rFonts w:ascii="Tahoma" w:hAnsi="Tahoma" w:cs="Tahoma"/>
              </w:rPr>
            </w:pPr>
            <w:r w:rsidRPr="00A77E15">
              <w:rPr>
                <w:rFonts w:ascii="Tahoma" w:hAnsi="Tahoma" w:cs="Tahoma"/>
              </w:rPr>
              <w:t>Relator:</w:t>
            </w:r>
          </w:p>
        </w:tc>
        <w:tc>
          <w:tcPr>
            <w:tcW w:w="4678" w:type="dxa"/>
          </w:tcPr>
          <w:p w:rsidR="009E0186" w:rsidRPr="00A77E15" w:rsidRDefault="009E0186" w:rsidP="009E0186">
            <w:pPr>
              <w:ind w:right="6"/>
              <w:rPr>
                <w:rFonts w:ascii="Tahoma" w:hAnsi="Tahoma" w:cs="Tahoma"/>
              </w:rPr>
            </w:pPr>
            <w:r>
              <w:rPr>
                <w:rFonts w:ascii="Tahoma" w:hAnsi="Tahoma" w:cs="Tahoma"/>
              </w:rPr>
              <w:t xml:space="preserve">Deputado Chico Leite (PT) </w:t>
            </w:r>
          </w:p>
        </w:tc>
        <w:tc>
          <w:tcPr>
            <w:tcW w:w="1984" w:type="dxa"/>
          </w:tcPr>
          <w:p w:rsidR="009E0186" w:rsidRPr="00A77E15" w:rsidRDefault="009E0186" w:rsidP="009E0186">
            <w:pPr>
              <w:ind w:right="6"/>
              <w:rPr>
                <w:rFonts w:ascii="Tahoma" w:hAnsi="Tahoma" w:cs="Tahoma"/>
              </w:rPr>
            </w:pPr>
            <w:r w:rsidRPr="00A77E15">
              <w:rPr>
                <w:rFonts w:ascii="Tahoma" w:hAnsi="Tahoma" w:cs="Tahoma"/>
              </w:rPr>
              <w:t>- CCJ</w:t>
            </w:r>
          </w:p>
        </w:tc>
      </w:tr>
    </w:tbl>
    <w:p w:rsidR="009E0186" w:rsidRPr="00A77E15"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16/04/13</w:t>
      </w:r>
      <w:r w:rsidRPr="00A77E15">
        <w:rPr>
          <w:rFonts w:ascii="Tahoma" w:hAnsi="Tahoma" w:cs="Tahoma"/>
          <w:sz w:val="16"/>
          <w:szCs w:val="16"/>
          <w:u w:val="single"/>
        </w:rPr>
        <w:t>.</w:t>
      </w:r>
      <w:r w:rsidRPr="00A77E15">
        <w:rPr>
          <w:rFonts w:ascii="Tahoma" w:hAnsi="Tahoma" w:cs="Tahoma"/>
          <w:sz w:val="16"/>
          <w:szCs w:val="16"/>
        </w:rPr>
        <w:t xml:space="preserve"> </w:t>
      </w:r>
    </w:p>
    <w:p w:rsidR="009E0186" w:rsidRPr="00A77E15" w:rsidRDefault="009E0186" w:rsidP="009E0186">
      <w:pPr>
        <w:rPr>
          <w:rFonts w:ascii="Tahoma" w:hAnsi="Tahoma" w:cs="Tahoma"/>
          <w:sz w:val="6"/>
          <w:szCs w:val="6"/>
        </w:rPr>
      </w:pPr>
    </w:p>
    <w:p w:rsidR="009E0186" w:rsidRPr="00A77E15" w:rsidRDefault="009E0186" w:rsidP="009E0186">
      <w:pPr>
        <w:ind w:right="6"/>
        <w:jc w:val="both"/>
        <w:rPr>
          <w:rFonts w:ascii="Tahoma" w:hAnsi="Tahoma" w:cs="Tahoma"/>
          <w:sz w:val="8"/>
          <w:szCs w:val="8"/>
        </w:rPr>
      </w:pPr>
    </w:p>
    <w:p w:rsidR="009E0186" w:rsidRPr="00A77E15" w:rsidRDefault="009E0186" w:rsidP="009E0186">
      <w:pPr>
        <w:ind w:right="6"/>
        <w:jc w:val="center"/>
        <w:rPr>
          <w:rFonts w:ascii="Tahoma" w:hAnsi="Tahoma" w:cs="Tahoma"/>
        </w:rPr>
      </w:pPr>
      <w:r w:rsidRPr="00A77E15">
        <w:rPr>
          <w:rFonts w:ascii="Tahoma" w:hAnsi="Tahoma" w:cs="Tahoma"/>
        </w:rPr>
        <w:t>Sumário</w:t>
      </w:r>
    </w:p>
    <w:p w:rsidR="009E0186" w:rsidRPr="00A77E15" w:rsidRDefault="009E0186" w:rsidP="009E0186">
      <w:pPr>
        <w:ind w:right="6"/>
        <w:jc w:val="center"/>
        <w:rPr>
          <w:rFonts w:ascii="Tahoma" w:hAnsi="Tahoma" w:cs="Tahoma"/>
          <w:b/>
          <w:i/>
          <w:sz w:val="8"/>
          <w:szCs w:val="8"/>
          <w:u w:val="single"/>
        </w:rPr>
      </w:pPr>
    </w:p>
    <w:p w:rsidR="009E0186" w:rsidRPr="00394E4C" w:rsidRDefault="009E0186" w:rsidP="009E018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1169E5">
        <w:rPr>
          <w:rFonts w:ascii="Tahoma" w:hAnsi="Tahoma" w:cs="Tahoma"/>
          <w:b/>
          <w:sz w:val="16"/>
          <w:szCs w:val="16"/>
          <w:lang w:val="af-ZA"/>
        </w:rPr>
        <w:t>36</w:t>
      </w:r>
      <w:r w:rsidRPr="00A77E15">
        <w:rPr>
          <w:rFonts w:ascii="Tahoma" w:hAnsi="Tahoma" w:cs="Tahoma"/>
          <w:b/>
          <w:sz w:val="16"/>
          <w:szCs w:val="16"/>
          <w:lang w:val="af-ZA"/>
        </w:rPr>
        <w:t xml:space="preserve">/12 – GAG. </w:t>
      </w:r>
      <w:r w:rsidRPr="003316F5">
        <w:rPr>
          <w:rFonts w:ascii="Tahoma" w:hAnsi="Tahoma" w:cs="Tahoma"/>
          <w:sz w:val="16"/>
          <w:szCs w:val="16"/>
          <w:u w:val="single"/>
        </w:rPr>
        <w:t>Razões do veto</w:t>
      </w:r>
      <w:r>
        <w:rPr>
          <w:rFonts w:ascii="Tahoma" w:hAnsi="Tahoma" w:cs="Tahoma"/>
          <w:b/>
          <w:sz w:val="16"/>
          <w:szCs w:val="16"/>
        </w:rPr>
        <w:t xml:space="preserve"> </w:t>
      </w:r>
      <w:r w:rsidR="001169E5">
        <w:rPr>
          <w:rFonts w:ascii="Tahoma" w:hAnsi="Tahoma" w:cs="Tahoma"/>
          <w:b/>
          <w:sz w:val="16"/>
          <w:szCs w:val="16"/>
        </w:rPr>
        <w:t>ao parágrafo único do art. 2º</w:t>
      </w:r>
      <w:r w:rsidR="00394E4C">
        <w:rPr>
          <w:rFonts w:ascii="Tahoma" w:hAnsi="Tahoma" w:cs="Tahoma"/>
          <w:b/>
          <w:sz w:val="16"/>
          <w:szCs w:val="16"/>
        </w:rPr>
        <w:t xml:space="preserve"> - </w:t>
      </w:r>
      <w:r w:rsidR="00394E4C">
        <w:rPr>
          <w:rFonts w:ascii="Tahoma" w:hAnsi="Tahoma" w:cs="Tahoma"/>
          <w:sz w:val="16"/>
          <w:szCs w:val="16"/>
        </w:rPr>
        <w:t xml:space="preserve">O dispositivo ora vetado atribui ao </w:t>
      </w:r>
      <w:r w:rsidR="00684B59">
        <w:rPr>
          <w:rFonts w:ascii="Tahoma" w:hAnsi="Tahoma" w:cs="Tahoma"/>
          <w:sz w:val="16"/>
          <w:szCs w:val="16"/>
        </w:rPr>
        <w:t>PROCON</w:t>
      </w:r>
      <w:r w:rsidR="00394E4C">
        <w:rPr>
          <w:rFonts w:ascii="Tahoma" w:hAnsi="Tahoma" w:cs="Tahoma"/>
          <w:sz w:val="16"/>
          <w:szCs w:val="16"/>
        </w:rPr>
        <w:t>-DF fiscalizar determinada atividade ou postura em empreendimentos privados</w:t>
      </w:r>
      <w:r w:rsidR="00E56262">
        <w:rPr>
          <w:rFonts w:ascii="Tahoma" w:hAnsi="Tahoma" w:cs="Tahoma"/>
          <w:sz w:val="16"/>
          <w:szCs w:val="16"/>
        </w:rPr>
        <w:t>. I</w:t>
      </w:r>
      <w:r w:rsidR="00394E4C">
        <w:rPr>
          <w:rFonts w:ascii="Tahoma" w:hAnsi="Tahoma" w:cs="Tahoma"/>
          <w:sz w:val="16"/>
          <w:szCs w:val="16"/>
        </w:rPr>
        <w:t xml:space="preserve">sso é inovação não acolhida pela legislação vigente na elaboração </w:t>
      </w:r>
      <w:r w:rsidR="00E56262">
        <w:rPr>
          <w:rFonts w:ascii="Tahoma" w:hAnsi="Tahoma" w:cs="Tahoma"/>
          <w:sz w:val="16"/>
          <w:szCs w:val="16"/>
        </w:rPr>
        <w:t xml:space="preserve">de propostas </w:t>
      </w:r>
      <w:r w:rsidR="00394E4C">
        <w:rPr>
          <w:rFonts w:ascii="Tahoma" w:hAnsi="Tahoma" w:cs="Tahoma"/>
          <w:sz w:val="16"/>
          <w:szCs w:val="16"/>
        </w:rPr>
        <w:t>legislativa</w:t>
      </w:r>
      <w:r w:rsidR="00E56262">
        <w:rPr>
          <w:rFonts w:ascii="Tahoma" w:hAnsi="Tahoma" w:cs="Tahoma"/>
          <w:sz w:val="16"/>
          <w:szCs w:val="16"/>
        </w:rPr>
        <w:t>s</w:t>
      </w:r>
      <w:r w:rsidR="00394E4C">
        <w:rPr>
          <w:rFonts w:ascii="Tahoma" w:hAnsi="Tahoma" w:cs="Tahoma"/>
          <w:sz w:val="16"/>
          <w:szCs w:val="16"/>
        </w:rPr>
        <w:t>.</w:t>
      </w:r>
    </w:p>
    <w:p w:rsidR="00FF6F7F" w:rsidRDefault="00FF6F7F" w:rsidP="004843FA">
      <w:pPr>
        <w:jc w:val="center"/>
        <w:rPr>
          <w:rFonts w:ascii="Tahoma" w:hAnsi="Tahoma" w:cs="Tahoma"/>
          <w:b/>
          <w:color w:val="0070C0"/>
          <w:sz w:val="24"/>
          <w:szCs w:val="24"/>
        </w:rPr>
      </w:pPr>
    </w:p>
    <w:p w:rsidR="00A11F7D" w:rsidRDefault="00A11F7D" w:rsidP="004843FA">
      <w:pPr>
        <w:jc w:val="center"/>
        <w:rPr>
          <w:rFonts w:ascii="Tahoma" w:hAnsi="Tahoma" w:cs="Tahoma"/>
          <w:b/>
          <w:color w:val="0070C0"/>
          <w:sz w:val="24"/>
          <w:szCs w:val="24"/>
        </w:rPr>
      </w:pPr>
    </w:p>
    <w:p w:rsidR="00A11F7D" w:rsidRDefault="00A11F7D" w:rsidP="004843FA">
      <w:pPr>
        <w:jc w:val="center"/>
        <w:rPr>
          <w:rFonts w:ascii="Tahoma" w:hAnsi="Tahoma" w:cs="Tahoma"/>
          <w:b/>
          <w:color w:val="0070C0"/>
          <w:sz w:val="24"/>
          <w:szCs w:val="24"/>
        </w:rPr>
      </w:pPr>
    </w:p>
    <w:p w:rsidR="00A11F7D" w:rsidRDefault="00A11F7D" w:rsidP="004843FA">
      <w:pPr>
        <w:jc w:val="center"/>
        <w:rPr>
          <w:rFonts w:ascii="Tahoma" w:hAnsi="Tahoma" w:cs="Tahoma"/>
          <w:b/>
          <w:color w:val="0070C0"/>
          <w:sz w:val="24"/>
          <w:szCs w:val="24"/>
        </w:rPr>
      </w:pPr>
    </w:p>
    <w:p w:rsidR="00A11F7D" w:rsidRDefault="00A11F7D" w:rsidP="004843FA">
      <w:pPr>
        <w:jc w:val="center"/>
        <w:rPr>
          <w:rFonts w:ascii="Tahoma" w:hAnsi="Tahoma" w:cs="Tahoma"/>
          <w:b/>
          <w:color w:val="0070C0"/>
          <w:sz w:val="24"/>
          <w:szCs w:val="24"/>
        </w:rPr>
      </w:pPr>
    </w:p>
    <w:p w:rsidR="00A11F7D" w:rsidRDefault="00A11F7D" w:rsidP="004843FA">
      <w:pPr>
        <w:jc w:val="center"/>
        <w:rPr>
          <w:rFonts w:ascii="Tahoma" w:hAnsi="Tahoma" w:cs="Tahoma"/>
          <w:b/>
          <w:color w:val="0070C0"/>
          <w:sz w:val="24"/>
          <w:szCs w:val="24"/>
        </w:rPr>
      </w:pPr>
    </w:p>
    <w:p w:rsidR="004843FA" w:rsidRDefault="004843FA" w:rsidP="004843FA">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4843FA" w:rsidRPr="00967938" w:rsidRDefault="004843FA" w:rsidP="004843F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737, de 2012, do Deputado Washington Mesquita,</w:t>
      </w:r>
      <w:r w:rsidRPr="00A77E15">
        <w:rPr>
          <w:rFonts w:ascii="Tahoma" w:hAnsi="Tahoma" w:cs="Tahoma"/>
          <w:sz w:val="24"/>
          <w:szCs w:val="24"/>
        </w:rPr>
        <w:t xml:space="preserve"> que </w:t>
      </w:r>
      <w:r w:rsidRPr="00110C28">
        <w:rPr>
          <w:rFonts w:ascii="Tahoma" w:hAnsi="Tahoma" w:cs="Tahoma"/>
          <w:sz w:val="24"/>
          <w:szCs w:val="24"/>
        </w:rPr>
        <w:t>“</w:t>
      </w:r>
      <w:r w:rsidR="00C862CC" w:rsidRPr="00C862CC">
        <w:rPr>
          <w:rFonts w:ascii="Tahoma" w:hAnsi="Tahoma" w:cs="Tahoma"/>
          <w:sz w:val="24"/>
          <w:szCs w:val="24"/>
        </w:rPr>
        <w:t>fixa prazo para que as operadoras de TV a Cabo efetuem a interrupção do serviço quando solicitada pelo usuário</w:t>
      </w:r>
      <w:r w:rsidR="00C862CC">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843FA" w:rsidRPr="00A77E15" w:rsidTr="00C862CC">
        <w:trPr>
          <w:cantSplit/>
        </w:trPr>
        <w:tc>
          <w:tcPr>
            <w:tcW w:w="1559" w:type="dxa"/>
          </w:tcPr>
          <w:p w:rsidR="004843FA" w:rsidRPr="00A77E15" w:rsidRDefault="004843FA" w:rsidP="00C862CC">
            <w:pPr>
              <w:ind w:right="6"/>
              <w:rPr>
                <w:rFonts w:ascii="Tahoma" w:hAnsi="Tahoma" w:cs="Tahoma"/>
              </w:rPr>
            </w:pPr>
            <w:r w:rsidRPr="00A77E15">
              <w:rPr>
                <w:rFonts w:ascii="Tahoma" w:hAnsi="Tahoma" w:cs="Tahoma"/>
              </w:rPr>
              <w:t>Relator:</w:t>
            </w:r>
          </w:p>
        </w:tc>
        <w:tc>
          <w:tcPr>
            <w:tcW w:w="4678" w:type="dxa"/>
          </w:tcPr>
          <w:p w:rsidR="004843FA" w:rsidRPr="00A77E15" w:rsidRDefault="004843FA" w:rsidP="00C862CC">
            <w:pPr>
              <w:ind w:right="6"/>
              <w:rPr>
                <w:rFonts w:ascii="Tahoma" w:hAnsi="Tahoma" w:cs="Tahoma"/>
              </w:rPr>
            </w:pPr>
            <w:r>
              <w:rPr>
                <w:rFonts w:ascii="Tahoma" w:hAnsi="Tahoma" w:cs="Tahoma"/>
              </w:rPr>
              <w:t xml:space="preserve">Deputado Chico Leite (PT) </w:t>
            </w:r>
          </w:p>
        </w:tc>
        <w:tc>
          <w:tcPr>
            <w:tcW w:w="1984" w:type="dxa"/>
          </w:tcPr>
          <w:p w:rsidR="004843FA" w:rsidRPr="00A77E15" w:rsidRDefault="004843FA" w:rsidP="00C862CC">
            <w:pPr>
              <w:ind w:right="6"/>
              <w:rPr>
                <w:rFonts w:ascii="Tahoma" w:hAnsi="Tahoma" w:cs="Tahoma"/>
              </w:rPr>
            </w:pPr>
            <w:r w:rsidRPr="00A77E15">
              <w:rPr>
                <w:rFonts w:ascii="Tahoma" w:hAnsi="Tahoma" w:cs="Tahoma"/>
              </w:rPr>
              <w:t>- CCJ</w:t>
            </w:r>
          </w:p>
        </w:tc>
      </w:tr>
    </w:tbl>
    <w:p w:rsidR="004843FA" w:rsidRPr="00A77E15"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4843FA" w:rsidRPr="00A77E15" w:rsidRDefault="004843FA" w:rsidP="004843FA">
      <w:pPr>
        <w:rPr>
          <w:rFonts w:ascii="Tahoma" w:hAnsi="Tahoma" w:cs="Tahoma"/>
          <w:sz w:val="6"/>
          <w:szCs w:val="6"/>
        </w:rPr>
      </w:pPr>
    </w:p>
    <w:p w:rsidR="004843FA" w:rsidRPr="00A77E15" w:rsidRDefault="004843FA" w:rsidP="004843FA">
      <w:pPr>
        <w:ind w:right="6"/>
        <w:jc w:val="both"/>
        <w:rPr>
          <w:rFonts w:ascii="Tahoma" w:hAnsi="Tahoma" w:cs="Tahoma"/>
          <w:sz w:val="8"/>
          <w:szCs w:val="8"/>
        </w:rPr>
      </w:pPr>
    </w:p>
    <w:p w:rsidR="004843FA" w:rsidRPr="00A77E15" w:rsidRDefault="004843FA" w:rsidP="004843FA">
      <w:pPr>
        <w:ind w:right="6"/>
        <w:jc w:val="center"/>
        <w:rPr>
          <w:rFonts w:ascii="Tahoma" w:hAnsi="Tahoma" w:cs="Tahoma"/>
        </w:rPr>
      </w:pPr>
      <w:r w:rsidRPr="00A77E15">
        <w:rPr>
          <w:rFonts w:ascii="Tahoma" w:hAnsi="Tahoma" w:cs="Tahoma"/>
        </w:rPr>
        <w:t>Sumário</w:t>
      </w:r>
    </w:p>
    <w:p w:rsidR="004843FA" w:rsidRPr="00A77E15" w:rsidRDefault="004843FA" w:rsidP="004843FA">
      <w:pPr>
        <w:ind w:right="6"/>
        <w:jc w:val="center"/>
        <w:rPr>
          <w:rFonts w:ascii="Tahoma" w:hAnsi="Tahoma" w:cs="Tahoma"/>
          <w:b/>
          <w:i/>
          <w:sz w:val="8"/>
          <w:szCs w:val="8"/>
          <w:u w:val="single"/>
        </w:rPr>
      </w:pPr>
    </w:p>
    <w:p w:rsidR="004843FA" w:rsidRPr="00077DB0" w:rsidRDefault="004843FA" w:rsidP="004843F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C862CC">
        <w:rPr>
          <w:rFonts w:ascii="Tahoma" w:hAnsi="Tahoma" w:cs="Tahoma"/>
          <w:b/>
          <w:sz w:val="16"/>
          <w:szCs w:val="16"/>
          <w:lang w:val="af-ZA"/>
        </w:rPr>
        <w:t>68</w:t>
      </w:r>
      <w:r w:rsidRPr="00A77E15">
        <w:rPr>
          <w:rFonts w:ascii="Tahoma" w:hAnsi="Tahoma" w:cs="Tahoma"/>
          <w:b/>
          <w:sz w:val="16"/>
          <w:szCs w:val="16"/>
          <w:lang w:val="af-ZA"/>
        </w:rPr>
        <w:t>/1</w:t>
      </w:r>
      <w:r w:rsidR="00C862CC">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C862CC">
        <w:rPr>
          <w:rFonts w:ascii="Tahoma" w:hAnsi="Tahoma" w:cs="Tahoma"/>
          <w:b/>
          <w:sz w:val="16"/>
          <w:szCs w:val="16"/>
        </w:rPr>
        <w:t>:</w:t>
      </w:r>
      <w:r>
        <w:rPr>
          <w:rFonts w:ascii="Tahoma" w:hAnsi="Tahoma" w:cs="Tahoma"/>
          <w:b/>
          <w:sz w:val="16"/>
          <w:szCs w:val="16"/>
        </w:rPr>
        <w:t xml:space="preserve"> </w:t>
      </w:r>
      <w:r w:rsidR="00077DB0">
        <w:rPr>
          <w:rFonts w:ascii="Tahoma" w:hAnsi="Tahoma" w:cs="Tahoma"/>
          <w:sz w:val="16"/>
          <w:szCs w:val="16"/>
        </w:rPr>
        <w:t xml:space="preserve">O projeto regula matéria afeta às telecomunicações o que só é possível </w:t>
      </w:r>
      <w:r w:rsidR="00837E2F">
        <w:rPr>
          <w:rFonts w:ascii="Tahoma" w:hAnsi="Tahoma" w:cs="Tahoma"/>
          <w:sz w:val="16"/>
          <w:szCs w:val="16"/>
        </w:rPr>
        <w:t>em</w:t>
      </w:r>
      <w:r w:rsidR="00077DB0">
        <w:rPr>
          <w:rFonts w:ascii="Tahoma" w:hAnsi="Tahoma" w:cs="Tahoma"/>
          <w:sz w:val="16"/>
          <w:szCs w:val="16"/>
        </w:rPr>
        <w:t xml:space="preserve"> Le</w:t>
      </w:r>
      <w:r w:rsidR="002309A0">
        <w:rPr>
          <w:rFonts w:ascii="Tahoma" w:hAnsi="Tahoma" w:cs="Tahoma"/>
          <w:sz w:val="16"/>
          <w:szCs w:val="16"/>
        </w:rPr>
        <w:t xml:space="preserve">i Federal </w:t>
      </w:r>
      <w:r w:rsidR="00077DB0">
        <w:rPr>
          <w:rFonts w:ascii="Tahoma" w:hAnsi="Tahoma" w:cs="Tahoma"/>
          <w:sz w:val="16"/>
          <w:szCs w:val="16"/>
        </w:rPr>
        <w:t xml:space="preserve">(Constituição </w:t>
      </w:r>
      <w:r w:rsidR="00504674">
        <w:rPr>
          <w:rFonts w:ascii="Tahoma" w:hAnsi="Tahoma" w:cs="Tahoma"/>
          <w:sz w:val="16"/>
          <w:szCs w:val="16"/>
        </w:rPr>
        <w:t>Federal,</w:t>
      </w:r>
      <w:r w:rsidR="00077DB0">
        <w:rPr>
          <w:rFonts w:ascii="Tahoma" w:hAnsi="Tahoma" w:cs="Tahoma"/>
          <w:sz w:val="16"/>
          <w:szCs w:val="16"/>
        </w:rPr>
        <w:t xml:space="preserve"> 22, IV).</w:t>
      </w:r>
    </w:p>
    <w:p w:rsidR="00FF6F7F" w:rsidRDefault="00FF6F7F" w:rsidP="004843FA">
      <w:pPr>
        <w:jc w:val="center"/>
        <w:rPr>
          <w:rFonts w:ascii="Tahoma" w:hAnsi="Tahoma" w:cs="Tahoma"/>
          <w:b/>
          <w:color w:val="0070C0"/>
          <w:sz w:val="24"/>
          <w:szCs w:val="24"/>
        </w:rPr>
      </w:pPr>
    </w:p>
    <w:p w:rsidR="00C862CC" w:rsidRDefault="00C862CC" w:rsidP="00C862CC">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C862CC" w:rsidRPr="00967938" w:rsidRDefault="00C862CC" w:rsidP="00C862CC">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532250">
        <w:rPr>
          <w:rFonts w:ascii="Tahoma" w:hAnsi="Tahoma" w:cs="Tahoma"/>
          <w:sz w:val="24"/>
          <w:szCs w:val="24"/>
        </w:rPr>
        <w:t>1.076, de 2012, da Deputada</w:t>
      </w:r>
      <w:r>
        <w:rPr>
          <w:rFonts w:ascii="Tahoma" w:hAnsi="Tahoma" w:cs="Tahoma"/>
          <w:sz w:val="24"/>
          <w:szCs w:val="24"/>
        </w:rPr>
        <w:t xml:space="preserve"> </w:t>
      </w:r>
      <w:r w:rsidR="00532250">
        <w:rPr>
          <w:rFonts w:ascii="Tahoma" w:hAnsi="Tahoma" w:cs="Tahoma"/>
          <w:sz w:val="24"/>
          <w:szCs w:val="24"/>
        </w:rPr>
        <w:t>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532250" w:rsidRPr="00532250">
        <w:rPr>
          <w:rFonts w:ascii="Tahoma" w:hAnsi="Tahoma" w:cs="Tahoma"/>
          <w:sz w:val="24"/>
          <w:szCs w:val="24"/>
        </w:rPr>
        <w:t xml:space="preserve">revoga os efeitos do Decreto </w:t>
      </w:r>
      <w:r w:rsidR="00532250">
        <w:rPr>
          <w:rFonts w:ascii="Tahoma" w:hAnsi="Tahoma" w:cs="Tahoma"/>
          <w:sz w:val="24"/>
          <w:szCs w:val="24"/>
        </w:rPr>
        <w:t>n</w:t>
      </w:r>
      <w:r w:rsidR="00532250" w:rsidRPr="00532250">
        <w:rPr>
          <w:rFonts w:ascii="Tahoma" w:hAnsi="Tahoma" w:cs="Tahoma"/>
          <w:sz w:val="24"/>
          <w:szCs w:val="24"/>
        </w:rPr>
        <w:t>º 1.183, de 27 de outubro de 1969, que dá o nome de presidente costa e silva à ponte que liga a SHI-Sul à Avenida das Nações e dá outras providências, e dá outras providências</w:t>
      </w:r>
      <w:r w:rsidR="00532250">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862CC" w:rsidRPr="00A77E15" w:rsidTr="00C862CC">
        <w:trPr>
          <w:cantSplit/>
        </w:trPr>
        <w:tc>
          <w:tcPr>
            <w:tcW w:w="1559" w:type="dxa"/>
          </w:tcPr>
          <w:p w:rsidR="00C862CC" w:rsidRPr="00A77E15" w:rsidRDefault="00C862CC" w:rsidP="00C862CC">
            <w:pPr>
              <w:ind w:right="6"/>
              <w:rPr>
                <w:rFonts w:ascii="Tahoma" w:hAnsi="Tahoma" w:cs="Tahoma"/>
              </w:rPr>
            </w:pPr>
            <w:r w:rsidRPr="00A77E15">
              <w:rPr>
                <w:rFonts w:ascii="Tahoma" w:hAnsi="Tahoma" w:cs="Tahoma"/>
              </w:rPr>
              <w:t>Relator:</w:t>
            </w:r>
          </w:p>
        </w:tc>
        <w:tc>
          <w:tcPr>
            <w:tcW w:w="4678" w:type="dxa"/>
          </w:tcPr>
          <w:p w:rsidR="00C862CC" w:rsidRPr="00A77E15" w:rsidRDefault="00C862CC" w:rsidP="00C862CC">
            <w:pPr>
              <w:ind w:right="6"/>
              <w:rPr>
                <w:rFonts w:ascii="Tahoma" w:hAnsi="Tahoma" w:cs="Tahoma"/>
              </w:rPr>
            </w:pPr>
            <w:r>
              <w:rPr>
                <w:rFonts w:ascii="Tahoma" w:hAnsi="Tahoma" w:cs="Tahoma"/>
              </w:rPr>
              <w:t xml:space="preserve">Deputado Chico Leite (PT) </w:t>
            </w:r>
          </w:p>
        </w:tc>
        <w:tc>
          <w:tcPr>
            <w:tcW w:w="1984" w:type="dxa"/>
          </w:tcPr>
          <w:p w:rsidR="00C862CC" w:rsidRPr="00A77E15" w:rsidRDefault="00C862CC" w:rsidP="00C862CC">
            <w:pPr>
              <w:ind w:right="6"/>
              <w:rPr>
                <w:rFonts w:ascii="Tahoma" w:hAnsi="Tahoma" w:cs="Tahoma"/>
              </w:rPr>
            </w:pPr>
            <w:r w:rsidRPr="00A77E15">
              <w:rPr>
                <w:rFonts w:ascii="Tahoma" w:hAnsi="Tahoma" w:cs="Tahoma"/>
              </w:rPr>
              <w:t>- CCJ</w:t>
            </w:r>
          </w:p>
        </w:tc>
      </w:tr>
    </w:tbl>
    <w:p w:rsidR="00C862CC" w:rsidRPr="00A77E15" w:rsidRDefault="00C862CC" w:rsidP="00C862C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29/04/13</w:t>
      </w:r>
      <w:r w:rsidRPr="00A77E15">
        <w:rPr>
          <w:rFonts w:ascii="Tahoma" w:hAnsi="Tahoma" w:cs="Tahoma"/>
          <w:sz w:val="16"/>
          <w:szCs w:val="16"/>
          <w:u w:val="single"/>
        </w:rPr>
        <w:t>.</w:t>
      </w:r>
      <w:r w:rsidRPr="00A77E15">
        <w:rPr>
          <w:rFonts w:ascii="Tahoma" w:hAnsi="Tahoma" w:cs="Tahoma"/>
          <w:sz w:val="16"/>
          <w:szCs w:val="16"/>
        </w:rPr>
        <w:t xml:space="preserve"> </w:t>
      </w:r>
    </w:p>
    <w:p w:rsidR="00C862CC" w:rsidRPr="00A77E15" w:rsidRDefault="00C862CC" w:rsidP="00C862CC">
      <w:pPr>
        <w:rPr>
          <w:rFonts w:ascii="Tahoma" w:hAnsi="Tahoma" w:cs="Tahoma"/>
          <w:sz w:val="6"/>
          <w:szCs w:val="6"/>
        </w:rPr>
      </w:pPr>
    </w:p>
    <w:p w:rsidR="00C862CC" w:rsidRPr="00A77E15" w:rsidRDefault="00C862CC" w:rsidP="00C862CC">
      <w:pPr>
        <w:ind w:right="6"/>
        <w:jc w:val="both"/>
        <w:rPr>
          <w:rFonts w:ascii="Tahoma" w:hAnsi="Tahoma" w:cs="Tahoma"/>
          <w:sz w:val="8"/>
          <w:szCs w:val="8"/>
        </w:rPr>
      </w:pPr>
    </w:p>
    <w:p w:rsidR="00C862CC" w:rsidRPr="00A77E15" w:rsidRDefault="00C862CC" w:rsidP="00C862CC">
      <w:pPr>
        <w:ind w:right="6"/>
        <w:jc w:val="center"/>
        <w:rPr>
          <w:rFonts w:ascii="Tahoma" w:hAnsi="Tahoma" w:cs="Tahoma"/>
        </w:rPr>
      </w:pPr>
      <w:r w:rsidRPr="00A77E15">
        <w:rPr>
          <w:rFonts w:ascii="Tahoma" w:hAnsi="Tahoma" w:cs="Tahoma"/>
        </w:rPr>
        <w:t>Sumário</w:t>
      </w:r>
    </w:p>
    <w:p w:rsidR="00C862CC" w:rsidRPr="00A77E15" w:rsidRDefault="00C862CC" w:rsidP="00C862CC">
      <w:pPr>
        <w:ind w:right="6"/>
        <w:jc w:val="center"/>
        <w:rPr>
          <w:rFonts w:ascii="Tahoma" w:hAnsi="Tahoma" w:cs="Tahoma"/>
          <w:b/>
          <w:i/>
          <w:sz w:val="8"/>
          <w:szCs w:val="8"/>
          <w:u w:val="single"/>
        </w:rPr>
      </w:pPr>
    </w:p>
    <w:p w:rsidR="00C862CC" w:rsidRPr="00394E4C" w:rsidRDefault="00C862CC" w:rsidP="00C862C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532250">
        <w:rPr>
          <w:rFonts w:ascii="Tahoma" w:hAnsi="Tahoma" w:cs="Tahoma"/>
          <w:b/>
          <w:sz w:val="16"/>
          <w:szCs w:val="16"/>
          <w:lang w:val="af-ZA"/>
        </w:rPr>
        <w:t>66</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532250">
        <w:rPr>
          <w:rFonts w:ascii="Tahoma" w:hAnsi="Tahoma" w:cs="Tahoma"/>
          <w:b/>
          <w:sz w:val="16"/>
          <w:szCs w:val="16"/>
        </w:rPr>
        <w:t>:</w:t>
      </w:r>
      <w:r w:rsidR="00504674">
        <w:rPr>
          <w:rFonts w:ascii="Tahoma" w:hAnsi="Tahoma" w:cs="Tahoma"/>
          <w:b/>
          <w:sz w:val="16"/>
          <w:szCs w:val="16"/>
        </w:rPr>
        <w:t xml:space="preserve"> </w:t>
      </w:r>
      <w:r w:rsidR="00587C72">
        <w:rPr>
          <w:rFonts w:ascii="Tahoma" w:hAnsi="Tahoma" w:cs="Tahoma"/>
          <w:sz w:val="16"/>
          <w:szCs w:val="16"/>
        </w:rPr>
        <w:t xml:space="preserve">o </w:t>
      </w:r>
      <w:r w:rsidR="00117EBD">
        <w:rPr>
          <w:rFonts w:ascii="Tahoma" w:hAnsi="Tahoma" w:cs="Tahoma"/>
          <w:sz w:val="16"/>
          <w:szCs w:val="16"/>
        </w:rPr>
        <w:t>projeto</w:t>
      </w:r>
      <w:r w:rsidR="00117EBD" w:rsidRPr="002C7155">
        <w:rPr>
          <w:rFonts w:ascii="Tahoma" w:hAnsi="Tahoma" w:cs="Tahoma"/>
          <w:sz w:val="16"/>
          <w:szCs w:val="16"/>
        </w:rPr>
        <w:t xml:space="preserve"> </w:t>
      </w:r>
      <w:r w:rsidR="00117EBD">
        <w:rPr>
          <w:rFonts w:ascii="Tahoma" w:hAnsi="Tahoma" w:cs="Tahoma"/>
          <w:sz w:val="16"/>
          <w:szCs w:val="16"/>
        </w:rPr>
        <w:t>cria atribuição nova para o Poder Executivo</w:t>
      </w:r>
      <w:r w:rsidR="00587C72">
        <w:rPr>
          <w:rFonts w:ascii="Tahoma" w:hAnsi="Tahoma" w:cs="Tahoma"/>
          <w:sz w:val="16"/>
          <w:szCs w:val="16"/>
        </w:rPr>
        <w:t xml:space="preserve"> </w:t>
      </w:r>
      <w:r w:rsidR="00117EBD">
        <w:rPr>
          <w:rFonts w:ascii="Tahoma" w:hAnsi="Tahoma" w:cs="Tahoma"/>
          <w:sz w:val="16"/>
          <w:szCs w:val="16"/>
        </w:rPr>
        <w:t>que não pode constar de proposição de iniciativa parlamentar (</w:t>
      </w:r>
      <w:proofErr w:type="gramStart"/>
      <w:r w:rsidR="00117EBD">
        <w:rPr>
          <w:rFonts w:ascii="Tahoma" w:hAnsi="Tahoma" w:cs="Tahoma"/>
          <w:sz w:val="16"/>
          <w:szCs w:val="16"/>
        </w:rPr>
        <w:t>LODF ,</w:t>
      </w:r>
      <w:proofErr w:type="gramEnd"/>
      <w:r w:rsidR="00117EBD">
        <w:rPr>
          <w:rFonts w:ascii="Tahoma" w:hAnsi="Tahoma" w:cs="Tahoma"/>
          <w:sz w:val="16"/>
          <w:szCs w:val="16"/>
        </w:rPr>
        <w:t xml:space="preserve"> art. 71, § 1º, IV).</w:t>
      </w:r>
      <w:r w:rsidR="00587C72">
        <w:rPr>
          <w:rFonts w:ascii="Tahoma" w:hAnsi="Tahoma" w:cs="Tahoma"/>
          <w:sz w:val="16"/>
          <w:szCs w:val="16"/>
        </w:rPr>
        <w:t xml:space="preserve"> </w:t>
      </w:r>
      <w:r w:rsidR="00117EBD">
        <w:rPr>
          <w:rFonts w:ascii="Tahoma" w:hAnsi="Tahoma" w:cs="Tahoma"/>
          <w:sz w:val="16"/>
          <w:szCs w:val="16"/>
        </w:rPr>
        <w:t>A denominação de logradouros públicos está disciplinada na Lei nº 4.052, de 10 de dezembro de 2007, que fixa procedimentos a serem observados tanto em iniciativas do Poder Executivo quanto do Poder Legislativo.</w:t>
      </w:r>
    </w:p>
    <w:p w:rsidR="00036F22" w:rsidRDefault="00765382" w:rsidP="00B24E3F">
      <w:pPr>
        <w:ind w:right="6"/>
        <w:jc w:val="both"/>
        <w:rPr>
          <w:rFonts w:ascii="Verdana" w:hAnsi="Verdana" w:cs="Arial"/>
          <w:color w:val="0070C0"/>
          <w:sz w:val="24"/>
          <w:szCs w:val="24"/>
        </w:rPr>
      </w:pPr>
      <w:r w:rsidRPr="00C647DA">
        <w:rPr>
          <w:rFonts w:ascii="Verdana" w:hAnsi="Verdana" w:cs="Arial"/>
          <w:color w:val="0070C0"/>
          <w:sz w:val="24"/>
          <w:szCs w:val="24"/>
        </w:rPr>
        <w:t xml:space="preserve"> </w:t>
      </w:r>
    </w:p>
    <w:p w:rsidR="00FD6268" w:rsidRDefault="00FD6268" w:rsidP="00FD62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D6268" w:rsidRPr="00967938" w:rsidRDefault="00FD6268" w:rsidP="00FD62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183, de 2011, da Deputada Eliana Pedrosa,</w:t>
      </w:r>
      <w:r w:rsidRPr="00A77E15">
        <w:rPr>
          <w:rFonts w:ascii="Tahoma" w:hAnsi="Tahoma" w:cs="Tahoma"/>
          <w:sz w:val="24"/>
          <w:szCs w:val="24"/>
        </w:rPr>
        <w:t xml:space="preserve"> que </w:t>
      </w:r>
      <w:r w:rsidRPr="00110C28">
        <w:rPr>
          <w:rFonts w:ascii="Tahoma" w:hAnsi="Tahoma" w:cs="Tahoma"/>
          <w:sz w:val="24"/>
          <w:szCs w:val="24"/>
        </w:rPr>
        <w:t>“</w:t>
      </w:r>
      <w:r w:rsidRPr="00FD6268">
        <w:rPr>
          <w:rFonts w:ascii="Tahoma" w:hAnsi="Tahoma" w:cs="Tahoma"/>
          <w:sz w:val="24"/>
          <w:szCs w:val="24"/>
        </w:rPr>
        <w:t>altera o art. 23 da Lei nº 3.266, de 30 de dezembro de 2003,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D6268" w:rsidRPr="00A77E15" w:rsidTr="00FD6268">
        <w:trPr>
          <w:cantSplit/>
        </w:trPr>
        <w:tc>
          <w:tcPr>
            <w:tcW w:w="1559" w:type="dxa"/>
          </w:tcPr>
          <w:p w:rsidR="00FD6268" w:rsidRPr="00A77E15" w:rsidRDefault="00FD6268" w:rsidP="00FD6268">
            <w:pPr>
              <w:ind w:right="6"/>
              <w:rPr>
                <w:rFonts w:ascii="Tahoma" w:hAnsi="Tahoma" w:cs="Tahoma"/>
              </w:rPr>
            </w:pPr>
            <w:r w:rsidRPr="00A77E15">
              <w:rPr>
                <w:rFonts w:ascii="Tahoma" w:hAnsi="Tahoma" w:cs="Tahoma"/>
              </w:rPr>
              <w:t>Relator:</w:t>
            </w:r>
          </w:p>
        </w:tc>
        <w:tc>
          <w:tcPr>
            <w:tcW w:w="4678" w:type="dxa"/>
          </w:tcPr>
          <w:p w:rsidR="00FD6268" w:rsidRPr="00A77E15" w:rsidRDefault="00FD6268" w:rsidP="00FD6268">
            <w:pPr>
              <w:ind w:right="6"/>
              <w:rPr>
                <w:rFonts w:ascii="Tahoma" w:hAnsi="Tahoma" w:cs="Tahoma"/>
              </w:rPr>
            </w:pPr>
            <w:r>
              <w:rPr>
                <w:rFonts w:ascii="Tahoma" w:hAnsi="Tahoma" w:cs="Tahoma"/>
              </w:rPr>
              <w:t xml:space="preserve">Deputado Chico Leite (PT) </w:t>
            </w:r>
          </w:p>
        </w:tc>
        <w:tc>
          <w:tcPr>
            <w:tcW w:w="1984" w:type="dxa"/>
          </w:tcPr>
          <w:p w:rsidR="00FD6268" w:rsidRPr="00A77E15" w:rsidRDefault="00FD6268" w:rsidP="00FD6268">
            <w:pPr>
              <w:ind w:right="6"/>
              <w:rPr>
                <w:rFonts w:ascii="Tahoma" w:hAnsi="Tahoma" w:cs="Tahoma"/>
              </w:rPr>
            </w:pPr>
            <w:r w:rsidRPr="00A77E15">
              <w:rPr>
                <w:rFonts w:ascii="Tahoma" w:hAnsi="Tahoma" w:cs="Tahoma"/>
              </w:rPr>
              <w:t>- CCJ</w:t>
            </w:r>
          </w:p>
        </w:tc>
      </w:tr>
    </w:tbl>
    <w:p w:rsidR="00FD6268" w:rsidRPr="00A77E15"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02/05/13</w:t>
      </w:r>
      <w:r w:rsidRPr="00A77E15">
        <w:rPr>
          <w:rFonts w:ascii="Tahoma" w:hAnsi="Tahoma" w:cs="Tahoma"/>
          <w:sz w:val="16"/>
          <w:szCs w:val="16"/>
          <w:u w:val="single"/>
        </w:rPr>
        <w:t>.</w:t>
      </w:r>
      <w:r w:rsidRPr="00A77E15">
        <w:rPr>
          <w:rFonts w:ascii="Tahoma" w:hAnsi="Tahoma" w:cs="Tahoma"/>
          <w:sz w:val="16"/>
          <w:szCs w:val="16"/>
        </w:rPr>
        <w:t xml:space="preserve"> </w:t>
      </w:r>
    </w:p>
    <w:p w:rsidR="00FD6268" w:rsidRPr="00A77E15" w:rsidRDefault="00FD6268" w:rsidP="00FD6268">
      <w:pPr>
        <w:rPr>
          <w:rFonts w:ascii="Tahoma" w:hAnsi="Tahoma" w:cs="Tahoma"/>
          <w:sz w:val="6"/>
          <w:szCs w:val="6"/>
        </w:rPr>
      </w:pPr>
    </w:p>
    <w:p w:rsidR="00FD6268" w:rsidRPr="00A77E15" w:rsidRDefault="00FD6268" w:rsidP="00FD6268">
      <w:pPr>
        <w:ind w:right="6"/>
        <w:jc w:val="both"/>
        <w:rPr>
          <w:rFonts w:ascii="Tahoma" w:hAnsi="Tahoma" w:cs="Tahoma"/>
          <w:sz w:val="8"/>
          <w:szCs w:val="8"/>
        </w:rPr>
      </w:pPr>
    </w:p>
    <w:p w:rsidR="00FD6268" w:rsidRPr="00A77E15" w:rsidRDefault="00FD6268" w:rsidP="00FD6268">
      <w:pPr>
        <w:ind w:right="6"/>
        <w:jc w:val="center"/>
        <w:rPr>
          <w:rFonts w:ascii="Tahoma" w:hAnsi="Tahoma" w:cs="Tahoma"/>
        </w:rPr>
      </w:pPr>
      <w:r w:rsidRPr="00A77E15">
        <w:rPr>
          <w:rFonts w:ascii="Tahoma" w:hAnsi="Tahoma" w:cs="Tahoma"/>
        </w:rPr>
        <w:t>Sumário</w:t>
      </w:r>
    </w:p>
    <w:p w:rsidR="00FD6268" w:rsidRPr="00A77E15" w:rsidRDefault="00FD6268" w:rsidP="00FD6268">
      <w:pPr>
        <w:ind w:right="6"/>
        <w:jc w:val="center"/>
        <w:rPr>
          <w:rFonts w:ascii="Tahoma" w:hAnsi="Tahoma" w:cs="Tahoma"/>
          <w:b/>
          <w:i/>
          <w:sz w:val="8"/>
          <w:szCs w:val="8"/>
          <w:u w:val="single"/>
        </w:rPr>
      </w:pPr>
    </w:p>
    <w:p w:rsidR="00FD6268" w:rsidRPr="005F77B9"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M Nº 65</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w:t>
      </w:r>
      <w:r w:rsidR="00587C72">
        <w:rPr>
          <w:rFonts w:ascii="Tahoma" w:hAnsi="Tahoma" w:cs="Tahoma"/>
          <w:sz w:val="16"/>
          <w:szCs w:val="16"/>
        </w:rPr>
        <w:t>os</w:t>
      </w:r>
      <w:r w:rsidR="005F77B9">
        <w:rPr>
          <w:rFonts w:ascii="Tahoma" w:hAnsi="Tahoma" w:cs="Tahoma"/>
          <w:sz w:val="16"/>
          <w:szCs w:val="16"/>
        </w:rPr>
        <w:t xml:space="preserve"> dados previstos no projeto de lei a serem enviados são os mesmos já vigentes</w:t>
      </w:r>
      <w:r w:rsidR="000B4A7B">
        <w:rPr>
          <w:rFonts w:ascii="Tahoma" w:hAnsi="Tahoma" w:cs="Tahoma"/>
          <w:sz w:val="16"/>
          <w:szCs w:val="16"/>
        </w:rPr>
        <w:t>, contudo a mudança na periodicidade de envio para Câmara Legislativa majora em muito os esforços necessários à produção de relatórios, onerando e burocratizando a Admini</w:t>
      </w:r>
      <w:r w:rsidR="002309A0">
        <w:rPr>
          <w:rFonts w:ascii="Tahoma" w:hAnsi="Tahoma" w:cs="Tahoma"/>
          <w:sz w:val="16"/>
          <w:szCs w:val="16"/>
        </w:rPr>
        <w:t>stração Pública.</w:t>
      </w:r>
    </w:p>
    <w:p w:rsidR="00036F22" w:rsidRPr="00036F22" w:rsidRDefault="00036F22" w:rsidP="00FD6268">
      <w:pPr>
        <w:jc w:val="center"/>
        <w:rPr>
          <w:rFonts w:ascii="Tahoma" w:hAnsi="Tahoma" w:cs="Tahoma"/>
          <w:b/>
          <w:color w:val="0070C0"/>
          <w:sz w:val="8"/>
          <w:szCs w:val="24"/>
        </w:rPr>
      </w:pPr>
    </w:p>
    <w:p w:rsidR="00FD6268" w:rsidRDefault="00FD6268" w:rsidP="00FD6268">
      <w:pPr>
        <w:jc w:val="center"/>
        <w:rPr>
          <w:rFonts w:ascii="Verdana" w:hAnsi="Verdana" w:cs="Tahoma"/>
          <w:b/>
          <w:color w:val="0070C0"/>
          <w:sz w:val="8"/>
          <w:szCs w:val="28"/>
          <w:u w:val="single"/>
        </w:rPr>
      </w:pPr>
      <w:r w:rsidRPr="00E17128">
        <w:rPr>
          <w:rFonts w:ascii="Tahoma" w:hAnsi="Tahoma" w:cs="Tahoma"/>
          <w:b/>
          <w:color w:val="0070C0"/>
          <w:sz w:val="24"/>
          <w:szCs w:val="24"/>
        </w:rPr>
        <w:t xml:space="preserve">  </w:t>
      </w:r>
    </w:p>
    <w:p w:rsidR="00FD6268" w:rsidRPr="00967938" w:rsidRDefault="00FD6268" w:rsidP="00FD626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7C01A3">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7C01A3">
        <w:rPr>
          <w:rFonts w:ascii="Tahoma" w:hAnsi="Tahoma" w:cs="Tahoma"/>
          <w:sz w:val="24"/>
          <w:szCs w:val="24"/>
        </w:rPr>
        <w:t>586</w:t>
      </w:r>
      <w:r>
        <w:rPr>
          <w:rFonts w:ascii="Tahoma" w:hAnsi="Tahoma" w:cs="Tahoma"/>
          <w:sz w:val="24"/>
          <w:szCs w:val="24"/>
        </w:rPr>
        <w:t>, de 201</w:t>
      </w:r>
      <w:r w:rsidR="007C01A3">
        <w:rPr>
          <w:rFonts w:ascii="Tahoma" w:hAnsi="Tahoma" w:cs="Tahoma"/>
          <w:sz w:val="24"/>
          <w:szCs w:val="24"/>
        </w:rPr>
        <w:t>1, do</w:t>
      </w:r>
      <w:r>
        <w:rPr>
          <w:rFonts w:ascii="Tahoma" w:hAnsi="Tahoma" w:cs="Tahoma"/>
          <w:sz w:val="24"/>
          <w:szCs w:val="24"/>
        </w:rPr>
        <w:t xml:space="preserve"> Deputad</w:t>
      </w:r>
      <w:r w:rsidR="007C01A3">
        <w:rPr>
          <w:rFonts w:ascii="Tahoma" w:hAnsi="Tahoma" w:cs="Tahoma"/>
          <w:sz w:val="24"/>
          <w:szCs w:val="24"/>
        </w:rPr>
        <w:t>o Chico Leite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7C01A3" w:rsidRPr="007C01A3">
        <w:rPr>
          <w:rFonts w:ascii="Tahoma" w:hAnsi="Tahoma" w:cs="Tahoma"/>
          <w:sz w:val="24"/>
          <w:szCs w:val="24"/>
        </w:rPr>
        <w:t>disciplina os procedimentos para a realização de audiências públicas prévias, de natureza urbanística e ambiental no Distrito Federal</w:t>
      </w:r>
      <w:r w:rsidR="007C01A3">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D6268" w:rsidRPr="00A77E15" w:rsidTr="00FD6268">
        <w:trPr>
          <w:cantSplit/>
        </w:trPr>
        <w:tc>
          <w:tcPr>
            <w:tcW w:w="1559" w:type="dxa"/>
          </w:tcPr>
          <w:p w:rsidR="00FD6268" w:rsidRPr="00A77E15" w:rsidRDefault="00FD6268" w:rsidP="00FD6268">
            <w:pPr>
              <w:ind w:right="6"/>
              <w:rPr>
                <w:rFonts w:ascii="Tahoma" w:hAnsi="Tahoma" w:cs="Tahoma"/>
              </w:rPr>
            </w:pPr>
            <w:r w:rsidRPr="00A77E15">
              <w:rPr>
                <w:rFonts w:ascii="Tahoma" w:hAnsi="Tahoma" w:cs="Tahoma"/>
              </w:rPr>
              <w:t>Relator:</w:t>
            </w:r>
          </w:p>
        </w:tc>
        <w:tc>
          <w:tcPr>
            <w:tcW w:w="4678" w:type="dxa"/>
          </w:tcPr>
          <w:p w:rsidR="00FD6268" w:rsidRPr="00A77E15" w:rsidRDefault="00FD6268" w:rsidP="00FD6268">
            <w:pPr>
              <w:ind w:right="6"/>
              <w:rPr>
                <w:rFonts w:ascii="Tahoma" w:hAnsi="Tahoma" w:cs="Tahoma"/>
              </w:rPr>
            </w:pPr>
            <w:r>
              <w:rPr>
                <w:rFonts w:ascii="Tahoma" w:hAnsi="Tahoma" w:cs="Tahoma"/>
              </w:rPr>
              <w:t xml:space="preserve">Deputado Chico Leite (PT) </w:t>
            </w:r>
          </w:p>
        </w:tc>
        <w:tc>
          <w:tcPr>
            <w:tcW w:w="1984" w:type="dxa"/>
          </w:tcPr>
          <w:p w:rsidR="00FD6268" w:rsidRPr="00A77E15" w:rsidRDefault="00FD6268" w:rsidP="00FD6268">
            <w:pPr>
              <w:ind w:right="6"/>
              <w:rPr>
                <w:rFonts w:ascii="Tahoma" w:hAnsi="Tahoma" w:cs="Tahoma"/>
              </w:rPr>
            </w:pPr>
            <w:r w:rsidRPr="00A77E15">
              <w:rPr>
                <w:rFonts w:ascii="Tahoma" w:hAnsi="Tahoma" w:cs="Tahoma"/>
              </w:rPr>
              <w:t>- CCJ</w:t>
            </w:r>
          </w:p>
        </w:tc>
      </w:tr>
    </w:tbl>
    <w:p w:rsidR="00FD6268" w:rsidRPr="00A77E15"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02/05/13</w:t>
      </w:r>
      <w:r w:rsidRPr="00A77E15">
        <w:rPr>
          <w:rFonts w:ascii="Tahoma" w:hAnsi="Tahoma" w:cs="Tahoma"/>
          <w:sz w:val="16"/>
          <w:szCs w:val="16"/>
          <w:u w:val="single"/>
        </w:rPr>
        <w:t>.</w:t>
      </w:r>
      <w:r w:rsidRPr="00A77E15">
        <w:rPr>
          <w:rFonts w:ascii="Tahoma" w:hAnsi="Tahoma" w:cs="Tahoma"/>
          <w:sz w:val="16"/>
          <w:szCs w:val="16"/>
        </w:rPr>
        <w:t xml:space="preserve"> </w:t>
      </w:r>
    </w:p>
    <w:p w:rsidR="00FD6268" w:rsidRPr="00A77E15" w:rsidRDefault="00FD6268" w:rsidP="00FD6268">
      <w:pPr>
        <w:rPr>
          <w:rFonts w:ascii="Tahoma" w:hAnsi="Tahoma" w:cs="Tahoma"/>
          <w:sz w:val="6"/>
          <w:szCs w:val="6"/>
        </w:rPr>
      </w:pPr>
    </w:p>
    <w:p w:rsidR="00FD6268" w:rsidRPr="00A77E15" w:rsidRDefault="00FD6268" w:rsidP="00FD6268">
      <w:pPr>
        <w:ind w:right="6"/>
        <w:jc w:val="both"/>
        <w:rPr>
          <w:rFonts w:ascii="Tahoma" w:hAnsi="Tahoma" w:cs="Tahoma"/>
          <w:sz w:val="8"/>
          <w:szCs w:val="8"/>
        </w:rPr>
      </w:pPr>
    </w:p>
    <w:p w:rsidR="00FD6268" w:rsidRPr="00A77E15" w:rsidRDefault="00FD6268" w:rsidP="00FD6268">
      <w:pPr>
        <w:ind w:right="6"/>
        <w:jc w:val="center"/>
        <w:rPr>
          <w:rFonts w:ascii="Tahoma" w:hAnsi="Tahoma" w:cs="Tahoma"/>
        </w:rPr>
      </w:pPr>
      <w:r w:rsidRPr="00A77E15">
        <w:rPr>
          <w:rFonts w:ascii="Tahoma" w:hAnsi="Tahoma" w:cs="Tahoma"/>
        </w:rPr>
        <w:t>Sumário</w:t>
      </w:r>
    </w:p>
    <w:p w:rsidR="00FD6268" w:rsidRPr="00A77E15" w:rsidRDefault="00FD6268" w:rsidP="00FD6268">
      <w:pPr>
        <w:ind w:right="6"/>
        <w:jc w:val="center"/>
        <w:rPr>
          <w:rFonts w:ascii="Tahoma" w:hAnsi="Tahoma" w:cs="Tahoma"/>
          <w:b/>
          <w:i/>
          <w:sz w:val="8"/>
          <w:szCs w:val="8"/>
          <w:u w:val="single"/>
        </w:rPr>
      </w:pPr>
    </w:p>
    <w:p w:rsidR="00FD6268" w:rsidRDefault="00FD6268" w:rsidP="00FD626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7C01A3">
        <w:rPr>
          <w:rFonts w:ascii="Tahoma" w:hAnsi="Tahoma" w:cs="Tahoma"/>
          <w:b/>
          <w:sz w:val="16"/>
          <w:szCs w:val="16"/>
          <w:lang w:val="af-ZA"/>
        </w:rPr>
        <w:t>76</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 xml:space="preserve"> </w:t>
      </w:r>
      <w:r w:rsidR="007C01A3">
        <w:rPr>
          <w:rFonts w:ascii="Tahoma" w:hAnsi="Tahoma" w:cs="Tahoma"/>
          <w:b/>
          <w:sz w:val="16"/>
          <w:szCs w:val="16"/>
        </w:rPr>
        <w:t xml:space="preserve">aos </w:t>
      </w:r>
      <w:proofErr w:type="spellStart"/>
      <w:r w:rsidR="007C01A3">
        <w:rPr>
          <w:rFonts w:ascii="Tahoma" w:hAnsi="Tahoma" w:cs="Tahoma"/>
          <w:b/>
          <w:sz w:val="16"/>
          <w:szCs w:val="16"/>
        </w:rPr>
        <w:t>arts</w:t>
      </w:r>
      <w:proofErr w:type="spellEnd"/>
      <w:r w:rsidR="007C01A3">
        <w:rPr>
          <w:rFonts w:ascii="Tahoma" w:hAnsi="Tahoma" w:cs="Tahoma"/>
          <w:b/>
          <w:sz w:val="16"/>
          <w:szCs w:val="16"/>
        </w:rPr>
        <w:t xml:space="preserve">. 1º e 4º, §§ 1º e 2º do art. 5º e art. 6º e </w:t>
      </w:r>
      <w:proofErr w:type="gramStart"/>
      <w:r w:rsidR="007C01A3">
        <w:rPr>
          <w:rFonts w:ascii="Tahoma" w:hAnsi="Tahoma" w:cs="Tahoma"/>
          <w:b/>
          <w:sz w:val="16"/>
          <w:szCs w:val="16"/>
        </w:rPr>
        <w:t xml:space="preserve">9º </w:t>
      </w:r>
      <w:r w:rsidR="00902DF1">
        <w:rPr>
          <w:rFonts w:ascii="Tahoma" w:hAnsi="Tahoma" w:cs="Tahoma"/>
          <w:b/>
          <w:sz w:val="16"/>
          <w:szCs w:val="16"/>
        </w:rPr>
        <w:t>:</w:t>
      </w:r>
      <w:proofErr w:type="gramEnd"/>
    </w:p>
    <w:p w:rsidR="00902DF1" w:rsidRDefault="00902DF1" w:rsidP="00902DF1">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rPr>
      </w:pPr>
    </w:p>
    <w:p w:rsidR="00902DF1" w:rsidRPr="00902DF1" w:rsidRDefault="00902DF1" w:rsidP="00DC439C">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rPr>
        <w:t xml:space="preserve">Art. 1º- </w:t>
      </w:r>
      <w:r>
        <w:rPr>
          <w:rFonts w:ascii="Tahoma" w:hAnsi="Tahoma" w:cs="Tahoma"/>
          <w:sz w:val="16"/>
          <w:szCs w:val="16"/>
        </w:rPr>
        <w:t xml:space="preserve">os casos em que é obrigatória a realização de audiência pública já estão previstos no art. 211 da Lei Complementar nº </w:t>
      </w:r>
      <w:proofErr w:type="gramStart"/>
      <w:r>
        <w:rPr>
          <w:rFonts w:ascii="Tahoma" w:hAnsi="Tahoma" w:cs="Tahoma"/>
          <w:sz w:val="16"/>
          <w:szCs w:val="16"/>
        </w:rPr>
        <w:t>903/09 ;</w:t>
      </w:r>
      <w:proofErr w:type="gramEnd"/>
    </w:p>
    <w:p w:rsidR="00902DF1" w:rsidRPr="00902DF1" w:rsidRDefault="00902DF1" w:rsidP="00DC439C">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rPr>
        <w:t>Art.</w:t>
      </w:r>
      <w:r>
        <w:rPr>
          <w:rFonts w:ascii="Tahoma" w:hAnsi="Tahoma" w:cs="Tahoma"/>
          <w:b/>
          <w:sz w:val="16"/>
          <w:szCs w:val="16"/>
          <w:lang w:val="af-ZA"/>
        </w:rPr>
        <w:t xml:space="preserve"> 4º - </w:t>
      </w:r>
      <w:r w:rsidR="00705E20">
        <w:rPr>
          <w:rFonts w:ascii="Tahoma" w:hAnsi="Tahoma" w:cs="Tahoma"/>
          <w:sz w:val="16"/>
          <w:szCs w:val="16"/>
        </w:rPr>
        <w:t>A participação da população interessada é estritamente voluntária e não se pode exigir objetivamente que a população interessada seja ouvida, pois levaria ao retardamento do andamento das demandas de interesse geral nos casos de realização da audiência ocorra sem populares presentes ou que o comparecimento seja muito baixo a ponto de descaracterizar o atendimento do requisito material da oitiva;</w:t>
      </w:r>
    </w:p>
    <w:p w:rsidR="00902DF1" w:rsidRPr="00705E20" w:rsidRDefault="00902DF1" w:rsidP="00DC439C">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lang w:val="af-ZA"/>
        </w:rPr>
        <w:t>§ 1º do art. 5º -</w:t>
      </w:r>
      <w:r w:rsidR="00705E20" w:rsidRPr="00705E20">
        <w:rPr>
          <w:rFonts w:ascii="Tahoma" w:hAnsi="Tahoma" w:cs="Tahoma"/>
          <w:sz w:val="16"/>
          <w:szCs w:val="16"/>
          <w:lang w:val="af-ZA"/>
        </w:rPr>
        <w:t xml:space="preserve"> </w:t>
      </w:r>
      <w:r w:rsidR="001E3644">
        <w:rPr>
          <w:rFonts w:ascii="Tahoma" w:hAnsi="Tahoma" w:cs="Tahoma"/>
          <w:sz w:val="16"/>
          <w:szCs w:val="16"/>
          <w:lang w:val="af-ZA"/>
        </w:rPr>
        <w:t>u</w:t>
      </w:r>
      <w:r w:rsidR="00705E20" w:rsidRPr="00705E20">
        <w:rPr>
          <w:rFonts w:ascii="Tahoma" w:hAnsi="Tahoma" w:cs="Tahoma"/>
          <w:sz w:val="16"/>
          <w:szCs w:val="16"/>
          <w:lang w:val="af-ZA"/>
        </w:rPr>
        <w:t xml:space="preserve">ma lei ordinária não pode alterar, ainda que tacitamente uma Lei Complementar (LC 13/96, art. </w:t>
      </w:r>
      <w:r w:rsidR="00705E20">
        <w:rPr>
          <w:rFonts w:ascii="Tahoma" w:hAnsi="Tahoma" w:cs="Tahoma"/>
          <w:sz w:val="16"/>
          <w:szCs w:val="16"/>
          <w:lang w:val="af-ZA"/>
        </w:rPr>
        <w:t>98);</w:t>
      </w:r>
    </w:p>
    <w:p w:rsidR="00902DF1" w:rsidRPr="00902DF1" w:rsidRDefault="00902DF1" w:rsidP="00DC439C">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2º do art. 5º -</w:t>
      </w:r>
      <w:r w:rsidR="00705E20">
        <w:rPr>
          <w:rFonts w:ascii="Tahoma" w:hAnsi="Tahoma" w:cs="Tahoma"/>
          <w:b/>
          <w:sz w:val="16"/>
          <w:szCs w:val="16"/>
          <w:lang w:val="af-ZA"/>
        </w:rPr>
        <w:t xml:space="preserve"> </w:t>
      </w:r>
      <w:r w:rsidR="001E3644">
        <w:rPr>
          <w:rFonts w:ascii="Tahoma" w:hAnsi="Tahoma" w:cs="Tahoma"/>
          <w:sz w:val="16"/>
          <w:szCs w:val="16"/>
          <w:lang w:val="af-ZA"/>
        </w:rPr>
        <w:t>o</w:t>
      </w:r>
      <w:r w:rsidR="00705E20" w:rsidRPr="00705E20">
        <w:rPr>
          <w:rFonts w:ascii="Tahoma" w:hAnsi="Tahoma" w:cs="Tahoma"/>
          <w:sz w:val="16"/>
          <w:szCs w:val="16"/>
          <w:lang w:val="af-ZA"/>
        </w:rPr>
        <w:t xml:space="preserve"> disposto é dependente do § 1º anterior;</w:t>
      </w:r>
    </w:p>
    <w:p w:rsidR="00902DF1" w:rsidRPr="00902DF1" w:rsidRDefault="00902DF1" w:rsidP="00DC439C">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sz w:val="16"/>
          <w:szCs w:val="16"/>
        </w:rPr>
        <w:t xml:space="preserve"> </w:t>
      </w:r>
      <w:r w:rsidR="00705E20">
        <w:rPr>
          <w:rFonts w:ascii="Tahoma" w:hAnsi="Tahoma" w:cs="Tahoma"/>
          <w:b/>
          <w:sz w:val="16"/>
          <w:szCs w:val="16"/>
        </w:rPr>
        <w:t>Art. 6º -</w:t>
      </w:r>
      <w:r w:rsidR="001E3644">
        <w:rPr>
          <w:rFonts w:ascii="Tahoma" w:hAnsi="Tahoma" w:cs="Tahoma"/>
          <w:b/>
          <w:sz w:val="16"/>
          <w:szCs w:val="16"/>
        </w:rPr>
        <w:t xml:space="preserve"> </w:t>
      </w:r>
      <w:r w:rsidR="00705E20">
        <w:rPr>
          <w:rFonts w:ascii="Tahoma" w:hAnsi="Tahoma" w:cs="Tahoma"/>
          <w:sz w:val="16"/>
          <w:szCs w:val="16"/>
        </w:rPr>
        <w:t>o disposto contradiz o caput do art. 5º, uma vez que a forma de acesso aos documentos deve ser aquela indicada no instrumento de convocação que pode ser internet ou meio físico</w:t>
      </w:r>
      <w:r w:rsidR="001E3644">
        <w:rPr>
          <w:rFonts w:ascii="Tahoma" w:hAnsi="Tahoma" w:cs="Tahoma"/>
          <w:sz w:val="16"/>
          <w:szCs w:val="16"/>
        </w:rPr>
        <w:t>;</w:t>
      </w:r>
      <w:r w:rsidR="00256C7D">
        <w:rPr>
          <w:rFonts w:ascii="Tahoma" w:hAnsi="Tahoma" w:cs="Tahoma"/>
          <w:sz w:val="16"/>
          <w:szCs w:val="16"/>
        </w:rPr>
        <w:t xml:space="preserve"> </w:t>
      </w:r>
    </w:p>
    <w:p w:rsidR="00902DF1" w:rsidRPr="00ED07E8" w:rsidRDefault="00902DF1" w:rsidP="00DC439C">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Art. 9º -</w:t>
      </w:r>
      <w:r w:rsidR="001E3644">
        <w:rPr>
          <w:rFonts w:ascii="Tahoma" w:hAnsi="Tahoma" w:cs="Tahoma"/>
          <w:b/>
          <w:sz w:val="16"/>
          <w:szCs w:val="16"/>
          <w:lang w:val="af-ZA"/>
        </w:rPr>
        <w:t xml:space="preserve"> </w:t>
      </w:r>
      <w:r w:rsidR="001E3644">
        <w:rPr>
          <w:rFonts w:ascii="Tahoma" w:hAnsi="Tahoma" w:cs="Tahoma"/>
          <w:sz w:val="16"/>
          <w:szCs w:val="16"/>
          <w:lang w:val="af-ZA"/>
        </w:rPr>
        <w:t>a introdução de deliberções na audiência pública contrdiz a própria gênces da audiência, poi nela não decorrem deliberações.</w:t>
      </w:r>
    </w:p>
    <w:p w:rsidR="00CC26E9" w:rsidRDefault="00CC26E9" w:rsidP="00CC26E9">
      <w:pPr>
        <w:jc w:val="center"/>
        <w:rPr>
          <w:rFonts w:ascii="Verdana" w:hAnsi="Verdana" w:cs="Tahoma"/>
          <w:b/>
          <w:color w:val="0070C0"/>
          <w:sz w:val="8"/>
          <w:szCs w:val="28"/>
          <w:u w:val="single"/>
        </w:rPr>
      </w:pPr>
    </w:p>
    <w:p w:rsidR="00CC26E9" w:rsidRPr="00967938" w:rsidRDefault="00CC26E9" w:rsidP="00CC26E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A26A89">
        <w:rPr>
          <w:rFonts w:ascii="Tahoma" w:hAnsi="Tahoma" w:cs="Tahoma"/>
          <w:sz w:val="24"/>
          <w:szCs w:val="24"/>
        </w:rPr>
        <w:t>458, de 2011,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A26A89" w:rsidRPr="00A26A89">
        <w:rPr>
          <w:rFonts w:ascii="Tahoma" w:hAnsi="Tahoma" w:cs="Tahoma"/>
          <w:sz w:val="24"/>
          <w:szCs w:val="24"/>
        </w:rPr>
        <w:t>criam nos estabelecimentos prisionais, no âmbito do Distrito Federal, opções de visitas sem contato físico com presos e dá outras providências</w:t>
      </w:r>
      <w:r w:rsidR="00A26A89">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C26E9" w:rsidRPr="00A77E15" w:rsidTr="00CC26E9">
        <w:trPr>
          <w:cantSplit/>
        </w:trPr>
        <w:tc>
          <w:tcPr>
            <w:tcW w:w="1559" w:type="dxa"/>
          </w:tcPr>
          <w:p w:rsidR="00CC26E9" w:rsidRPr="00A77E15" w:rsidRDefault="00CC26E9" w:rsidP="00CC26E9">
            <w:pPr>
              <w:ind w:right="6"/>
              <w:rPr>
                <w:rFonts w:ascii="Tahoma" w:hAnsi="Tahoma" w:cs="Tahoma"/>
              </w:rPr>
            </w:pPr>
            <w:r w:rsidRPr="00A77E15">
              <w:rPr>
                <w:rFonts w:ascii="Tahoma" w:hAnsi="Tahoma" w:cs="Tahoma"/>
              </w:rPr>
              <w:t>Relator:</w:t>
            </w:r>
          </w:p>
        </w:tc>
        <w:tc>
          <w:tcPr>
            <w:tcW w:w="4678" w:type="dxa"/>
          </w:tcPr>
          <w:p w:rsidR="00CC26E9" w:rsidRPr="00A77E15" w:rsidRDefault="00CC26E9" w:rsidP="00CC26E9">
            <w:pPr>
              <w:ind w:right="6"/>
              <w:rPr>
                <w:rFonts w:ascii="Tahoma" w:hAnsi="Tahoma" w:cs="Tahoma"/>
              </w:rPr>
            </w:pPr>
            <w:r>
              <w:rPr>
                <w:rFonts w:ascii="Tahoma" w:hAnsi="Tahoma" w:cs="Tahoma"/>
              </w:rPr>
              <w:t xml:space="preserve">Deputado Chico Leite (PT) </w:t>
            </w:r>
          </w:p>
        </w:tc>
        <w:tc>
          <w:tcPr>
            <w:tcW w:w="1984" w:type="dxa"/>
          </w:tcPr>
          <w:p w:rsidR="00CC26E9" w:rsidRPr="00A77E15" w:rsidRDefault="00CC26E9" w:rsidP="00CC26E9">
            <w:pPr>
              <w:ind w:right="6"/>
              <w:rPr>
                <w:rFonts w:ascii="Tahoma" w:hAnsi="Tahoma" w:cs="Tahoma"/>
              </w:rPr>
            </w:pPr>
            <w:r w:rsidRPr="00A77E15">
              <w:rPr>
                <w:rFonts w:ascii="Tahoma" w:hAnsi="Tahoma" w:cs="Tahoma"/>
              </w:rPr>
              <w:t>- CCJ</w:t>
            </w:r>
          </w:p>
        </w:tc>
      </w:tr>
    </w:tbl>
    <w:p w:rsidR="00CC26E9" w:rsidRPr="00A77E15" w:rsidRDefault="00CC26E9" w:rsidP="00CC26E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13/05/13</w:t>
      </w:r>
      <w:r w:rsidRPr="00A77E15">
        <w:rPr>
          <w:rFonts w:ascii="Tahoma" w:hAnsi="Tahoma" w:cs="Tahoma"/>
          <w:sz w:val="16"/>
          <w:szCs w:val="16"/>
          <w:u w:val="single"/>
        </w:rPr>
        <w:t>.</w:t>
      </w:r>
      <w:r w:rsidRPr="00A77E15">
        <w:rPr>
          <w:rFonts w:ascii="Tahoma" w:hAnsi="Tahoma" w:cs="Tahoma"/>
          <w:sz w:val="16"/>
          <w:szCs w:val="16"/>
        </w:rPr>
        <w:t xml:space="preserve"> </w:t>
      </w:r>
    </w:p>
    <w:p w:rsidR="00CC26E9" w:rsidRPr="00A77E15" w:rsidRDefault="00CC26E9" w:rsidP="00CC26E9">
      <w:pPr>
        <w:rPr>
          <w:rFonts w:ascii="Tahoma" w:hAnsi="Tahoma" w:cs="Tahoma"/>
          <w:sz w:val="6"/>
          <w:szCs w:val="6"/>
        </w:rPr>
      </w:pPr>
    </w:p>
    <w:p w:rsidR="00CC26E9" w:rsidRPr="00A77E15" w:rsidRDefault="00CC26E9" w:rsidP="00CC26E9">
      <w:pPr>
        <w:ind w:right="6"/>
        <w:jc w:val="both"/>
        <w:rPr>
          <w:rFonts w:ascii="Tahoma" w:hAnsi="Tahoma" w:cs="Tahoma"/>
          <w:sz w:val="8"/>
          <w:szCs w:val="8"/>
        </w:rPr>
      </w:pPr>
    </w:p>
    <w:p w:rsidR="00CC26E9" w:rsidRPr="00A77E15" w:rsidRDefault="00CC26E9" w:rsidP="00CC26E9">
      <w:pPr>
        <w:ind w:right="6"/>
        <w:jc w:val="center"/>
        <w:rPr>
          <w:rFonts w:ascii="Tahoma" w:hAnsi="Tahoma" w:cs="Tahoma"/>
        </w:rPr>
      </w:pPr>
      <w:r w:rsidRPr="00A77E15">
        <w:rPr>
          <w:rFonts w:ascii="Tahoma" w:hAnsi="Tahoma" w:cs="Tahoma"/>
        </w:rPr>
        <w:t>Sumário</w:t>
      </w:r>
    </w:p>
    <w:p w:rsidR="00CC26E9" w:rsidRPr="00A77E15" w:rsidRDefault="00CC26E9" w:rsidP="00CC26E9">
      <w:pPr>
        <w:ind w:right="6"/>
        <w:jc w:val="center"/>
        <w:rPr>
          <w:rFonts w:ascii="Tahoma" w:hAnsi="Tahoma" w:cs="Tahoma"/>
          <w:b/>
          <w:i/>
          <w:sz w:val="8"/>
          <w:szCs w:val="8"/>
          <w:u w:val="single"/>
        </w:rPr>
      </w:pPr>
    </w:p>
    <w:p w:rsidR="00CC26E9" w:rsidRPr="002309A0" w:rsidRDefault="00CC26E9" w:rsidP="00CC26E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A26A89">
        <w:rPr>
          <w:rFonts w:ascii="Tahoma" w:hAnsi="Tahoma" w:cs="Tahoma"/>
          <w:b/>
          <w:sz w:val="16"/>
          <w:szCs w:val="16"/>
          <w:lang w:val="af-ZA"/>
        </w:rPr>
        <w:t>102</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Pr>
          <w:rFonts w:ascii="Tahoma" w:hAnsi="Tahoma" w:cs="Tahoma"/>
          <w:b/>
          <w:sz w:val="16"/>
          <w:szCs w:val="16"/>
        </w:rPr>
        <w:t>:</w:t>
      </w:r>
      <w:r w:rsidR="00587C72">
        <w:rPr>
          <w:rFonts w:ascii="Tahoma" w:hAnsi="Tahoma" w:cs="Tahoma"/>
          <w:b/>
          <w:sz w:val="16"/>
          <w:szCs w:val="16"/>
        </w:rPr>
        <w:t xml:space="preserve"> </w:t>
      </w:r>
      <w:r w:rsidR="00587C72">
        <w:rPr>
          <w:rFonts w:ascii="Tahoma" w:hAnsi="Tahoma" w:cs="Tahoma"/>
          <w:sz w:val="16"/>
          <w:szCs w:val="16"/>
        </w:rPr>
        <w:t>a</w:t>
      </w:r>
      <w:r w:rsidR="00FD6AC4">
        <w:rPr>
          <w:rFonts w:ascii="Tahoma" w:hAnsi="Tahoma" w:cs="Tahoma"/>
          <w:sz w:val="16"/>
          <w:szCs w:val="16"/>
        </w:rPr>
        <w:t xml:space="preserve"> visita ao preso já está normatizada na Lei Federal nº 7.210, de 11 de julho de 1984 (art. 41, X e parágrafo único) cabendo </w:t>
      </w:r>
      <w:r w:rsidR="00684B59">
        <w:rPr>
          <w:rFonts w:ascii="Tahoma" w:hAnsi="Tahoma" w:cs="Tahoma"/>
          <w:sz w:val="16"/>
          <w:szCs w:val="16"/>
        </w:rPr>
        <w:t>aos órgãos</w:t>
      </w:r>
      <w:r w:rsidR="00FD6AC4">
        <w:rPr>
          <w:rFonts w:ascii="Tahoma" w:hAnsi="Tahoma" w:cs="Tahoma"/>
          <w:sz w:val="16"/>
          <w:szCs w:val="16"/>
        </w:rPr>
        <w:t xml:space="preserve"> e entidades responsáveis pelo sistema penitenciário do Distrito Federal</w:t>
      </w:r>
      <w:r w:rsidR="00684B59">
        <w:rPr>
          <w:rFonts w:ascii="Tahoma" w:hAnsi="Tahoma" w:cs="Tahoma"/>
          <w:sz w:val="16"/>
          <w:szCs w:val="16"/>
        </w:rPr>
        <w:t xml:space="preserve"> </w:t>
      </w:r>
      <w:r w:rsidR="00FD6AC4">
        <w:rPr>
          <w:rFonts w:ascii="Tahoma" w:hAnsi="Tahoma" w:cs="Tahoma"/>
          <w:sz w:val="16"/>
          <w:szCs w:val="16"/>
        </w:rPr>
        <w:t>regular a forma como isso deve acontecer e adequar a estrutura dos presídios de modo a atender e tratar</w:t>
      </w:r>
      <w:r w:rsidR="00641D9B">
        <w:rPr>
          <w:rFonts w:ascii="Tahoma" w:hAnsi="Tahoma" w:cs="Tahoma"/>
          <w:sz w:val="16"/>
          <w:szCs w:val="16"/>
        </w:rPr>
        <w:t xml:space="preserve"> condignamente o preso e os seus visitantes.</w:t>
      </w:r>
    </w:p>
    <w:p w:rsidR="000B7C42" w:rsidRDefault="000B7C42" w:rsidP="00C97A64">
      <w:pPr>
        <w:ind w:right="6"/>
        <w:jc w:val="both"/>
        <w:rPr>
          <w:rFonts w:ascii="Verdana" w:hAnsi="Verdana" w:cs="Tahoma"/>
          <w:b/>
          <w:color w:val="0070C0"/>
          <w:sz w:val="8"/>
          <w:szCs w:val="28"/>
          <w:u w:val="single"/>
        </w:rPr>
      </w:pPr>
    </w:p>
    <w:p w:rsidR="00A91D33" w:rsidRDefault="00A91D33" w:rsidP="00C97A64">
      <w:pPr>
        <w:ind w:right="6"/>
        <w:jc w:val="both"/>
        <w:rPr>
          <w:rFonts w:ascii="Verdana" w:hAnsi="Verdana" w:cs="Tahoma"/>
          <w:b/>
          <w:color w:val="0070C0"/>
          <w:sz w:val="8"/>
          <w:szCs w:val="28"/>
          <w:u w:val="single"/>
        </w:rPr>
      </w:pPr>
    </w:p>
    <w:p w:rsidR="00A91D33" w:rsidRDefault="00A91D33" w:rsidP="00C97A64">
      <w:pPr>
        <w:ind w:right="6"/>
        <w:jc w:val="both"/>
        <w:rPr>
          <w:rFonts w:ascii="Verdana" w:hAnsi="Verdana" w:cs="Tahoma"/>
          <w:b/>
          <w:color w:val="0070C0"/>
          <w:sz w:val="8"/>
          <w:szCs w:val="28"/>
          <w:u w:val="single"/>
        </w:rPr>
      </w:pPr>
    </w:p>
    <w:p w:rsidR="002D7599" w:rsidRPr="00967938" w:rsidRDefault="002D7599" w:rsidP="002D7599">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3C353F">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3C353F">
        <w:rPr>
          <w:rFonts w:ascii="Tahoma" w:hAnsi="Tahoma" w:cs="Tahoma"/>
          <w:sz w:val="24"/>
          <w:szCs w:val="24"/>
        </w:rPr>
        <w:t>759</w:t>
      </w:r>
      <w:r>
        <w:rPr>
          <w:rFonts w:ascii="Tahoma" w:hAnsi="Tahoma" w:cs="Tahoma"/>
          <w:sz w:val="24"/>
          <w:szCs w:val="24"/>
        </w:rPr>
        <w:t>, de 2</w:t>
      </w:r>
      <w:r w:rsidR="003C353F">
        <w:rPr>
          <w:rFonts w:ascii="Tahoma" w:hAnsi="Tahoma" w:cs="Tahoma"/>
          <w:sz w:val="24"/>
          <w:szCs w:val="24"/>
        </w:rPr>
        <w:t>012,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3C353F" w:rsidRPr="003C353F">
        <w:rPr>
          <w:rFonts w:ascii="Tahoma" w:hAnsi="Tahoma" w:cs="Tahoma"/>
          <w:sz w:val="24"/>
          <w:szCs w:val="24"/>
        </w:rPr>
        <w:t>estabelecem horários de utilização das faixas especiais do Transporte Público Urbano do Distrito Federal e dos demais veículos autorizados e dá outras providências</w:t>
      </w:r>
      <w:r w:rsidR="003C353F">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2D7599" w:rsidRPr="00A77E15" w:rsidTr="003E4614">
        <w:trPr>
          <w:cantSplit/>
        </w:trPr>
        <w:tc>
          <w:tcPr>
            <w:tcW w:w="1559" w:type="dxa"/>
          </w:tcPr>
          <w:p w:rsidR="002D7599" w:rsidRPr="00A77E15" w:rsidRDefault="002D7599" w:rsidP="003E4614">
            <w:pPr>
              <w:ind w:right="6"/>
              <w:rPr>
                <w:rFonts w:ascii="Tahoma" w:hAnsi="Tahoma" w:cs="Tahoma"/>
              </w:rPr>
            </w:pPr>
            <w:r w:rsidRPr="00A77E15">
              <w:rPr>
                <w:rFonts w:ascii="Tahoma" w:hAnsi="Tahoma" w:cs="Tahoma"/>
              </w:rPr>
              <w:t>Relator:</w:t>
            </w:r>
          </w:p>
        </w:tc>
        <w:tc>
          <w:tcPr>
            <w:tcW w:w="4678" w:type="dxa"/>
          </w:tcPr>
          <w:p w:rsidR="002D7599" w:rsidRPr="00A77E15" w:rsidRDefault="002D7599" w:rsidP="003E4614">
            <w:pPr>
              <w:ind w:right="6"/>
              <w:rPr>
                <w:rFonts w:ascii="Tahoma" w:hAnsi="Tahoma" w:cs="Tahoma"/>
              </w:rPr>
            </w:pPr>
            <w:r>
              <w:rPr>
                <w:rFonts w:ascii="Tahoma" w:hAnsi="Tahoma" w:cs="Tahoma"/>
              </w:rPr>
              <w:t xml:space="preserve">Deputado Chico Leite (PT) </w:t>
            </w:r>
          </w:p>
        </w:tc>
        <w:tc>
          <w:tcPr>
            <w:tcW w:w="1984" w:type="dxa"/>
          </w:tcPr>
          <w:p w:rsidR="002D7599" w:rsidRPr="00A77E15" w:rsidRDefault="002D7599" w:rsidP="003E4614">
            <w:pPr>
              <w:ind w:right="6"/>
              <w:rPr>
                <w:rFonts w:ascii="Tahoma" w:hAnsi="Tahoma" w:cs="Tahoma"/>
              </w:rPr>
            </w:pPr>
            <w:r w:rsidRPr="00A77E15">
              <w:rPr>
                <w:rFonts w:ascii="Tahoma" w:hAnsi="Tahoma" w:cs="Tahoma"/>
              </w:rPr>
              <w:t>- CCJ</w:t>
            </w:r>
          </w:p>
        </w:tc>
      </w:tr>
    </w:tbl>
    <w:p w:rsidR="002D7599" w:rsidRPr="00A77E15" w:rsidRDefault="002D7599" w:rsidP="002D759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21/05/13</w:t>
      </w:r>
      <w:r w:rsidRPr="00A77E15">
        <w:rPr>
          <w:rFonts w:ascii="Tahoma" w:hAnsi="Tahoma" w:cs="Tahoma"/>
          <w:sz w:val="16"/>
          <w:szCs w:val="16"/>
          <w:u w:val="single"/>
        </w:rPr>
        <w:t>.</w:t>
      </w:r>
      <w:r w:rsidRPr="00A77E15">
        <w:rPr>
          <w:rFonts w:ascii="Tahoma" w:hAnsi="Tahoma" w:cs="Tahoma"/>
          <w:sz w:val="16"/>
          <w:szCs w:val="16"/>
        </w:rPr>
        <w:t xml:space="preserve"> </w:t>
      </w:r>
    </w:p>
    <w:p w:rsidR="002D7599" w:rsidRPr="00A77E15" w:rsidRDefault="002D7599" w:rsidP="002D7599">
      <w:pPr>
        <w:rPr>
          <w:rFonts w:ascii="Tahoma" w:hAnsi="Tahoma" w:cs="Tahoma"/>
          <w:sz w:val="6"/>
          <w:szCs w:val="6"/>
        </w:rPr>
      </w:pPr>
    </w:p>
    <w:p w:rsidR="002D7599" w:rsidRPr="00A77E15" w:rsidRDefault="002D7599" w:rsidP="002D7599">
      <w:pPr>
        <w:ind w:right="6"/>
        <w:jc w:val="both"/>
        <w:rPr>
          <w:rFonts w:ascii="Tahoma" w:hAnsi="Tahoma" w:cs="Tahoma"/>
          <w:sz w:val="8"/>
          <w:szCs w:val="8"/>
        </w:rPr>
      </w:pPr>
    </w:p>
    <w:p w:rsidR="002D7599" w:rsidRPr="00A77E15" w:rsidRDefault="002D7599" w:rsidP="002D7599">
      <w:pPr>
        <w:ind w:right="6"/>
        <w:jc w:val="center"/>
        <w:rPr>
          <w:rFonts w:ascii="Tahoma" w:hAnsi="Tahoma" w:cs="Tahoma"/>
        </w:rPr>
      </w:pPr>
      <w:r w:rsidRPr="00A77E15">
        <w:rPr>
          <w:rFonts w:ascii="Tahoma" w:hAnsi="Tahoma" w:cs="Tahoma"/>
        </w:rPr>
        <w:t>Sumário</w:t>
      </w:r>
    </w:p>
    <w:p w:rsidR="002D7599" w:rsidRPr="00A77E15" w:rsidRDefault="002D7599" w:rsidP="002D7599">
      <w:pPr>
        <w:ind w:right="6"/>
        <w:jc w:val="center"/>
        <w:rPr>
          <w:rFonts w:ascii="Tahoma" w:hAnsi="Tahoma" w:cs="Tahoma"/>
          <w:b/>
          <w:i/>
          <w:sz w:val="8"/>
          <w:szCs w:val="8"/>
          <w:u w:val="single"/>
        </w:rPr>
      </w:pPr>
    </w:p>
    <w:p w:rsidR="002D7599" w:rsidRPr="002309A0" w:rsidRDefault="002D7599" w:rsidP="002D7599">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A77E15">
        <w:rPr>
          <w:rFonts w:ascii="Tahoma" w:hAnsi="Tahoma" w:cs="Tahoma"/>
          <w:b/>
          <w:sz w:val="16"/>
          <w:szCs w:val="16"/>
          <w:lang w:val="af-ZA"/>
        </w:rPr>
        <w:t>MENSAGE</w:t>
      </w:r>
      <w:r>
        <w:rPr>
          <w:rFonts w:ascii="Tahoma" w:hAnsi="Tahoma" w:cs="Tahoma"/>
          <w:b/>
          <w:sz w:val="16"/>
          <w:szCs w:val="16"/>
          <w:lang w:val="af-ZA"/>
        </w:rPr>
        <w:t xml:space="preserve">M Nº </w:t>
      </w:r>
      <w:r w:rsidR="003C353F">
        <w:rPr>
          <w:rFonts w:ascii="Tahoma" w:hAnsi="Tahoma" w:cs="Tahoma"/>
          <w:b/>
          <w:sz w:val="16"/>
          <w:szCs w:val="16"/>
          <w:lang w:val="af-ZA"/>
        </w:rPr>
        <w:t>147</w:t>
      </w:r>
      <w:r w:rsidRPr="00A77E15">
        <w:rPr>
          <w:rFonts w:ascii="Tahoma" w:hAnsi="Tahoma" w:cs="Tahoma"/>
          <w:b/>
          <w:sz w:val="16"/>
          <w:szCs w:val="16"/>
          <w:lang w:val="af-ZA"/>
        </w:rPr>
        <w:t>/1</w:t>
      </w:r>
      <w:r>
        <w:rPr>
          <w:rFonts w:ascii="Tahoma" w:hAnsi="Tahoma" w:cs="Tahoma"/>
          <w:b/>
          <w:sz w:val="16"/>
          <w:szCs w:val="16"/>
          <w:lang w:val="af-ZA"/>
        </w:rPr>
        <w:t>3</w:t>
      </w:r>
      <w:r w:rsidRPr="00A77E15">
        <w:rPr>
          <w:rFonts w:ascii="Tahoma" w:hAnsi="Tahoma" w:cs="Tahoma"/>
          <w:b/>
          <w:sz w:val="16"/>
          <w:szCs w:val="16"/>
          <w:lang w:val="af-ZA"/>
        </w:rPr>
        <w:t xml:space="preserve"> – GAG. </w:t>
      </w:r>
      <w:r w:rsidRPr="003316F5">
        <w:rPr>
          <w:rFonts w:ascii="Tahoma" w:hAnsi="Tahoma" w:cs="Tahoma"/>
          <w:sz w:val="16"/>
          <w:szCs w:val="16"/>
          <w:u w:val="single"/>
        </w:rPr>
        <w:t>Razões do veto</w:t>
      </w:r>
      <w:r w:rsidR="00587C72">
        <w:rPr>
          <w:rFonts w:ascii="Tahoma" w:hAnsi="Tahoma" w:cs="Tahoma"/>
          <w:sz w:val="16"/>
          <w:szCs w:val="16"/>
          <w:u w:val="single"/>
        </w:rPr>
        <w:t>:</w:t>
      </w:r>
      <w:r w:rsidR="00712AB5">
        <w:rPr>
          <w:rFonts w:ascii="Tahoma" w:hAnsi="Tahoma" w:cs="Tahoma"/>
          <w:sz w:val="16"/>
          <w:szCs w:val="16"/>
        </w:rPr>
        <w:t xml:space="preserve"> </w:t>
      </w:r>
      <w:r w:rsidR="004C0F23">
        <w:rPr>
          <w:rFonts w:ascii="Tahoma" w:hAnsi="Tahoma" w:cs="Tahoma"/>
          <w:sz w:val="16"/>
          <w:szCs w:val="16"/>
        </w:rPr>
        <w:t>a definição de faixas especiais exclusivas – com horários ou sem horários específicas- é matéria atinente às atividades do DETRAN/</w:t>
      </w:r>
      <w:proofErr w:type="gramStart"/>
      <w:r w:rsidR="004C0F23">
        <w:rPr>
          <w:rFonts w:ascii="Tahoma" w:hAnsi="Tahoma" w:cs="Tahoma"/>
          <w:sz w:val="16"/>
          <w:szCs w:val="16"/>
        </w:rPr>
        <w:t>DF ,</w:t>
      </w:r>
      <w:proofErr w:type="gramEnd"/>
      <w:r w:rsidR="004C0F23">
        <w:rPr>
          <w:rFonts w:ascii="Tahoma" w:hAnsi="Tahoma" w:cs="Tahoma"/>
          <w:sz w:val="16"/>
          <w:szCs w:val="16"/>
        </w:rPr>
        <w:t xml:space="preserve"> conforme preceitua o Código de Trânsito Brasileiro (art. 5º).</w:t>
      </w:r>
      <w:r w:rsidR="00DA3666">
        <w:rPr>
          <w:rFonts w:ascii="Tahoma" w:hAnsi="Tahoma" w:cs="Tahoma"/>
          <w:sz w:val="16"/>
          <w:szCs w:val="16"/>
        </w:rPr>
        <w:t xml:space="preserve"> </w:t>
      </w:r>
    </w:p>
    <w:p w:rsidR="00A91D33" w:rsidRDefault="002D7599" w:rsidP="003E3B4F">
      <w:pPr>
        <w:ind w:right="6"/>
        <w:jc w:val="both"/>
        <w:rPr>
          <w:rFonts w:ascii="Verdana" w:hAnsi="Verdana" w:cs="Arial"/>
          <w:color w:val="0070C0"/>
          <w:sz w:val="24"/>
          <w:szCs w:val="24"/>
        </w:rPr>
      </w:pPr>
      <w:r w:rsidRPr="00C647DA">
        <w:rPr>
          <w:rFonts w:ascii="Verdana" w:hAnsi="Verdana" w:cs="Arial"/>
          <w:color w:val="0070C0"/>
          <w:sz w:val="24"/>
          <w:szCs w:val="24"/>
        </w:rPr>
        <w:t xml:space="preserve"> </w:t>
      </w:r>
    </w:p>
    <w:p w:rsidR="00154C53" w:rsidRDefault="00154C53" w:rsidP="003E3B4F">
      <w:pPr>
        <w:ind w:right="6"/>
        <w:jc w:val="both"/>
        <w:rPr>
          <w:rFonts w:ascii="Tahoma" w:hAnsi="Tahoma" w:cs="Tahoma"/>
          <w:sz w:val="16"/>
          <w:szCs w:val="24"/>
        </w:rPr>
      </w:pPr>
    </w:p>
    <w:p w:rsidR="00044698" w:rsidRPr="00967938" w:rsidRDefault="00044698" w:rsidP="00044698">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697, de 2012, do Deputado Benedito Domingos,</w:t>
      </w:r>
      <w:r w:rsidRPr="00A77E15">
        <w:rPr>
          <w:rFonts w:ascii="Tahoma" w:hAnsi="Tahoma" w:cs="Tahoma"/>
          <w:sz w:val="24"/>
          <w:szCs w:val="24"/>
        </w:rPr>
        <w:t xml:space="preserve"> que </w:t>
      </w:r>
      <w:r w:rsidRPr="00110C28">
        <w:rPr>
          <w:rFonts w:ascii="Tahoma" w:hAnsi="Tahoma" w:cs="Tahoma"/>
          <w:sz w:val="24"/>
          <w:szCs w:val="24"/>
        </w:rPr>
        <w:t>“</w:t>
      </w:r>
      <w:r w:rsidRPr="00044698">
        <w:rPr>
          <w:rFonts w:ascii="Tahoma" w:hAnsi="Tahoma" w:cs="Tahoma"/>
          <w:sz w:val="24"/>
          <w:szCs w:val="24"/>
        </w:rPr>
        <w:t>dispõe sobre a isenção do pagamento de taxas no Distrito Federal relativa à renovação da Carteira Nacional de Habilitação - CNH - às pessoas que não cometeram infrações de trânsito nos últimos cinco anos”.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44698" w:rsidRPr="00A77E15" w:rsidTr="004F43CA">
        <w:trPr>
          <w:cantSplit/>
        </w:trPr>
        <w:tc>
          <w:tcPr>
            <w:tcW w:w="1559" w:type="dxa"/>
          </w:tcPr>
          <w:p w:rsidR="00044698" w:rsidRPr="00A77E15" w:rsidRDefault="00044698" w:rsidP="004F43CA">
            <w:pPr>
              <w:ind w:right="6"/>
              <w:rPr>
                <w:rFonts w:ascii="Tahoma" w:hAnsi="Tahoma" w:cs="Tahoma"/>
              </w:rPr>
            </w:pPr>
            <w:r w:rsidRPr="00A77E15">
              <w:rPr>
                <w:rFonts w:ascii="Tahoma" w:hAnsi="Tahoma" w:cs="Tahoma"/>
              </w:rPr>
              <w:t>Relator:</w:t>
            </w:r>
          </w:p>
        </w:tc>
        <w:tc>
          <w:tcPr>
            <w:tcW w:w="4678" w:type="dxa"/>
          </w:tcPr>
          <w:p w:rsidR="00044698" w:rsidRPr="00A77E15" w:rsidRDefault="00044698" w:rsidP="004F43CA">
            <w:pPr>
              <w:ind w:right="6"/>
              <w:rPr>
                <w:rFonts w:ascii="Tahoma" w:hAnsi="Tahoma" w:cs="Tahoma"/>
              </w:rPr>
            </w:pPr>
            <w:r>
              <w:rPr>
                <w:rFonts w:ascii="Tahoma" w:hAnsi="Tahoma" w:cs="Tahoma"/>
              </w:rPr>
              <w:t xml:space="preserve">Deputado Chico Leite (PT) </w:t>
            </w:r>
          </w:p>
        </w:tc>
        <w:tc>
          <w:tcPr>
            <w:tcW w:w="1984" w:type="dxa"/>
          </w:tcPr>
          <w:p w:rsidR="00044698" w:rsidRPr="00A77E15" w:rsidRDefault="00044698" w:rsidP="004F43CA">
            <w:pPr>
              <w:ind w:right="6"/>
              <w:rPr>
                <w:rFonts w:ascii="Tahoma" w:hAnsi="Tahoma" w:cs="Tahoma"/>
              </w:rPr>
            </w:pPr>
            <w:r w:rsidRPr="00A77E15">
              <w:rPr>
                <w:rFonts w:ascii="Tahoma" w:hAnsi="Tahoma" w:cs="Tahoma"/>
              </w:rPr>
              <w:t>- CCJ</w:t>
            </w:r>
          </w:p>
        </w:tc>
      </w:tr>
    </w:tbl>
    <w:p w:rsidR="00044698" w:rsidRPr="00A77E15" w:rsidRDefault="00044698" w:rsidP="00044698">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03/09/13</w:t>
      </w:r>
      <w:r w:rsidRPr="00A77E15">
        <w:rPr>
          <w:rFonts w:ascii="Tahoma" w:hAnsi="Tahoma" w:cs="Tahoma"/>
          <w:sz w:val="16"/>
          <w:szCs w:val="16"/>
          <w:u w:val="single"/>
        </w:rPr>
        <w:t>.</w:t>
      </w:r>
      <w:r w:rsidRPr="00A77E15">
        <w:rPr>
          <w:rFonts w:ascii="Tahoma" w:hAnsi="Tahoma" w:cs="Tahoma"/>
          <w:sz w:val="16"/>
          <w:szCs w:val="16"/>
        </w:rPr>
        <w:t xml:space="preserve"> </w:t>
      </w:r>
    </w:p>
    <w:p w:rsidR="00044698" w:rsidRPr="00A77E15" w:rsidRDefault="00044698" w:rsidP="00044698">
      <w:pPr>
        <w:rPr>
          <w:rFonts w:ascii="Tahoma" w:hAnsi="Tahoma" w:cs="Tahoma"/>
          <w:sz w:val="6"/>
          <w:szCs w:val="6"/>
        </w:rPr>
      </w:pPr>
    </w:p>
    <w:p w:rsidR="00044698" w:rsidRPr="00A77E15" w:rsidRDefault="00044698" w:rsidP="00044698">
      <w:pPr>
        <w:ind w:right="6"/>
        <w:jc w:val="both"/>
        <w:rPr>
          <w:rFonts w:ascii="Tahoma" w:hAnsi="Tahoma" w:cs="Tahoma"/>
          <w:sz w:val="8"/>
          <w:szCs w:val="8"/>
        </w:rPr>
      </w:pPr>
    </w:p>
    <w:p w:rsidR="00044698" w:rsidRPr="00A77E15" w:rsidRDefault="00044698" w:rsidP="00044698">
      <w:pPr>
        <w:ind w:right="6"/>
        <w:jc w:val="center"/>
        <w:rPr>
          <w:rFonts w:ascii="Tahoma" w:hAnsi="Tahoma" w:cs="Tahoma"/>
        </w:rPr>
      </w:pPr>
      <w:r w:rsidRPr="00A77E15">
        <w:rPr>
          <w:rFonts w:ascii="Tahoma" w:hAnsi="Tahoma" w:cs="Tahoma"/>
        </w:rPr>
        <w:t>Sumário</w:t>
      </w:r>
    </w:p>
    <w:p w:rsidR="00044698" w:rsidRPr="00A77E15" w:rsidRDefault="00044698" w:rsidP="00044698">
      <w:pPr>
        <w:ind w:right="6"/>
        <w:jc w:val="center"/>
        <w:rPr>
          <w:rFonts w:ascii="Tahoma" w:hAnsi="Tahoma" w:cs="Tahoma"/>
          <w:b/>
          <w:i/>
          <w:sz w:val="8"/>
          <w:szCs w:val="8"/>
          <w:u w:val="single"/>
        </w:rPr>
      </w:pPr>
    </w:p>
    <w:p w:rsidR="00044698" w:rsidRPr="009A36B5" w:rsidRDefault="00044698" w:rsidP="00044698">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MENSAGEM Nº 187</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Pr>
          <w:rFonts w:ascii="Tahoma" w:hAnsi="Tahoma" w:cs="Tahoma"/>
          <w:sz w:val="16"/>
          <w:szCs w:val="16"/>
          <w:u w:val="single"/>
        </w:rPr>
        <w:t xml:space="preserve">total </w:t>
      </w:r>
      <w:r w:rsidRPr="002C4FDD">
        <w:rPr>
          <w:rFonts w:ascii="Tahoma" w:hAnsi="Tahoma" w:cs="Tahoma"/>
          <w:sz w:val="16"/>
          <w:szCs w:val="16"/>
        </w:rPr>
        <w:t xml:space="preserve">– O projeto traz renúncia de recita ao isentar o pagamento de taxas para renovação da CNH </w:t>
      </w:r>
      <w:r w:rsidR="00684B59" w:rsidRPr="002C4FDD">
        <w:rPr>
          <w:rFonts w:ascii="Tahoma" w:hAnsi="Tahoma" w:cs="Tahoma"/>
          <w:sz w:val="16"/>
          <w:szCs w:val="16"/>
        </w:rPr>
        <w:t>(</w:t>
      </w:r>
      <w:r w:rsidRPr="002C4FDD">
        <w:rPr>
          <w:rFonts w:ascii="Tahoma" w:hAnsi="Tahoma" w:cs="Tahoma"/>
          <w:sz w:val="16"/>
          <w:szCs w:val="16"/>
        </w:rPr>
        <w:t>Lei de Responsabilidade Fiscal, art. 14, § 1º)</w:t>
      </w:r>
      <w:r w:rsidR="002C4FDD" w:rsidRPr="002C4FDD">
        <w:rPr>
          <w:rFonts w:ascii="Tahoma" w:hAnsi="Tahoma" w:cs="Tahoma"/>
          <w:sz w:val="16"/>
          <w:szCs w:val="16"/>
        </w:rPr>
        <w:t>. Qualquer renúncia de receita há de estar prevista na LDO e acompanhada dos demonstrativos exigidos pela LRF, que não verificou no processo legislativo referente ao projeto</w:t>
      </w:r>
      <w:r w:rsidR="002C4FDD">
        <w:rPr>
          <w:rFonts w:ascii="Tahoma" w:hAnsi="Tahoma" w:cs="Tahoma"/>
          <w:sz w:val="16"/>
          <w:szCs w:val="16"/>
          <w:u w:val="single"/>
        </w:rPr>
        <w:t>.</w:t>
      </w:r>
      <w:r w:rsidRPr="009A36B5">
        <w:rPr>
          <w:rFonts w:ascii="Tahoma" w:hAnsi="Tahoma" w:cs="Tahoma"/>
          <w:sz w:val="16"/>
          <w:szCs w:val="16"/>
        </w:rPr>
        <w:t xml:space="preserve"> </w:t>
      </w:r>
    </w:p>
    <w:p w:rsidR="00154C53" w:rsidRDefault="00154C53" w:rsidP="007F05B5">
      <w:pPr>
        <w:ind w:right="6"/>
        <w:jc w:val="both"/>
        <w:rPr>
          <w:rFonts w:ascii="Tahoma" w:hAnsi="Tahoma" w:cs="Tahoma"/>
          <w:sz w:val="24"/>
          <w:szCs w:val="24"/>
        </w:rPr>
      </w:pPr>
    </w:p>
    <w:p w:rsidR="00FF6F7F" w:rsidRDefault="00FF6F7F" w:rsidP="005972EE">
      <w:pPr>
        <w:ind w:right="6"/>
        <w:jc w:val="both"/>
        <w:rPr>
          <w:rFonts w:ascii="Tahoma" w:hAnsi="Tahoma" w:cs="Tahoma"/>
          <w:sz w:val="24"/>
          <w:szCs w:val="24"/>
        </w:rPr>
      </w:pPr>
    </w:p>
    <w:p w:rsidR="007F05B5" w:rsidRPr="00967938" w:rsidRDefault="007F05B5" w:rsidP="007F05B5">
      <w:pPr>
        <w:numPr>
          <w:ilvl w:val="0"/>
          <w:numId w:val="1"/>
        </w:numPr>
        <w:ind w:right="6" w:hanging="72"/>
        <w:jc w:val="both"/>
        <w:rPr>
          <w:rFonts w:ascii="Tahoma" w:hAnsi="Tahoma" w:cs="Tahoma"/>
          <w:sz w:val="24"/>
          <w:szCs w:val="24"/>
        </w:rPr>
      </w:pPr>
      <w:r>
        <w:rPr>
          <w:rFonts w:ascii="Tahoma" w:hAnsi="Tahoma" w:cs="Tahoma"/>
          <w:sz w:val="24"/>
          <w:szCs w:val="24"/>
        </w:rPr>
        <w:t xml:space="preserve">Apreciação do Veto </w:t>
      </w:r>
      <w:r w:rsidR="00ED2591">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ED2591">
        <w:rPr>
          <w:rFonts w:ascii="Tahoma" w:hAnsi="Tahoma" w:cs="Tahoma"/>
          <w:sz w:val="24"/>
          <w:szCs w:val="24"/>
        </w:rPr>
        <w:t>103, de 2011</w:t>
      </w:r>
      <w:r>
        <w:rPr>
          <w:rFonts w:ascii="Tahoma" w:hAnsi="Tahoma" w:cs="Tahoma"/>
          <w:sz w:val="24"/>
          <w:szCs w:val="24"/>
        </w:rPr>
        <w:t xml:space="preserve">, do Deputado </w:t>
      </w:r>
      <w:r w:rsidR="00ED2591">
        <w:rPr>
          <w:rFonts w:ascii="Tahoma" w:hAnsi="Tahoma" w:cs="Tahoma"/>
          <w:sz w:val="24"/>
          <w:szCs w:val="24"/>
        </w:rPr>
        <w:t>Joe Valle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ED2591" w:rsidRPr="00ED2591">
        <w:rPr>
          <w:rFonts w:ascii="Tahoma" w:hAnsi="Tahoma" w:cs="Tahoma"/>
          <w:sz w:val="24"/>
          <w:szCs w:val="24"/>
        </w:rPr>
        <w:t>dispõe sobre a instituição do Programa Comunidade 21, com a urbanização das faixas verdes, implantação de áreas de lazer, hortas comunitárias, farmácias verdes e coleta seletiva de lixo, na Região Administrativa de Sobradinho - RA V, e dá outras providências</w:t>
      </w:r>
      <w:r w:rsidR="00ED2591">
        <w:rPr>
          <w:rFonts w:ascii="Tahoma" w:hAnsi="Tahoma" w:cs="Tahoma"/>
          <w:sz w:val="24"/>
          <w:szCs w:val="24"/>
        </w:rPr>
        <w:t>”</w:t>
      </w:r>
      <w:r w:rsidRPr="00044698">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7F05B5" w:rsidRPr="00A77E15" w:rsidTr="007F05B5">
        <w:trPr>
          <w:cantSplit/>
        </w:trPr>
        <w:tc>
          <w:tcPr>
            <w:tcW w:w="1559" w:type="dxa"/>
          </w:tcPr>
          <w:p w:rsidR="007F05B5" w:rsidRPr="00A77E15" w:rsidRDefault="007F05B5" w:rsidP="007F05B5">
            <w:pPr>
              <w:ind w:right="6"/>
              <w:rPr>
                <w:rFonts w:ascii="Tahoma" w:hAnsi="Tahoma" w:cs="Tahoma"/>
              </w:rPr>
            </w:pPr>
            <w:r w:rsidRPr="00A77E15">
              <w:rPr>
                <w:rFonts w:ascii="Tahoma" w:hAnsi="Tahoma" w:cs="Tahoma"/>
              </w:rPr>
              <w:t>Relator:</w:t>
            </w:r>
          </w:p>
        </w:tc>
        <w:tc>
          <w:tcPr>
            <w:tcW w:w="4678" w:type="dxa"/>
          </w:tcPr>
          <w:p w:rsidR="007F05B5" w:rsidRPr="00A77E15" w:rsidRDefault="007F05B5" w:rsidP="007F05B5">
            <w:pPr>
              <w:ind w:right="6"/>
              <w:rPr>
                <w:rFonts w:ascii="Tahoma" w:hAnsi="Tahoma" w:cs="Tahoma"/>
              </w:rPr>
            </w:pPr>
            <w:r>
              <w:rPr>
                <w:rFonts w:ascii="Tahoma" w:hAnsi="Tahoma" w:cs="Tahoma"/>
              </w:rPr>
              <w:t xml:space="preserve">Deputado Chico Leite (PT) </w:t>
            </w:r>
          </w:p>
        </w:tc>
        <w:tc>
          <w:tcPr>
            <w:tcW w:w="1984" w:type="dxa"/>
          </w:tcPr>
          <w:p w:rsidR="007F05B5" w:rsidRPr="00A77E15" w:rsidRDefault="007F05B5" w:rsidP="007F05B5">
            <w:pPr>
              <w:ind w:right="6"/>
              <w:rPr>
                <w:rFonts w:ascii="Tahoma" w:hAnsi="Tahoma" w:cs="Tahoma"/>
              </w:rPr>
            </w:pPr>
            <w:r w:rsidRPr="00A77E15">
              <w:rPr>
                <w:rFonts w:ascii="Tahoma" w:hAnsi="Tahoma" w:cs="Tahoma"/>
              </w:rPr>
              <w:t>- CCJ</w:t>
            </w:r>
          </w:p>
        </w:tc>
      </w:tr>
    </w:tbl>
    <w:p w:rsidR="007F05B5" w:rsidRPr="00A77E15" w:rsidRDefault="007F05B5" w:rsidP="007F05B5">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17/09/13</w:t>
      </w:r>
      <w:r w:rsidRPr="00A77E15">
        <w:rPr>
          <w:rFonts w:ascii="Tahoma" w:hAnsi="Tahoma" w:cs="Tahoma"/>
          <w:sz w:val="16"/>
          <w:szCs w:val="16"/>
          <w:u w:val="single"/>
        </w:rPr>
        <w:t>.</w:t>
      </w:r>
      <w:r w:rsidRPr="00A77E15">
        <w:rPr>
          <w:rFonts w:ascii="Tahoma" w:hAnsi="Tahoma" w:cs="Tahoma"/>
          <w:sz w:val="16"/>
          <w:szCs w:val="16"/>
        </w:rPr>
        <w:t xml:space="preserve"> </w:t>
      </w:r>
    </w:p>
    <w:p w:rsidR="007F05B5" w:rsidRPr="00A77E15" w:rsidRDefault="007F05B5" w:rsidP="007F05B5">
      <w:pPr>
        <w:rPr>
          <w:rFonts w:ascii="Tahoma" w:hAnsi="Tahoma" w:cs="Tahoma"/>
          <w:sz w:val="6"/>
          <w:szCs w:val="6"/>
        </w:rPr>
      </w:pPr>
    </w:p>
    <w:p w:rsidR="007F05B5" w:rsidRPr="00A77E15" w:rsidRDefault="007F05B5" w:rsidP="007F05B5">
      <w:pPr>
        <w:ind w:right="6"/>
        <w:jc w:val="center"/>
        <w:rPr>
          <w:rFonts w:ascii="Tahoma" w:hAnsi="Tahoma" w:cs="Tahoma"/>
        </w:rPr>
      </w:pPr>
      <w:r w:rsidRPr="00A77E15">
        <w:rPr>
          <w:rFonts w:ascii="Tahoma" w:hAnsi="Tahoma" w:cs="Tahoma"/>
        </w:rPr>
        <w:t>Sumário</w:t>
      </w:r>
    </w:p>
    <w:p w:rsidR="007F05B5" w:rsidRPr="00A77E15" w:rsidRDefault="007F05B5" w:rsidP="007F05B5">
      <w:pPr>
        <w:ind w:right="6"/>
        <w:jc w:val="center"/>
        <w:rPr>
          <w:rFonts w:ascii="Tahoma" w:hAnsi="Tahoma" w:cs="Tahoma"/>
          <w:b/>
          <w:i/>
          <w:sz w:val="8"/>
          <w:szCs w:val="8"/>
          <w:u w:val="single"/>
        </w:rPr>
      </w:pPr>
    </w:p>
    <w:p w:rsidR="007F05B5" w:rsidRPr="009A36B5" w:rsidRDefault="007F05B5" w:rsidP="007F05B5">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xml:space="preserve">MENSAGEM Nº </w:t>
      </w:r>
      <w:r w:rsidR="00ED2591">
        <w:rPr>
          <w:rFonts w:ascii="Tahoma" w:hAnsi="Tahoma" w:cs="Tahoma"/>
          <w:b/>
          <w:sz w:val="16"/>
          <w:szCs w:val="16"/>
          <w:lang w:val="af-ZA"/>
        </w:rPr>
        <w:t>211</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Pr>
          <w:rFonts w:ascii="Tahoma" w:hAnsi="Tahoma" w:cs="Tahoma"/>
          <w:sz w:val="16"/>
          <w:szCs w:val="16"/>
          <w:u w:val="single"/>
        </w:rPr>
        <w:t xml:space="preserve">total </w:t>
      </w:r>
      <w:r w:rsidRPr="002C4FDD">
        <w:rPr>
          <w:rFonts w:ascii="Tahoma" w:hAnsi="Tahoma" w:cs="Tahoma"/>
          <w:sz w:val="16"/>
          <w:szCs w:val="16"/>
        </w:rPr>
        <w:t>–</w:t>
      </w:r>
      <w:r w:rsidR="00AE0D35">
        <w:rPr>
          <w:rFonts w:ascii="Tahoma" w:hAnsi="Tahoma" w:cs="Tahoma"/>
          <w:sz w:val="16"/>
          <w:szCs w:val="16"/>
          <w:u w:val="single"/>
        </w:rPr>
        <w:t xml:space="preserve"> </w:t>
      </w:r>
      <w:r w:rsidR="00AE0D35" w:rsidRPr="00AE0D35">
        <w:rPr>
          <w:rFonts w:ascii="Tahoma" w:hAnsi="Tahoma" w:cs="Tahoma"/>
          <w:sz w:val="16"/>
          <w:szCs w:val="16"/>
        </w:rPr>
        <w:t>O Projeto de Lei versa sobre matéria cuja iniciativa</w:t>
      </w:r>
      <w:r w:rsidR="00AE0D35">
        <w:rPr>
          <w:rFonts w:ascii="Tahoma" w:hAnsi="Tahoma" w:cs="Tahoma"/>
          <w:sz w:val="16"/>
          <w:szCs w:val="16"/>
        </w:rPr>
        <w:t xml:space="preserve"> para o processo legislativo é da competência exclusiva do Governador, uma vez que cabe ao Poder Executiva a Administração dos bens públicos do Distrito Federal (Lei Orgânica do Distrito Federal, art. 52</w:t>
      </w:r>
      <w:proofErr w:type="gramStart"/>
      <w:r w:rsidR="00AE0D35">
        <w:rPr>
          <w:rFonts w:ascii="Tahoma" w:hAnsi="Tahoma" w:cs="Tahoma"/>
          <w:sz w:val="16"/>
          <w:szCs w:val="16"/>
        </w:rPr>
        <w:t>)</w:t>
      </w:r>
      <w:proofErr w:type="gramEnd"/>
    </w:p>
    <w:p w:rsidR="00AE0D35" w:rsidRDefault="00AE0D35" w:rsidP="007F05B5">
      <w:pPr>
        <w:ind w:right="6"/>
        <w:jc w:val="both"/>
        <w:rPr>
          <w:rFonts w:ascii="Tahoma" w:hAnsi="Tahoma" w:cs="Tahoma"/>
          <w:sz w:val="10"/>
          <w:szCs w:val="24"/>
        </w:rPr>
      </w:pPr>
    </w:p>
    <w:p w:rsidR="00DB7EEA" w:rsidRDefault="00DB7EEA" w:rsidP="007F05B5">
      <w:pPr>
        <w:ind w:right="6"/>
        <w:jc w:val="both"/>
        <w:rPr>
          <w:rFonts w:ascii="Tahoma" w:hAnsi="Tahoma" w:cs="Tahoma"/>
          <w:sz w:val="10"/>
          <w:szCs w:val="24"/>
        </w:rPr>
      </w:pPr>
    </w:p>
    <w:p w:rsidR="00DB7EEA" w:rsidRDefault="00DB7EEA" w:rsidP="007F05B5">
      <w:pPr>
        <w:ind w:right="6"/>
        <w:jc w:val="both"/>
        <w:rPr>
          <w:rFonts w:ascii="Tahoma" w:hAnsi="Tahoma" w:cs="Tahoma"/>
          <w:sz w:val="10"/>
          <w:szCs w:val="24"/>
        </w:rPr>
      </w:pPr>
    </w:p>
    <w:p w:rsidR="00866D4C" w:rsidRDefault="00866D4C" w:rsidP="007F05B5">
      <w:pPr>
        <w:ind w:right="6"/>
        <w:jc w:val="both"/>
        <w:rPr>
          <w:rFonts w:ascii="Tahoma" w:hAnsi="Tahoma" w:cs="Tahoma"/>
          <w:sz w:val="10"/>
          <w:szCs w:val="24"/>
        </w:rPr>
      </w:pPr>
    </w:p>
    <w:p w:rsidR="00C249BB" w:rsidRPr="00F3216F" w:rsidRDefault="00C249BB" w:rsidP="00F3216F">
      <w:pPr>
        <w:ind w:right="6"/>
        <w:jc w:val="both"/>
        <w:rPr>
          <w:rFonts w:ascii="Tahoma" w:hAnsi="Tahoma" w:cs="Tahoma"/>
          <w:sz w:val="24"/>
          <w:szCs w:val="24"/>
        </w:rPr>
      </w:pPr>
    </w:p>
    <w:p w:rsidR="00CD4D76" w:rsidRPr="00967938" w:rsidRDefault="00CD4D76" w:rsidP="00CD4D7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sidR="008D0221">
        <w:rPr>
          <w:rFonts w:ascii="Tahoma" w:hAnsi="Tahoma" w:cs="Tahoma"/>
          <w:sz w:val="24"/>
          <w:szCs w:val="24"/>
        </w:rPr>
        <w:t xml:space="preserve"> nº 82, de 2011,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Pr="00CD4D76">
        <w:rPr>
          <w:rFonts w:ascii="Tahoma" w:hAnsi="Tahoma" w:cs="Tahoma"/>
          <w:sz w:val="24"/>
          <w:szCs w:val="24"/>
        </w:rPr>
        <w:t>dispõe sobre a campanha de esclarecimentos a respeito da gravidez em mulheres paraplégicas e tetraplégicas</w:t>
      </w:r>
      <w:r>
        <w:rPr>
          <w:rFonts w:ascii="Tahoma" w:hAnsi="Tahoma" w:cs="Tahoma"/>
          <w:sz w:val="24"/>
          <w:szCs w:val="24"/>
        </w:rPr>
        <w:t>”</w:t>
      </w:r>
      <w:r w:rsidRPr="00ED2591">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4D76" w:rsidRPr="00A77E15" w:rsidTr="00F97072">
        <w:trPr>
          <w:cantSplit/>
        </w:trPr>
        <w:tc>
          <w:tcPr>
            <w:tcW w:w="1559" w:type="dxa"/>
          </w:tcPr>
          <w:p w:rsidR="00CD4D76" w:rsidRPr="00A77E15" w:rsidRDefault="00CD4D76" w:rsidP="00F97072">
            <w:pPr>
              <w:ind w:right="6"/>
              <w:rPr>
                <w:rFonts w:ascii="Tahoma" w:hAnsi="Tahoma" w:cs="Tahoma"/>
              </w:rPr>
            </w:pPr>
            <w:r w:rsidRPr="00A77E15">
              <w:rPr>
                <w:rFonts w:ascii="Tahoma" w:hAnsi="Tahoma" w:cs="Tahoma"/>
              </w:rPr>
              <w:t>Relator:</w:t>
            </w:r>
          </w:p>
        </w:tc>
        <w:tc>
          <w:tcPr>
            <w:tcW w:w="4678" w:type="dxa"/>
          </w:tcPr>
          <w:p w:rsidR="00CD4D76" w:rsidRPr="00A77E15" w:rsidRDefault="00CD4D76" w:rsidP="00F97072">
            <w:pPr>
              <w:ind w:right="6"/>
              <w:rPr>
                <w:rFonts w:ascii="Tahoma" w:hAnsi="Tahoma" w:cs="Tahoma"/>
              </w:rPr>
            </w:pPr>
            <w:r>
              <w:rPr>
                <w:rFonts w:ascii="Tahoma" w:hAnsi="Tahoma" w:cs="Tahoma"/>
              </w:rPr>
              <w:t xml:space="preserve">Deputado Chico Leite (PT) </w:t>
            </w:r>
          </w:p>
        </w:tc>
        <w:tc>
          <w:tcPr>
            <w:tcW w:w="1984" w:type="dxa"/>
          </w:tcPr>
          <w:p w:rsidR="00CD4D76" w:rsidRPr="00A77E15" w:rsidRDefault="00CD4D76" w:rsidP="00F97072">
            <w:pPr>
              <w:ind w:right="6"/>
              <w:rPr>
                <w:rFonts w:ascii="Tahoma" w:hAnsi="Tahoma" w:cs="Tahoma"/>
              </w:rPr>
            </w:pPr>
            <w:r w:rsidRPr="00A77E15">
              <w:rPr>
                <w:rFonts w:ascii="Tahoma" w:hAnsi="Tahoma" w:cs="Tahoma"/>
              </w:rPr>
              <w:t>- CCJ</w:t>
            </w:r>
          </w:p>
        </w:tc>
      </w:tr>
    </w:tbl>
    <w:p w:rsidR="00CD4D76" w:rsidRPr="00A77E15" w:rsidRDefault="00CD4D76" w:rsidP="00CD4D7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17/09/13</w:t>
      </w:r>
      <w:r w:rsidRPr="00A77E15">
        <w:rPr>
          <w:rFonts w:ascii="Tahoma" w:hAnsi="Tahoma" w:cs="Tahoma"/>
          <w:sz w:val="16"/>
          <w:szCs w:val="16"/>
          <w:u w:val="single"/>
        </w:rPr>
        <w:t>.</w:t>
      </w:r>
      <w:r w:rsidRPr="00A77E15">
        <w:rPr>
          <w:rFonts w:ascii="Tahoma" w:hAnsi="Tahoma" w:cs="Tahoma"/>
          <w:sz w:val="16"/>
          <w:szCs w:val="16"/>
        </w:rPr>
        <w:t xml:space="preserve"> </w:t>
      </w:r>
    </w:p>
    <w:p w:rsidR="00CD4D76" w:rsidRPr="00A77E15" w:rsidRDefault="00CD4D76" w:rsidP="00CD4D76">
      <w:pPr>
        <w:rPr>
          <w:rFonts w:ascii="Tahoma" w:hAnsi="Tahoma" w:cs="Tahoma"/>
          <w:sz w:val="6"/>
          <w:szCs w:val="6"/>
        </w:rPr>
      </w:pPr>
    </w:p>
    <w:p w:rsidR="00CD4D76" w:rsidRPr="00A77E15" w:rsidRDefault="00CD4D76" w:rsidP="00CD4D76">
      <w:pPr>
        <w:ind w:right="6"/>
        <w:jc w:val="both"/>
        <w:rPr>
          <w:rFonts w:ascii="Tahoma" w:hAnsi="Tahoma" w:cs="Tahoma"/>
          <w:sz w:val="8"/>
          <w:szCs w:val="8"/>
        </w:rPr>
      </w:pPr>
    </w:p>
    <w:p w:rsidR="00CD4D76" w:rsidRPr="00A77E15" w:rsidRDefault="00CD4D76" w:rsidP="00CD4D76">
      <w:pPr>
        <w:ind w:right="6"/>
        <w:jc w:val="center"/>
        <w:rPr>
          <w:rFonts w:ascii="Tahoma" w:hAnsi="Tahoma" w:cs="Tahoma"/>
        </w:rPr>
      </w:pPr>
      <w:r w:rsidRPr="00A77E15">
        <w:rPr>
          <w:rFonts w:ascii="Tahoma" w:hAnsi="Tahoma" w:cs="Tahoma"/>
        </w:rPr>
        <w:t>Sumário</w:t>
      </w:r>
    </w:p>
    <w:p w:rsidR="00CD4D76" w:rsidRPr="00A77E15" w:rsidRDefault="00CD4D76" w:rsidP="00CD4D76">
      <w:pPr>
        <w:ind w:right="6"/>
        <w:jc w:val="center"/>
        <w:rPr>
          <w:rFonts w:ascii="Tahoma" w:hAnsi="Tahoma" w:cs="Tahoma"/>
          <w:b/>
          <w:i/>
          <w:sz w:val="8"/>
          <w:szCs w:val="8"/>
          <w:u w:val="single"/>
        </w:rPr>
      </w:pPr>
    </w:p>
    <w:p w:rsidR="00CD4D76" w:rsidRPr="009A36B5" w:rsidRDefault="00CD4D76" w:rsidP="00CD4D76">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MENSAGEM Nº 229</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Pr>
          <w:rFonts w:ascii="Tahoma" w:hAnsi="Tahoma" w:cs="Tahoma"/>
          <w:sz w:val="16"/>
          <w:szCs w:val="16"/>
          <w:u w:val="single"/>
        </w:rPr>
        <w:t xml:space="preserve">total </w:t>
      </w:r>
      <w:r w:rsidRPr="002C4FDD">
        <w:rPr>
          <w:rFonts w:ascii="Tahoma" w:hAnsi="Tahoma" w:cs="Tahoma"/>
          <w:sz w:val="16"/>
          <w:szCs w:val="16"/>
        </w:rPr>
        <w:t>–</w:t>
      </w:r>
      <w:r w:rsidR="00653D7D">
        <w:rPr>
          <w:rFonts w:ascii="Tahoma" w:hAnsi="Tahoma" w:cs="Tahoma"/>
          <w:sz w:val="16"/>
          <w:szCs w:val="16"/>
          <w:u w:val="single"/>
        </w:rPr>
        <w:t xml:space="preserve"> A matéria invade competência privativa do Governador do Distrito Federal</w:t>
      </w:r>
      <w:r w:rsidR="00684B59">
        <w:rPr>
          <w:rFonts w:ascii="Tahoma" w:hAnsi="Tahoma" w:cs="Tahoma"/>
          <w:sz w:val="16"/>
          <w:szCs w:val="16"/>
          <w:u w:val="single"/>
        </w:rPr>
        <w:t xml:space="preserve"> </w:t>
      </w:r>
      <w:r w:rsidR="00653D7D">
        <w:rPr>
          <w:rFonts w:ascii="Tahoma" w:hAnsi="Tahoma" w:cs="Tahoma"/>
          <w:sz w:val="16"/>
          <w:szCs w:val="16"/>
          <w:u w:val="single"/>
        </w:rPr>
        <w:t xml:space="preserve">(Lei Orgânica do Distrito </w:t>
      </w:r>
      <w:proofErr w:type="gramStart"/>
      <w:r w:rsidR="00653D7D">
        <w:rPr>
          <w:rFonts w:ascii="Tahoma" w:hAnsi="Tahoma" w:cs="Tahoma"/>
          <w:sz w:val="16"/>
          <w:szCs w:val="16"/>
          <w:u w:val="single"/>
        </w:rPr>
        <w:t>Federal ,</w:t>
      </w:r>
      <w:proofErr w:type="gramEnd"/>
      <w:r w:rsidR="00653D7D">
        <w:rPr>
          <w:rFonts w:ascii="Tahoma" w:hAnsi="Tahoma" w:cs="Tahoma"/>
          <w:sz w:val="16"/>
          <w:szCs w:val="16"/>
          <w:u w:val="single"/>
        </w:rPr>
        <w:t xml:space="preserve"> art. 100, IV)</w:t>
      </w:r>
    </w:p>
    <w:p w:rsidR="005137B5" w:rsidRDefault="005137B5" w:rsidP="001E2ACA">
      <w:pPr>
        <w:ind w:right="6"/>
        <w:jc w:val="both"/>
        <w:rPr>
          <w:rFonts w:ascii="Tahoma" w:hAnsi="Tahoma" w:cs="Tahoma"/>
          <w:sz w:val="24"/>
          <w:szCs w:val="24"/>
        </w:rPr>
      </w:pPr>
    </w:p>
    <w:p w:rsidR="00154C53" w:rsidRPr="004C5521" w:rsidRDefault="00154C53" w:rsidP="004C5521">
      <w:pPr>
        <w:ind w:right="6"/>
        <w:jc w:val="both"/>
        <w:rPr>
          <w:rFonts w:ascii="Tahoma" w:hAnsi="Tahoma" w:cs="Tahoma"/>
          <w:sz w:val="24"/>
          <w:szCs w:val="24"/>
        </w:rPr>
      </w:pPr>
    </w:p>
    <w:p w:rsidR="001E2ACA" w:rsidRPr="00967938" w:rsidRDefault="001E2ACA" w:rsidP="001E2AC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 a</w:t>
      </w:r>
      <w:r w:rsidRPr="00A77E15">
        <w:rPr>
          <w:rFonts w:ascii="Tahoma" w:hAnsi="Tahoma" w:cs="Tahoma"/>
          <w:sz w:val="24"/>
          <w:szCs w:val="24"/>
        </w:rPr>
        <w:t>o Projeto de Lei</w:t>
      </w:r>
      <w:r>
        <w:rPr>
          <w:rFonts w:ascii="Tahoma" w:hAnsi="Tahoma" w:cs="Tahoma"/>
          <w:sz w:val="24"/>
          <w:szCs w:val="24"/>
        </w:rPr>
        <w:t xml:space="preserve"> nº 651, de 2011, do Deputado Joe Valle,</w:t>
      </w:r>
      <w:r w:rsidRPr="00A77E15">
        <w:rPr>
          <w:rFonts w:ascii="Tahoma" w:hAnsi="Tahoma" w:cs="Tahoma"/>
          <w:sz w:val="24"/>
          <w:szCs w:val="24"/>
        </w:rPr>
        <w:t xml:space="preserve"> que </w:t>
      </w:r>
      <w:r w:rsidRPr="00110C28">
        <w:rPr>
          <w:rFonts w:ascii="Tahoma" w:hAnsi="Tahoma" w:cs="Tahoma"/>
          <w:sz w:val="24"/>
          <w:szCs w:val="24"/>
        </w:rPr>
        <w:t>“</w:t>
      </w:r>
      <w:r w:rsidRPr="001E2ACA">
        <w:rPr>
          <w:rFonts w:ascii="Tahoma" w:hAnsi="Tahoma" w:cs="Tahoma"/>
          <w:sz w:val="24"/>
          <w:szCs w:val="24"/>
        </w:rPr>
        <w:t>estabelece diretrizes para a promoção da alimentação saudável nas escolas da rede de ensino do Distrito Federal</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1E2ACA" w:rsidRPr="00A77E15" w:rsidTr="001E2ACA">
        <w:trPr>
          <w:cantSplit/>
        </w:trPr>
        <w:tc>
          <w:tcPr>
            <w:tcW w:w="1559" w:type="dxa"/>
          </w:tcPr>
          <w:p w:rsidR="001E2ACA" w:rsidRPr="00A77E15" w:rsidRDefault="001E2ACA" w:rsidP="001E2ACA">
            <w:pPr>
              <w:ind w:right="6"/>
              <w:rPr>
                <w:rFonts w:ascii="Tahoma" w:hAnsi="Tahoma" w:cs="Tahoma"/>
              </w:rPr>
            </w:pPr>
            <w:r w:rsidRPr="00A77E15">
              <w:rPr>
                <w:rFonts w:ascii="Tahoma" w:hAnsi="Tahoma" w:cs="Tahoma"/>
              </w:rPr>
              <w:t>Relator:</w:t>
            </w:r>
          </w:p>
        </w:tc>
        <w:tc>
          <w:tcPr>
            <w:tcW w:w="4678" w:type="dxa"/>
          </w:tcPr>
          <w:p w:rsidR="001E2ACA" w:rsidRPr="00A77E15" w:rsidRDefault="001E2ACA" w:rsidP="001E2ACA">
            <w:pPr>
              <w:ind w:right="6"/>
              <w:rPr>
                <w:rFonts w:ascii="Tahoma" w:hAnsi="Tahoma" w:cs="Tahoma"/>
              </w:rPr>
            </w:pPr>
            <w:r>
              <w:rPr>
                <w:rFonts w:ascii="Tahoma" w:hAnsi="Tahoma" w:cs="Tahoma"/>
              </w:rPr>
              <w:t>Deputado Chico Leite (</w:t>
            </w:r>
            <w:r w:rsidR="005562FC">
              <w:rPr>
                <w:rFonts w:ascii="Tahoma" w:hAnsi="Tahoma" w:cs="Tahoma"/>
              </w:rPr>
              <w:t>PT</w:t>
            </w:r>
            <w:r>
              <w:rPr>
                <w:rFonts w:ascii="Tahoma" w:hAnsi="Tahoma" w:cs="Tahoma"/>
              </w:rPr>
              <w:t xml:space="preserve">) </w:t>
            </w:r>
          </w:p>
        </w:tc>
        <w:tc>
          <w:tcPr>
            <w:tcW w:w="1984" w:type="dxa"/>
          </w:tcPr>
          <w:p w:rsidR="001E2ACA" w:rsidRPr="00A77E15" w:rsidRDefault="001E2ACA" w:rsidP="001E2ACA">
            <w:pPr>
              <w:ind w:right="6"/>
              <w:rPr>
                <w:rFonts w:ascii="Tahoma" w:hAnsi="Tahoma" w:cs="Tahoma"/>
              </w:rPr>
            </w:pPr>
            <w:r w:rsidRPr="00A77E15">
              <w:rPr>
                <w:rFonts w:ascii="Tahoma" w:hAnsi="Tahoma" w:cs="Tahoma"/>
              </w:rPr>
              <w:t>- CCJ</w:t>
            </w:r>
          </w:p>
        </w:tc>
      </w:tr>
    </w:tbl>
    <w:p w:rsidR="001E2ACA" w:rsidRPr="00A77E15" w:rsidRDefault="001E2ACA" w:rsidP="001E2AC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08/10/13</w:t>
      </w:r>
      <w:r w:rsidRPr="00A77E15">
        <w:rPr>
          <w:rFonts w:ascii="Tahoma" w:hAnsi="Tahoma" w:cs="Tahoma"/>
          <w:sz w:val="16"/>
          <w:szCs w:val="16"/>
          <w:u w:val="single"/>
        </w:rPr>
        <w:t>.</w:t>
      </w:r>
      <w:r w:rsidRPr="00A77E15">
        <w:rPr>
          <w:rFonts w:ascii="Tahoma" w:hAnsi="Tahoma" w:cs="Tahoma"/>
          <w:sz w:val="16"/>
          <w:szCs w:val="16"/>
        </w:rPr>
        <w:t xml:space="preserve"> </w:t>
      </w:r>
    </w:p>
    <w:p w:rsidR="001E2ACA" w:rsidRPr="00A77E15" w:rsidRDefault="001E2ACA" w:rsidP="001E2ACA">
      <w:pPr>
        <w:rPr>
          <w:rFonts w:ascii="Tahoma" w:hAnsi="Tahoma" w:cs="Tahoma"/>
          <w:sz w:val="6"/>
          <w:szCs w:val="6"/>
        </w:rPr>
      </w:pPr>
    </w:p>
    <w:p w:rsidR="001E2ACA" w:rsidRPr="00A77E15" w:rsidRDefault="001E2ACA" w:rsidP="001E2ACA">
      <w:pPr>
        <w:ind w:right="6"/>
        <w:jc w:val="both"/>
        <w:rPr>
          <w:rFonts w:ascii="Tahoma" w:hAnsi="Tahoma" w:cs="Tahoma"/>
          <w:sz w:val="8"/>
          <w:szCs w:val="8"/>
        </w:rPr>
      </w:pPr>
    </w:p>
    <w:p w:rsidR="001E2ACA" w:rsidRPr="00A77E15" w:rsidRDefault="001E2ACA" w:rsidP="001E2ACA">
      <w:pPr>
        <w:ind w:right="6"/>
        <w:jc w:val="center"/>
        <w:rPr>
          <w:rFonts w:ascii="Tahoma" w:hAnsi="Tahoma" w:cs="Tahoma"/>
        </w:rPr>
      </w:pPr>
      <w:r w:rsidRPr="00A77E15">
        <w:rPr>
          <w:rFonts w:ascii="Tahoma" w:hAnsi="Tahoma" w:cs="Tahoma"/>
        </w:rPr>
        <w:t>Sumário</w:t>
      </w:r>
    </w:p>
    <w:p w:rsidR="001E2ACA" w:rsidRPr="00A77E15" w:rsidRDefault="001E2ACA" w:rsidP="001E2ACA">
      <w:pPr>
        <w:ind w:right="6"/>
        <w:jc w:val="center"/>
        <w:rPr>
          <w:rFonts w:ascii="Tahoma" w:hAnsi="Tahoma" w:cs="Tahoma"/>
          <w:b/>
          <w:i/>
          <w:sz w:val="8"/>
          <w:szCs w:val="8"/>
          <w:u w:val="single"/>
        </w:rPr>
      </w:pPr>
    </w:p>
    <w:p w:rsidR="001E2ACA" w:rsidRPr="00987E4B" w:rsidRDefault="001E2ACA" w:rsidP="001E2ACA">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MENSAGEM Nº 251</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Pr>
          <w:rFonts w:ascii="Tahoma" w:hAnsi="Tahoma" w:cs="Tahoma"/>
          <w:sz w:val="16"/>
          <w:szCs w:val="16"/>
          <w:u w:val="single"/>
        </w:rPr>
        <w:t xml:space="preserve">parcial ao </w:t>
      </w:r>
      <w:r w:rsidR="005562FC" w:rsidRPr="005562FC">
        <w:rPr>
          <w:rFonts w:ascii="Tahoma" w:hAnsi="Tahoma" w:cs="Tahoma"/>
          <w:b/>
          <w:sz w:val="16"/>
          <w:szCs w:val="16"/>
          <w:u w:val="single"/>
        </w:rPr>
        <w:t xml:space="preserve">art. 3º e inciso VIII e § único do art. </w:t>
      </w:r>
      <w:proofErr w:type="gramStart"/>
      <w:r w:rsidR="005562FC" w:rsidRPr="005562FC">
        <w:rPr>
          <w:rFonts w:ascii="Tahoma" w:hAnsi="Tahoma" w:cs="Tahoma"/>
          <w:b/>
          <w:sz w:val="16"/>
          <w:szCs w:val="16"/>
          <w:u w:val="single"/>
        </w:rPr>
        <w:t>4º</w:t>
      </w:r>
      <w:r>
        <w:rPr>
          <w:rFonts w:ascii="Tahoma" w:hAnsi="Tahoma" w:cs="Tahoma"/>
          <w:sz w:val="16"/>
          <w:szCs w:val="16"/>
          <w:u w:val="single"/>
        </w:rPr>
        <w:t xml:space="preserve"> </w:t>
      </w:r>
      <w:r w:rsidR="005562FC">
        <w:rPr>
          <w:rFonts w:ascii="Tahoma" w:hAnsi="Tahoma" w:cs="Tahoma"/>
          <w:sz w:val="16"/>
          <w:szCs w:val="16"/>
          <w:u w:val="single"/>
        </w:rPr>
        <w:t>:</w:t>
      </w:r>
      <w:proofErr w:type="gramEnd"/>
      <w:r w:rsidR="00987E4B">
        <w:rPr>
          <w:rFonts w:ascii="Tahoma" w:hAnsi="Tahoma" w:cs="Tahoma"/>
          <w:sz w:val="16"/>
          <w:szCs w:val="16"/>
        </w:rPr>
        <w:t xml:space="preserve"> A obrigação presente no art. 3º não é necessária sendo até desejável que a função seja desempenhada por profissional especificamente instruído. O inciso VIII do art. 4º pode proibir a comercialização de produtos </w:t>
      </w:r>
      <w:r w:rsidR="001478A4">
        <w:rPr>
          <w:rFonts w:ascii="Tahoma" w:hAnsi="Tahoma" w:cs="Tahoma"/>
          <w:sz w:val="16"/>
          <w:szCs w:val="16"/>
        </w:rPr>
        <w:t>saudáveis</w:t>
      </w:r>
      <w:r w:rsidR="00987E4B">
        <w:rPr>
          <w:rFonts w:ascii="Tahoma" w:hAnsi="Tahoma" w:cs="Tahoma"/>
          <w:sz w:val="16"/>
          <w:szCs w:val="16"/>
        </w:rPr>
        <w:t xml:space="preserve"> que contenha</w:t>
      </w:r>
      <w:r w:rsidR="001478A4">
        <w:rPr>
          <w:rFonts w:ascii="Tahoma" w:hAnsi="Tahoma" w:cs="Tahoma"/>
          <w:sz w:val="16"/>
          <w:szCs w:val="16"/>
        </w:rPr>
        <w:t>m quantidade de gordura vegetal hidrogenada não significativa por porção. E quanto ao parágrafo único não há justificativa para submeter os alunos do ensino médio a um regime menos saudável do que o dirigido aos demais alunos.</w:t>
      </w:r>
    </w:p>
    <w:p w:rsidR="00A2045D" w:rsidRDefault="00A2045D" w:rsidP="00A2045D">
      <w:pPr>
        <w:ind w:right="6"/>
        <w:jc w:val="both"/>
        <w:rPr>
          <w:rFonts w:ascii="Tahoma" w:hAnsi="Tahoma" w:cs="Tahoma"/>
          <w:sz w:val="24"/>
          <w:szCs w:val="24"/>
        </w:rPr>
      </w:pPr>
    </w:p>
    <w:p w:rsidR="00FF6F7F" w:rsidRDefault="00FF6F7F" w:rsidP="00A2045D">
      <w:pPr>
        <w:ind w:right="6"/>
        <w:jc w:val="both"/>
        <w:rPr>
          <w:rFonts w:ascii="Tahoma" w:hAnsi="Tahoma" w:cs="Tahoma"/>
          <w:sz w:val="24"/>
          <w:szCs w:val="24"/>
        </w:rPr>
      </w:pPr>
    </w:p>
    <w:p w:rsidR="00C91ADB" w:rsidRPr="00967938" w:rsidRDefault="00C91ADB" w:rsidP="00C91ADB">
      <w:pPr>
        <w:numPr>
          <w:ilvl w:val="0"/>
          <w:numId w:val="1"/>
        </w:numPr>
        <w:ind w:right="6" w:hanging="72"/>
        <w:jc w:val="both"/>
        <w:rPr>
          <w:rFonts w:ascii="Tahoma" w:hAnsi="Tahoma" w:cs="Tahoma"/>
          <w:sz w:val="24"/>
          <w:szCs w:val="24"/>
        </w:rPr>
      </w:pPr>
      <w:r>
        <w:rPr>
          <w:rFonts w:ascii="Tahoma" w:hAnsi="Tahoma" w:cs="Tahoma"/>
          <w:sz w:val="24"/>
          <w:szCs w:val="24"/>
        </w:rPr>
        <w:t xml:space="preserve">Apreciação do Veto </w:t>
      </w:r>
      <w:r w:rsidR="007C07E1">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7C07E1">
        <w:rPr>
          <w:rFonts w:ascii="Tahoma" w:hAnsi="Tahoma" w:cs="Tahoma"/>
          <w:sz w:val="24"/>
          <w:szCs w:val="24"/>
        </w:rPr>
        <w:t>855</w:t>
      </w:r>
      <w:r>
        <w:rPr>
          <w:rFonts w:ascii="Tahoma" w:hAnsi="Tahoma" w:cs="Tahoma"/>
          <w:sz w:val="24"/>
          <w:szCs w:val="24"/>
        </w:rPr>
        <w:t>, de 201</w:t>
      </w:r>
      <w:r w:rsidR="007C07E1">
        <w:rPr>
          <w:rFonts w:ascii="Tahoma" w:hAnsi="Tahoma" w:cs="Tahoma"/>
          <w:sz w:val="24"/>
          <w:szCs w:val="24"/>
        </w:rPr>
        <w:t>2</w:t>
      </w:r>
      <w:r>
        <w:rPr>
          <w:rFonts w:ascii="Tahoma" w:hAnsi="Tahoma" w:cs="Tahoma"/>
          <w:sz w:val="24"/>
          <w:szCs w:val="24"/>
        </w:rPr>
        <w:t xml:space="preserve">, do Deputado </w:t>
      </w:r>
      <w:r w:rsidR="007C07E1">
        <w:rPr>
          <w:rFonts w:ascii="Tahoma" w:hAnsi="Tahoma" w:cs="Tahoma"/>
          <w:sz w:val="24"/>
          <w:szCs w:val="24"/>
        </w:rPr>
        <w:t xml:space="preserve">Evandro </w:t>
      </w:r>
      <w:proofErr w:type="spellStart"/>
      <w:r w:rsidR="007C07E1">
        <w:rPr>
          <w:rFonts w:ascii="Tahoma" w:hAnsi="Tahoma" w:cs="Tahoma"/>
          <w:sz w:val="24"/>
          <w:szCs w:val="24"/>
        </w:rPr>
        <w:t>Garla</w:t>
      </w:r>
      <w:proofErr w:type="spellEnd"/>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7C07E1" w:rsidRPr="007C07E1">
        <w:rPr>
          <w:rFonts w:ascii="Tahoma" w:hAnsi="Tahoma" w:cs="Tahoma"/>
          <w:sz w:val="24"/>
          <w:szCs w:val="24"/>
        </w:rPr>
        <w:t>assegura ao ido</w:t>
      </w:r>
      <w:r w:rsidR="007C07E1">
        <w:rPr>
          <w:rFonts w:ascii="Tahoma" w:hAnsi="Tahoma" w:cs="Tahoma"/>
          <w:sz w:val="24"/>
          <w:szCs w:val="24"/>
        </w:rPr>
        <w:t>so inte</w:t>
      </w:r>
      <w:r w:rsidR="007C07E1" w:rsidRPr="007C07E1">
        <w:rPr>
          <w:rFonts w:ascii="Tahoma" w:hAnsi="Tahoma" w:cs="Tahoma"/>
          <w:sz w:val="24"/>
          <w:szCs w:val="24"/>
        </w:rPr>
        <w:t>rnado nos hospitais da rede pública e privada do Distrito Federal o direito à vaga em unidade de tratamento intensivo</w:t>
      </w:r>
      <w:r w:rsidR="007C07E1">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91ADB" w:rsidRPr="00A77E15" w:rsidTr="00C91ADB">
        <w:trPr>
          <w:cantSplit/>
        </w:trPr>
        <w:tc>
          <w:tcPr>
            <w:tcW w:w="1559" w:type="dxa"/>
          </w:tcPr>
          <w:p w:rsidR="00C91ADB" w:rsidRPr="00A77E15" w:rsidRDefault="00C91ADB" w:rsidP="00C91ADB">
            <w:pPr>
              <w:ind w:right="6"/>
              <w:rPr>
                <w:rFonts w:ascii="Tahoma" w:hAnsi="Tahoma" w:cs="Tahoma"/>
              </w:rPr>
            </w:pPr>
            <w:r w:rsidRPr="00A77E15">
              <w:rPr>
                <w:rFonts w:ascii="Tahoma" w:hAnsi="Tahoma" w:cs="Tahoma"/>
              </w:rPr>
              <w:t>Relator:</w:t>
            </w:r>
          </w:p>
        </w:tc>
        <w:tc>
          <w:tcPr>
            <w:tcW w:w="4678" w:type="dxa"/>
          </w:tcPr>
          <w:p w:rsidR="00C91ADB" w:rsidRPr="00A77E15" w:rsidRDefault="00C91ADB" w:rsidP="00C91ADB">
            <w:pPr>
              <w:ind w:right="6"/>
              <w:rPr>
                <w:rFonts w:ascii="Tahoma" w:hAnsi="Tahoma" w:cs="Tahoma"/>
              </w:rPr>
            </w:pPr>
            <w:r>
              <w:rPr>
                <w:rFonts w:ascii="Tahoma" w:hAnsi="Tahoma" w:cs="Tahoma"/>
              </w:rPr>
              <w:t xml:space="preserve">Deputado Chico Leite (PT) </w:t>
            </w:r>
          </w:p>
        </w:tc>
        <w:tc>
          <w:tcPr>
            <w:tcW w:w="1984" w:type="dxa"/>
          </w:tcPr>
          <w:p w:rsidR="00C91ADB" w:rsidRPr="00A77E15" w:rsidRDefault="00C91ADB" w:rsidP="00C91ADB">
            <w:pPr>
              <w:ind w:right="6"/>
              <w:rPr>
                <w:rFonts w:ascii="Tahoma" w:hAnsi="Tahoma" w:cs="Tahoma"/>
              </w:rPr>
            </w:pPr>
            <w:r w:rsidRPr="00A77E15">
              <w:rPr>
                <w:rFonts w:ascii="Tahoma" w:hAnsi="Tahoma" w:cs="Tahoma"/>
              </w:rPr>
              <w:t>- CCJ</w:t>
            </w:r>
          </w:p>
        </w:tc>
      </w:tr>
    </w:tbl>
    <w:p w:rsidR="00C91ADB" w:rsidRPr="00A77E15"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15/10/13</w:t>
      </w:r>
      <w:r w:rsidRPr="00A77E15">
        <w:rPr>
          <w:rFonts w:ascii="Tahoma" w:hAnsi="Tahoma" w:cs="Tahoma"/>
          <w:sz w:val="16"/>
          <w:szCs w:val="16"/>
          <w:u w:val="single"/>
        </w:rPr>
        <w:t>.</w:t>
      </w:r>
      <w:r w:rsidRPr="00A77E15">
        <w:rPr>
          <w:rFonts w:ascii="Tahoma" w:hAnsi="Tahoma" w:cs="Tahoma"/>
          <w:sz w:val="16"/>
          <w:szCs w:val="16"/>
        </w:rPr>
        <w:t xml:space="preserve"> </w:t>
      </w:r>
    </w:p>
    <w:p w:rsidR="00C91ADB" w:rsidRPr="00A77E15" w:rsidRDefault="00C91ADB" w:rsidP="00C91ADB">
      <w:pPr>
        <w:rPr>
          <w:rFonts w:ascii="Tahoma" w:hAnsi="Tahoma" w:cs="Tahoma"/>
          <w:sz w:val="6"/>
          <w:szCs w:val="6"/>
        </w:rPr>
      </w:pPr>
    </w:p>
    <w:p w:rsidR="00C91ADB" w:rsidRPr="00A77E15" w:rsidRDefault="00C91ADB" w:rsidP="00C91ADB">
      <w:pPr>
        <w:ind w:right="6"/>
        <w:jc w:val="both"/>
        <w:rPr>
          <w:rFonts w:ascii="Tahoma" w:hAnsi="Tahoma" w:cs="Tahoma"/>
          <w:sz w:val="8"/>
          <w:szCs w:val="8"/>
        </w:rPr>
      </w:pPr>
    </w:p>
    <w:p w:rsidR="00C91ADB" w:rsidRPr="00A77E15" w:rsidRDefault="00C91ADB" w:rsidP="00C91ADB">
      <w:pPr>
        <w:ind w:right="6"/>
        <w:jc w:val="center"/>
        <w:rPr>
          <w:rFonts w:ascii="Tahoma" w:hAnsi="Tahoma" w:cs="Tahoma"/>
        </w:rPr>
      </w:pPr>
      <w:r w:rsidRPr="00A77E15">
        <w:rPr>
          <w:rFonts w:ascii="Tahoma" w:hAnsi="Tahoma" w:cs="Tahoma"/>
        </w:rPr>
        <w:t>Sumário</w:t>
      </w:r>
    </w:p>
    <w:p w:rsidR="00C91ADB" w:rsidRPr="00A77E15" w:rsidRDefault="00C91ADB" w:rsidP="00C91ADB">
      <w:pPr>
        <w:ind w:right="6"/>
        <w:jc w:val="center"/>
        <w:rPr>
          <w:rFonts w:ascii="Tahoma" w:hAnsi="Tahoma" w:cs="Tahoma"/>
          <w:b/>
          <w:i/>
          <w:sz w:val="8"/>
          <w:szCs w:val="8"/>
          <w:u w:val="single"/>
        </w:rPr>
      </w:pPr>
    </w:p>
    <w:p w:rsidR="00C91ADB" w:rsidRPr="007947B6"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xml:space="preserve">MENSAGEM Nº </w:t>
      </w:r>
      <w:r w:rsidR="007C07E1">
        <w:rPr>
          <w:rFonts w:ascii="Tahoma" w:hAnsi="Tahoma" w:cs="Tahoma"/>
          <w:b/>
          <w:sz w:val="16"/>
          <w:szCs w:val="16"/>
          <w:lang w:val="af-ZA"/>
        </w:rPr>
        <w:t>271</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sidR="007C07E1">
        <w:rPr>
          <w:rFonts w:ascii="Tahoma" w:hAnsi="Tahoma" w:cs="Tahoma"/>
          <w:sz w:val="16"/>
          <w:szCs w:val="16"/>
          <w:u w:val="single"/>
        </w:rPr>
        <w:t>total</w:t>
      </w:r>
      <w:r>
        <w:rPr>
          <w:rFonts w:ascii="Tahoma" w:hAnsi="Tahoma" w:cs="Tahoma"/>
          <w:sz w:val="16"/>
          <w:szCs w:val="16"/>
          <w:u w:val="single"/>
        </w:rPr>
        <w:t xml:space="preserve">: </w:t>
      </w:r>
      <w:r w:rsidR="007947B6">
        <w:rPr>
          <w:rFonts w:ascii="Tahoma" w:hAnsi="Tahoma" w:cs="Tahoma"/>
          <w:sz w:val="16"/>
          <w:szCs w:val="16"/>
        </w:rPr>
        <w:t xml:space="preserve">a matéria trata de execução políticas públicas de saúde, não sendo passível de </w:t>
      </w:r>
      <w:r w:rsidR="00684B59">
        <w:rPr>
          <w:rFonts w:ascii="Tahoma" w:hAnsi="Tahoma" w:cs="Tahoma"/>
          <w:sz w:val="16"/>
          <w:szCs w:val="16"/>
        </w:rPr>
        <w:t>intervenção</w:t>
      </w:r>
      <w:r w:rsidR="007947B6">
        <w:rPr>
          <w:rFonts w:ascii="Tahoma" w:hAnsi="Tahoma" w:cs="Tahoma"/>
          <w:sz w:val="16"/>
          <w:szCs w:val="16"/>
        </w:rPr>
        <w:t xml:space="preserve"> legislativa iniciada no parlamento </w:t>
      </w:r>
      <w:proofErr w:type="gramStart"/>
      <w:r w:rsidR="007947B6">
        <w:rPr>
          <w:rFonts w:ascii="Tahoma" w:hAnsi="Tahoma" w:cs="Tahoma"/>
          <w:sz w:val="16"/>
          <w:szCs w:val="16"/>
        </w:rPr>
        <w:t>(Lei Orgânica do Distrito Federal, art. 100, X e art. 71, § 1º.</w:t>
      </w:r>
      <w:proofErr w:type="gramEnd"/>
    </w:p>
    <w:p w:rsidR="001E3298" w:rsidRDefault="001E3298" w:rsidP="001E3298">
      <w:pPr>
        <w:ind w:right="6"/>
        <w:jc w:val="both"/>
        <w:rPr>
          <w:rFonts w:ascii="Verdana" w:hAnsi="Verdana" w:cs="Arial"/>
          <w:color w:val="0070C0"/>
          <w:sz w:val="24"/>
          <w:szCs w:val="24"/>
        </w:rPr>
      </w:pPr>
    </w:p>
    <w:p w:rsidR="001E3298" w:rsidRPr="001E3298" w:rsidRDefault="001E3298" w:rsidP="001E3298">
      <w:pPr>
        <w:ind w:right="6"/>
        <w:jc w:val="both"/>
        <w:rPr>
          <w:rFonts w:ascii="Tahoma" w:hAnsi="Tahoma" w:cs="Tahoma"/>
          <w:sz w:val="24"/>
          <w:szCs w:val="24"/>
        </w:rPr>
      </w:pPr>
    </w:p>
    <w:p w:rsidR="00C91ADB" w:rsidRPr="00967938" w:rsidRDefault="00C91ADB" w:rsidP="00C91AD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 xml:space="preserve">Apreciação do Veto </w:t>
      </w:r>
      <w:r w:rsidR="007C07E1">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7C07E1">
        <w:rPr>
          <w:rFonts w:ascii="Tahoma" w:hAnsi="Tahoma" w:cs="Tahoma"/>
          <w:sz w:val="24"/>
          <w:szCs w:val="24"/>
        </w:rPr>
        <w:t>949</w:t>
      </w:r>
      <w:r>
        <w:rPr>
          <w:rFonts w:ascii="Tahoma" w:hAnsi="Tahoma" w:cs="Tahoma"/>
          <w:sz w:val="24"/>
          <w:szCs w:val="24"/>
        </w:rPr>
        <w:t>, de 201</w:t>
      </w:r>
      <w:r w:rsidR="007C07E1">
        <w:rPr>
          <w:rFonts w:ascii="Tahoma" w:hAnsi="Tahoma" w:cs="Tahoma"/>
          <w:sz w:val="24"/>
          <w:szCs w:val="24"/>
        </w:rPr>
        <w:t>2</w:t>
      </w:r>
      <w:r>
        <w:rPr>
          <w:rFonts w:ascii="Tahoma" w:hAnsi="Tahoma" w:cs="Tahoma"/>
          <w:sz w:val="24"/>
          <w:szCs w:val="24"/>
        </w:rPr>
        <w:t xml:space="preserve">, do Deputado </w:t>
      </w:r>
      <w:r w:rsidR="007C07E1">
        <w:rPr>
          <w:rFonts w:ascii="Tahoma" w:hAnsi="Tahoma" w:cs="Tahoma"/>
          <w:sz w:val="24"/>
          <w:szCs w:val="24"/>
        </w:rPr>
        <w:t>Chico Vigilante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7C07E1" w:rsidRPr="007C07E1">
        <w:rPr>
          <w:rFonts w:ascii="Tahoma" w:hAnsi="Tahoma" w:cs="Tahoma"/>
          <w:sz w:val="24"/>
          <w:szCs w:val="24"/>
        </w:rPr>
        <w:t>institui o programa popular de formação, qualificação e habilitação profissional de condutores de veículos automotores do Distrito Federal</w:t>
      </w:r>
      <w:r w:rsidR="007C07E1">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91ADB" w:rsidRPr="00A77E15" w:rsidTr="00C91ADB">
        <w:trPr>
          <w:cantSplit/>
        </w:trPr>
        <w:tc>
          <w:tcPr>
            <w:tcW w:w="1559" w:type="dxa"/>
          </w:tcPr>
          <w:p w:rsidR="00C91ADB" w:rsidRPr="00A77E15" w:rsidRDefault="00C91ADB" w:rsidP="00C91ADB">
            <w:pPr>
              <w:ind w:right="6"/>
              <w:rPr>
                <w:rFonts w:ascii="Tahoma" w:hAnsi="Tahoma" w:cs="Tahoma"/>
              </w:rPr>
            </w:pPr>
            <w:r w:rsidRPr="00A77E15">
              <w:rPr>
                <w:rFonts w:ascii="Tahoma" w:hAnsi="Tahoma" w:cs="Tahoma"/>
              </w:rPr>
              <w:t>Relator:</w:t>
            </w:r>
          </w:p>
        </w:tc>
        <w:tc>
          <w:tcPr>
            <w:tcW w:w="4678" w:type="dxa"/>
          </w:tcPr>
          <w:p w:rsidR="00C91ADB" w:rsidRPr="00A77E15" w:rsidRDefault="00C91ADB" w:rsidP="00C91ADB">
            <w:pPr>
              <w:ind w:right="6"/>
              <w:rPr>
                <w:rFonts w:ascii="Tahoma" w:hAnsi="Tahoma" w:cs="Tahoma"/>
              </w:rPr>
            </w:pPr>
            <w:r>
              <w:rPr>
                <w:rFonts w:ascii="Tahoma" w:hAnsi="Tahoma" w:cs="Tahoma"/>
              </w:rPr>
              <w:t xml:space="preserve">Deputado Chico Leite (PT) </w:t>
            </w:r>
          </w:p>
        </w:tc>
        <w:tc>
          <w:tcPr>
            <w:tcW w:w="1984" w:type="dxa"/>
          </w:tcPr>
          <w:p w:rsidR="00C91ADB" w:rsidRPr="00A77E15" w:rsidRDefault="00C91ADB" w:rsidP="00C91ADB">
            <w:pPr>
              <w:ind w:right="6"/>
              <w:rPr>
                <w:rFonts w:ascii="Tahoma" w:hAnsi="Tahoma" w:cs="Tahoma"/>
              </w:rPr>
            </w:pPr>
            <w:r w:rsidRPr="00A77E15">
              <w:rPr>
                <w:rFonts w:ascii="Tahoma" w:hAnsi="Tahoma" w:cs="Tahoma"/>
              </w:rPr>
              <w:t>- CCJ</w:t>
            </w:r>
          </w:p>
        </w:tc>
      </w:tr>
    </w:tbl>
    <w:p w:rsidR="00C91ADB" w:rsidRPr="00A77E15"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15/10/13</w:t>
      </w:r>
      <w:r w:rsidRPr="00A77E15">
        <w:rPr>
          <w:rFonts w:ascii="Tahoma" w:hAnsi="Tahoma" w:cs="Tahoma"/>
          <w:sz w:val="16"/>
          <w:szCs w:val="16"/>
          <w:u w:val="single"/>
        </w:rPr>
        <w:t>.</w:t>
      </w:r>
      <w:r w:rsidRPr="00A77E15">
        <w:rPr>
          <w:rFonts w:ascii="Tahoma" w:hAnsi="Tahoma" w:cs="Tahoma"/>
          <w:sz w:val="16"/>
          <w:szCs w:val="16"/>
        </w:rPr>
        <w:t xml:space="preserve"> </w:t>
      </w:r>
    </w:p>
    <w:p w:rsidR="00C91ADB" w:rsidRPr="00A77E15" w:rsidRDefault="00C91ADB" w:rsidP="00C91ADB">
      <w:pPr>
        <w:rPr>
          <w:rFonts w:ascii="Tahoma" w:hAnsi="Tahoma" w:cs="Tahoma"/>
          <w:sz w:val="6"/>
          <w:szCs w:val="6"/>
        </w:rPr>
      </w:pPr>
    </w:p>
    <w:p w:rsidR="00C91ADB" w:rsidRPr="00A77E15" w:rsidRDefault="00C91ADB" w:rsidP="00C91ADB">
      <w:pPr>
        <w:ind w:right="6"/>
        <w:jc w:val="both"/>
        <w:rPr>
          <w:rFonts w:ascii="Tahoma" w:hAnsi="Tahoma" w:cs="Tahoma"/>
          <w:sz w:val="8"/>
          <w:szCs w:val="8"/>
        </w:rPr>
      </w:pPr>
    </w:p>
    <w:p w:rsidR="00C91ADB" w:rsidRPr="00A77E15" w:rsidRDefault="00C91ADB" w:rsidP="00C91ADB">
      <w:pPr>
        <w:ind w:right="6"/>
        <w:jc w:val="center"/>
        <w:rPr>
          <w:rFonts w:ascii="Tahoma" w:hAnsi="Tahoma" w:cs="Tahoma"/>
        </w:rPr>
      </w:pPr>
      <w:r w:rsidRPr="00A77E15">
        <w:rPr>
          <w:rFonts w:ascii="Tahoma" w:hAnsi="Tahoma" w:cs="Tahoma"/>
        </w:rPr>
        <w:t>Sumário</w:t>
      </w:r>
    </w:p>
    <w:p w:rsidR="00C91ADB" w:rsidRPr="00A77E15" w:rsidRDefault="00C91ADB" w:rsidP="00C91ADB">
      <w:pPr>
        <w:ind w:right="6"/>
        <w:jc w:val="center"/>
        <w:rPr>
          <w:rFonts w:ascii="Tahoma" w:hAnsi="Tahoma" w:cs="Tahoma"/>
          <w:b/>
          <w:i/>
          <w:sz w:val="8"/>
          <w:szCs w:val="8"/>
          <w:u w:val="single"/>
        </w:rPr>
      </w:pPr>
    </w:p>
    <w:p w:rsidR="00C91ADB" w:rsidRPr="00280D9C"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xml:space="preserve">MENSAGEM Nº </w:t>
      </w:r>
      <w:r w:rsidR="007C07E1">
        <w:rPr>
          <w:rFonts w:ascii="Tahoma" w:hAnsi="Tahoma" w:cs="Tahoma"/>
          <w:b/>
          <w:sz w:val="16"/>
          <w:szCs w:val="16"/>
          <w:lang w:val="af-ZA"/>
        </w:rPr>
        <w:t>274</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sidR="007C07E1">
        <w:rPr>
          <w:rFonts w:ascii="Tahoma" w:hAnsi="Tahoma" w:cs="Tahoma"/>
          <w:sz w:val="16"/>
          <w:szCs w:val="16"/>
          <w:u w:val="single"/>
        </w:rPr>
        <w:t>total</w:t>
      </w:r>
      <w:r>
        <w:rPr>
          <w:rFonts w:ascii="Tahoma" w:hAnsi="Tahoma" w:cs="Tahoma"/>
          <w:sz w:val="16"/>
          <w:szCs w:val="16"/>
          <w:u w:val="single"/>
        </w:rPr>
        <w:t xml:space="preserve">: </w:t>
      </w:r>
      <w:r w:rsidR="00280D9C" w:rsidRPr="00280D9C">
        <w:rPr>
          <w:rFonts w:ascii="Tahoma" w:hAnsi="Tahoma" w:cs="Tahoma"/>
          <w:sz w:val="16"/>
          <w:szCs w:val="16"/>
        </w:rPr>
        <w:t xml:space="preserve">o programa caracteriza-se como obrigação de caráter continuado, que enseja o cumprimento dos art. 17 e 17 da Lei de Responsabilidade Fiscal, sob pena </w:t>
      </w:r>
      <w:proofErr w:type="gramStart"/>
      <w:r w:rsidR="00280D9C" w:rsidRPr="00280D9C">
        <w:rPr>
          <w:rFonts w:ascii="Tahoma" w:hAnsi="Tahoma" w:cs="Tahoma"/>
          <w:sz w:val="16"/>
          <w:szCs w:val="16"/>
        </w:rPr>
        <w:t>da despesa gerada ser</w:t>
      </w:r>
      <w:proofErr w:type="gramEnd"/>
      <w:r w:rsidR="00280D9C" w:rsidRPr="00280D9C">
        <w:rPr>
          <w:rFonts w:ascii="Tahoma" w:hAnsi="Tahoma" w:cs="Tahoma"/>
          <w:sz w:val="16"/>
          <w:szCs w:val="16"/>
        </w:rPr>
        <w:t xml:space="preserve"> considerada não autorizada, irregular e lesiva ao patrimônio público (LRF, art. 15).</w:t>
      </w:r>
    </w:p>
    <w:p w:rsidR="00C91ADB" w:rsidRDefault="00C91ADB" w:rsidP="00C91ADB">
      <w:pPr>
        <w:ind w:right="6"/>
        <w:jc w:val="both"/>
        <w:rPr>
          <w:rFonts w:ascii="Tahoma" w:hAnsi="Tahoma" w:cs="Tahoma"/>
          <w:sz w:val="24"/>
          <w:szCs w:val="24"/>
          <w:lang w:val="af-ZA"/>
        </w:rPr>
      </w:pPr>
    </w:p>
    <w:p w:rsidR="00866D4C" w:rsidRDefault="00866D4C" w:rsidP="00C91ADB">
      <w:pPr>
        <w:ind w:right="6"/>
        <w:jc w:val="both"/>
        <w:rPr>
          <w:rFonts w:ascii="Tahoma" w:hAnsi="Tahoma" w:cs="Tahoma"/>
          <w:sz w:val="24"/>
          <w:szCs w:val="24"/>
          <w:lang w:val="af-ZA"/>
        </w:rPr>
      </w:pPr>
    </w:p>
    <w:p w:rsidR="00A11F7D" w:rsidRDefault="00A11F7D" w:rsidP="00C91ADB">
      <w:pPr>
        <w:ind w:right="6"/>
        <w:jc w:val="both"/>
        <w:rPr>
          <w:rFonts w:ascii="Tahoma" w:hAnsi="Tahoma" w:cs="Tahoma"/>
          <w:sz w:val="24"/>
          <w:szCs w:val="24"/>
          <w:lang w:val="af-ZA"/>
        </w:rPr>
      </w:pPr>
    </w:p>
    <w:p w:rsidR="00C91ADB" w:rsidRPr="00967938" w:rsidRDefault="00C91ADB" w:rsidP="00C91AD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 xml:space="preserve">Apreciação do Veto </w:t>
      </w:r>
      <w:r w:rsidR="007C07E1">
        <w:rPr>
          <w:rFonts w:ascii="Tahoma" w:hAnsi="Tahoma" w:cs="Tahoma"/>
          <w:sz w:val="24"/>
          <w:szCs w:val="24"/>
        </w:rPr>
        <w:t>Total</w:t>
      </w:r>
      <w:r w:rsidRPr="00A77E15">
        <w:rPr>
          <w:rFonts w:ascii="Tahoma" w:hAnsi="Tahoma" w:cs="Tahoma"/>
          <w:sz w:val="24"/>
          <w:szCs w:val="24"/>
        </w:rPr>
        <w:t xml:space="preserve"> ao Projeto de Lei</w:t>
      </w:r>
      <w:r>
        <w:rPr>
          <w:rFonts w:ascii="Tahoma" w:hAnsi="Tahoma" w:cs="Tahoma"/>
          <w:sz w:val="24"/>
          <w:szCs w:val="24"/>
        </w:rPr>
        <w:t xml:space="preserve"> nº </w:t>
      </w:r>
      <w:r w:rsidR="007C07E1">
        <w:rPr>
          <w:rFonts w:ascii="Tahoma" w:hAnsi="Tahoma" w:cs="Tahoma"/>
          <w:sz w:val="24"/>
          <w:szCs w:val="24"/>
        </w:rPr>
        <w:t>1.033</w:t>
      </w:r>
      <w:r>
        <w:rPr>
          <w:rFonts w:ascii="Tahoma" w:hAnsi="Tahoma" w:cs="Tahoma"/>
          <w:sz w:val="24"/>
          <w:szCs w:val="24"/>
        </w:rPr>
        <w:t>, de 201</w:t>
      </w:r>
      <w:r w:rsidR="007C07E1">
        <w:rPr>
          <w:rFonts w:ascii="Tahoma" w:hAnsi="Tahoma" w:cs="Tahoma"/>
          <w:sz w:val="24"/>
          <w:szCs w:val="24"/>
        </w:rPr>
        <w:t>2</w:t>
      </w:r>
      <w:r>
        <w:rPr>
          <w:rFonts w:ascii="Tahoma" w:hAnsi="Tahoma" w:cs="Tahoma"/>
          <w:sz w:val="24"/>
          <w:szCs w:val="24"/>
        </w:rPr>
        <w:t xml:space="preserve">, do Deputado </w:t>
      </w:r>
      <w:r w:rsidR="007C07E1">
        <w:rPr>
          <w:rFonts w:ascii="Tahoma" w:hAnsi="Tahoma" w:cs="Tahoma"/>
          <w:sz w:val="24"/>
          <w:szCs w:val="24"/>
        </w:rPr>
        <w:t>Joe Valle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7C07E1" w:rsidRPr="007C07E1">
        <w:rPr>
          <w:rFonts w:ascii="Tahoma" w:hAnsi="Tahoma" w:cs="Tahoma"/>
          <w:sz w:val="24"/>
          <w:szCs w:val="24"/>
        </w:rPr>
        <w:t>dispõe sobre a obrigatoriedade de publicação periódica do cardápio da merenda escolar em todas as unidades escolares da rede pública de ensino do Distrito Federal</w:t>
      </w:r>
      <w:r w:rsidR="007C07E1">
        <w:rPr>
          <w:rFonts w:ascii="Tahoma" w:hAnsi="Tahoma" w:cs="Tahoma"/>
          <w:sz w:val="24"/>
          <w:szCs w:val="24"/>
        </w:rPr>
        <w:t>”</w:t>
      </w:r>
      <w:r w:rsidR="007C07E1">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91ADB" w:rsidRPr="00A77E15" w:rsidTr="00C91ADB">
        <w:trPr>
          <w:cantSplit/>
        </w:trPr>
        <w:tc>
          <w:tcPr>
            <w:tcW w:w="1559" w:type="dxa"/>
          </w:tcPr>
          <w:p w:rsidR="00C91ADB" w:rsidRPr="00A77E15" w:rsidRDefault="00C91ADB" w:rsidP="00C91ADB">
            <w:pPr>
              <w:ind w:right="6"/>
              <w:rPr>
                <w:rFonts w:ascii="Tahoma" w:hAnsi="Tahoma" w:cs="Tahoma"/>
              </w:rPr>
            </w:pPr>
            <w:r w:rsidRPr="00A77E15">
              <w:rPr>
                <w:rFonts w:ascii="Tahoma" w:hAnsi="Tahoma" w:cs="Tahoma"/>
              </w:rPr>
              <w:t>Relator:</w:t>
            </w:r>
          </w:p>
        </w:tc>
        <w:tc>
          <w:tcPr>
            <w:tcW w:w="4678" w:type="dxa"/>
          </w:tcPr>
          <w:p w:rsidR="00C91ADB" w:rsidRPr="00A77E15" w:rsidRDefault="00C91ADB" w:rsidP="00C91ADB">
            <w:pPr>
              <w:ind w:right="6"/>
              <w:rPr>
                <w:rFonts w:ascii="Tahoma" w:hAnsi="Tahoma" w:cs="Tahoma"/>
              </w:rPr>
            </w:pPr>
            <w:r>
              <w:rPr>
                <w:rFonts w:ascii="Tahoma" w:hAnsi="Tahoma" w:cs="Tahoma"/>
              </w:rPr>
              <w:t xml:space="preserve">Deputado Chico Leite (PT) </w:t>
            </w:r>
          </w:p>
        </w:tc>
        <w:tc>
          <w:tcPr>
            <w:tcW w:w="1984" w:type="dxa"/>
          </w:tcPr>
          <w:p w:rsidR="00C91ADB" w:rsidRPr="00A77E15" w:rsidRDefault="00C91ADB" w:rsidP="00C91ADB">
            <w:pPr>
              <w:ind w:right="6"/>
              <w:rPr>
                <w:rFonts w:ascii="Tahoma" w:hAnsi="Tahoma" w:cs="Tahoma"/>
              </w:rPr>
            </w:pPr>
            <w:r w:rsidRPr="00A77E15">
              <w:rPr>
                <w:rFonts w:ascii="Tahoma" w:hAnsi="Tahoma" w:cs="Tahoma"/>
              </w:rPr>
              <w:t>- CCJ</w:t>
            </w:r>
          </w:p>
        </w:tc>
      </w:tr>
    </w:tbl>
    <w:p w:rsidR="00C91ADB" w:rsidRPr="00A77E15"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15/10/13</w:t>
      </w:r>
      <w:r w:rsidRPr="00A77E15">
        <w:rPr>
          <w:rFonts w:ascii="Tahoma" w:hAnsi="Tahoma" w:cs="Tahoma"/>
          <w:sz w:val="16"/>
          <w:szCs w:val="16"/>
          <w:u w:val="single"/>
        </w:rPr>
        <w:t>.</w:t>
      </w:r>
      <w:r w:rsidRPr="00A77E15">
        <w:rPr>
          <w:rFonts w:ascii="Tahoma" w:hAnsi="Tahoma" w:cs="Tahoma"/>
          <w:sz w:val="16"/>
          <w:szCs w:val="16"/>
        </w:rPr>
        <w:t xml:space="preserve"> </w:t>
      </w:r>
    </w:p>
    <w:p w:rsidR="00C91ADB" w:rsidRPr="00A77E15" w:rsidRDefault="00C91ADB" w:rsidP="00C91ADB">
      <w:pPr>
        <w:rPr>
          <w:rFonts w:ascii="Tahoma" w:hAnsi="Tahoma" w:cs="Tahoma"/>
          <w:sz w:val="6"/>
          <w:szCs w:val="6"/>
        </w:rPr>
      </w:pPr>
    </w:p>
    <w:p w:rsidR="00C91ADB" w:rsidRPr="00A77E15" w:rsidRDefault="00C91ADB" w:rsidP="00C91ADB">
      <w:pPr>
        <w:ind w:right="6"/>
        <w:jc w:val="both"/>
        <w:rPr>
          <w:rFonts w:ascii="Tahoma" w:hAnsi="Tahoma" w:cs="Tahoma"/>
          <w:sz w:val="8"/>
          <w:szCs w:val="8"/>
        </w:rPr>
      </w:pPr>
    </w:p>
    <w:p w:rsidR="00C91ADB" w:rsidRPr="00A77E15" w:rsidRDefault="00C91ADB" w:rsidP="00C91ADB">
      <w:pPr>
        <w:ind w:right="6"/>
        <w:jc w:val="center"/>
        <w:rPr>
          <w:rFonts w:ascii="Tahoma" w:hAnsi="Tahoma" w:cs="Tahoma"/>
        </w:rPr>
      </w:pPr>
      <w:r w:rsidRPr="00A77E15">
        <w:rPr>
          <w:rFonts w:ascii="Tahoma" w:hAnsi="Tahoma" w:cs="Tahoma"/>
        </w:rPr>
        <w:t>Sumário</w:t>
      </w:r>
    </w:p>
    <w:p w:rsidR="00C91ADB" w:rsidRPr="00A77E15" w:rsidRDefault="00C91ADB" w:rsidP="00C91ADB">
      <w:pPr>
        <w:ind w:right="6"/>
        <w:jc w:val="center"/>
        <w:rPr>
          <w:rFonts w:ascii="Tahoma" w:hAnsi="Tahoma" w:cs="Tahoma"/>
          <w:b/>
          <w:i/>
          <w:sz w:val="8"/>
          <w:szCs w:val="8"/>
          <w:u w:val="single"/>
        </w:rPr>
      </w:pPr>
    </w:p>
    <w:p w:rsidR="00C91ADB" w:rsidRPr="001478A4"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xml:space="preserve">MENSAGEM Nº </w:t>
      </w:r>
      <w:r w:rsidR="007C07E1">
        <w:rPr>
          <w:rFonts w:ascii="Tahoma" w:hAnsi="Tahoma" w:cs="Tahoma"/>
          <w:b/>
          <w:sz w:val="16"/>
          <w:szCs w:val="16"/>
          <w:lang w:val="af-ZA"/>
        </w:rPr>
        <w:t>273</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sidR="007C07E1">
        <w:rPr>
          <w:rFonts w:ascii="Tahoma" w:hAnsi="Tahoma" w:cs="Tahoma"/>
          <w:sz w:val="16"/>
          <w:szCs w:val="16"/>
          <w:u w:val="single"/>
        </w:rPr>
        <w:t>total</w:t>
      </w:r>
      <w:r>
        <w:rPr>
          <w:rFonts w:ascii="Tahoma" w:hAnsi="Tahoma" w:cs="Tahoma"/>
          <w:sz w:val="16"/>
          <w:szCs w:val="16"/>
          <w:u w:val="single"/>
        </w:rPr>
        <w:t xml:space="preserve">: </w:t>
      </w:r>
      <w:r w:rsidR="00280D9C">
        <w:rPr>
          <w:rFonts w:ascii="Tahoma" w:hAnsi="Tahoma" w:cs="Tahoma"/>
          <w:sz w:val="16"/>
          <w:szCs w:val="16"/>
        </w:rPr>
        <w:t xml:space="preserve">a matéria trata de abrange a administração pública de ensino da rede de ensino não sendo passível de intervenção legislativa iniciada no parlamento (Lei Orgânica do Distrito Federal, art. 100, X e art. 71, § </w:t>
      </w:r>
      <w:proofErr w:type="gramStart"/>
      <w:r w:rsidR="00280D9C">
        <w:rPr>
          <w:rFonts w:ascii="Tahoma" w:hAnsi="Tahoma" w:cs="Tahoma"/>
          <w:sz w:val="16"/>
          <w:szCs w:val="16"/>
        </w:rPr>
        <w:t>1º</w:t>
      </w:r>
      <w:proofErr w:type="gramEnd"/>
    </w:p>
    <w:p w:rsidR="00154C53" w:rsidRDefault="00154C53" w:rsidP="00C91ADB">
      <w:pPr>
        <w:ind w:right="6"/>
        <w:jc w:val="both"/>
        <w:rPr>
          <w:rFonts w:ascii="Tahoma" w:hAnsi="Tahoma" w:cs="Tahoma"/>
          <w:sz w:val="24"/>
          <w:szCs w:val="24"/>
          <w:lang w:val="af-ZA"/>
        </w:rPr>
      </w:pPr>
    </w:p>
    <w:p w:rsidR="00154C53" w:rsidRDefault="00154C53" w:rsidP="00C91ADB">
      <w:pPr>
        <w:ind w:right="6"/>
        <w:jc w:val="both"/>
        <w:rPr>
          <w:rFonts w:ascii="Tahoma" w:hAnsi="Tahoma" w:cs="Tahoma"/>
          <w:sz w:val="24"/>
          <w:szCs w:val="24"/>
          <w:lang w:val="af-ZA"/>
        </w:rPr>
      </w:pPr>
    </w:p>
    <w:p w:rsidR="00C91ADB" w:rsidRPr="00967938" w:rsidRDefault="00C91ADB" w:rsidP="00C91AD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A475BD">
        <w:rPr>
          <w:rFonts w:ascii="Tahoma" w:hAnsi="Tahoma" w:cs="Tahoma"/>
          <w:sz w:val="24"/>
          <w:szCs w:val="24"/>
        </w:rPr>
        <w:t>1.147</w:t>
      </w:r>
      <w:r>
        <w:rPr>
          <w:rFonts w:ascii="Tahoma" w:hAnsi="Tahoma" w:cs="Tahoma"/>
          <w:sz w:val="24"/>
          <w:szCs w:val="24"/>
        </w:rPr>
        <w:t>, de 201</w:t>
      </w:r>
      <w:r w:rsidR="00A475BD">
        <w:rPr>
          <w:rFonts w:ascii="Tahoma" w:hAnsi="Tahoma" w:cs="Tahoma"/>
          <w:sz w:val="24"/>
          <w:szCs w:val="24"/>
        </w:rPr>
        <w:t>2</w:t>
      </w:r>
      <w:r>
        <w:rPr>
          <w:rFonts w:ascii="Tahoma" w:hAnsi="Tahoma" w:cs="Tahoma"/>
          <w:sz w:val="24"/>
          <w:szCs w:val="24"/>
        </w:rPr>
        <w:t>, d</w:t>
      </w:r>
      <w:r w:rsidR="00A475BD">
        <w:rPr>
          <w:rFonts w:ascii="Tahoma" w:hAnsi="Tahoma" w:cs="Tahoma"/>
          <w:sz w:val="24"/>
          <w:szCs w:val="24"/>
        </w:rPr>
        <w:t>a</w:t>
      </w:r>
      <w:r>
        <w:rPr>
          <w:rFonts w:ascii="Tahoma" w:hAnsi="Tahoma" w:cs="Tahoma"/>
          <w:sz w:val="24"/>
          <w:szCs w:val="24"/>
        </w:rPr>
        <w:t xml:space="preserve"> Deputad</w:t>
      </w:r>
      <w:r w:rsidR="00A475BD">
        <w:rPr>
          <w:rFonts w:ascii="Tahoma" w:hAnsi="Tahoma" w:cs="Tahoma"/>
          <w:sz w:val="24"/>
          <w:szCs w:val="24"/>
        </w:rPr>
        <w:t>a 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A475BD" w:rsidRPr="00A475BD">
        <w:rPr>
          <w:rFonts w:ascii="Tahoma" w:hAnsi="Tahoma" w:cs="Tahoma"/>
          <w:sz w:val="24"/>
          <w:szCs w:val="24"/>
        </w:rPr>
        <w:t>dispõe sobre a obrigatoriedade da divulgação de informações relativas à promoção ou patrocínio de eventos artísticos, culturais e esportivos com recursos públicos e dá outras providências</w:t>
      </w:r>
      <w:r w:rsidR="00A475B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91ADB" w:rsidRPr="00A77E15" w:rsidTr="00C91ADB">
        <w:trPr>
          <w:cantSplit/>
        </w:trPr>
        <w:tc>
          <w:tcPr>
            <w:tcW w:w="1559" w:type="dxa"/>
          </w:tcPr>
          <w:p w:rsidR="00C91ADB" w:rsidRPr="00A77E15" w:rsidRDefault="00C91ADB" w:rsidP="00C91ADB">
            <w:pPr>
              <w:ind w:right="6"/>
              <w:rPr>
                <w:rFonts w:ascii="Tahoma" w:hAnsi="Tahoma" w:cs="Tahoma"/>
              </w:rPr>
            </w:pPr>
            <w:r w:rsidRPr="00A77E15">
              <w:rPr>
                <w:rFonts w:ascii="Tahoma" w:hAnsi="Tahoma" w:cs="Tahoma"/>
              </w:rPr>
              <w:t>Relator:</w:t>
            </w:r>
          </w:p>
        </w:tc>
        <w:tc>
          <w:tcPr>
            <w:tcW w:w="4678" w:type="dxa"/>
          </w:tcPr>
          <w:p w:rsidR="00C91ADB" w:rsidRPr="00A77E15" w:rsidRDefault="00C91ADB" w:rsidP="00C91ADB">
            <w:pPr>
              <w:ind w:right="6"/>
              <w:rPr>
                <w:rFonts w:ascii="Tahoma" w:hAnsi="Tahoma" w:cs="Tahoma"/>
              </w:rPr>
            </w:pPr>
            <w:r>
              <w:rPr>
                <w:rFonts w:ascii="Tahoma" w:hAnsi="Tahoma" w:cs="Tahoma"/>
              </w:rPr>
              <w:t xml:space="preserve">Deputado Chico Leite (PT) </w:t>
            </w:r>
          </w:p>
        </w:tc>
        <w:tc>
          <w:tcPr>
            <w:tcW w:w="1984" w:type="dxa"/>
          </w:tcPr>
          <w:p w:rsidR="00C91ADB" w:rsidRPr="00A77E15" w:rsidRDefault="00C91ADB" w:rsidP="00C91ADB">
            <w:pPr>
              <w:ind w:right="6"/>
              <w:rPr>
                <w:rFonts w:ascii="Tahoma" w:hAnsi="Tahoma" w:cs="Tahoma"/>
              </w:rPr>
            </w:pPr>
            <w:r w:rsidRPr="00A77E15">
              <w:rPr>
                <w:rFonts w:ascii="Tahoma" w:hAnsi="Tahoma" w:cs="Tahoma"/>
              </w:rPr>
              <w:t>- CCJ</w:t>
            </w:r>
          </w:p>
        </w:tc>
      </w:tr>
    </w:tbl>
    <w:p w:rsidR="00C91ADB" w:rsidRPr="00A77E15"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15/10/13</w:t>
      </w:r>
      <w:r w:rsidRPr="00A77E15">
        <w:rPr>
          <w:rFonts w:ascii="Tahoma" w:hAnsi="Tahoma" w:cs="Tahoma"/>
          <w:sz w:val="16"/>
          <w:szCs w:val="16"/>
          <w:u w:val="single"/>
        </w:rPr>
        <w:t>.</w:t>
      </w:r>
      <w:r w:rsidRPr="00A77E15">
        <w:rPr>
          <w:rFonts w:ascii="Tahoma" w:hAnsi="Tahoma" w:cs="Tahoma"/>
          <w:sz w:val="16"/>
          <w:szCs w:val="16"/>
        </w:rPr>
        <w:t xml:space="preserve"> </w:t>
      </w:r>
    </w:p>
    <w:p w:rsidR="00C91ADB" w:rsidRPr="00A77E15" w:rsidRDefault="00C91ADB" w:rsidP="00C91ADB">
      <w:pPr>
        <w:rPr>
          <w:rFonts w:ascii="Tahoma" w:hAnsi="Tahoma" w:cs="Tahoma"/>
          <w:sz w:val="6"/>
          <w:szCs w:val="6"/>
        </w:rPr>
      </w:pPr>
    </w:p>
    <w:p w:rsidR="00C91ADB" w:rsidRPr="00A77E15" w:rsidRDefault="00C91ADB" w:rsidP="00C91ADB">
      <w:pPr>
        <w:ind w:right="6"/>
        <w:jc w:val="both"/>
        <w:rPr>
          <w:rFonts w:ascii="Tahoma" w:hAnsi="Tahoma" w:cs="Tahoma"/>
          <w:sz w:val="8"/>
          <w:szCs w:val="8"/>
        </w:rPr>
      </w:pPr>
    </w:p>
    <w:p w:rsidR="00C91ADB" w:rsidRPr="00A77E15" w:rsidRDefault="00C91ADB" w:rsidP="00C91ADB">
      <w:pPr>
        <w:ind w:right="6"/>
        <w:jc w:val="center"/>
        <w:rPr>
          <w:rFonts w:ascii="Tahoma" w:hAnsi="Tahoma" w:cs="Tahoma"/>
        </w:rPr>
      </w:pPr>
      <w:r w:rsidRPr="00A77E15">
        <w:rPr>
          <w:rFonts w:ascii="Tahoma" w:hAnsi="Tahoma" w:cs="Tahoma"/>
        </w:rPr>
        <w:t>Sumário</w:t>
      </w:r>
    </w:p>
    <w:p w:rsidR="00C91ADB" w:rsidRPr="00A77E15" w:rsidRDefault="00C91ADB" w:rsidP="00C91ADB">
      <w:pPr>
        <w:ind w:right="6"/>
        <w:jc w:val="center"/>
        <w:rPr>
          <w:rFonts w:ascii="Tahoma" w:hAnsi="Tahoma" w:cs="Tahoma"/>
          <w:b/>
          <w:i/>
          <w:sz w:val="8"/>
          <w:szCs w:val="8"/>
          <w:u w:val="single"/>
        </w:rPr>
      </w:pPr>
    </w:p>
    <w:p w:rsidR="00C91ADB" w:rsidRPr="001478A4"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xml:space="preserve">MENSAGEM Nº </w:t>
      </w:r>
      <w:r w:rsidR="00A475BD">
        <w:rPr>
          <w:rFonts w:ascii="Tahoma" w:hAnsi="Tahoma" w:cs="Tahoma"/>
          <w:b/>
          <w:sz w:val="16"/>
          <w:szCs w:val="16"/>
          <w:lang w:val="af-ZA"/>
        </w:rPr>
        <w:t>276</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Pr>
          <w:rFonts w:ascii="Tahoma" w:hAnsi="Tahoma" w:cs="Tahoma"/>
          <w:sz w:val="16"/>
          <w:szCs w:val="16"/>
          <w:u w:val="single"/>
        </w:rPr>
        <w:t>parcial ao</w:t>
      </w:r>
      <w:r w:rsidR="00A475BD">
        <w:rPr>
          <w:rFonts w:ascii="Tahoma" w:hAnsi="Tahoma" w:cs="Tahoma"/>
          <w:sz w:val="16"/>
          <w:szCs w:val="16"/>
          <w:u w:val="single"/>
        </w:rPr>
        <w:t xml:space="preserve"> </w:t>
      </w:r>
      <w:r w:rsidR="00A475BD" w:rsidRPr="00A475BD">
        <w:rPr>
          <w:rFonts w:ascii="Tahoma" w:hAnsi="Tahoma" w:cs="Tahoma"/>
          <w:b/>
          <w:sz w:val="16"/>
          <w:szCs w:val="16"/>
          <w:u w:val="single"/>
        </w:rPr>
        <w:t>art. 2º</w:t>
      </w:r>
      <w:r>
        <w:rPr>
          <w:rFonts w:ascii="Tahoma" w:hAnsi="Tahoma" w:cs="Tahoma"/>
          <w:sz w:val="16"/>
          <w:szCs w:val="16"/>
          <w:u w:val="single"/>
        </w:rPr>
        <w:t xml:space="preserve">: </w:t>
      </w:r>
      <w:r w:rsidR="00044C79">
        <w:rPr>
          <w:rFonts w:ascii="Tahoma" w:hAnsi="Tahoma" w:cs="Tahoma"/>
          <w:sz w:val="16"/>
          <w:szCs w:val="16"/>
        </w:rPr>
        <w:t>a matéria trata de execução políticas das Secretarias de Estado, não sendo passível de intervenção legislativa iniciada no parlamento (Lei Orgânica do Distrito Federal, art. 100, X e art. 71, § 1º</w:t>
      </w:r>
      <w:r w:rsidR="00540838">
        <w:rPr>
          <w:rFonts w:ascii="Tahoma" w:hAnsi="Tahoma" w:cs="Tahoma"/>
          <w:sz w:val="16"/>
          <w:szCs w:val="16"/>
        </w:rPr>
        <w:t>)</w:t>
      </w:r>
      <w:r w:rsidR="00044C79">
        <w:rPr>
          <w:rFonts w:ascii="Tahoma" w:hAnsi="Tahoma" w:cs="Tahoma"/>
          <w:sz w:val="16"/>
          <w:szCs w:val="16"/>
        </w:rPr>
        <w:t>.</w:t>
      </w:r>
    </w:p>
    <w:p w:rsidR="00FF6F7F" w:rsidRDefault="00FF6F7F" w:rsidP="00C91ADB">
      <w:pPr>
        <w:ind w:right="6"/>
        <w:jc w:val="both"/>
        <w:rPr>
          <w:rFonts w:ascii="Tahoma" w:hAnsi="Tahoma" w:cs="Tahoma"/>
          <w:sz w:val="24"/>
          <w:szCs w:val="24"/>
          <w:lang w:val="af-ZA"/>
        </w:rPr>
      </w:pPr>
    </w:p>
    <w:p w:rsidR="00DB7EEA" w:rsidRDefault="00DB7EEA" w:rsidP="00C91ADB">
      <w:pPr>
        <w:ind w:right="6"/>
        <w:jc w:val="both"/>
        <w:rPr>
          <w:rFonts w:ascii="Tahoma" w:hAnsi="Tahoma" w:cs="Tahoma"/>
          <w:sz w:val="24"/>
          <w:szCs w:val="24"/>
          <w:lang w:val="af-ZA"/>
        </w:rPr>
      </w:pPr>
    </w:p>
    <w:p w:rsidR="00C91ADB" w:rsidRPr="00967938" w:rsidRDefault="00C91ADB" w:rsidP="00C91AD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A475BD">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A475BD">
        <w:rPr>
          <w:rFonts w:ascii="Tahoma" w:hAnsi="Tahoma" w:cs="Tahoma"/>
          <w:sz w:val="24"/>
          <w:szCs w:val="24"/>
        </w:rPr>
        <w:t>434</w:t>
      </w:r>
      <w:r>
        <w:rPr>
          <w:rFonts w:ascii="Tahoma" w:hAnsi="Tahoma" w:cs="Tahoma"/>
          <w:sz w:val="24"/>
          <w:szCs w:val="24"/>
        </w:rPr>
        <w:t>, de 201</w:t>
      </w:r>
      <w:r w:rsidR="00A475BD">
        <w:rPr>
          <w:rFonts w:ascii="Tahoma" w:hAnsi="Tahoma" w:cs="Tahoma"/>
          <w:sz w:val="24"/>
          <w:szCs w:val="24"/>
        </w:rPr>
        <w:t>1</w:t>
      </w:r>
      <w:r>
        <w:rPr>
          <w:rFonts w:ascii="Tahoma" w:hAnsi="Tahoma" w:cs="Tahoma"/>
          <w:sz w:val="24"/>
          <w:szCs w:val="24"/>
        </w:rPr>
        <w:t xml:space="preserve">, do Deputado </w:t>
      </w:r>
      <w:r w:rsidR="00A475BD">
        <w:rPr>
          <w:rFonts w:ascii="Tahoma" w:hAnsi="Tahoma" w:cs="Tahoma"/>
          <w:sz w:val="24"/>
          <w:szCs w:val="24"/>
        </w:rPr>
        <w:t>Dr. Michel</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A475BD" w:rsidRPr="00A475BD">
        <w:rPr>
          <w:rFonts w:ascii="Tahoma" w:hAnsi="Tahoma" w:cs="Tahoma"/>
          <w:sz w:val="24"/>
          <w:szCs w:val="24"/>
        </w:rPr>
        <w:t>estabelece a obrigatoriedade dos estabelecimentos comerciais revendedores de combustíveis e derivados do petróleo informem em placas, cartazes e derivados, em fontes do mesmo tamanho, o valor integral dos combustíveis</w:t>
      </w:r>
      <w:r w:rsidR="00A475BD">
        <w:rPr>
          <w:rFonts w:ascii="Tahoma" w:hAnsi="Tahoma" w:cs="Tahoma"/>
          <w:sz w:val="24"/>
          <w:szCs w:val="24"/>
        </w:rPr>
        <w:t>”</w:t>
      </w:r>
      <w:r w:rsidR="00A475BD">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91ADB" w:rsidRPr="00A77E15" w:rsidTr="00C91ADB">
        <w:trPr>
          <w:cantSplit/>
        </w:trPr>
        <w:tc>
          <w:tcPr>
            <w:tcW w:w="1559" w:type="dxa"/>
          </w:tcPr>
          <w:p w:rsidR="00C91ADB" w:rsidRPr="00A77E15" w:rsidRDefault="00C91ADB" w:rsidP="00C91ADB">
            <w:pPr>
              <w:ind w:right="6"/>
              <w:rPr>
                <w:rFonts w:ascii="Tahoma" w:hAnsi="Tahoma" w:cs="Tahoma"/>
              </w:rPr>
            </w:pPr>
            <w:r w:rsidRPr="00A77E15">
              <w:rPr>
                <w:rFonts w:ascii="Tahoma" w:hAnsi="Tahoma" w:cs="Tahoma"/>
              </w:rPr>
              <w:t>Relator:</w:t>
            </w:r>
          </w:p>
        </w:tc>
        <w:tc>
          <w:tcPr>
            <w:tcW w:w="4678" w:type="dxa"/>
          </w:tcPr>
          <w:p w:rsidR="00C91ADB" w:rsidRPr="00A77E15" w:rsidRDefault="00C91ADB" w:rsidP="00C91ADB">
            <w:pPr>
              <w:ind w:right="6"/>
              <w:rPr>
                <w:rFonts w:ascii="Tahoma" w:hAnsi="Tahoma" w:cs="Tahoma"/>
              </w:rPr>
            </w:pPr>
            <w:r>
              <w:rPr>
                <w:rFonts w:ascii="Tahoma" w:hAnsi="Tahoma" w:cs="Tahoma"/>
              </w:rPr>
              <w:t xml:space="preserve">Deputado Chico Leite (PT) </w:t>
            </w:r>
          </w:p>
        </w:tc>
        <w:tc>
          <w:tcPr>
            <w:tcW w:w="1984" w:type="dxa"/>
          </w:tcPr>
          <w:p w:rsidR="00C91ADB" w:rsidRPr="00A77E15" w:rsidRDefault="00C91ADB" w:rsidP="00C91ADB">
            <w:pPr>
              <w:ind w:right="6"/>
              <w:rPr>
                <w:rFonts w:ascii="Tahoma" w:hAnsi="Tahoma" w:cs="Tahoma"/>
              </w:rPr>
            </w:pPr>
            <w:r w:rsidRPr="00A77E15">
              <w:rPr>
                <w:rFonts w:ascii="Tahoma" w:hAnsi="Tahoma" w:cs="Tahoma"/>
              </w:rPr>
              <w:t>- CCJ</w:t>
            </w:r>
          </w:p>
        </w:tc>
      </w:tr>
    </w:tbl>
    <w:p w:rsidR="00C91ADB" w:rsidRPr="00A77E15"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15/10/13</w:t>
      </w:r>
      <w:r w:rsidRPr="00A77E15">
        <w:rPr>
          <w:rFonts w:ascii="Tahoma" w:hAnsi="Tahoma" w:cs="Tahoma"/>
          <w:sz w:val="16"/>
          <w:szCs w:val="16"/>
          <w:u w:val="single"/>
        </w:rPr>
        <w:t>.</w:t>
      </w:r>
      <w:r w:rsidRPr="00A77E15">
        <w:rPr>
          <w:rFonts w:ascii="Tahoma" w:hAnsi="Tahoma" w:cs="Tahoma"/>
          <w:sz w:val="16"/>
          <w:szCs w:val="16"/>
        </w:rPr>
        <w:t xml:space="preserve"> </w:t>
      </w:r>
    </w:p>
    <w:p w:rsidR="00C91ADB" w:rsidRPr="00A77E15" w:rsidRDefault="00C91ADB" w:rsidP="00C91ADB">
      <w:pPr>
        <w:rPr>
          <w:rFonts w:ascii="Tahoma" w:hAnsi="Tahoma" w:cs="Tahoma"/>
          <w:sz w:val="6"/>
          <w:szCs w:val="6"/>
        </w:rPr>
      </w:pPr>
    </w:p>
    <w:p w:rsidR="00C91ADB" w:rsidRPr="00A77E15" w:rsidRDefault="00C91ADB" w:rsidP="00C91ADB">
      <w:pPr>
        <w:ind w:right="6"/>
        <w:jc w:val="both"/>
        <w:rPr>
          <w:rFonts w:ascii="Tahoma" w:hAnsi="Tahoma" w:cs="Tahoma"/>
          <w:sz w:val="8"/>
          <w:szCs w:val="8"/>
        </w:rPr>
      </w:pPr>
    </w:p>
    <w:p w:rsidR="00C91ADB" w:rsidRPr="00A77E15" w:rsidRDefault="00C91ADB" w:rsidP="00C91ADB">
      <w:pPr>
        <w:ind w:right="6"/>
        <w:jc w:val="center"/>
        <w:rPr>
          <w:rFonts w:ascii="Tahoma" w:hAnsi="Tahoma" w:cs="Tahoma"/>
        </w:rPr>
      </w:pPr>
      <w:r w:rsidRPr="00A77E15">
        <w:rPr>
          <w:rFonts w:ascii="Tahoma" w:hAnsi="Tahoma" w:cs="Tahoma"/>
        </w:rPr>
        <w:t>Sumário</w:t>
      </w:r>
    </w:p>
    <w:p w:rsidR="00C91ADB" w:rsidRPr="00A77E15" w:rsidRDefault="00C91ADB" w:rsidP="00C91ADB">
      <w:pPr>
        <w:ind w:right="6"/>
        <w:jc w:val="center"/>
        <w:rPr>
          <w:rFonts w:ascii="Tahoma" w:hAnsi="Tahoma" w:cs="Tahoma"/>
          <w:b/>
          <w:i/>
          <w:sz w:val="8"/>
          <w:szCs w:val="8"/>
          <w:u w:val="single"/>
        </w:rPr>
      </w:pPr>
    </w:p>
    <w:p w:rsidR="00C91ADB" w:rsidRPr="00D31C86" w:rsidRDefault="00C91ADB" w:rsidP="00C91ADB">
      <w:pPr>
        <w:pBdr>
          <w:top w:val="single" w:sz="4" w:space="1" w:color="auto"/>
          <w:left w:val="single" w:sz="4" w:space="4" w:color="auto"/>
          <w:bottom w:val="single" w:sz="4" w:space="1" w:color="auto"/>
          <w:right w:val="single" w:sz="4" w:space="4" w:color="auto"/>
        </w:pBdr>
        <w:ind w:right="6"/>
        <w:jc w:val="both"/>
        <w:rPr>
          <w:rFonts w:ascii="Tahoma" w:hAnsi="Tahoma" w:cs="Tahoma"/>
          <w:b/>
          <w:sz w:val="16"/>
          <w:szCs w:val="16"/>
          <w:lang w:val="af-ZA"/>
        </w:rPr>
      </w:pPr>
      <w:r>
        <w:rPr>
          <w:rFonts w:ascii="Tahoma" w:hAnsi="Tahoma" w:cs="Tahoma"/>
          <w:b/>
          <w:sz w:val="16"/>
          <w:szCs w:val="16"/>
          <w:lang w:val="af-ZA"/>
        </w:rPr>
        <w:t xml:space="preserve">MENSAGEM Nº </w:t>
      </w:r>
      <w:r w:rsidR="00A475BD">
        <w:rPr>
          <w:rFonts w:ascii="Tahoma" w:hAnsi="Tahoma" w:cs="Tahoma"/>
          <w:b/>
          <w:sz w:val="16"/>
          <w:szCs w:val="16"/>
          <w:lang w:val="af-ZA"/>
        </w:rPr>
        <w:t>280</w:t>
      </w:r>
      <w:r w:rsidRPr="009A36B5">
        <w:rPr>
          <w:rFonts w:ascii="Tahoma" w:hAnsi="Tahoma" w:cs="Tahoma"/>
          <w:b/>
          <w:sz w:val="16"/>
          <w:szCs w:val="16"/>
          <w:lang w:val="af-ZA"/>
        </w:rPr>
        <w:t xml:space="preserve">/13 – GAG. </w:t>
      </w:r>
      <w:r w:rsidRPr="009A36B5">
        <w:rPr>
          <w:rFonts w:ascii="Tahoma" w:hAnsi="Tahoma" w:cs="Tahoma"/>
          <w:sz w:val="16"/>
          <w:szCs w:val="16"/>
          <w:u w:val="single"/>
        </w:rPr>
        <w:t xml:space="preserve">Razões do veto </w:t>
      </w:r>
      <w:r w:rsidR="00A475BD">
        <w:rPr>
          <w:rFonts w:ascii="Tahoma" w:hAnsi="Tahoma" w:cs="Tahoma"/>
          <w:sz w:val="16"/>
          <w:szCs w:val="16"/>
          <w:u w:val="single"/>
        </w:rPr>
        <w:t>total</w:t>
      </w:r>
      <w:r w:rsidR="00D31C86">
        <w:rPr>
          <w:rFonts w:ascii="Tahoma" w:hAnsi="Tahoma" w:cs="Tahoma"/>
          <w:sz w:val="16"/>
          <w:szCs w:val="16"/>
          <w:u w:val="single"/>
        </w:rPr>
        <w:t>:</w:t>
      </w:r>
      <w:r w:rsidR="00D31C86">
        <w:rPr>
          <w:rFonts w:ascii="Tahoma" w:hAnsi="Tahoma" w:cs="Tahoma"/>
          <w:sz w:val="16"/>
          <w:szCs w:val="16"/>
        </w:rPr>
        <w:t xml:space="preserve"> a obrigação extrapola a já obrigatória afixação de preços para informação ao consumidor, constituindo ação publicitária que ativamente busca levar ao conhecimento o preço e o produto ao consumidor.</w:t>
      </w:r>
    </w:p>
    <w:p w:rsidR="009F76C6" w:rsidRDefault="009F76C6" w:rsidP="009F76C6">
      <w:pPr>
        <w:ind w:right="6"/>
        <w:jc w:val="both"/>
        <w:rPr>
          <w:rFonts w:ascii="Verdana" w:hAnsi="Verdana" w:cs="Tahoma"/>
          <w:b/>
          <w:i/>
          <w:sz w:val="8"/>
          <w:szCs w:val="8"/>
          <w:u w:val="single"/>
        </w:rPr>
      </w:pPr>
    </w:p>
    <w:p w:rsidR="000D173B" w:rsidRDefault="000D173B" w:rsidP="00883A82">
      <w:pPr>
        <w:ind w:right="6"/>
        <w:jc w:val="both"/>
        <w:rPr>
          <w:rFonts w:ascii="Verdana" w:hAnsi="Verdana" w:cs="Tahoma"/>
          <w:b/>
          <w:i/>
          <w:sz w:val="8"/>
          <w:szCs w:val="8"/>
          <w:u w:val="single"/>
        </w:rPr>
      </w:pPr>
    </w:p>
    <w:p w:rsidR="00866D4C" w:rsidRDefault="00866D4C" w:rsidP="00883A82">
      <w:pPr>
        <w:ind w:right="6"/>
        <w:jc w:val="both"/>
        <w:rPr>
          <w:rFonts w:ascii="Verdana" w:hAnsi="Verdana" w:cs="Tahoma"/>
          <w:b/>
          <w:i/>
          <w:sz w:val="8"/>
          <w:szCs w:val="8"/>
          <w:u w:val="single"/>
        </w:rPr>
      </w:pPr>
    </w:p>
    <w:p w:rsidR="000D173B" w:rsidRDefault="000D173B" w:rsidP="00883A82">
      <w:pPr>
        <w:ind w:right="6"/>
        <w:jc w:val="both"/>
        <w:rPr>
          <w:rFonts w:ascii="Verdana" w:hAnsi="Verdana" w:cs="Tahoma"/>
          <w:b/>
          <w:i/>
          <w:sz w:val="8"/>
          <w:szCs w:val="8"/>
          <w:u w:val="single"/>
        </w:rPr>
      </w:pPr>
    </w:p>
    <w:p w:rsidR="000D173B" w:rsidRDefault="000D173B" w:rsidP="000D173B">
      <w:pPr>
        <w:ind w:right="6"/>
        <w:jc w:val="both"/>
        <w:rPr>
          <w:rFonts w:ascii="Verdana" w:hAnsi="Verdana" w:cs="Tahoma"/>
          <w:b/>
          <w:i/>
          <w:sz w:val="8"/>
          <w:szCs w:val="8"/>
          <w:u w:val="single"/>
        </w:rPr>
      </w:pPr>
    </w:p>
    <w:p w:rsidR="000D173B" w:rsidRPr="00967938" w:rsidRDefault="000D173B" w:rsidP="000D173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C7D98">
        <w:rPr>
          <w:rFonts w:ascii="Tahoma" w:hAnsi="Tahoma" w:cs="Tahoma"/>
          <w:sz w:val="24"/>
          <w:szCs w:val="24"/>
        </w:rPr>
        <w:t>1.174, de 2012, da Deputada Liliane Roriz</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CC7D98" w:rsidRPr="00CC7D98">
        <w:rPr>
          <w:rFonts w:ascii="Tahoma" w:hAnsi="Tahoma" w:cs="Tahoma"/>
          <w:sz w:val="24"/>
          <w:szCs w:val="24"/>
        </w:rPr>
        <w:t>dispõe sobre a obrigatoriedade de instalação de câmaras de monitoramento em tempo real nas creches privadas do Distrito Federal e dá outras providências</w:t>
      </w:r>
      <w:proofErr w:type="gramStart"/>
      <w:r w:rsidR="00CC7D98">
        <w:rPr>
          <w:rFonts w:ascii="Tahoma" w:hAnsi="Tahoma" w:cs="Tahoma"/>
          <w:sz w:val="24"/>
          <w:szCs w:val="24"/>
        </w:rPr>
        <w:t>”</w:t>
      </w:r>
      <w:proofErr w:type="gramEnd"/>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73B" w:rsidRPr="00A77E15" w:rsidTr="000D173B">
        <w:trPr>
          <w:cantSplit/>
        </w:trPr>
        <w:tc>
          <w:tcPr>
            <w:tcW w:w="1559" w:type="dxa"/>
          </w:tcPr>
          <w:p w:rsidR="000D173B" w:rsidRPr="00A77E15" w:rsidRDefault="000D173B" w:rsidP="000D173B">
            <w:pPr>
              <w:ind w:right="6"/>
              <w:rPr>
                <w:rFonts w:ascii="Tahoma" w:hAnsi="Tahoma" w:cs="Tahoma"/>
              </w:rPr>
            </w:pPr>
            <w:r w:rsidRPr="00A77E15">
              <w:rPr>
                <w:rFonts w:ascii="Tahoma" w:hAnsi="Tahoma" w:cs="Tahoma"/>
              </w:rPr>
              <w:t>Relator:</w:t>
            </w:r>
          </w:p>
        </w:tc>
        <w:tc>
          <w:tcPr>
            <w:tcW w:w="4678" w:type="dxa"/>
          </w:tcPr>
          <w:p w:rsidR="000D173B" w:rsidRPr="00A77E15" w:rsidRDefault="000D173B" w:rsidP="000D173B">
            <w:pPr>
              <w:ind w:right="6"/>
              <w:rPr>
                <w:rFonts w:ascii="Tahoma" w:hAnsi="Tahoma" w:cs="Tahoma"/>
              </w:rPr>
            </w:pPr>
            <w:r>
              <w:rPr>
                <w:rFonts w:ascii="Tahoma" w:hAnsi="Tahoma" w:cs="Tahoma"/>
              </w:rPr>
              <w:t xml:space="preserve">Deputado Chico Leite (PT) </w:t>
            </w:r>
          </w:p>
        </w:tc>
        <w:tc>
          <w:tcPr>
            <w:tcW w:w="1984" w:type="dxa"/>
          </w:tcPr>
          <w:p w:rsidR="000D173B" w:rsidRPr="00A77E15" w:rsidRDefault="000D173B" w:rsidP="000D173B">
            <w:pPr>
              <w:ind w:right="6"/>
              <w:rPr>
                <w:rFonts w:ascii="Tahoma" w:hAnsi="Tahoma" w:cs="Tahoma"/>
              </w:rPr>
            </w:pPr>
            <w:r w:rsidRPr="00A77E15">
              <w:rPr>
                <w:rFonts w:ascii="Tahoma" w:hAnsi="Tahoma" w:cs="Tahoma"/>
              </w:rPr>
              <w:t>- CCJ</w:t>
            </w:r>
          </w:p>
        </w:tc>
      </w:tr>
    </w:tbl>
    <w:p w:rsidR="000D173B" w:rsidRPr="00A77E15" w:rsidRDefault="000D173B" w:rsidP="000D173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31/10/13</w:t>
      </w:r>
      <w:r w:rsidRPr="00A77E15">
        <w:rPr>
          <w:rFonts w:ascii="Tahoma" w:hAnsi="Tahoma" w:cs="Tahoma"/>
          <w:sz w:val="16"/>
          <w:szCs w:val="16"/>
          <w:u w:val="single"/>
        </w:rPr>
        <w:t>.</w:t>
      </w:r>
      <w:r w:rsidRPr="00A77E15">
        <w:rPr>
          <w:rFonts w:ascii="Tahoma" w:hAnsi="Tahoma" w:cs="Tahoma"/>
          <w:sz w:val="16"/>
          <w:szCs w:val="16"/>
        </w:rPr>
        <w:t xml:space="preserve"> </w:t>
      </w:r>
    </w:p>
    <w:p w:rsidR="000D173B" w:rsidRPr="00A77E15" w:rsidRDefault="000D173B" w:rsidP="000D173B">
      <w:pPr>
        <w:rPr>
          <w:rFonts w:ascii="Tahoma" w:hAnsi="Tahoma" w:cs="Tahoma"/>
          <w:sz w:val="6"/>
          <w:szCs w:val="6"/>
        </w:rPr>
      </w:pPr>
    </w:p>
    <w:p w:rsidR="000D173B" w:rsidRPr="00A77E15" w:rsidRDefault="000D173B" w:rsidP="000D173B">
      <w:pPr>
        <w:ind w:right="6"/>
        <w:jc w:val="both"/>
        <w:rPr>
          <w:rFonts w:ascii="Tahoma" w:hAnsi="Tahoma" w:cs="Tahoma"/>
          <w:sz w:val="8"/>
          <w:szCs w:val="8"/>
        </w:rPr>
      </w:pPr>
    </w:p>
    <w:p w:rsidR="000D173B" w:rsidRPr="00A77E15" w:rsidRDefault="000D173B" w:rsidP="000D173B">
      <w:pPr>
        <w:ind w:right="6"/>
        <w:jc w:val="center"/>
        <w:rPr>
          <w:rFonts w:ascii="Tahoma" w:hAnsi="Tahoma" w:cs="Tahoma"/>
        </w:rPr>
      </w:pPr>
      <w:r w:rsidRPr="00A77E15">
        <w:rPr>
          <w:rFonts w:ascii="Tahoma" w:hAnsi="Tahoma" w:cs="Tahoma"/>
        </w:rPr>
        <w:t>Sumário</w:t>
      </w:r>
    </w:p>
    <w:p w:rsidR="000D173B" w:rsidRPr="00A77E15" w:rsidRDefault="000D173B" w:rsidP="000D173B">
      <w:pPr>
        <w:ind w:right="6"/>
        <w:jc w:val="center"/>
        <w:rPr>
          <w:rFonts w:ascii="Tahoma" w:hAnsi="Tahoma" w:cs="Tahoma"/>
          <w:b/>
          <w:i/>
          <w:sz w:val="8"/>
          <w:szCs w:val="8"/>
          <w:u w:val="single"/>
        </w:rPr>
      </w:pPr>
    </w:p>
    <w:p w:rsidR="000D173B" w:rsidRPr="00885478" w:rsidRDefault="000D173B" w:rsidP="000D173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 xml:space="preserve">MENSAGEM Nº </w:t>
      </w:r>
      <w:r w:rsidR="00CC7D98">
        <w:rPr>
          <w:rFonts w:ascii="Tahoma" w:hAnsi="Tahoma" w:cs="Tahoma"/>
          <w:b/>
          <w:sz w:val="16"/>
          <w:szCs w:val="16"/>
          <w:lang w:val="af-ZA"/>
        </w:rPr>
        <w:t>309</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CC7D98" w:rsidRPr="00CC7D98">
        <w:rPr>
          <w:rFonts w:ascii="Tahoma" w:hAnsi="Tahoma" w:cs="Tahoma"/>
          <w:sz w:val="16"/>
          <w:szCs w:val="16"/>
        </w:rPr>
        <w:t>: falta de competência</w:t>
      </w:r>
      <w:r w:rsidR="00CC7D98">
        <w:rPr>
          <w:rFonts w:ascii="Tahoma" w:hAnsi="Tahoma" w:cs="Tahoma"/>
          <w:sz w:val="16"/>
          <w:szCs w:val="16"/>
        </w:rPr>
        <w:t xml:space="preserve"> para o Poder Executivo legislar sobre a matéria.</w:t>
      </w:r>
    </w:p>
    <w:p w:rsidR="000D173B" w:rsidRPr="000D173B" w:rsidRDefault="000D173B" w:rsidP="000D173B">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p>
    <w:p w:rsidR="000D173B" w:rsidRDefault="000D173B" w:rsidP="000D173B">
      <w:pPr>
        <w:ind w:right="6"/>
        <w:jc w:val="both"/>
        <w:rPr>
          <w:rFonts w:ascii="Verdana" w:hAnsi="Verdana" w:cs="Tahoma"/>
          <w:b/>
          <w:i/>
          <w:sz w:val="8"/>
          <w:szCs w:val="8"/>
          <w:u w:val="single"/>
        </w:rPr>
      </w:pPr>
    </w:p>
    <w:p w:rsidR="00B46F36" w:rsidRDefault="00B46F36" w:rsidP="000D173B">
      <w:pPr>
        <w:ind w:right="6"/>
        <w:jc w:val="both"/>
        <w:rPr>
          <w:rFonts w:ascii="Verdana" w:hAnsi="Verdana" w:cs="Tahoma"/>
          <w:b/>
          <w:i/>
          <w:sz w:val="8"/>
          <w:szCs w:val="8"/>
          <w:u w:val="single"/>
        </w:rPr>
      </w:pPr>
    </w:p>
    <w:p w:rsidR="00B46F36" w:rsidRDefault="00B46F36" w:rsidP="000D173B">
      <w:pPr>
        <w:ind w:right="6"/>
        <w:jc w:val="both"/>
        <w:rPr>
          <w:rFonts w:ascii="Verdana" w:hAnsi="Verdana" w:cs="Tahoma"/>
          <w:b/>
          <w:i/>
          <w:sz w:val="8"/>
          <w:szCs w:val="8"/>
          <w:u w:val="single"/>
        </w:rPr>
      </w:pPr>
    </w:p>
    <w:p w:rsidR="00B46F36" w:rsidRDefault="00B46F36" w:rsidP="000D173B">
      <w:pPr>
        <w:ind w:right="6"/>
        <w:jc w:val="both"/>
        <w:rPr>
          <w:rFonts w:ascii="Verdana" w:hAnsi="Verdana" w:cs="Tahoma"/>
          <w:b/>
          <w:i/>
          <w:sz w:val="8"/>
          <w:szCs w:val="8"/>
          <w:u w:val="single"/>
        </w:rPr>
      </w:pPr>
    </w:p>
    <w:p w:rsidR="00B46F36" w:rsidRDefault="00B46F36" w:rsidP="000D173B">
      <w:pPr>
        <w:ind w:right="6"/>
        <w:jc w:val="both"/>
        <w:rPr>
          <w:rFonts w:ascii="Verdana" w:hAnsi="Verdana" w:cs="Tahoma"/>
          <w:b/>
          <w:i/>
          <w:sz w:val="8"/>
          <w:szCs w:val="8"/>
          <w:u w:val="single"/>
        </w:rPr>
      </w:pPr>
    </w:p>
    <w:p w:rsidR="00B46F36" w:rsidRDefault="00B46F36" w:rsidP="000D173B">
      <w:pPr>
        <w:ind w:right="6"/>
        <w:jc w:val="both"/>
        <w:rPr>
          <w:rFonts w:ascii="Verdana" w:hAnsi="Verdana" w:cs="Tahoma"/>
          <w:b/>
          <w:i/>
          <w:sz w:val="8"/>
          <w:szCs w:val="8"/>
          <w:u w:val="single"/>
        </w:rPr>
      </w:pPr>
    </w:p>
    <w:p w:rsidR="00B46F36" w:rsidRDefault="00B46F36" w:rsidP="000D173B">
      <w:pPr>
        <w:ind w:right="6"/>
        <w:jc w:val="both"/>
        <w:rPr>
          <w:rFonts w:ascii="Verdana" w:hAnsi="Verdana" w:cs="Tahoma"/>
          <w:b/>
          <w:i/>
          <w:sz w:val="8"/>
          <w:szCs w:val="8"/>
          <w:u w:val="single"/>
        </w:rPr>
      </w:pPr>
    </w:p>
    <w:p w:rsidR="00B46F36" w:rsidRDefault="00B46F36" w:rsidP="000D173B">
      <w:pPr>
        <w:ind w:right="6"/>
        <w:jc w:val="both"/>
        <w:rPr>
          <w:rFonts w:ascii="Verdana" w:hAnsi="Verdana" w:cs="Tahoma"/>
          <w:b/>
          <w:i/>
          <w:sz w:val="8"/>
          <w:szCs w:val="8"/>
          <w:u w:val="single"/>
        </w:rPr>
      </w:pPr>
    </w:p>
    <w:p w:rsidR="00A11F7D" w:rsidRDefault="00A11F7D" w:rsidP="000D173B">
      <w:pPr>
        <w:ind w:right="6"/>
        <w:jc w:val="both"/>
        <w:rPr>
          <w:rFonts w:ascii="Verdana" w:hAnsi="Verdana" w:cs="Tahoma"/>
          <w:b/>
          <w:i/>
          <w:sz w:val="8"/>
          <w:szCs w:val="8"/>
          <w:u w:val="single"/>
        </w:rPr>
      </w:pPr>
    </w:p>
    <w:p w:rsidR="000D173B" w:rsidRDefault="000D173B" w:rsidP="000D173B">
      <w:pPr>
        <w:ind w:right="6"/>
        <w:jc w:val="both"/>
        <w:rPr>
          <w:rFonts w:ascii="Verdana" w:hAnsi="Verdana" w:cs="Tahoma"/>
          <w:b/>
          <w:i/>
          <w:sz w:val="8"/>
          <w:szCs w:val="8"/>
          <w:u w:val="single"/>
        </w:rPr>
      </w:pPr>
    </w:p>
    <w:p w:rsidR="00154C53" w:rsidRDefault="00154C53" w:rsidP="000D173B">
      <w:pPr>
        <w:ind w:right="6"/>
        <w:jc w:val="both"/>
        <w:rPr>
          <w:rFonts w:ascii="Verdana" w:hAnsi="Verdana" w:cs="Tahoma"/>
          <w:b/>
          <w:i/>
          <w:sz w:val="8"/>
          <w:szCs w:val="8"/>
          <w:u w:val="single"/>
        </w:rPr>
      </w:pPr>
    </w:p>
    <w:p w:rsidR="00154C53" w:rsidRDefault="00154C53" w:rsidP="000D173B">
      <w:pPr>
        <w:ind w:right="6"/>
        <w:jc w:val="both"/>
        <w:rPr>
          <w:rFonts w:ascii="Verdana" w:hAnsi="Verdana" w:cs="Tahoma"/>
          <w:b/>
          <w:i/>
          <w:sz w:val="8"/>
          <w:szCs w:val="8"/>
          <w:u w:val="single"/>
        </w:rPr>
      </w:pPr>
    </w:p>
    <w:p w:rsidR="000D173B" w:rsidRDefault="000D173B" w:rsidP="000D173B">
      <w:pPr>
        <w:ind w:right="6"/>
        <w:jc w:val="both"/>
        <w:rPr>
          <w:rFonts w:ascii="Verdana" w:hAnsi="Verdana" w:cs="Tahoma"/>
          <w:b/>
          <w:i/>
          <w:sz w:val="8"/>
          <w:szCs w:val="8"/>
          <w:u w:val="single"/>
        </w:rPr>
      </w:pPr>
    </w:p>
    <w:p w:rsidR="000D173B" w:rsidRPr="00967938" w:rsidRDefault="000D173B" w:rsidP="000D173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CC7D98">
        <w:rPr>
          <w:rFonts w:ascii="Tahoma" w:hAnsi="Tahoma" w:cs="Tahoma"/>
          <w:sz w:val="24"/>
          <w:szCs w:val="24"/>
        </w:rPr>
        <w:t>811, de 2012</w:t>
      </w:r>
      <w:r w:rsidR="00540838">
        <w:rPr>
          <w:rFonts w:ascii="Tahoma" w:hAnsi="Tahoma" w:cs="Tahoma"/>
          <w:sz w:val="24"/>
          <w:szCs w:val="24"/>
        </w:rPr>
        <w:t>,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540838" w:rsidRPr="00540838">
        <w:rPr>
          <w:rFonts w:ascii="Tahoma" w:hAnsi="Tahoma" w:cs="Tahoma"/>
          <w:sz w:val="24"/>
          <w:szCs w:val="24"/>
        </w:rPr>
        <w:t xml:space="preserve">estabelece regras para identificação de veículos oficiais utilizados pelos órgãos e entidades da administração pública, direta ou indireta, do poder executivo e legislativo do </w:t>
      </w:r>
      <w:r w:rsidR="00684B59" w:rsidRPr="00540838">
        <w:rPr>
          <w:rFonts w:ascii="Tahoma" w:hAnsi="Tahoma" w:cs="Tahoma"/>
          <w:sz w:val="24"/>
          <w:szCs w:val="24"/>
        </w:rPr>
        <w:t>distrito</w:t>
      </w:r>
      <w:r w:rsidR="00540838" w:rsidRPr="00540838">
        <w:rPr>
          <w:rFonts w:ascii="Tahoma" w:hAnsi="Tahoma" w:cs="Tahoma"/>
          <w:sz w:val="24"/>
          <w:szCs w:val="24"/>
        </w:rPr>
        <w:t xml:space="preserve"> federal e dá outras providências</w:t>
      </w:r>
      <w:r w:rsidR="00540838">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73B" w:rsidRPr="00A77E15" w:rsidTr="000D173B">
        <w:trPr>
          <w:cantSplit/>
        </w:trPr>
        <w:tc>
          <w:tcPr>
            <w:tcW w:w="1559" w:type="dxa"/>
          </w:tcPr>
          <w:p w:rsidR="000D173B" w:rsidRPr="00A77E15" w:rsidRDefault="000D173B" w:rsidP="000D173B">
            <w:pPr>
              <w:ind w:right="6"/>
              <w:rPr>
                <w:rFonts w:ascii="Tahoma" w:hAnsi="Tahoma" w:cs="Tahoma"/>
              </w:rPr>
            </w:pPr>
            <w:r w:rsidRPr="00A77E15">
              <w:rPr>
                <w:rFonts w:ascii="Tahoma" w:hAnsi="Tahoma" w:cs="Tahoma"/>
              </w:rPr>
              <w:t>Relator:</w:t>
            </w:r>
          </w:p>
        </w:tc>
        <w:tc>
          <w:tcPr>
            <w:tcW w:w="4678" w:type="dxa"/>
          </w:tcPr>
          <w:p w:rsidR="000D173B" w:rsidRPr="00A77E15" w:rsidRDefault="000D173B" w:rsidP="000D173B">
            <w:pPr>
              <w:ind w:right="6"/>
              <w:rPr>
                <w:rFonts w:ascii="Tahoma" w:hAnsi="Tahoma" w:cs="Tahoma"/>
              </w:rPr>
            </w:pPr>
            <w:r>
              <w:rPr>
                <w:rFonts w:ascii="Tahoma" w:hAnsi="Tahoma" w:cs="Tahoma"/>
              </w:rPr>
              <w:t xml:space="preserve">Deputado Chico Leite (PT) </w:t>
            </w:r>
          </w:p>
        </w:tc>
        <w:tc>
          <w:tcPr>
            <w:tcW w:w="1984" w:type="dxa"/>
          </w:tcPr>
          <w:p w:rsidR="000D173B" w:rsidRPr="00A77E15" w:rsidRDefault="000D173B" w:rsidP="000D173B">
            <w:pPr>
              <w:ind w:right="6"/>
              <w:rPr>
                <w:rFonts w:ascii="Tahoma" w:hAnsi="Tahoma" w:cs="Tahoma"/>
              </w:rPr>
            </w:pPr>
            <w:r w:rsidRPr="00A77E15">
              <w:rPr>
                <w:rFonts w:ascii="Tahoma" w:hAnsi="Tahoma" w:cs="Tahoma"/>
              </w:rPr>
              <w:t>- CCJ</w:t>
            </w:r>
          </w:p>
        </w:tc>
      </w:tr>
    </w:tbl>
    <w:p w:rsidR="000D173B" w:rsidRPr="00A77E15" w:rsidRDefault="000D173B" w:rsidP="000D173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31/10/13</w:t>
      </w:r>
      <w:r w:rsidRPr="00A77E15">
        <w:rPr>
          <w:rFonts w:ascii="Tahoma" w:hAnsi="Tahoma" w:cs="Tahoma"/>
          <w:sz w:val="16"/>
          <w:szCs w:val="16"/>
          <w:u w:val="single"/>
        </w:rPr>
        <w:t>.</w:t>
      </w:r>
      <w:r w:rsidRPr="00A77E15">
        <w:rPr>
          <w:rFonts w:ascii="Tahoma" w:hAnsi="Tahoma" w:cs="Tahoma"/>
          <w:sz w:val="16"/>
          <w:szCs w:val="16"/>
        </w:rPr>
        <w:t xml:space="preserve"> </w:t>
      </w:r>
    </w:p>
    <w:p w:rsidR="000D173B" w:rsidRPr="00A77E15" w:rsidRDefault="000D173B" w:rsidP="000D173B">
      <w:pPr>
        <w:rPr>
          <w:rFonts w:ascii="Tahoma" w:hAnsi="Tahoma" w:cs="Tahoma"/>
          <w:sz w:val="6"/>
          <w:szCs w:val="6"/>
        </w:rPr>
      </w:pPr>
    </w:p>
    <w:p w:rsidR="000D173B" w:rsidRPr="00A77E15" w:rsidRDefault="000D173B" w:rsidP="000D173B">
      <w:pPr>
        <w:ind w:right="6"/>
        <w:jc w:val="both"/>
        <w:rPr>
          <w:rFonts w:ascii="Tahoma" w:hAnsi="Tahoma" w:cs="Tahoma"/>
          <w:sz w:val="8"/>
          <w:szCs w:val="8"/>
        </w:rPr>
      </w:pPr>
    </w:p>
    <w:p w:rsidR="000D173B" w:rsidRPr="00A77E15" w:rsidRDefault="000D173B" w:rsidP="000D173B">
      <w:pPr>
        <w:ind w:right="6"/>
        <w:jc w:val="center"/>
        <w:rPr>
          <w:rFonts w:ascii="Tahoma" w:hAnsi="Tahoma" w:cs="Tahoma"/>
        </w:rPr>
      </w:pPr>
      <w:r w:rsidRPr="00A77E15">
        <w:rPr>
          <w:rFonts w:ascii="Tahoma" w:hAnsi="Tahoma" w:cs="Tahoma"/>
        </w:rPr>
        <w:t>Sumário</w:t>
      </w:r>
    </w:p>
    <w:p w:rsidR="000D173B" w:rsidRPr="00A77E15" w:rsidRDefault="000D173B" w:rsidP="000D173B">
      <w:pPr>
        <w:ind w:right="6"/>
        <w:jc w:val="center"/>
        <w:rPr>
          <w:rFonts w:ascii="Tahoma" w:hAnsi="Tahoma" w:cs="Tahoma"/>
          <w:b/>
          <w:i/>
          <w:sz w:val="8"/>
          <w:szCs w:val="8"/>
          <w:u w:val="single"/>
        </w:rPr>
      </w:pPr>
    </w:p>
    <w:p w:rsidR="000D173B" w:rsidRPr="00885478" w:rsidRDefault="000D173B" w:rsidP="000D173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 xml:space="preserve">MENSAGEM Nº </w:t>
      </w:r>
      <w:r w:rsidR="00540838">
        <w:rPr>
          <w:rFonts w:ascii="Tahoma" w:hAnsi="Tahoma" w:cs="Tahoma"/>
          <w:b/>
          <w:sz w:val="16"/>
          <w:szCs w:val="16"/>
          <w:lang w:val="af-ZA"/>
        </w:rPr>
        <w:t>310</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540838">
        <w:rPr>
          <w:rFonts w:ascii="Tahoma" w:hAnsi="Tahoma" w:cs="Tahoma"/>
          <w:sz w:val="16"/>
          <w:szCs w:val="16"/>
          <w:u w:val="single"/>
        </w:rPr>
        <w:t xml:space="preserve">: </w:t>
      </w:r>
      <w:r w:rsidR="00540838" w:rsidRPr="00540838">
        <w:rPr>
          <w:rFonts w:ascii="Tahoma" w:hAnsi="Tahoma" w:cs="Tahoma"/>
          <w:sz w:val="16"/>
          <w:szCs w:val="16"/>
        </w:rPr>
        <w:t xml:space="preserve">questões administrativas </w:t>
      </w:r>
      <w:r w:rsidR="00540838">
        <w:rPr>
          <w:rFonts w:ascii="Tahoma" w:hAnsi="Tahoma" w:cs="Tahoma"/>
          <w:sz w:val="16"/>
          <w:szCs w:val="16"/>
        </w:rPr>
        <w:t>não sendo passível de intervenção legislativa iniciada no parlamento (Lei Orgânica do Distrito Federal, art. 100, X e art. 71, § 1º).</w:t>
      </w:r>
    </w:p>
    <w:p w:rsidR="000D173B" w:rsidRPr="000D173B" w:rsidRDefault="000D173B" w:rsidP="000D173B">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p>
    <w:p w:rsidR="00B37506" w:rsidRDefault="00B37506" w:rsidP="000D173B">
      <w:pPr>
        <w:ind w:right="6"/>
        <w:jc w:val="both"/>
        <w:rPr>
          <w:rFonts w:ascii="Verdana" w:hAnsi="Verdana" w:cs="Tahoma"/>
          <w:b/>
          <w:i/>
          <w:sz w:val="8"/>
          <w:szCs w:val="8"/>
          <w:u w:val="single"/>
        </w:rPr>
      </w:pPr>
    </w:p>
    <w:p w:rsidR="00B37506" w:rsidRDefault="00B37506" w:rsidP="000D173B">
      <w:pPr>
        <w:ind w:right="6"/>
        <w:jc w:val="both"/>
        <w:rPr>
          <w:rFonts w:ascii="Verdana" w:hAnsi="Verdana" w:cs="Tahoma"/>
          <w:b/>
          <w:i/>
          <w:sz w:val="8"/>
          <w:szCs w:val="8"/>
          <w:u w:val="single"/>
        </w:rPr>
      </w:pPr>
    </w:p>
    <w:p w:rsidR="00FF6F7F" w:rsidRDefault="00FF6F7F" w:rsidP="000D173B">
      <w:pPr>
        <w:ind w:right="6"/>
        <w:jc w:val="both"/>
        <w:rPr>
          <w:rFonts w:ascii="Verdana" w:hAnsi="Verdana" w:cs="Tahoma"/>
          <w:b/>
          <w:i/>
          <w:sz w:val="8"/>
          <w:szCs w:val="8"/>
          <w:u w:val="single"/>
        </w:rPr>
      </w:pPr>
    </w:p>
    <w:p w:rsidR="000D173B" w:rsidRDefault="000D173B" w:rsidP="000D173B">
      <w:pPr>
        <w:ind w:right="6"/>
        <w:jc w:val="both"/>
        <w:rPr>
          <w:rFonts w:ascii="Verdana" w:hAnsi="Verdana" w:cs="Tahoma"/>
          <w:b/>
          <w:i/>
          <w:sz w:val="8"/>
          <w:szCs w:val="8"/>
          <w:u w:val="single"/>
        </w:rPr>
      </w:pPr>
    </w:p>
    <w:p w:rsidR="000D173B" w:rsidRDefault="000D173B" w:rsidP="000D173B">
      <w:pPr>
        <w:ind w:right="6"/>
        <w:jc w:val="both"/>
        <w:rPr>
          <w:rFonts w:ascii="Verdana" w:hAnsi="Verdana" w:cs="Tahoma"/>
          <w:b/>
          <w:i/>
          <w:sz w:val="8"/>
          <w:szCs w:val="8"/>
          <w:u w:val="single"/>
        </w:rPr>
      </w:pPr>
    </w:p>
    <w:p w:rsidR="000D173B" w:rsidRPr="00967938" w:rsidRDefault="000D173B" w:rsidP="000D173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540838">
        <w:rPr>
          <w:rFonts w:ascii="Tahoma" w:hAnsi="Tahoma" w:cs="Tahoma"/>
          <w:sz w:val="24"/>
          <w:szCs w:val="24"/>
        </w:rPr>
        <w:t>1.284, de 2012</w:t>
      </w:r>
      <w:r>
        <w:rPr>
          <w:rFonts w:ascii="Tahoma" w:hAnsi="Tahoma" w:cs="Tahoma"/>
          <w:sz w:val="24"/>
          <w:szCs w:val="24"/>
        </w:rPr>
        <w:t xml:space="preserve">, do </w:t>
      </w:r>
      <w:r w:rsidR="00540838">
        <w:rPr>
          <w:rFonts w:ascii="Tahoma" w:hAnsi="Tahoma" w:cs="Tahoma"/>
          <w:sz w:val="24"/>
          <w:szCs w:val="24"/>
        </w:rPr>
        <w:t>Deputado Robério Negreiros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540838" w:rsidRPr="00540838">
        <w:rPr>
          <w:rFonts w:ascii="Tahoma" w:hAnsi="Tahoma" w:cs="Tahoma"/>
          <w:sz w:val="24"/>
          <w:szCs w:val="24"/>
        </w:rPr>
        <w:t>determina a publicação pelos sindicatos, na rede mundial de computadores, das ações e respectivas prestações de contas relativas às contribuições e demais verbas recebidas no âmbito do Distrito Federal</w:t>
      </w:r>
      <w:proofErr w:type="gramStart"/>
      <w:r w:rsidR="00540838">
        <w:rPr>
          <w:rFonts w:ascii="Tahoma" w:hAnsi="Tahoma" w:cs="Tahoma"/>
          <w:sz w:val="24"/>
          <w:szCs w:val="24"/>
        </w:rPr>
        <w:t>”</w:t>
      </w:r>
      <w:proofErr w:type="gramEnd"/>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73B" w:rsidRPr="00A77E15" w:rsidTr="000D173B">
        <w:trPr>
          <w:cantSplit/>
        </w:trPr>
        <w:tc>
          <w:tcPr>
            <w:tcW w:w="1559" w:type="dxa"/>
          </w:tcPr>
          <w:p w:rsidR="000D173B" w:rsidRPr="00A77E15" w:rsidRDefault="000D173B" w:rsidP="000D173B">
            <w:pPr>
              <w:ind w:right="6"/>
              <w:rPr>
                <w:rFonts w:ascii="Tahoma" w:hAnsi="Tahoma" w:cs="Tahoma"/>
              </w:rPr>
            </w:pPr>
            <w:r w:rsidRPr="00A77E15">
              <w:rPr>
                <w:rFonts w:ascii="Tahoma" w:hAnsi="Tahoma" w:cs="Tahoma"/>
              </w:rPr>
              <w:t>Relator:</w:t>
            </w:r>
          </w:p>
        </w:tc>
        <w:tc>
          <w:tcPr>
            <w:tcW w:w="4678" w:type="dxa"/>
          </w:tcPr>
          <w:p w:rsidR="000D173B" w:rsidRPr="00A77E15" w:rsidRDefault="000D173B" w:rsidP="000D173B">
            <w:pPr>
              <w:ind w:right="6"/>
              <w:rPr>
                <w:rFonts w:ascii="Tahoma" w:hAnsi="Tahoma" w:cs="Tahoma"/>
              </w:rPr>
            </w:pPr>
            <w:r>
              <w:rPr>
                <w:rFonts w:ascii="Tahoma" w:hAnsi="Tahoma" w:cs="Tahoma"/>
              </w:rPr>
              <w:t xml:space="preserve">Deputado Chico Leite (PT) </w:t>
            </w:r>
          </w:p>
        </w:tc>
        <w:tc>
          <w:tcPr>
            <w:tcW w:w="1984" w:type="dxa"/>
          </w:tcPr>
          <w:p w:rsidR="000D173B" w:rsidRPr="00A77E15" w:rsidRDefault="000D173B" w:rsidP="000D173B">
            <w:pPr>
              <w:ind w:right="6"/>
              <w:rPr>
                <w:rFonts w:ascii="Tahoma" w:hAnsi="Tahoma" w:cs="Tahoma"/>
              </w:rPr>
            </w:pPr>
            <w:r w:rsidRPr="00A77E15">
              <w:rPr>
                <w:rFonts w:ascii="Tahoma" w:hAnsi="Tahoma" w:cs="Tahoma"/>
              </w:rPr>
              <w:t>- CCJ</w:t>
            </w:r>
          </w:p>
        </w:tc>
      </w:tr>
    </w:tbl>
    <w:p w:rsidR="000D173B" w:rsidRPr="00A77E15" w:rsidRDefault="000D173B" w:rsidP="000D173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31/10/13</w:t>
      </w:r>
      <w:r w:rsidRPr="00A77E15">
        <w:rPr>
          <w:rFonts w:ascii="Tahoma" w:hAnsi="Tahoma" w:cs="Tahoma"/>
          <w:sz w:val="16"/>
          <w:szCs w:val="16"/>
          <w:u w:val="single"/>
        </w:rPr>
        <w:t>.</w:t>
      </w:r>
      <w:r w:rsidRPr="00A77E15">
        <w:rPr>
          <w:rFonts w:ascii="Tahoma" w:hAnsi="Tahoma" w:cs="Tahoma"/>
          <w:sz w:val="16"/>
          <w:szCs w:val="16"/>
        </w:rPr>
        <w:t xml:space="preserve"> </w:t>
      </w:r>
    </w:p>
    <w:p w:rsidR="000D173B" w:rsidRPr="00A77E15" w:rsidRDefault="000D173B" w:rsidP="000D173B">
      <w:pPr>
        <w:rPr>
          <w:rFonts w:ascii="Tahoma" w:hAnsi="Tahoma" w:cs="Tahoma"/>
          <w:sz w:val="6"/>
          <w:szCs w:val="6"/>
        </w:rPr>
      </w:pPr>
    </w:p>
    <w:p w:rsidR="000D173B" w:rsidRPr="00A77E15" w:rsidRDefault="000D173B" w:rsidP="000D173B">
      <w:pPr>
        <w:ind w:right="6"/>
        <w:jc w:val="both"/>
        <w:rPr>
          <w:rFonts w:ascii="Tahoma" w:hAnsi="Tahoma" w:cs="Tahoma"/>
          <w:sz w:val="8"/>
          <w:szCs w:val="8"/>
        </w:rPr>
      </w:pPr>
    </w:p>
    <w:p w:rsidR="000D173B" w:rsidRPr="00A77E15" w:rsidRDefault="000D173B" w:rsidP="000D173B">
      <w:pPr>
        <w:ind w:right="6"/>
        <w:jc w:val="center"/>
        <w:rPr>
          <w:rFonts w:ascii="Tahoma" w:hAnsi="Tahoma" w:cs="Tahoma"/>
        </w:rPr>
      </w:pPr>
      <w:r w:rsidRPr="00A77E15">
        <w:rPr>
          <w:rFonts w:ascii="Tahoma" w:hAnsi="Tahoma" w:cs="Tahoma"/>
        </w:rPr>
        <w:t>Sumário</w:t>
      </w:r>
    </w:p>
    <w:p w:rsidR="000D173B" w:rsidRPr="00A77E15" w:rsidRDefault="000D173B" w:rsidP="000D173B">
      <w:pPr>
        <w:ind w:right="6"/>
        <w:jc w:val="center"/>
        <w:rPr>
          <w:rFonts w:ascii="Tahoma" w:hAnsi="Tahoma" w:cs="Tahoma"/>
          <w:b/>
          <w:i/>
          <w:sz w:val="8"/>
          <w:szCs w:val="8"/>
          <w:u w:val="single"/>
        </w:rPr>
      </w:pPr>
    </w:p>
    <w:p w:rsidR="000D173B" w:rsidRPr="00540838" w:rsidRDefault="000D173B" w:rsidP="000D173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 xml:space="preserve">MENSAGEM Nº </w:t>
      </w:r>
      <w:r w:rsidR="00540838">
        <w:rPr>
          <w:rFonts w:ascii="Tahoma" w:hAnsi="Tahoma" w:cs="Tahoma"/>
          <w:b/>
          <w:sz w:val="16"/>
          <w:szCs w:val="16"/>
          <w:lang w:val="af-ZA"/>
        </w:rPr>
        <w:t>311</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tota</w:t>
      </w:r>
      <w:r w:rsidR="00540838">
        <w:rPr>
          <w:rFonts w:ascii="Tahoma" w:hAnsi="Tahoma" w:cs="Tahoma"/>
          <w:sz w:val="16"/>
          <w:szCs w:val="16"/>
          <w:u w:val="single"/>
        </w:rPr>
        <w:t>l</w:t>
      </w:r>
      <w:r w:rsidR="00540838">
        <w:rPr>
          <w:rFonts w:ascii="Tahoma" w:hAnsi="Tahoma" w:cs="Tahoma"/>
          <w:sz w:val="16"/>
          <w:szCs w:val="16"/>
        </w:rPr>
        <w:t xml:space="preserve">: </w:t>
      </w:r>
      <w:r w:rsidR="00540838" w:rsidRPr="00CC7D98">
        <w:rPr>
          <w:rFonts w:ascii="Tahoma" w:hAnsi="Tahoma" w:cs="Tahoma"/>
          <w:sz w:val="16"/>
          <w:szCs w:val="16"/>
        </w:rPr>
        <w:t>falta de competência</w:t>
      </w:r>
      <w:r w:rsidR="00540838">
        <w:rPr>
          <w:rFonts w:ascii="Tahoma" w:hAnsi="Tahoma" w:cs="Tahoma"/>
          <w:sz w:val="16"/>
          <w:szCs w:val="16"/>
        </w:rPr>
        <w:t xml:space="preserve"> para o Poder Executivo legislar sobre a matéria (Constituição </w:t>
      </w:r>
      <w:proofErr w:type="gramStart"/>
      <w:r w:rsidR="00540838">
        <w:rPr>
          <w:rFonts w:ascii="Tahoma" w:hAnsi="Tahoma" w:cs="Tahoma"/>
          <w:sz w:val="16"/>
          <w:szCs w:val="16"/>
        </w:rPr>
        <w:t>Federal ,</w:t>
      </w:r>
      <w:proofErr w:type="gramEnd"/>
      <w:r w:rsidR="00540838">
        <w:rPr>
          <w:rFonts w:ascii="Tahoma" w:hAnsi="Tahoma" w:cs="Tahoma"/>
          <w:sz w:val="16"/>
          <w:szCs w:val="16"/>
        </w:rPr>
        <w:t xml:space="preserve"> art. 22, I)</w:t>
      </w:r>
    </w:p>
    <w:p w:rsidR="000D173B" w:rsidRPr="000D173B" w:rsidRDefault="000D173B" w:rsidP="000D173B">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p>
    <w:p w:rsidR="000D173B" w:rsidRDefault="000D173B" w:rsidP="000D173B">
      <w:pPr>
        <w:ind w:right="6"/>
        <w:jc w:val="both"/>
        <w:rPr>
          <w:rFonts w:ascii="Verdana" w:hAnsi="Verdana" w:cs="Tahoma"/>
          <w:b/>
          <w:i/>
          <w:sz w:val="8"/>
          <w:szCs w:val="8"/>
          <w:u w:val="single"/>
        </w:rPr>
      </w:pPr>
    </w:p>
    <w:p w:rsidR="00BB001D" w:rsidRDefault="00BB001D" w:rsidP="00BB001D">
      <w:pPr>
        <w:ind w:right="6"/>
        <w:jc w:val="both"/>
        <w:rPr>
          <w:rFonts w:ascii="Verdana" w:hAnsi="Verdana" w:cs="Tahoma"/>
          <w:b/>
          <w:i/>
          <w:sz w:val="8"/>
          <w:szCs w:val="8"/>
          <w:u w:val="single"/>
        </w:rPr>
      </w:pPr>
    </w:p>
    <w:p w:rsidR="00A91D33" w:rsidRDefault="00A91D33" w:rsidP="00BB001D">
      <w:pPr>
        <w:ind w:right="6"/>
        <w:jc w:val="both"/>
        <w:rPr>
          <w:rFonts w:ascii="Verdana" w:hAnsi="Verdana" w:cs="Tahoma"/>
          <w:b/>
          <w:i/>
          <w:sz w:val="8"/>
          <w:szCs w:val="8"/>
          <w:u w:val="single"/>
        </w:rPr>
      </w:pPr>
    </w:p>
    <w:p w:rsidR="00A91D33" w:rsidRDefault="00A91D33" w:rsidP="00BB001D">
      <w:pPr>
        <w:ind w:right="6"/>
        <w:jc w:val="both"/>
        <w:rPr>
          <w:rFonts w:ascii="Verdana" w:hAnsi="Verdana" w:cs="Tahoma"/>
          <w:b/>
          <w:i/>
          <w:sz w:val="8"/>
          <w:szCs w:val="8"/>
          <w:u w:val="single"/>
        </w:rPr>
      </w:pPr>
    </w:p>
    <w:p w:rsidR="00BB001D" w:rsidRDefault="00BB001D" w:rsidP="00BB001D">
      <w:pPr>
        <w:ind w:right="6"/>
        <w:jc w:val="both"/>
        <w:rPr>
          <w:rFonts w:ascii="Verdana" w:hAnsi="Verdana" w:cs="Tahoma"/>
          <w:b/>
          <w:i/>
          <w:sz w:val="8"/>
          <w:szCs w:val="8"/>
          <w:u w:val="single"/>
        </w:rPr>
      </w:pPr>
    </w:p>
    <w:p w:rsidR="00BB001D" w:rsidRPr="00967938" w:rsidRDefault="00BB001D" w:rsidP="00BB001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1.588, de 2013, do Poder Executivo,</w:t>
      </w:r>
      <w:r w:rsidRPr="00A77E15">
        <w:rPr>
          <w:rFonts w:ascii="Tahoma" w:hAnsi="Tahoma" w:cs="Tahoma"/>
          <w:sz w:val="24"/>
          <w:szCs w:val="24"/>
        </w:rPr>
        <w:t xml:space="preserve"> que </w:t>
      </w:r>
      <w:r w:rsidRPr="00110C28">
        <w:rPr>
          <w:rFonts w:ascii="Tahoma" w:hAnsi="Tahoma" w:cs="Tahoma"/>
          <w:sz w:val="24"/>
          <w:szCs w:val="24"/>
        </w:rPr>
        <w:t>“</w:t>
      </w:r>
      <w:r w:rsidRPr="00BB001D">
        <w:rPr>
          <w:rFonts w:ascii="Tahoma" w:hAnsi="Tahoma" w:cs="Tahoma"/>
          <w:sz w:val="24"/>
          <w:szCs w:val="24"/>
        </w:rPr>
        <w:t xml:space="preserve">reestrutura a tabela de subsídios da </w:t>
      </w:r>
      <w:proofErr w:type="gramStart"/>
      <w:r w:rsidRPr="00BB001D">
        <w:rPr>
          <w:rFonts w:ascii="Tahoma" w:hAnsi="Tahoma" w:cs="Tahoma"/>
          <w:sz w:val="24"/>
          <w:szCs w:val="24"/>
        </w:rPr>
        <w:t>Carreira Atividades</w:t>
      </w:r>
      <w:proofErr w:type="gramEnd"/>
      <w:r w:rsidRPr="00BB001D">
        <w:rPr>
          <w:rFonts w:ascii="Tahoma" w:hAnsi="Tahoma" w:cs="Tahoma"/>
          <w:sz w:val="24"/>
          <w:szCs w:val="24"/>
        </w:rPr>
        <w:t xml:space="preserve"> Complementares de Segurança Pública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B001D" w:rsidRPr="00A77E15" w:rsidTr="00BB001D">
        <w:trPr>
          <w:cantSplit/>
        </w:trPr>
        <w:tc>
          <w:tcPr>
            <w:tcW w:w="1559" w:type="dxa"/>
          </w:tcPr>
          <w:p w:rsidR="00BB001D" w:rsidRPr="00A77E15" w:rsidRDefault="00BB001D" w:rsidP="00BB001D">
            <w:pPr>
              <w:ind w:right="6"/>
              <w:rPr>
                <w:rFonts w:ascii="Tahoma" w:hAnsi="Tahoma" w:cs="Tahoma"/>
              </w:rPr>
            </w:pPr>
            <w:r w:rsidRPr="00A77E15">
              <w:rPr>
                <w:rFonts w:ascii="Tahoma" w:hAnsi="Tahoma" w:cs="Tahoma"/>
              </w:rPr>
              <w:t>Relator:</w:t>
            </w:r>
          </w:p>
        </w:tc>
        <w:tc>
          <w:tcPr>
            <w:tcW w:w="4678" w:type="dxa"/>
          </w:tcPr>
          <w:p w:rsidR="00BB001D" w:rsidRPr="00A77E15" w:rsidRDefault="00BB001D" w:rsidP="00BB001D">
            <w:pPr>
              <w:ind w:right="6"/>
              <w:rPr>
                <w:rFonts w:ascii="Tahoma" w:hAnsi="Tahoma" w:cs="Tahoma"/>
              </w:rPr>
            </w:pPr>
            <w:r>
              <w:rPr>
                <w:rFonts w:ascii="Tahoma" w:hAnsi="Tahoma" w:cs="Tahoma"/>
              </w:rPr>
              <w:t xml:space="preserve">Deputado Chico Leite (PT) </w:t>
            </w:r>
          </w:p>
        </w:tc>
        <w:tc>
          <w:tcPr>
            <w:tcW w:w="1984" w:type="dxa"/>
          </w:tcPr>
          <w:p w:rsidR="00BB001D" w:rsidRPr="00A77E15" w:rsidRDefault="00BB001D" w:rsidP="00BB001D">
            <w:pPr>
              <w:ind w:right="6"/>
              <w:rPr>
                <w:rFonts w:ascii="Tahoma" w:hAnsi="Tahoma" w:cs="Tahoma"/>
              </w:rPr>
            </w:pPr>
            <w:r w:rsidRPr="00A77E15">
              <w:rPr>
                <w:rFonts w:ascii="Tahoma" w:hAnsi="Tahoma" w:cs="Tahoma"/>
              </w:rPr>
              <w:t>- CCJ</w:t>
            </w:r>
          </w:p>
        </w:tc>
      </w:tr>
    </w:tbl>
    <w:p w:rsidR="00BB001D" w:rsidRPr="00A77E15" w:rsidRDefault="00BB001D" w:rsidP="00BB001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10/12/13</w:t>
      </w:r>
      <w:r w:rsidRPr="00A77E15">
        <w:rPr>
          <w:rFonts w:ascii="Tahoma" w:hAnsi="Tahoma" w:cs="Tahoma"/>
          <w:sz w:val="16"/>
          <w:szCs w:val="16"/>
          <w:u w:val="single"/>
        </w:rPr>
        <w:t>.</w:t>
      </w:r>
      <w:r w:rsidRPr="00A77E15">
        <w:rPr>
          <w:rFonts w:ascii="Tahoma" w:hAnsi="Tahoma" w:cs="Tahoma"/>
          <w:sz w:val="16"/>
          <w:szCs w:val="16"/>
        </w:rPr>
        <w:t xml:space="preserve"> </w:t>
      </w:r>
    </w:p>
    <w:p w:rsidR="00BB001D" w:rsidRPr="00A77E15" w:rsidRDefault="00BB001D" w:rsidP="00BB001D">
      <w:pPr>
        <w:rPr>
          <w:rFonts w:ascii="Tahoma" w:hAnsi="Tahoma" w:cs="Tahoma"/>
          <w:sz w:val="6"/>
          <w:szCs w:val="6"/>
        </w:rPr>
      </w:pPr>
    </w:p>
    <w:p w:rsidR="00BB001D" w:rsidRPr="00A77E15" w:rsidRDefault="00BB001D" w:rsidP="00BB001D">
      <w:pPr>
        <w:ind w:right="6"/>
        <w:jc w:val="both"/>
        <w:rPr>
          <w:rFonts w:ascii="Tahoma" w:hAnsi="Tahoma" w:cs="Tahoma"/>
          <w:sz w:val="8"/>
          <w:szCs w:val="8"/>
        </w:rPr>
      </w:pPr>
    </w:p>
    <w:p w:rsidR="00BB001D" w:rsidRPr="00A77E15" w:rsidRDefault="00BB001D" w:rsidP="00BB001D">
      <w:pPr>
        <w:ind w:right="6"/>
        <w:jc w:val="center"/>
        <w:rPr>
          <w:rFonts w:ascii="Tahoma" w:hAnsi="Tahoma" w:cs="Tahoma"/>
        </w:rPr>
      </w:pPr>
      <w:r w:rsidRPr="00A77E15">
        <w:rPr>
          <w:rFonts w:ascii="Tahoma" w:hAnsi="Tahoma" w:cs="Tahoma"/>
        </w:rPr>
        <w:t>Sumário</w:t>
      </w:r>
    </w:p>
    <w:p w:rsidR="00BB001D" w:rsidRPr="00A77E15" w:rsidRDefault="00BB001D" w:rsidP="00BB001D">
      <w:pPr>
        <w:ind w:right="6"/>
        <w:jc w:val="center"/>
        <w:rPr>
          <w:rFonts w:ascii="Tahoma" w:hAnsi="Tahoma" w:cs="Tahoma"/>
          <w:b/>
          <w:i/>
          <w:sz w:val="8"/>
          <w:szCs w:val="8"/>
          <w:u w:val="single"/>
        </w:rPr>
      </w:pPr>
    </w:p>
    <w:p w:rsidR="00BB001D" w:rsidRPr="000D173B" w:rsidRDefault="00BB001D" w:rsidP="00BB001D">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371</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 xml:space="preserve">parcial </w:t>
      </w:r>
      <w:r w:rsidR="006F01E4">
        <w:rPr>
          <w:rFonts w:ascii="Tahoma" w:hAnsi="Tahoma" w:cs="Tahoma"/>
          <w:sz w:val="16"/>
          <w:szCs w:val="16"/>
          <w:u w:val="single"/>
        </w:rPr>
        <w:t>ao art. 3º</w:t>
      </w:r>
      <w:r>
        <w:rPr>
          <w:rFonts w:ascii="Tahoma" w:hAnsi="Tahoma" w:cs="Tahoma"/>
          <w:sz w:val="16"/>
          <w:szCs w:val="16"/>
        </w:rPr>
        <w:t>:</w:t>
      </w:r>
      <w:r w:rsidR="006F01E4">
        <w:rPr>
          <w:rFonts w:ascii="Tahoma" w:hAnsi="Tahoma" w:cs="Tahoma"/>
          <w:sz w:val="16"/>
          <w:szCs w:val="16"/>
        </w:rPr>
        <w:t xml:space="preserve"> A restrição do exercício no Departamento de Polícia Técnica do PCDF</w:t>
      </w:r>
      <w:proofErr w:type="gramStart"/>
      <w:r w:rsidR="006F01E4">
        <w:rPr>
          <w:rFonts w:ascii="Tahoma" w:hAnsi="Tahoma" w:cs="Tahoma"/>
          <w:sz w:val="16"/>
          <w:szCs w:val="16"/>
        </w:rPr>
        <w:t>, pode</w:t>
      </w:r>
      <w:proofErr w:type="gramEnd"/>
      <w:r w:rsidR="006F01E4">
        <w:rPr>
          <w:rFonts w:ascii="Tahoma" w:hAnsi="Tahoma" w:cs="Tahoma"/>
          <w:sz w:val="16"/>
          <w:szCs w:val="16"/>
        </w:rPr>
        <w:t xml:space="preserve"> trazer prejuízo à gestão de recursos do órgão.</w:t>
      </w:r>
      <w:r>
        <w:rPr>
          <w:rFonts w:ascii="Tahoma" w:hAnsi="Tahoma" w:cs="Tahoma"/>
          <w:sz w:val="16"/>
          <w:szCs w:val="16"/>
        </w:rPr>
        <w:t xml:space="preserve"> </w:t>
      </w:r>
    </w:p>
    <w:p w:rsidR="00BB001D" w:rsidRDefault="00BB001D" w:rsidP="00BB001D">
      <w:pPr>
        <w:ind w:right="6"/>
        <w:jc w:val="both"/>
        <w:rPr>
          <w:rFonts w:ascii="Verdana" w:hAnsi="Verdana" w:cs="Tahoma"/>
          <w:b/>
          <w:i/>
          <w:sz w:val="8"/>
          <w:szCs w:val="8"/>
          <w:u w:val="single"/>
        </w:rPr>
      </w:pPr>
    </w:p>
    <w:p w:rsidR="001E3298" w:rsidRDefault="001E3298" w:rsidP="00BB001D">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C249BB" w:rsidRDefault="00C249BB" w:rsidP="00AD2A81">
      <w:pPr>
        <w:ind w:right="6"/>
        <w:jc w:val="both"/>
        <w:rPr>
          <w:rFonts w:ascii="Verdana" w:hAnsi="Verdana" w:cs="Tahoma"/>
          <w:b/>
          <w:i/>
          <w:sz w:val="8"/>
          <w:szCs w:val="8"/>
          <w:u w:val="single"/>
        </w:rPr>
      </w:pPr>
    </w:p>
    <w:p w:rsidR="00C249BB" w:rsidRDefault="00C249BB" w:rsidP="00AD2A81">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AD2A81" w:rsidRPr="00CA715C" w:rsidRDefault="00AD2A81" w:rsidP="00AD2A81">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sidR="00EF7659">
        <w:rPr>
          <w:rFonts w:ascii="Tahoma" w:hAnsi="Tahoma" w:cs="Tahoma"/>
          <w:sz w:val="24"/>
          <w:szCs w:val="24"/>
        </w:rPr>
        <w:t xml:space="preserve"> nº 1.196, de 2012, da Deputada Celina Leão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EF7659" w:rsidRPr="00EF7659">
        <w:rPr>
          <w:rFonts w:ascii="Tahoma" w:hAnsi="Tahoma" w:cs="Tahoma"/>
          <w:sz w:val="24"/>
          <w:szCs w:val="24"/>
        </w:rPr>
        <w:t>estabelecem regras para a doação de sangue do cordão umbilical, para a formação de um banco público de células-tronco, para tratamento de leucemia, linfoma e outras doenças, no âmbito do Distrito Federal e dá outras providências</w:t>
      </w:r>
      <w:r w:rsidR="00EF7659">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D2A81" w:rsidRPr="00A77E15" w:rsidTr="00AD2A81">
        <w:trPr>
          <w:cantSplit/>
        </w:trPr>
        <w:tc>
          <w:tcPr>
            <w:tcW w:w="1559" w:type="dxa"/>
          </w:tcPr>
          <w:p w:rsidR="00AD2A81" w:rsidRPr="00A77E15" w:rsidRDefault="00AD2A81" w:rsidP="00AD2A81">
            <w:pPr>
              <w:ind w:right="6"/>
              <w:rPr>
                <w:rFonts w:ascii="Tahoma" w:hAnsi="Tahoma" w:cs="Tahoma"/>
              </w:rPr>
            </w:pPr>
            <w:r w:rsidRPr="00A77E15">
              <w:rPr>
                <w:rFonts w:ascii="Tahoma" w:hAnsi="Tahoma" w:cs="Tahoma"/>
              </w:rPr>
              <w:t>Relator:</w:t>
            </w:r>
          </w:p>
        </w:tc>
        <w:tc>
          <w:tcPr>
            <w:tcW w:w="4678" w:type="dxa"/>
          </w:tcPr>
          <w:p w:rsidR="00AD2A81" w:rsidRPr="00A77E15" w:rsidRDefault="00AD2A81" w:rsidP="00AD2A81">
            <w:pPr>
              <w:ind w:right="6"/>
              <w:rPr>
                <w:rFonts w:ascii="Tahoma" w:hAnsi="Tahoma" w:cs="Tahoma"/>
              </w:rPr>
            </w:pPr>
            <w:r>
              <w:rPr>
                <w:rFonts w:ascii="Tahoma" w:hAnsi="Tahoma" w:cs="Tahoma"/>
              </w:rPr>
              <w:t xml:space="preserve">Deputado Chico Leite (PT) </w:t>
            </w:r>
          </w:p>
        </w:tc>
        <w:tc>
          <w:tcPr>
            <w:tcW w:w="1984" w:type="dxa"/>
          </w:tcPr>
          <w:p w:rsidR="00AD2A81" w:rsidRPr="00A77E15" w:rsidRDefault="00AD2A81" w:rsidP="00AD2A81">
            <w:pPr>
              <w:ind w:right="6"/>
              <w:rPr>
                <w:rFonts w:ascii="Tahoma" w:hAnsi="Tahoma" w:cs="Tahoma"/>
              </w:rPr>
            </w:pPr>
            <w:r w:rsidRPr="00A77E15">
              <w:rPr>
                <w:rFonts w:ascii="Tahoma" w:hAnsi="Tahoma" w:cs="Tahoma"/>
              </w:rPr>
              <w:t>- CCJ</w:t>
            </w:r>
          </w:p>
        </w:tc>
      </w:tr>
    </w:tbl>
    <w:p w:rsidR="00AD2A81" w:rsidRPr="00A77E15" w:rsidRDefault="00AD2A81" w:rsidP="00AD2A8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18/02/14</w:t>
      </w:r>
      <w:r w:rsidRPr="00A77E15">
        <w:rPr>
          <w:rFonts w:ascii="Tahoma" w:hAnsi="Tahoma" w:cs="Tahoma"/>
          <w:sz w:val="16"/>
          <w:szCs w:val="16"/>
          <w:u w:val="single"/>
        </w:rPr>
        <w:t>.</w:t>
      </w:r>
      <w:r w:rsidRPr="00A77E15">
        <w:rPr>
          <w:rFonts w:ascii="Tahoma" w:hAnsi="Tahoma" w:cs="Tahoma"/>
          <w:sz w:val="16"/>
          <w:szCs w:val="16"/>
        </w:rPr>
        <w:t xml:space="preserve"> </w:t>
      </w:r>
    </w:p>
    <w:p w:rsidR="00AD2A81" w:rsidRPr="00A77E15" w:rsidRDefault="00AD2A81" w:rsidP="00AD2A81">
      <w:pPr>
        <w:rPr>
          <w:rFonts w:ascii="Tahoma" w:hAnsi="Tahoma" w:cs="Tahoma"/>
          <w:sz w:val="6"/>
          <w:szCs w:val="6"/>
        </w:rPr>
      </w:pPr>
    </w:p>
    <w:p w:rsidR="00AD2A81" w:rsidRPr="00A77E15" w:rsidRDefault="00AD2A81" w:rsidP="00AD2A81">
      <w:pPr>
        <w:ind w:right="6"/>
        <w:jc w:val="both"/>
        <w:rPr>
          <w:rFonts w:ascii="Tahoma" w:hAnsi="Tahoma" w:cs="Tahoma"/>
          <w:sz w:val="8"/>
          <w:szCs w:val="8"/>
        </w:rPr>
      </w:pPr>
    </w:p>
    <w:p w:rsidR="00AD2A81" w:rsidRPr="00A77E15" w:rsidRDefault="00AD2A81" w:rsidP="00AD2A81">
      <w:pPr>
        <w:ind w:right="6"/>
        <w:jc w:val="center"/>
        <w:rPr>
          <w:rFonts w:ascii="Tahoma" w:hAnsi="Tahoma" w:cs="Tahoma"/>
        </w:rPr>
      </w:pPr>
      <w:r w:rsidRPr="00A77E15">
        <w:rPr>
          <w:rFonts w:ascii="Tahoma" w:hAnsi="Tahoma" w:cs="Tahoma"/>
        </w:rPr>
        <w:t>Sumário</w:t>
      </w:r>
    </w:p>
    <w:p w:rsidR="00AD2A81" w:rsidRPr="00A77E15" w:rsidRDefault="00AD2A81" w:rsidP="00AD2A81">
      <w:pPr>
        <w:ind w:right="6"/>
        <w:jc w:val="center"/>
        <w:rPr>
          <w:rFonts w:ascii="Tahoma" w:hAnsi="Tahoma" w:cs="Tahoma"/>
          <w:b/>
          <w:i/>
          <w:sz w:val="8"/>
          <w:szCs w:val="8"/>
          <w:u w:val="single"/>
        </w:rPr>
      </w:pPr>
    </w:p>
    <w:p w:rsidR="00AD2A81" w:rsidRPr="00EF7659" w:rsidRDefault="00AD2A81" w:rsidP="00AD2A8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u w:val="single"/>
        </w:rPr>
      </w:pPr>
      <w:r>
        <w:rPr>
          <w:rFonts w:ascii="Tahoma" w:hAnsi="Tahoma" w:cs="Tahoma"/>
          <w:b/>
          <w:sz w:val="16"/>
          <w:szCs w:val="16"/>
          <w:lang w:val="af-ZA"/>
        </w:rPr>
        <w:t xml:space="preserve">MENSAGEM Nº </w:t>
      </w:r>
      <w:r w:rsidR="006E7468">
        <w:rPr>
          <w:rFonts w:ascii="Tahoma" w:hAnsi="Tahoma" w:cs="Tahoma"/>
          <w:b/>
          <w:sz w:val="16"/>
          <w:szCs w:val="16"/>
          <w:lang w:val="af-ZA"/>
        </w:rPr>
        <w:t>395</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 xml:space="preserve">total: </w:t>
      </w:r>
      <w:r w:rsidR="00EF7659" w:rsidRPr="00EF7659">
        <w:rPr>
          <w:rFonts w:ascii="Tahoma" w:hAnsi="Tahoma" w:cs="Tahoma"/>
          <w:sz w:val="16"/>
          <w:szCs w:val="16"/>
        </w:rPr>
        <w:t>a matéria é similar à contida na Lei nº 4.146/08</w:t>
      </w:r>
      <w:r w:rsidR="00EF7659">
        <w:rPr>
          <w:rFonts w:ascii="Tahoma" w:hAnsi="Tahoma" w:cs="Tahoma"/>
          <w:sz w:val="16"/>
          <w:szCs w:val="16"/>
        </w:rPr>
        <w:t xml:space="preserve">, que foi considerada inconstitucional pelo TJDF </w:t>
      </w:r>
      <w:proofErr w:type="gramStart"/>
      <w:r w:rsidR="00EF7659">
        <w:rPr>
          <w:rFonts w:ascii="Tahoma" w:hAnsi="Tahoma" w:cs="Tahoma"/>
          <w:sz w:val="16"/>
          <w:szCs w:val="16"/>
        </w:rPr>
        <w:t xml:space="preserve">( </w:t>
      </w:r>
      <w:proofErr w:type="gramEnd"/>
      <w:r w:rsidR="00EF7659">
        <w:rPr>
          <w:rFonts w:ascii="Tahoma" w:hAnsi="Tahoma" w:cs="Tahoma"/>
          <w:sz w:val="16"/>
          <w:szCs w:val="16"/>
        </w:rPr>
        <w:t>ADI nº 2008002008042-9, Diário da Justiça de 28/11/08 e de 11/03/09).</w:t>
      </w:r>
      <w:r w:rsidR="00EF7659" w:rsidRPr="00EF7659">
        <w:rPr>
          <w:rFonts w:ascii="Tahoma" w:hAnsi="Tahoma" w:cs="Tahoma"/>
          <w:sz w:val="16"/>
          <w:szCs w:val="16"/>
        </w:rPr>
        <w:t xml:space="preserve"> </w:t>
      </w:r>
      <w:r w:rsidR="00EF7659">
        <w:rPr>
          <w:rFonts w:ascii="Tahoma" w:hAnsi="Tahoma" w:cs="Tahoma"/>
          <w:sz w:val="16"/>
          <w:szCs w:val="16"/>
        </w:rPr>
        <w:t xml:space="preserve">A proposição </w:t>
      </w:r>
      <w:r w:rsidR="00EF7659" w:rsidRPr="00A77E15">
        <w:rPr>
          <w:rFonts w:ascii="Tahoma" w:hAnsi="Tahoma" w:cs="Tahoma"/>
          <w:sz w:val="16"/>
          <w:szCs w:val="16"/>
        </w:rPr>
        <w:t xml:space="preserve">criar </w:t>
      </w:r>
      <w:r w:rsidR="00EF7659">
        <w:rPr>
          <w:rFonts w:ascii="Tahoma" w:hAnsi="Tahoma" w:cs="Tahoma"/>
          <w:sz w:val="16"/>
          <w:szCs w:val="16"/>
        </w:rPr>
        <w:t xml:space="preserve">novas </w:t>
      </w:r>
      <w:r w:rsidR="00EF7659" w:rsidRPr="00A77E15">
        <w:rPr>
          <w:rFonts w:ascii="Tahoma" w:hAnsi="Tahoma" w:cs="Tahoma"/>
          <w:sz w:val="16"/>
          <w:szCs w:val="16"/>
        </w:rPr>
        <w:t xml:space="preserve">atribuições para </w:t>
      </w:r>
      <w:r w:rsidR="00EF7659">
        <w:rPr>
          <w:rFonts w:ascii="Tahoma" w:hAnsi="Tahoma" w:cs="Tahoma"/>
          <w:sz w:val="16"/>
          <w:szCs w:val="16"/>
        </w:rPr>
        <w:t xml:space="preserve">a Fundação Hemocentro, </w:t>
      </w:r>
      <w:r w:rsidR="00EF7659" w:rsidRPr="00A77E15">
        <w:rPr>
          <w:rFonts w:ascii="Tahoma" w:hAnsi="Tahoma" w:cs="Tahoma"/>
          <w:sz w:val="16"/>
          <w:szCs w:val="16"/>
        </w:rPr>
        <w:t xml:space="preserve">não observa a iniciativa reservada ao Governador (art. 71, </w:t>
      </w:r>
      <w:r w:rsidR="00EF7659" w:rsidRPr="00A77E15">
        <w:rPr>
          <w:rFonts w:ascii="Tahoma" w:hAnsi="Tahoma" w:cs="Tahoma"/>
          <w:sz w:val="16"/>
          <w:szCs w:val="16"/>
          <w:lang w:eastAsia="ja-JP"/>
        </w:rPr>
        <w:t>§ 1º, IV, da LODF).</w:t>
      </w:r>
    </w:p>
    <w:p w:rsidR="00AD2A81" w:rsidRDefault="00AD2A81" w:rsidP="00AD2A81">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4B67FF" w:rsidRDefault="004B67FF" w:rsidP="00AD2A81">
      <w:pPr>
        <w:ind w:right="6"/>
        <w:jc w:val="both"/>
        <w:rPr>
          <w:rFonts w:ascii="Verdana" w:hAnsi="Verdana" w:cs="Tahoma"/>
          <w:b/>
          <w:i/>
          <w:sz w:val="8"/>
          <w:szCs w:val="8"/>
          <w:u w:val="single"/>
        </w:rPr>
      </w:pPr>
    </w:p>
    <w:p w:rsidR="004B67FF" w:rsidRDefault="004B67FF" w:rsidP="00AD2A81">
      <w:pPr>
        <w:ind w:right="6"/>
        <w:jc w:val="both"/>
        <w:rPr>
          <w:rFonts w:ascii="Verdana" w:hAnsi="Verdana" w:cs="Tahoma"/>
          <w:b/>
          <w:i/>
          <w:sz w:val="8"/>
          <w:szCs w:val="8"/>
          <w:u w:val="single"/>
        </w:rPr>
      </w:pPr>
    </w:p>
    <w:p w:rsidR="004B67FF" w:rsidRDefault="004B67FF" w:rsidP="00AD2A81">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AD2A81" w:rsidRPr="00CA715C" w:rsidRDefault="00AD2A81" w:rsidP="00AD2A81">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4B67FF">
        <w:rPr>
          <w:rFonts w:ascii="Tahoma" w:hAnsi="Tahoma" w:cs="Tahoma"/>
          <w:sz w:val="24"/>
          <w:szCs w:val="24"/>
        </w:rPr>
        <w:t>1.152</w:t>
      </w:r>
      <w:r>
        <w:rPr>
          <w:rFonts w:ascii="Tahoma" w:hAnsi="Tahoma" w:cs="Tahoma"/>
          <w:sz w:val="24"/>
          <w:szCs w:val="24"/>
        </w:rPr>
        <w:t>, de 201</w:t>
      </w:r>
      <w:r w:rsidR="004B67FF">
        <w:rPr>
          <w:rFonts w:ascii="Tahoma" w:hAnsi="Tahoma" w:cs="Tahoma"/>
          <w:sz w:val="24"/>
          <w:szCs w:val="24"/>
        </w:rPr>
        <w:t>2</w:t>
      </w:r>
      <w:r>
        <w:rPr>
          <w:rFonts w:ascii="Tahoma" w:hAnsi="Tahoma" w:cs="Tahoma"/>
          <w:sz w:val="24"/>
          <w:szCs w:val="24"/>
        </w:rPr>
        <w:t xml:space="preserve">, do </w:t>
      </w:r>
      <w:r w:rsidR="004B67FF">
        <w:rPr>
          <w:rFonts w:ascii="Tahoma" w:hAnsi="Tahoma" w:cs="Tahoma"/>
          <w:sz w:val="24"/>
          <w:szCs w:val="24"/>
        </w:rPr>
        <w:t>Deputado Cristiano Araújo</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4B67FF" w:rsidRPr="004B67FF">
        <w:rPr>
          <w:rFonts w:ascii="Tahoma" w:hAnsi="Tahoma" w:cs="Tahoma"/>
          <w:sz w:val="24"/>
          <w:szCs w:val="24"/>
        </w:rPr>
        <w:t>dispõe sobre o tratamento favorecido e diferenciado a serem observados pelos editais de licitação e contratos de serviços publicitários das mídias comunitárias no âmbito do Distrito Federal</w:t>
      </w:r>
      <w:r w:rsidR="004B67FF">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D2A81" w:rsidRPr="00A77E15" w:rsidTr="00AD2A81">
        <w:trPr>
          <w:cantSplit/>
        </w:trPr>
        <w:tc>
          <w:tcPr>
            <w:tcW w:w="1559" w:type="dxa"/>
          </w:tcPr>
          <w:p w:rsidR="00AD2A81" w:rsidRPr="00A77E15" w:rsidRDefault="00AD2A81" w:rsidP="00AD2A81">
            <w:pPr>
              <w:ind w:right="6"/>
              <w:rPr>
                <w:rFonts w:ascii="Tahoma" w:hAnsi="Tahoma" w:cs="Tahoma"/>
              </w:rPr>
            </w:pPr>
            <w:r w:rsidRPr="00A77E15">
              <w:rPr>
                <w:rFonts w:ascii="Tahoma" w:hAnsi="Tahoma" w:cs="Tahoma"/>
              </w:rPr>
              <w:t>Relator:</w:t>
            </w:r>
          </w:p>
        </w:tc>
        <w:tc>
          <w:tcPr>
            <w:tcW w:w="4678" w:type="dxa"/>
          </w:tcPr>
          <w:p w:rsidR="00AD2A81" w:rsidRPr="00A77E15" w:rsidRDefault="00AD2A81" w:rsidP="00AD2A81">
            <w:pPr>
              <w:ind w:right="6"/>
              <w:rPr>
                <w:rFonts w:ascii="Tahoma" w:hAnsi="Tahoma" w:cs="Tahoma"/>
              </w:rPr>
            </w:pPr>
            <w:r>
              <w:rPr>
                <w:rFonts w:ascii="Tahoma" w:hAnsi="Tahoma" w:cs="Tahoma"/>
              </w:rPr>
              <w:t xml:space="preserve">Deputado Chico Leite (PT) </w:t>
            </w:r>
          </w:p>
        </w:tc>
        <w:tc>
          <w:tcPr>
            <w:tcW w:w="1984" w:type="dxa"/>
          </w:tcPr>
          <w:p w:rsidR="00AD2A81" w:rsidRPr="00A77E15" w:rsidRDefault="00AD2A81" w:rsidP="00AD2A81">
            <w:pPr>
              <w:ind w:right="6"/>
              <w:rPr>
                <w:rFonts w:ascii="Tahoma" w:hAnsi="Tahoma" w:cs="Tahoma"/>
              </w:rPr>
            </w:pPr>
            <w:r w:rsidRPr="00A77E15">
              <w:rPr>
                <w:rFonts w:ascii="Tahoma" w:hAnsi="Tahoma" w:cs="Tahoma"/>
              </w:rPr>
              <w:t>- CCJ</w:t>
            </w:r>
          </w:p>
        </w:tc>
      </w:tr>
    </w:tbl>
    <w:p w:rsidR="00AD2A81" w:rsidRPr="00A77E15" w:rsidRDefault="00AD2A81" w:rsidP="00AD2A8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18/02/14</w:t>
      </w:r>
      <w:r w:rsidRPr="00A77E15">
        <w:rPr>
          <w:rFonts w:ascii="Tahoma" w:hAnsi="Tahoma" w:cs="Tahoma"/>
          <w:sz w:val="16"/>
          <w:szCs w:val="16"/>
          <w:u w:val="single"/>
        </w:rPr>
        <w:t>.</w:t>
      </w:r>
      <w:r w:rsidRPr="00A77E15">
        <w:rPr>
          <w:rFonts w:ascii="Tahoma" w:hAnsi="Tahoma" w:cs="Tahoma"/>
          <w:sz w:val="16"/>
          <w:szCs w:val="16"/>
        </w:rPr>
        <w:t xml:space="preserve"> </w:t>
      </w:r>
    </w:p>
    <w:p w:rsidR="00AD2A81" w:rsidRPr="00A77E15" w:rsidRDefault="00AD2A81" w:rsidP="00AD2A81">
      <w:pPr>
        <w:rPr>
          <w:rFonts w:ascii="Tahoma" w:hAnsi="Tahoma" w:cs="Tahoma"/>
          <w:sz w:val="6"/>
          <w:szCs w:val="6"/>
        </w:rPr>
      </w:pPr>
    </w:p>
    <w:p w:rsidR="00AD2A81" w:rsidRPr="00A77E15" w:rsidRDefault="00AD2A81" w:rsidP="00AD2A81">
      <w:pPr>
        <w:ind w:right="6"/>
        <w:jc w:val="both"/>
        <w:rPr>
          <w:rFonts w:ascii="Tahoma" w:hAnsi="Tahoma" w:cs="Tahoma"/>
          <w:sz w:val="8"/>
          <w:szCs w:val="8"/>
        </w:rPr>
      </w:pPr>
    </w:p>
    <w:p w:rsidR="00AD2A81" w:rsidRPr="00A77E15" w:rsidRDefault="00AD2A81" w:rsidP="00AD2A81">
      <w:pPr>
        <w:ind w:right="6"/>
        <w:jc w:val="center"/>
        <w:rPr>
          <w:rFonts w:ascii="Tahoma" w:hAnsi="Tahoma" w:cs="Tahoma"/>
        </w:rPr>
      </w:pPr>
      <w:r w:rsidRPr="00A77E15">
        <w:rPr>
          <w:rFonts w:ascii="Tahoma" w:hAnsi="Tahoma" w:cs="Tahoma"/>
        </w:rPr>
        <w:t>Sumário</w:t>
      </w:r>
    </w:p>
    <w:p w:rsidR="00AD2A81" w:rsidRPr="00A77E15" w:rsidRDefault="00AD2A81" w:rsidP="00AD2A81">
      <w:pPr>
        <w:ind w:right="6"/>
        <w:jc w:val="center"/>
        <w:rPr>
          <w:rFonts w:ascii="Tahoma" w:hAnsi="Tahoma" w:cs="Tahoma"/>
          <w:b/>
          <w:i/>
          <w:sz w:val="8"/>
          <w:szCs w:val="8"/>
          <w:u w:val="single"/>
        </w:rPr>
      </w:pPr>
    </w:p>
    <w:p w:rsidR="00AD2A81" w:rsidRPr="00AD2A81" w:rsidRDefault="00AD2A81" w:rsidP="00AD2A81">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6E7468">
        <w:rPr>
          <w:rFonts w:ascii="Tahoma" w:hAnsi="Tahoma" w:cs="Tahoma"/>
          <w:b/>
          <w:sz w:val="16"/>
          <w:szCs w:val="16"/>
          <w:lang w:val="af-ZA"/>
        </w:rPr>
        <w:t>396</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 xml:space="preserve">total: </w:t>
      </w:r>
      <w:r w:rsidR="004B67FF">
        <w:rPr>
          <w:rFonts w:ascii="Tahoma" w:hAnsi="Tahoma" w:cs="Tahoma"/>
          <w:sz w:val="16"/>
          <w:szCs w:val="16"/>
        </w:rPr>
        <w:t xml:space="preserve">A legislação </w:t>
      </w:r>
      <w:r w:rsidR="004A50D2">
        <w:rPr>
          <w:rFonts w:ascii="Tahoma" w:hAnsi="Tahoma" w:cs="Tahoma"/>
          <w:sz w:val="16"/>
          <w:szCs w:val="16"/>
        </w:rPr>
        <w:t>Federal obriga a observância do princípio constitucional da isonomia nas licitações públicas (Lei Federal 8.666/93, art. 3º), regra de cumprimento obrigatório pelo Distrito Federal (Constituição Federal, art. 24, §§), inclusive na sua competência legislativa.</w:t>
      </w:r>
    </w:p>
    <w:p w:rsidR="00AD2A81" w:rsidRDefault="00AD2A81" w:rsidP="00AD2A81">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DF0B14" w:rsidRDefault="00DF0B14" w:rsidP="00AD2A81">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AD2A81" w:rsidRPr="00CA715C" w:rsidRDefault="00AD2A81" w:rsidP="00AD2A81">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4A50D2">
        <w:rPr>
          <w:rFonts w:ascii="Tahoma" w:hAnsi="Tahoma" w:cs="Tahoma"/>
          <w:sz w:val="24"/>
          <w:szCs w:val="24"/>
        </w:rPr>
        <w:t>492</w:t>
      </w:r>
      <w:r>
        <w:rPr>
          <w:rFonts w:ascii="Tahoma" w:hAnsi="Tahoma" w:cs="Tahoma"/>
          <w:sz w:val="24"/>
          <w:szCs w:val="24"/>
        </w:rPr>
        <w:t>, de 201</w:t>
      </w:r>
      <w:r w:rsidR="004A50D2">
        <w:rPr>
          <w:rFonts w:ascii="Tahoma" w:hAnsi="Tahoma" w:cs="Tahoma"/>
          <w:sz w:val="24"/>
          <w:szCs w:val="24"/>
        </w:rPr>
        <w:t>1</w:t>
      </w:r>
      <w:r>
        <w:rPr>
          <w:rFonts w:ascii="Tahoma" w:hAnsi="Tahoma" w:cs="Tahoma"/>
          <w:sz w:val="24"/>
          <w:szCs w:val="24"/>
        </w:rPr>
        <w:t>, do</w:t>
      </w:r>
      <w:r w:rsidR="004A50D2">
        <w:rPr>
          <w:rFonts w:ascii="Tahoma" w:hAnsi="Tahoma" w:cs="Tahoma"/>
          <w:sz w:val="24"/>
          <w:szCs w:val="24"/>
        </w:rPr>
        <w:t xml:space="preserve"> Deputado Chico Leite</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4A50D2" w:rsidRPr="004A50D2">
        <w:rPr>
          <w:rFonts w:ascii="Tahoma" w:hAnsi="Tahoma" w:cs="Tahoma"/>
          <w:sz w:val="24"/>
          <w:szCs w:val="24"/>
        </w:rPr>
        <w:t xml:space="preserve">acrescenta o artigo 10-E à Lei </w:t>
      </w:r>
      <w:r w:rsidR="004A50D2">
        <w:rPr>
          <w:rFonts w:ascii="Tahoma" w:hAnsi="Tahoma" w:cs="Tahoma"/>
          <w:sz w:val="24"/>
          <w:szCs w:val="24"/>
        </w:rPr>
        <w:t>n</w:t>
      </w:r>
      <w:r w:rsidR="004A50D2" w:rsidRPr="004A50D2">
        <w:rPr>
          <w:rFonts w:ascii="Tahoma" w:hAnsi="Tahoma" w:cs="Tahoma"/>
          <w:sz w:val="24"/>
          <w:szCs w:val="24"/>
        </w:rPr>
        <w:t>º 4.159, de 13 de junho de 2008, que dispõe sobre a criação do programa de concessão de créditos para adquirentes de mercadorias ou bens e tomadores de serviços, nos termos que especifica</w:t>
      </w:r>
      <w:r w:rsidR="004A50D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D2A81" w:rsidRPr="00A77E15" w:rsidTr="00AD2A81">
        <w:trPr>
          <w:cantSplit/>
        </w:trPr>
        <w:tc>
          <w:tcPr>
            <w:tcW w:w="1559" w:type="dxa"/>
          </w:tcPr>
          <w:p w:rsidR="00AD2A81" w:rsidRPr="00A77E15" w:rsidRDefault="00AD2A81" w:rsidP="00AD2A81">
            <w:pPr>
              <w:ind w:right="6"/>
              <w:rPr>
                <w:rFonts w:ascii="Tahoma" w:hAnsi="Tahoma" w:cs="Tahoma"/>
              </w:rPr>
            </w:pPr>
            <w:r w:rsidRPr="00A77E15">
              <w:rPr>
                <w:rFonts w:ascii="Tahoma" w:hAnsi="Tahoma" w:cs="Tahoma"/>
              </w:rPr>
              <w:t>Relator:</w:t>
            </w:r>
          </w:p>
        </w:tc>
        <w:tc>
          <w:tcPr>
            <w:tcW w:w="4678" w:type="dxa"/>
          </w:tcPr>
          <w:p w:rsidR="00AD2A81" w:rsidRPr="00A77E15" w:rsidRDefault="00AD2A81" w:rsidP="00AD2A81">
            <w:pPr>
              <w:ind w:right="6"/>
              <w:rPr>
                <w:rFonts w:ascii="Tahoma" w:hAnsi="Tahoma" w:cs="Tahoma"/>
              </w:rPr>
            </w:pPr>
            <w:r>
              <w:rPr>
                <w:rFonts w:ascii="Tahoma" w:hAnsi="Tahoma" w:cs="Tahoma"/>
              </w:rPr>
              <w:t xml:space="preserve">Deputado Chico Leite (PT) </w:t>
            </w:r>
          </w:p>
        </w:tc>
        <w:tc>
          <w:tcPr>
            <w:tcW w:w="1984" w:type="dxa"/>
          </w:tcPr>
          <w:p w:rsidR="00AD2A81" w:rsidRPr="00A77E15" w:rsidRDefault="00AD2A81" w:rsidP="00AD2A81">
            <w:pPr>
              <w:ind w:right="6"/>
              <w:rPr>
                <w:rFonts w:ascii="Tahoma" w:hAnsi="Tahoma" w:cs="Tahoma"/>
              </w:rPr>
            </w:pPr>
            <w:r w:rsidRPr="00A77E15">
              <w:rPr>
                <w:rFonts w:ascii="Tahoma" w:hAnsi="Tahoma" w:cs="Tahoma"/>
              </w:rPr>
              <w:t>- CCJ</w:t>
            </w:r>
          </w:p>
        </w:tc>
      </w:tr>
    </w:tbl>
    <w:p w:rsidR="00AD2A81" w:rsidRPr="00A77E15" w:rsidRDefault="00AD2A81" w:rsidP="00AD2A81">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18/02/14</w:t>
      </w:r>
      <w:r w:rsidRPr="00A77E15">
        <w:rPr>
          <w:rFonts w:ascii="Tahoma" w:hAnsi="Tahoma" w:cs="Tahoma"/>
          <w:sz w:val="16"/>
          <w:szCs w:val="16"/>
          <w:u w:val="single"/>
        </w:rPr>
        <w:t>.</w:t>
      </w:r>
      <w:r w:rsidRPr="00A77E15">
        <w:rPr>
          <w:rFonts w:ascii="Tahoma" w:hAnsi="Tahoma" w:cs="Tahoma"/>
          <w:sz w:val="16"/>
          <w:szCs w:val="16"/>
        </w:rPr>
        <w:t xml:space="preserve"> </w:t>
      </w:r>
    </w:p>
    <w:p w:rsidR="00AD2A81" w:rsidRPr="00A77E15" w:rsidRDefault="00AD2A81" w:rsidP="00AD2A81">
      <w:pPr>
        <w:rPr>
          <w:rFonts w:ascii="Tahoma" w:hAnsi="Tahoma" w:cs="Tahoma"/>
          <w:sz w:val="6"/>
          <w:szCs w:val="6"/>
        </w:rPr>
      </w:pPr>
    </w:p>
    <w:p w:rsidR="00AD2A81" w:rsidRPr="00A77E15" w:rsidRDefault="00AD2A81" w:rsidP="00AD2A81">
      <w:pPr>
        <w:ind w:right="6"/>
        <w:jc w:val="both"/>
        <w:rPr>
          <w:rFonts w:ascii="Tahoma" w:hAnsi="Tahoma" w:cs="Tahoma"/>
          <w:sz w:val="8"/>
          <w:szCs w:val="8"/>
        </w:rPr>
      </w:pPr>
    </w:p>
    <w:p w:rsidR="00AD2A81" w:rsidRPr="00A77E15" w:rsidRDefault="00AD2A81" w:rsidP="00AD2A81">
      <w:pPr>
        <w:ind w:right="6"/>
        <w:jc w:val="center"/>
        <w:rPr>
          <w:rFonts w:ascii="Tahoma" w:hAnsi="Tahoma" w:cs="Tahoma"/>
        </w:rPr>
      </w:pPr>
      <w:r w:rsidRPr="00A77E15">
        <w:rPr>
          <w:rFonts w:ascii="Tahoma" w:hAnsi="Tahoma" w:cs="Tahoma"/>
        </w:rPr>
        <w:t>Sumário</w:t>
      </w:r>
    </w:p>
    <w:p w:rsidR="00AD2A81" w:rsidRPr="00A77E15" w:rsidRDefault="00AD2A81" w:rsidP="00AD2A81">
      <w:pPr>
        <w:ind w:right="6"/>
        <w:jc w:val="center"/>
        <w:rPr>
          <w:rFonts w:ascii="Tahoma" w:hAnsi="Tahoma" w:cs="Tahoma"/>
          <w:b/>
          <w:i/>
          <w:sz w:val="8"/>
          <w:szCs w:val="8"/>
          <w:u w:val="single"/>
        </w:rPr>
      </w:pPr>
    </w:p>
    <w:p w:rsidR="00AD2A81" w:rsidRPr="00AD2A81" w:rsidRDefault="00AD2A81" w:rsidP="00AD2A81">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6E7468">
        <w:rPr>
          <w:rFonts w:ascii="Tahoma" w:hAnsi="Tahoma" w:cs="Tahoma"/>
          <w:b/>
          <w:sz w:val="16"/>
          <w:szCs w:val="16"/>
          <w:lang w:val="af-ZA"/>
        </w:rPr>
        <w:t>397</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 xml:space="preserve">total: </w:t>
      </w:r>
      <w:r w:rsidR="004A50D2">
        <w:rPr>
          <w:rFonts w:ascii="Tahoma" w:hAnsi="Tahoma" w:cs="Tahoma"/>
          <w:sz w:val="16"/>
          <w:szCs w:val="16"/>
        </w:rPr>
        <w:t>A comunicação de ilicitude deve ser decorrência de uma obrigação cívica e não da possibilidade de auferir vantagem financeira, pois ilícitos fiscais atingem, em última análise, toda a coletividade e não podem ser causa de lucro para absolutamente ninguém, nem mesmo para os que os denunciam.</w:t>
      </w:r>
    </w:p>
    <w:p w:rsidR="00AD2A81" w:rsidRDefault="00AD2A81" w:rsidP="00AD2A81">
      <w:pPr>
        <w:ind w:right="6"/>
        <w:jc w:val="both"/>
        <w:rPr>
          <w:rFonts w:ascii="Verdana" w:hAnsi="Verdana" w:cs="Tahoma"/>
          <w:b/>
          <w:i/>
          <w:sz w:val="8"/>
          <w:szCs w:val="8"/>
          <w:u w:val="single"/>
        </w:rPr>
      </w:pPr>
    </w:p>
    <w:p w:rsidR="00AD2A81" w:rsidRDefault="00AD2A81" w:rsidP="00AD2A81">
      <w:pPr>
        <w:ind w:right="6"/>
        <w:jc w:val="both"/>
        <w:rPr>
          <w:rFonts w:ascii="Verdana" w:hAnsi="Verdana" w:cs="Tahoma"/>
          <w:b/>
          <w:i/>
          <w:sz w:val="8"/>
          <w:szCs w:val="8"/>
          <w:u w:val="single"/>
        </w:rPr>
      </w:pPr>
    </w:p>
    <w:p w:rsidR="00A213AE" w:rsidRDefault="00A213AE" w:rsidP="00A213AE">
      <w:pPr>
        <w:ind w:right="6"/>
        <w:jc w:val="both"/>
        <w:rPr>
          <w:rFonts w:ascii="Verdana" w:hAnsi="Verdana" w:cs="Tahoma"/>
          <w:b/>
          <w:i/>
          <w:sz w:val="8"/>
          <w:szCs w:val="8"/>
          <w:u w:val="single"/>
        </w:rPr>
      </w:pPr>
    </w:p>
    <w:p w:rsidR="00A213AE" w:rsidRPr="00925C0C" w:rsidRDefault="00A213AE" w:rsidP="00A213AE">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Complementar nº 81, de 2013, do Poder Executivo,</w:t>
      </w:r>
      <w:r w:rsidRPr="00A77E15">
        <w:rPr>
          <w:rFonts w:ascii="Tahoma" w:hAnsi="Tahoma" w:cs="Tahoma"/>
          <w:sz w:val="24"/>
          <w:szCs w:val="24"/>
        </w:rPr>
        <w:t xml:space="preserve"> que </w:t>
      </w:r>
      <w:r w:rsidRPr="00110C28">
        <w:rPr>
          <w:rFonts w:ascii="Tahoma" w:hAnsi="Tahoma" w:cs="Tahoma"/>
          <w:sz w:val="24"/>
          <w:szCs w:val="24"/>
        </w:rPr>
        <w:t>“</w:t>
      </w:r>
      <w:r w:rsidR="00925C0C" w:rsidRPr="00925C0C">
        <w:rPr>
          <w:rFonts w:ascii="Tahoma" w:hAnsi="Tahoma" w:cs="Tahoma"/>
          <w:sz w:val="24"/>
          <w:szCs w:val="24"/>
        </w:rPr>
        <w:t xml:space="preserve">altera a Lei Complementar nº 292, de </w:t>
      </w:r>
      <w:proofErr w:type="gramStart"/>
      <w:r w:rsidR="00925C0C" w:rsidRPr="00925C0C">
        <w:rPr>
          <w:rFonts w:ascii="Tahoma" w:hAnsi="Tahoma" w:cs="Tahoma"/>
          <w:sz w:val="24"/>
          <w:szCs w:val="24"/>
        </w:rPr>
        <w:t>2</w:t>
      </w:r>
      <w:proofErr w:type="gramEnd"/>
      <w:r w:rsidR="00925C0C" w:rsidRPr="00925C0C">
        <w:rPr>
          <w:rFonts w:ascii="Tahoma" w:hAnsi="Tahoma" w:cs="Tahoma"/>
          <w:sz w:val="24"/>
          <w:szCs w:val="24"/>
        </w:rPr>
        <w:t xml:space="preserve"> de junho de 2000, que dispõe sobre condições para instituição e funcionamento de fundos, regulamentando, em parte, o $ 12 do art. 149 da Lei Orgânica do Distrito Federal, e dá outras providências</w:t>
      </w:r>
      <w:r w:rsidR="00925C0C">
        <w:rPr>
          <w:rFonts w:ascii="Tahoma" w:hAnsi="Tahoma" w:cs="Tahoma"/>
          <w:sz w:val="24"/>
          <w:szCs w:val="24"/>
        </w:rPr>
        <w:t>”</w:t>
      </w:r>
      <w:r w:rsidRPr="00925C0C">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213AE" w:rsidRPr="00A77E15" w:rsidTr="009C168A">
        <w:trPr>
          <w:cantSplit/>
        </w:trPr>
        <w:tc>
          <w:tcPr>
            <w:tcW w:w="1559" w:type="dxa"/>
          </w:tcPr>
          <w:p w:rsidR="00A213AE" w:rsidRPr="00A77E15" w:rsidRDefault="00A213AE" w:rsidP="009C168A">
            <w:pPr>
              <w:ind w:right="6"/>
              <w:rPr>
                <w:rFonts w:ascii="Tahoma" w:hAnsi="Tahoma" w:cs="Tahoma"/>
              </w:rPr>
            </w:pPr>
            <w:r w:rsidRPr="00A77E15">
              <w:rPr>
                <w:rFonts w:ascii="Tahoma" w:hAnsi="Tahoma" w:cs="Tahoma"/>
              </w:rPr>
              <w:t>Relator:</w:t>
            </w:r>
          </w:p>
        </w:tc>
        <w:tc>
          <w:tcPr>
            <w:tcW w:w="4678" w:type="dxa"/>
          </w:tcPr>
          <w:p w:rsidR="00A213AE" w:rsidRPr="00A77E15" w:rsidRDefault="00A213AE" w:rsidP="009C168A">
            <w:pPr>
              <w:ind w:right="6"/>
              <w:rPr>
                <w:rFonts w:ascii="Tahoma" w:hAnsi="Tahoma" w:cs="Tahoma"/>
              </w:rPr>
            </w:pPr>
            <w:r>
              <w:rPr>
                <w:rFonts w:ascii="Tahoma" w:hAnsi="Tahoma" w:cs="Tahoma"/>
              </w:rPr>
              <w:t xml:space="preserve">Deputado Chico Leite (PT) </w:t>
            </w:r>
          </w:p>
        </w:tc>
        <w:tc>
          <w:tcPr>
            <w:tcW w:w="1984" w:type="dxa"/>
          </w:tcPr>
          <w:p w:rsidR="00A213AE" w:rsidRPr="00A77E15" w:rsidRDefault="00A213AE" w:rsidP="009C168A">
            <w:pPr>
              <w:ind w:right="6"/>
              <w:rPr>
                <w:rFonts w:ascii="Tahoma" w:hAnsi="Tahoma" w:cs="Tahoma"/>
              </w:rPr>
            </w:pPr>
            <w:r w:rsidRPr="00A77E15">
              <w:rPr>
                <w:rFonts w:ascii="Tahoma" w:hAnsi="Tahoma" w:cs="Tahoma"/>
              </w:rPr>
              <w:t>- CCJ</w:t>
            </w:r>
          </w:p>
        </w:tc>
      </w:tr>
    </w:tbl>
    <w:p w:rsidR="00A213AE" w:rsidRPr="00A77E15" w:rsidRDefault="00A213AE" w:rsidP="00A213A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11/03/14</w:t>
      </w:r>
      <w:r w:rsidRPr="00A77E15">
        <w:rPr>
          <w:rFonts w:ascii="Tahoma" w:hAnsi="Tahoma" w:cs="Tahoma"/>
          <w:sz w:val="16"/>
          <w:szCs w:val="16"/>
          <w:u w:val="single"/>
        </w:rPr>
        <w:t>.</w:t>
      </w:r>
      <w:r w:rsidRPr="00A77E15">
        <w:rPr>
          <w:rFonts w:ascii="Tahoma" w:hAnsi="Tahoma" w:cs="Tahoma"/>
          <w:sz w:val="16"/>
          <w:szCs w:val="16"/>
        </w:rPr>
        <w:t xml:space="preserve"> </w:t>
      </w:r>
    </w:p>
    <w:p w:rsidR="00A213AE" w:rsidRPr="00A77E15" w:rsidRDefault="00A213AE" w:rsidP="00A213AE">
      <w:pPr>
        <w:rPr>
          <w:rFonts w:ascii="Tahoma" w:hAnsi="Tahoma" w:cs="Tahoma"/>
          <w:sz w:val="6"/>
          <w:szCs w:val="6"/>
        </w:rPr>
      </w:pPr>
    </w:p>
    <w:p w:rsidR="00A213AE" w:rsidRPr="00A77E15" w:rsidRDefault="00A213AE" w:rsidP="00A213AE">
      <w:pPr>
        <w:ind w:right="6"/>
        <w:jc w:val="both"/>
        <w:rPr>
          <w:rFonts w:ascii="Tahoma" w:hAnsi="Tahoma" w:cs="Tahoma"/>
          <w:sz w:val="8"/>
          <w:szCs w:val="8"/>
        </w:rPr>
      </w:pPr>
    </w:p>
    <w:p w:rsidR="00A213AE" w:rsidRPr="00A77E15" w:rsidRDefault="00A213AE" w:rsidP="00A213AE">
      <w:pPr>
        <w:ind w:right="6"/>
        <w:jc w:val="center"/>
        <w:rPr>
          <w:rFonts w:ascii="Tahoma" w:hAnsi="Tahoma" w:cs="Tahoma"/>
        </w:rPr>
      </w:pPr>
      <w:r w:rsidRPr="00A77E15">
        <w:rPr>
          <w:rFonts w:ascii="Tahoma" w:hAnsi="Tahoma" w:cs="Tahoma"/>
        </w:rPr>
        <w:t>Sumário</w:t>
      </w:r>
    </w:p>
    <w:p w:rsidR="00A213AE" w:rsidRPr="00A77E15" w:rsidRDefault="00A213AE" w:rsidP="00A213AE">
      <w:pPr>
        <w:ind w:right="6"/>
        <w:jc w:val="center"/>
        <w:rPr>
          <w:rFonts w:ascii="Tahoma" w:hAnsi="Tahoma" w:cs="Tahoma"/>
          <w:b/>
          <w:i/>
          <w:sz w:val="8"/>
          <w:szCs w:val="8"/>
          <w:u w:val="single"/>
        </w:rPr>
      </w:pPr>
    </w:p>
    <w:p w:rsidR="00A213AE" w:rsidRPr="00A47195" w:rsidRDefault="00A213AE" w:rsidP="00A213AE">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 xml:space="preserve">MENSAGEM Nº </w:t>
      </w:r>
      <w:r w:rsidR="00925C0C">
        <w:rPr>
          <w:rFonts w:ascii="Tahoma" w:hAnsi="Tahoma" w:cs="Tahoma"/>
          <w:b/>
          <w:sz w:val="16"/>
          <w:szCs w:val="16"/>
          <w:lang w:val="af-ZA"/>
        </w:rPr>
        <w:t>422</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 xml:space="preserve">parcial </w:t>
      </w:r>
      <w:r w:rsidR="00925C0C">
        <w:rPr>
          <w:rFonts w:ascii="Tahoma" w:hAnsi="Tahoma" w:cs="Tahoma"/>
          <w:sz w:val="16"/>
          <w:szCs w:val="16"/>
          <w:u w:val="single"/>
        </w:rPr>
        <w:t xml:space="preserve">ao </w:t>
      </w:r>
      <w:r w:rsidR="00925C0C" w:rsidRPr="00925C0C">
        <w:rPr>
          <w:rFonts w:ascii="Tahoma" w:hAnsi="Tahoma" w:cs="Tahoma"/>
          <w:b/>
          <w:sz w:val="16"/>
          <w:szCs w:val="16"/>
          <w:u w:val="single"/>
        </w:rPr>
        <w:t>art. 4º</w:t>
      </w:r>
      <w:r w:rsidR="00A47195">
        <w:rPr>
          <w:rFonts w:ascii="Tahoma" w:hAnsi="Tahoma" w:cs="Tahoma"/>
          <w:sz w:val="16"/>
          <w:szCs w:val="16"/>
        </w:rPr>
        <w:t>: O bloqueio e contingenciamento de dotações orçamentárias são condições para fazer os remanejamentos necessários no decorrer do exercício por decreto ou por projeto de lei e, ainda, para fazer o controle da execução das despesas em consonância com a realização da receita, tal como exigido na legislação.</w:t>
      </w:r>
    </w:p>
    <w:p w:rsidR="00A213AE" w:rsidRDefault="00A213AE" w:rsidP="00A213AE">
      <w:pPr>
        <w:ind w:right="6"/>
        <w:jc w:val="both"/>
        <w:rPr>
          <w:rFonts w:ascii="Verdana" w:hAnsi="Verdana" w:cs="Tahoma"/>
          <w:b/>
          <w:i/>
          <w:sz w:val="8"/>
          <w:szCs w:val="8"/>
          <w:u w:val="single"/>
        </w:rPr>
      </w:pPr>
    </w:p>
    <w:p w:rsidR="00A213AE" w:rsidRDefault="00A213AE" w:rsidP="00A213AE">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Pr="00CD1B87"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1.357, de 2013, do Deputado Wellington Luiz,</w:t>
      </w:r>
      <w:r w:rsidRPr="00A77E15">
        <w:rPr>
          <w:rFonts w:ascii="Tahoma" w:hAnsi="Tahoma" w:cs="Tahoma"/>
          <w:sz w:val="24"/>
          <w:szCs w:val="24"/>
        </w:rPr>
        <w:t xml:space="preserve"> que </w:t>
      </w:r>
      <w:r w:rsidRPr="00110C28">
        <w:rPr>
          <w:rFonts w:ascii="Tahoma" w:hAnsi="Tahoma" w:cs="Tahoma"/>
          <w:sz w:val="24"/>
          <w:szCs w:val="24"/>
        </w:rPr>
        <w:t>“</w:t>
      </w:r>
      <w:r w:rsidRPr="00CD1B87">
        <w:rPr>
          <w:rFonts w:ascii="Tahoma" w:hAnsi="Tahoma" w:cs="Tahoma"/>
          <w:sz w:val="24"/>
          <w:szCs w:val="24"/>
        </w:rPr>
        <w:t xml:space="preserve">regulamenta o art. 8º da Lei Federal </w:t>
      </w:r>
      <w:r>
        <w:rPr>
          <w:rFonts w:ascii="Tahoma" w:hAnsi="Tahoma" w:cs="Tahoma"/>
          <w:sz w:val="24"/>
          <w:szCs w:val="24"/>
        </w:rPr>
        <w:t>n</w:t>
      </w:r>
      <w:r w:rsidRPr="00CD1B87">
        <w:rPr>
          <w:rFonts w:ascii="Tahoma" w:hAnsi="Tahoma" w:cs="Tahoma"/>
          <w:sz w:val="24"/>
          <w:szCs w:val="24"/>
        </w:rPr>
        <w:t>º 12.153, de 22 de dezembro de 2009, que trata da competência dos juizados especiais da fazenda pública do Distrito Federal e territórios</w:t>
      </w:r>
      <w:r>
        <w:rPr>
          <w:rFonts w:ascii="Tahoma" w:hAnsi="Tahoma" w:cs="Tahoma"/>
          <w:sz w:val="24"/>
          <w:szCs w:val="24"/>
        </w:rPr>
        <w:t>”</w:t>
      </w:r>
      <w:r w:rsidRPr="00CD1B87">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AD2A81"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447</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 xml:space="preserve">total: </w:t>
      </w:r>
      <w:r w:rsidR="00B46890">
        <w:rPr>
          <w:rFonts w:ascii="Tahoma" w:hAnsi="Tahoma" w:cs="Tahoma"/>
          <w:sz w:val="16"/>
          <w:szCs w:val="16"/>
        </w:rPr>
        <w:t xml:space="preserve">A proposição </w:t>
      </w:r>
      <w:r w:rsidR="00B46890" w:rsidRPr="00A77E15">
        <w:rPr>
          <w:rFonts w:ascii="Tahoma" w:hAnsi="Tahoma" w:cs="Tahoma"/>
          <w:sz w:val="16"/>
          <w:szCs w:val="16"/>
        </w:rPr>
        <w:t xml:space="preserve">criar </w:t>
      </w:r>
      <w:r w:rsidR="00B46890">
        <w:rPr>
          <w:rFonts w:ascii="Tahoma" w:hAnsi="Tahoma" w:cs="Tahoma"/>
          <w:sz w:val="16"/>
          <w:szCs w:val="16"/>
        </w:rPr>
        <w:t xml:space="preserve">novas </w:t>
      </w:r>
      <w:r w:rsidR="00B46890" w:rsidRPr="00A77E15">
        <w:rPr>
          <w:rFonts w:ascii="Tahoma" w:hAnsi="Tahoma" w:cs="Tahoma"/>
          <w:sz w:val="16"/>
          <w:szCs w:val="16"/>
        </w:rPr>
        <w:t xml:space="preserve">atribuições para </w:t>
      </w:r>
      <w:r w:rsidR="00B46890">
        <w:rPr>
          <w:rFonts w:ascii="Tahoma" w:hAnsi="Tahoma" w:cs="Tahoma"/>
          <w:sz w:val="16"/>
          <w:szCs w:val="16"/>
        </w:rPr>
        <w:t xml:space="preserve">os procuradores do Distrito Federal, </w:t>
      </w:r>
      <w:r w:rsidR="00B46890" w:rsidRPr="00A77E15">
        <w:rPr>
          <w:rFonts w:ascii="Tahoma" w:hAnsi="Tahoma" w:cs="Tahoma"/>
          <w:sz w:val="16"/>
          <w:szCs w:val="16"/>
        </w:rPr>
        <w:t xml:space="preserve">não observa a iniciativa reservada ao Governador (art. 71, </w:t>
      </w:r>
      <w:r w:rsidR="00B46890" w:rsidRPr="00A77E15">
        <w:rPr>
          <w:rFonts w:ascii="Tahoma" w:hAnsi="Tahoma" w:cs="Tahoma"/>
          <w:sz w:val="16"/>
          <w:szCs w:val="16"/>
          <w:lang w:eastAsia="ja-JP"/>
        </w:rPr>
        <w:t xml:space="preserve">§ 1º, </w:t>
      </w:r>
      <w:r w:rsidR="00B46890">
        <w:rPr>
          <w:rFonts w:ascii="Tahoma" w:hAnsi="Tahoma" w:cs="Tahoma"/>
          <w:sz w:val="16"/>
          <w:szCs w:val="16"/>
          <w:lang w:eastAsia="ja-JP"/>
        </w:rPr>
        <w:t>II</w:t>
      </w:r>
      <w:r w:rsidR="00B46890" w:rsidRPr="00A77E15">
        <w:rPr>
          <w:rFonts w:ascii="Tahoma" w:hAnsi="Tahoma" w:cs="Tahoma"/>
          <w:sz w:val="16"/>
          <w:szCs w:val="16"/>
          <w:lang w:eastAsia="ja-JP"/>
        </w:rPr>
        <w:t>, da LODF).</w:t>
      </w: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27, de 2011, do Deputado Joe Valle,</w:t>
      </w:r>
      <w:r w:rsidRPr="00A77E15">
        <w:rPr>
          <w:rFonts w:ascii="Tahoma" w:hAnsi="Tahoma" w:cs="Tahoma"/>
          <w:sz w:val="24"/>
          <w:szCs w:val="24"/>
        </w:rPr>
        <w:t xml:space="preserve"> que </w:t>
      </w:r>
      <w:r w:rsidRPr="00110C28">
        <w:rPr>
          <w:rFonts w:ascii="Tahoma" w:hAnsi="Tahoma" w:cs="Tahoma"/>
          <w:sz w:val="24"/>
          <w:szCs w:val="24"/>
        </w:rPr>
        <w:t>“</w:t>
      </w:r>
      <w:r w:rsidRPr="00CD1B87">
        <w:rPr>
          <w:rFonts w:ascii="Tahoma" w:hAnsi="Tahoma" w:cs="Tahoma"/>
          <w:sz w:val="24"/>
          <w:szCs w:val="24"/>
        </w:rPr>
        <w:t>dispõe sobre a criação da modalidade de unidade de conservação denominada reserva de proteção sustentável, no âmbito do Distrito Federal,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B46890" w:rsidRPr="00AD2A81" w:rsidRDefault="00CD1B87" w:rsidP="00B46890">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476</w:t>
      </w:r>
      <w:r w:rsidRPr="00885478">
        <w:rPr>
          <w:rFonts w:ascii="Tahoma" w:hAnsi="Tahoma" w:cs="Tahoma"/>
          <w:b/>
          <w:sz w:val="16"/>
          <w:szCs w:val="16"/>
          <w:lang w:val="af-ZA"/>
        </w:rPr>
        <w:t xml:space="preserve">/13 – GAG. </w:t>
      </w:r>
      <w:r w:rsidRPr="00885478">
        <w:rPr>
          <w:rFonts w:ascii="Tahoma" w:hAnsi="Tahoma" w:cs="Tahoma"/>
          <w:sz w:val="16"/>
          <w:szCs w:val="16"/>
          <w:u w:val="single"/>
        </w:rPr>
        <w:t xml:space="preserve">Razões do veto </w:t>
      </w:r>
      <w:r>
        <w:rPr>
          <w:rFonts w:ascii="Tahoma" w:hAnsi="Tahoma" w:cs="Tahoma"/>
          <w:sz w:val="16"/>
          <w:szCs w:val="16"/>
          <w:u w:val="single"/>
        </w:rPr>
        <w:t>total</w:t>
      </w:r>
      <w:proofErr w:type="gramStart"/>
      <w:r>
        <w:rPr>
          <w:rFonts w:ascii="Tahoma" w:hAnsi="Tahoma" w:cs="Tahoma"/>
          <w:sz w:val="16"/>
          <w:szCs w:val="16"/>
          <w:u w:val="single"/>
        </w:rPr>
        <w:t xml:space="preserve">: </w:t>
      </w:r>
      <w:r w:rsidR="00B46890">
        <w:rPr>
          <w:rFonts w:ascii="Tahoma" w:hAnsi="Tahoma" w:cs="Tahoma"/>
          <w:sz w:val="16"/>
          <w:szCs w:val="16"/>
          <w:u w:val="single"/>
        </w:rPr>
        <w:t>:</w:t>
      </w:r>
      <w:proofErr w:type="gramEnd"/>
      <w:r w:rsidR="00B46890">
        <w:rPr>
          <w:rFonts w:ascii="Tahoma" w:hAnsi="Tahoma" w:cs="Tahoma"/>
          <w:sz w:val="16"/>
          <w:szCs w:val="16"/>
          <w:u w:val="single"/>
        </w:rPr>
        <w:t xml:space="preserve"> </w:t>
      </w:r>
      <w:r w:rsidR="00B46890">
        <w:rPr>
          <w:rFonts w:ascii="Tahoma" w:hAnsi="Tahoma" w:cs="Tahoma"/>
          <w:sz w:val="16"/>
          <w:szCs w:val="16"/>
        </w:rPr>
        <w:t xml:space="preserve">A proposição disciplina ações voltadas para o meio ambiente ecologicamente equilibrado, bem como o uso e ocupação do solo, </w:t>
      </w:r>
      <w:r w:rsidR="00B46890" w:rsidRPr="00A77E15">
        <w:rPr>
          <w:rFonts w:ascii="Tahoma" w:hAnsi="Tahoma" w:cs="Tahoma"/>
          <w:sz w:val="16"/>
          <w:szCs w:val="16"/>
        </w:rPr>
        <w:t xml:space="preserve">não observa a iniciativa reservada ao Governador (art. 71, </w:t>
      </w:r>
      <w:r w:rsidR="00B46890" w:rsidRPr="00A77E15">
        <w:rPr>
          <w:rFonts w:ascii="Tahoma" w:hAnsi="Tahoma" w:cs="Tahoma"/>
          <w:sz w:val="16"/>
          <w:szCs w:val="16"/>
          <w:lang w:eastAsia="ja-JP"/>
        </w:rPr>
        <w:t>§ 1º, IV, da LODF).</w:t>
      </w:r>
    </w:p>
    <w:p w:rsidR="00CD1B87" w:rsidRPr="00AD2A81"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FF6F7F" w:rsidRDefault="00FF6F7F"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DB7EEA" w:rsidRDefault="00DB7EEA" w:rsidP="00CD1B87">
      <w:pPr>
        <w:ind w:right="6"/>
        <w:jc w:val="both"/>
        <w:rPr>
          <w:rFonts w:ascii="Verdana" w:hAnsi="Verdana" w:cs="Tahoma"/>
          <w:b/>
          <w:i/>
          <w:sz w:val="8"/>
          <w:szCs w:val="8"/>
          <w:u w:val="single"/>
        </w:rPr>
      </w:pPr>
    </w:p>
    <w:p w:rsidR="00DB7EEA" w:rsidRDefault="00DB7EEA"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sidR="00471BC8">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471BC8">
        <w:rPr>
          <w:rFonts w:ascii="Tahoma" w:hAnsi="Tahoma" w:cs="Tahoma"/>
          <w:sz w:val="24"/>
          <w:szCs w:val="24"/>
        </w:rPr>
        <w:t>991</w:t>
      </w:r>
      <w:r>
        <w:rPr>
          <w:rFonts w:ascii="Tahoma" w:hAnsi="Tahoma" w:cs="Tahoma"/>
          <w:sz w:val="24"/>
          <w:szCs w:val="24"/>
        </w:rPr>
        <w:t>, de 20</w:t>
      </w:r>
      <w:r w:rsidR="00471BC8">
        <w:rPr>
          <w:rFonts w:ascii="Tahoma" w:hAnsi="Tahoma" w:cs="Tahoma"/>
          <w:sz w:val="24"/>
          <w:szCs w:val="24"/>
        </w:rPr>
        <w:t>12</w:t>
      </w:r>
      <w:r>
        <w:rPr>
          <w:rFonts w:ascii="Tahoma" w:hAnsi="Tahoma" w:cs="Tahoma"/>
          <w:sz w:val="24"/>
          <w:szCs w:val="24"/>
        </w:rPr>
        <w:t xml:space="preserve">, do Deputado </w:t>
      </w:r>
      <w:r w:rsidR="00471BC8">
        <w:rPr>
          <w:rFonts w:ascii="Tahoma" w:hAnsi="Tahoma" w:cs="Tahoma"/>
          <w:sz w:val="24"/>
          <w:szCs w:val="24"/>
        </w:rPr>
        <w:t xml:space="preserve">Evandro </w:t>
      </w:r>
      <w:proofErr w:type="spellStart"/>
      <w:r w:rsidR="00471BC8">
        <w:rPr>
          <w:rFonts w:ascii="Tahoma" w:hAnsi="Tahoma" w:cs="Tahoma"/>
          <w:sz w:val="24"/>
          <w:szCs w:val="24"/>
        </w:rPr>
        <w:t>Garla</w:t>
      </w:r>
      <w:proofErr w:type="spellEnd"/>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471BC8" w:rsidRPr="00471BC8">
        <w:rPr>
          <w:rFonts w:ascii="Tahoma" w:hAnsi="Tahoma" w:cs="Tahoma"/>
          <w:sz w:val="24"/>
          <w:szCs w:val="24"/>
        </w:rPr>
        <w:t>dispõe sobre as diretrizes para a promoção da alimentação saudável no Distrito Federal, em especial na Rede Pública de Ensino e de Saúde, nos estabelecimentos do sistema penitenciário, nas entidades de assistência social e nos restaurantes comunitários</w:t>
      </w:r>
      <w:r w:rsidR="00471BC8">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AD2A81"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471BC8">
        <w:rPr>
          <w:rFonts w:ascii="Tahoma" w:hAnsi="Tahoma" w:cs="Tahoma"/>
          <w:b/>
          <w:sz w:val="16"/>
          <w:szCs w:val="16"/>
          <w:lang w:val="af-ZA"/>
        </w:rPr>
        <w:t>494</w:t>
      </w:r>
      <w:r w:rsidRPr="00885478">
        <w:rPr>
          <w:rFonts w:ascii="Tahoma" w:hAnsi="Tahoma" w:cs="Tahoma"/>
          <w:b/>
          <w:sz w:val="16"/>
          <w:szCs w:val="16"/>
          <w:lang w:val="af-ZA"/>
        </w:rPr>
        <w:t xml:space="preserve">/13 – GAG. </w:t>
      </w:r>
      <w:proofErr w:type="gramStart"/>
      <w:r w:rsidRPr="00885478">
        <w:rPr>
          <w:rFonts w:ascii="Tahoma" w:hAnsi="Tahoma" w:cs="Tahoma"/>
          <w:sz w:val="16"/>
          <w:szCs w:val="16"/>
          <w:u w:val="single"/>
        </w:rPr>
        <w:t xml:space="preserve">Razões do veto </w:t>
      </w:r>
      <w:r w:rsidR="00471BC8">
        <w:rPr>
          <w:rFonts w:ascii="Tahoma" w:hAnsi="Tahoma" w:cs="Tahoma"/>
          <w:sz w:val="16"/>
          <w:szCs w:val="16"/>
          <w:u w:val="single"/>
        </w:rPr>
        <w:t xml:space="preserve">parcial aos </w:t>
      </w:r>
      <w:r w:rsidR="00471BC8" w:rsidRPr="00471BC8">
        <w:rPr>
          <w:rFonts w:ascii="Tahoma" w:hAnsi="Tahoma" w:cs="Tahoma"/>
          <w:b/>
          <w:sz w:val="16"/>
          <w:szCs w:val="16"/>
          <w:u w:val="single"/>
        </w:rPr>
        <w:t>incisos VI</w:t>
      </w:r>
      <w:proofErr w:type="gramEnd"/>
      <w:r w:rsidR="00471BC8" w:rsidRPr="00471BC8">
        <w:rPr>
          <w:rFonts w:ascii="Tahoma" w:hAnsi="Tahoma" w:cs="Tahoma"/>
          <w:b/>
          <w:sz w:val="16"/>
          <w:szCs w:val="16"/>
          <w:u w:val="single"/>
        </w:rPr>
        <w:t xml:space="preserve"> e XI do art. 4º</w:t>
      </w:r>
      <w:r>
        <w:rPr>
          <w:rFonts w:ascii="Tahoma" w:hAnsi="Tahoma" w:cs="Tahoma"/>
          <w:sz w:val="16"/>
          <w:szCs w:val="16"/>
          <w:u w:val="single"/>
        </w:rPr>
        <w:t>:</w:t>
      </w:r>
      <w:r w:rsidRPr="007E302E">
        <w:rPr>
          <w:rFonts w:ascii="Tahoma" w:hAnsi="Tahoma" w:cs="Tahoma"/>
          <w:sz w:val="16"/>
          <w:szCs w:val="16"/>
        </w:rPr>
        <w:t xml:space="preserve"> </w:t>
      </w:r>
      <w:r w:rsidR="007E302E" w:rsidRPr="007E302E">
        <w:rPr>
          <w:rFonts w:ascii="Tahoma" w:hAnsi="Tahoma" w:cs="Tahoma"/>
          <w:sz w:val="16"/>
          <w:szCs w:val="16"/>
        </w:rPr>
        <w:t>O inciso VI do art. 4º</w:t>
      </w:r>
      <w:r w:rsidR="007E302E">
        <w:rPr>
          <w:rFonts w:ascii="Tahoma" w:hAnsi="Tahoma" w:cs="Tahoma"/>
          <w:sz w:val="16"/>
          <w:szCs w:val="16"/>
        </w:rPr>
        <w:t xml:space="preserve"> trata de matéria de cunho eminentemente técnico, da área nutricional, a quem compete elaborar cardápios diversificados com vistas ao atendimento nutricional adequado e balanceado para segmento a que serve. O inciso XI do art. 4º é repetição do contido no inciso V do mesmo artigo.</w:t>
      </w: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471BC8">
        <w:rPr>
          <w:rFonts w:ascii="Tahoma" w:hAnsi="Tahoma" w:cs="Tahoma"/>
          <w:sz w:val="24"/>
          <w:szCs w:val="24"/>
        </w:rPr>
        <w:t>1.084</w:t>
      </w:r>
      <w:r>
        <w:rPr>
          <w:rFonts w:ascii="Tahoma" w:hAnsi="Tahoma" w:cs="Tahoma"/>
          <w:sz w:val="24"/>
          <w:szCs w:val="24"/>
        </w:rPr>
        <w:t>, de 20</w:t>
      </w:r>
      <w:r w:rsidR="00471BC8">
        <w:rPr>
          <w:rFonts w:ascii="Tahoma" w:hAnsi="Tahoma" w:cs="Tahoma"/>
          <w:sz w:val="24"/>
          <w:szCs w:val="24"/>
        </w:rPr>
        <w:t>12, da Deputada 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471BC8" w:rsidRPr="00471BC8">
        <w:rPr>
          <w:rFonts w:ascii="Tahoma" w:hAnsi="Tahoma" w:cs="Tahoma"/>
          <w:sz w:val="24"/>
          <w:szCs w:val="24"/>
        </w:rPr>
        <w:t>consolida, nos termos do art. 60, X, da Lei Orgânica do Distrito Federal, as leis que tratam de ações voltadas às pessoas com deficiência ou mobilidade reduzida</w:t>
      </w:r>
      <w:r w:rsidR="00471BC8">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2D2DC4"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471BC8">
        <w:rPr>
          <w:rFonts w:ascii="Tahoma" w:hAnsi="Tahoma" w:cs="Tahoma"/>
          <w:b/>
          <w:sz w:val="16"/>
          <w:szCs w:val="16"/>
          <w:lang w:val="af-ZA"/>
        </w:rPr>
        <w:t>01/14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proofErr w:type="gramStart"/>
      <w:r>
        <w:rPr>
          <w:rFonts w:ascii="Tahoma" w:hAnsi="Tahoma" w:cs="Tahoma"/>
          <w:sz w:val="16"/>
          <w:szCs w:val="16"/>
          <w:u w:val="single"/>
        </w:rPr>
        <w:t xml:space="preserve"> </w:t>
      </w:r>
      <w:r w:rsidR="002D2DC4">
        <w:rPr>
          <w:rFonts w:ascii="Tahoma" w:hAnsi="Tahoma" w:cs="Tahoma"/>
          <w:sz w:val="16"/>
          <w:szCs w:val="16"/>
        </w:rPr>
        <w:t xml:space="preserve"> </w:t>
      </w:r>
      <w:proofErr w:type="gramEnd"/>
      <w:r w:rsidR="002D2DC4">
        <w:rPr>
          <w:rFonts w:ascii="Tahoma" w:hAnsi="Tahoma" w:cs="Tahoma"/>
          <w:sz w:val="16"/>
          <w:szCs w:val="16"/>
        </w:rPr>
        <w:t>A consolidação de normas da Lei Orgânica do Distrito Federal não estão sujeitas à sanção do Governador (LODF , art. 58, caput) não podem s</w:t>
      </w:r>
      <w:r w:rsidR="009D1DA7">
        <w:rPr>
          <w:rFonts w:ascii="Tahoma" w:hAnsi="Tahoma" w:cs="Tahoma"/>
          <w:sz w:val="16"/>
          <w:szCs w:val="16"/>
        </w:rPr>
        <w:t>e</w:t>
      </w:r>
      <w:r w:rsidR="002D2DC4">
        <w:rPr>
          <w:rFonts w:ascii="Tahoma" w:hAnsi="Tahoma" w:cs="Tahoma"/>
          <w:sz w:val="16"/>
          <w:szCs w:val="16"/>
        </w:rPr>
        <w:t>r aprovadas na forma de projeto de lei ( LC nº 13/96)</w:t>
      </w: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471BC8" w:rsidRDefault="00471BC8" w:rsidP="00CD1B87">
      <w:pPr>
        <w:ind w:right="6"/>
        <w:jc w:val="both"/>
        <w:rPr>
          <w:rFonts w:ascii="Verdana" w:hAnsi="Verdana" w:cs="Tahoma"/>
          <w:b/>
          <w:i/>
          <w:sz w:val="8"/>
          <w:szCs w:val="8"/>
          <w:u w:val="single"/>
        </w:rPr>
      </w:pPr>
    </w:p>
    <w:p w:rsidR="00471BC8" w:rsidRDefault="00471BC8" w:rsidP="00CD1B87">
      <w:pPr>
        <w:ind w:right="6"/>
        <w:jc w:val="both"/>
        <w:rPr>
          <w:rFonts w:ascii="Verdana" w:hAnsi="Verdana" w:cs="Tahoma"/>
          <w:b/>
          <w:i/>
          <w:sz w:val="8"/>
          <w:szCs w:val="8"/>
          <w:u w:val="single"/>
        </w:rPr>
      </w:pPr>
    </w:p>
    <w:p w:rsidR="00471BC8" w:rsidRDefault="00471BC8" w:rsidP="00CD1B87">
      <w:pPr>
        <w:ind w:right="6"/>
        <w:jc w:val="both"/>
        <w:rPr>
          <w:rFonts w:ascii="Verdana" w:hAnsi="Verdana" w:cs="Tahoma"/>
          <w:b/>
          <w:i/>
          <w:sz w:val="8"/>
          <w:szCs w:val="8"/>
          <w:u w:val="single"/>
        </w:rPr>
      </w:pPr>
    </w:p>
    <w:p w:rsidR="00CD1B87" w:rsidRPr="00471BC8"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471BC8">
        <w:rPr>
          <w:rFonts w:ascii="Tahoma" w:hAnsi="Tahoma" w:cs="Tahoma"/>
          <w:sz w:val="24"/>
          <w:szCs w:val="24"/>
        </w:rPr>
        <w:t>1.145</w:t>
      </w:r>
      <w:r>
        <w:rPr>
          <w:rFonts w:ascii="Tahoma" w:hAnsi="Tahoma" w:cs="Tahoma"/>
          <w:sz w:val="24"/>
          <w:szCs w:val="24"/>
        </w:rPr>
        <w:t>, de 20</w:t>
      </w:r>
      <w:r w:rsidR="00471BC8">
        <w:rPr>
          <w:rFonts w:ascii="Tahoma" w:hAnsi="Tahoma" w:cs="Tahoma"/>
          <w:sz w:val="24"/>
          <w:szCs w:val="24"/>
        </w:rPr>
        <w:t>12</w:t>
      </w:r>
      <w:r>
        <w:rPr>
          <w:rFonts w:ascii="Tahoma" w:hAnsi="Tahoma" w:cs="Tahoma"/>
          <w:sz w:val="24"/>
          <w:szCs w:val="24"/>
        </w:rPr>
        <w:t>, do</w:t>
      </w:r>
      <w:r w:rsidR="00471BC8">
        <w:rPr>
          <w:rFonts w:ascii="Tahoma" w:hAnsi="Tahoma" w:cs="Tahoma"/>
          <w:sz w:val="24"/>
          <w:szCs w:val="24"/>
        </w:rPr>
        <w:t>s</w:t>
      </w:r>
      <w:r>
        <w:rPr>
          <w:rFonts w:ascii="Tahoma" w:hAnsi="Tahoma" w:cs="Tahoma"/>
          <w:sz w:val="24"/>
          <w:szCs w:val="24"/>
        </w:rPr>
        <w:t xml:space="preserve"> Deputado</w:t>
      </w:r>
      <w:r w:rsidR="00471BC8">
        <w:rPr>
          <w:rFonts w:ascii="Tahoma" w:hAnsi="Tahoma" w:cs="Tahoma"/>
          <w:sz w:val="24"/>
          <w:szCs w:val="24"/>
        </w:rPr>
        <w:t>s Eliana Pedrosa e Dr. Michel</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471BC8" w:rsidRPr="00471BC8">
        <w:rPr>
          <w:rFonts w:ascii="Tahoma" w:hAnsi="Tahoma" w:cs="Tahoma"/>
          <w:sz w:val="24"/>
          <w:szCs w:val="24"/>
        </w:rPr>
        <w:t xml:space="preserve">acrescenta dispositivo à Lei </w:t>
      </w:r>
      <w:r w:rsidR="00471BC8">
        <w:rPr>
          <w:rFonts w:ascii="Tahoma" w:hAnsi="Tahoma" w:cs="Tahoma"/>
          <w:sz w:val="24"/>
          <w:szCs w:val="24"/>
        </w:rPr>
        <w:t>n</w:t>
      </w:r>
      <w:r w:rsidR="00471BC8" w:rsidRPr="00471BC8">
        <w:rPr>
          <w:rFonts w:ascii="Tahoma" w:hAnsi="Tahoma" w:cs="Tahoma"/>
          <w:sz w:val="24"/>
          <w:szCs w:val="24"/>
        </w:rPr>
        <w:t xml:space="preserve">º 966, de </w:t>
      </w:r>
      <w:proofErr w:type="gramStart"/>
      <w:r w:rsidR="00471BC8" w:rsidRPr="00471BC8">
        <w:rPr>
          <w:rFonts w:ascii="Tahoma" w:hAnsi="Tahoma" w:cs="Tahoma"/>
          <w:sz w:val="24"/>
          <w:szCs w:val="24"/>
        </w:rPr>
        <w:t>6</w:t>
      </w:r>
      <w:proofErr w:type="gramEnd"/>
      <w:r w:rsidR="00471BC8" w:rsidRPr="00471BC8">
        <w:rPr>
          <w:rFonts w:ascii="Tahoma" w:hAnsi="Tahoma" w:cs="Tahoma"/>
          <w:sz w:val="24"/>
          <w:szCs w:val="24"/>
        </w:rPr>
        <w:t xml:space="preserve"> de dezembro de 1995, que cria, no âmbito da Secretaria de Saúde, o sistema de informação de medicamentos do Distrito Federal</w:t>
      </w:r>
      <w:r w:rsidR="00471BC8">
        <w:rPr>
          <w:rFonts w:ascii="Tahoma" w:hAnsi="Tahoma" w:cs="Tahoma"/>
          <w:sz w:val="24"/>
          <w:szCs w:val="24"/>
        </w:rPr>
        <w:t>”</w:t>
      </w:r>
      <w:r w:rsidR="00471BC8" w:rsidRPr="00471BC8">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2D2DC4" w:rsidRPr="00AD2A81" w:rsidRDefault="00CD1B87" w:rsidP="002D2DC4">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471BC8">
        <w:rPr>
          <w:rFonts w:ascii="Tahoma" w:hAnsi="Tahoma" w:cs="Tahoma"/>
          <w:b/>
          <w:sz w:val="16"/>
          <w:szCs w:val="16"/>
          <w:lang w:val="af-ZA"/>
        </w:rPr>
        <w:t>02</w:t>
      </w:r>
      <w:r w:rsidRPr="00885478">
        <w:rPr>
          <w:rFonts w:ascii="Tahoma" w:hAnsi="Tahoma" w:cs="Tahoma"/>
          <w:b/>
          <w:sz w:val="16"/>
          <w:szCs w:val="16"/>
          <w:lang w:val="af-ZA"/>
        </w:rPr>
        <w:t>/1</w:t>
      </w:r>
      <w:r w:rsidR="00471BC8">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proofErr w:type="gramStart"/>
      <w:r>
        <w:rPr>
          <w:rFonts w:ascii="Tahoma" w:hAnsi="Tahoma" w:cs="Tahoma"/>
          <w:sz w:val="16"/>
          <w:szCs w:val="16"/>
          <w:u w:val="single"/>
        </w:rPr>
        <w:t xml:space="preserve">: </w:t>
      </w:r>
      <w:r w:rsidR="002D2DC4">
        <w:rPr>
          <w:rFonts w:ascii="Tahoma" w:hAnsi="Tahoma" w:cs="Tahoma"/>
          <w:sz w:val="16"/>
          <w:szCs w:val="16"/>
          <w:u w:val="single"/>
        </w:rPr>
        <w:t>:</w:t>
      </w:r>
      <w:proofErr w:type="gramEnd"/>
      <w:r w:rsidR="002D2DC4">
        <w:rPr>
          <w:rFonts w:ascii="Tahoma" w:hAnsi="Tahoma" w:cs="Tahoma"/>
          <w:sz w:val="16"/>
          <w:szCs w:val="16"/>
          <w:u w:val="single"/>
        </w:rPr>
        <w:t xml:space="preserve"> </w:t>
      </w:r>
      <w:r w:rsidR="002D2DC4">
        <w:rPr>
          <w:rFonts w:ascii="Tahoma" w:hAnsi="Tahoma" w:cs="Tahoma"/>
          <w:sz w:val="16"/>
          <w:szCs w:val="16"/>
        </w:rPr>
        <w:t xml:space="preserve">A proposição </w:t>
      </w:r>
      <w:r w:rsidR="002D2DC4" w:rsidRPr="00A77E15">
        <w:rPr>
          <w:rFonts w:ascii="Tahoma" w:hAnsi="Tahoma" w:cs="Tahoma"/>
          <w:sz w:val="16"/>
          <w:szCs w:val="16"/>
        </w:rPr>
        <w:t xml:space="preserve">criar </w:t>
      </w:r>
      <w:r w:rsidR="002D2DC4">
        <w:rPr>
          <w:rFonts w:ascii="Tahoma" w:hAnsi="Tahoma" w:cs="Tahoma"/>
          <w:sz w:val="16"/>
          <w:szCs w:val="16"/>
        </w:rPr>
        <w:t xml:space="preserve">novas </w:t>
      </w:r>
      <w:r w:rsidR="002D2DC4" w:rsidRPr="00A77E15">
        <w:rPr>
          <w:rFonts w:ascii="Tahoma" w:hAnsi="Tahoma" w:cs="Tahoma"/>
          <w:sz w:val="16"/>
          <w:szCs w:val="16"/>
        </w:rPr>
        <w:t xml:space="preserve">atribuições para </w:t>
      </w:r>
      <w:r w:rsidR="002D2DC4">
        <w:rPr>
          <w:rFonts w:ascii="Tahoma" w:hAnsi="Tahoma" w:cs="Tahoma"/>
          <w:sz w:val="16"/>
          <w:szCs w:val="16"/>
        </w:rPr>
        <w:t xml:space="preserve">a Secretaria de Saúde, </w:t>
      </w:r>
      <w:r w:rsidR="002D2DC4" w:rsidRPr="00A77E15">
        <w:rPr>
          <w:rFonts w:ascii="Tahoma" w:hAnsi="Tahoma" w:cs="Tahoma"/>
          <w:sz w:val="16"/>
          <w:szCs w:val="16"/>
        </w:rPr>
        <w:t xml:space="preserve">não observa a iniciativa reservada ao Governador (art. 71, </w:t>
      </w:r>
      <w:r w:rsidR="002D2DC4" w:rsidRPr="00A77E15">
        <w:rPr>
          <w:rFonts w:ascii="Tahoma" w:hAnsi="Tahoma" w:cs="Tahoma"/>
          <w:sz w:val="16"/>
          <w:szCs w:val="16"/>
          <w:lang w:eastAsia="ja-JP"/>
        </w:rPr>
        <w:t>§ 1º, IV, da LODF).</w:t>
      </w:r>
    </w:p>
    <w:p w:rsidR="00CD1B87" w:rsidRPr="00AD2A81"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154C53" w:rsidRDefault="00154C53" w:rsidP="00CD1B87">
      <w:pPr>
        <w:ind w:right="6"/>
        <w:jc w:val="both"/>
        <w:rPr>
          <w:rFonts w:ascii="Verdana" w:hAnsi="Verdana" w:cs="Tahoma"/>
          <w:b/>
          <w:i/>
          <w:sz w:val="8"/>
          <w:szCs w:val="8"/>
          <w:u w:val="single"/>
        </w:rPr>
      </w:pPr>
    </w:p>
    <w:p w:rsidR="00154C53" w:rsidRDefault="00154C53" w:rsidP="00CD1B87">
      <w:pPr>
        <w:ind w:right="6"/>
        <w:jc w:val="both"/>
        <w:rPr>
          <w:rFonts w:ascii="Verdana" w:hAnsi="Verdana" w:cs="Tahoma"/>
          <w:b/>
          <w:i/>
          <w:sz w:val="8"/>
          <w:szCs w:val="8"/>
          <w:u w:val="single"/>
        </w:rPr>
      </w:pPr>
    </w:p>
    <w:p w:rsidR="00154C53" w:rsidRDefault="00154C53"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 xml:space="preserve">Apreciação do Veto </w:t>
      </w:r>
      <w:r w:rsidR="002F42B2">
        <w:rPr>
          <w:rFonts w:ascii="Tahoma" w:hAnsi="Tahoma" w:cs="Tahoma"/>
          <w:sz w:val="24"/>
          <w:szCs w:val="24"/>
        </w:rPr>
        <w:t>Parcial</w:t>
      </w:r>
      <w:r w:rsidRPr="00A77E15">
        <w:rPr>
          <w:rFonts w:ascii="Tahoma" w:hAnsi="Tahoma" w:cs="Tahoma"/>
          <w:sz w:val="24"/>
          <w:szCs w:val="24"/>
        </w:rPr>
        <w:t xml:space="preserve"> ao Projeto de Lei</w:t>
      </w:r>
      <w:r>
        <w:rPr>
          <w:rFonts w:ascii="Tahoma" w:hAnsi="Tahoma" w:cs="Tahoma"/>
          <w:sz w:val="24"/>
          <w:szCs w:val="24"/>
        </w:rPr>
        <w:t xml:space="preserve"> nº </w:t>
      </w:r>
      <w:r w:rsidR="002F42B2">
        <w:rPr>
          <w:rFonts w:ascii="Tahoma" w:hAnsi="Tahoma" w:cs="Tahoma"/>
          <w:sz w:val="24"/>
          <w:szCs w:val="24"/>
        </w:rPr>
        <w:t>831</w:t>
      </w:r>
      <w:r>
        <w:rPr>
          <w:rFonts w:ascii="Tahoma" w:hAnsi="Tahoma" w:cs="Tahoma"/>
          <w:sz w:val="24"/>
          <w:szCs w:val="24"/>
        </w:rPr>
        <w:t>, de 20</w:t>
      </w:r>
      <w:r w:rsidR="002F42B2">
        <w:rPr>
          <w:rFonts w:ascii="Tahoma" w:hAnsi="Tahoma" w:cs="Tahoma"/>
          <w:sz w:val="24"/>
          <w:szCs w:val="24"/>
        </w:rPr>
        <w:t>12</w:t>
      </w:r>
      <w:r>
        <w:rPr>
          <w:rFonts w:ascii="Tahoma" w:hAnsi="Tahoma" w:cs="Tahoma"/>
          <w:sz w:val="24"/>
          <w:szCs w:val="24"/>
        </w:rPr>
        <w:t xml:space="preserve">, do Deputado </w:t>
      </w:r>
      <w:r w:rsidR="002F42B2">
        <w:rPr>
          <w:rFonts w:ascii="Tahoma" w:hAnsi="Tahoma" w:cs="Tahoma"/>
          <w:sz w:val="24"/>
          <w:szCs w:val="24"/>
        </w:rPr>
        <w:t>Cláudio Abrantes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2F42B2" w:rsidRPr="002F42B2">
        <w:rPr>
          <w:rFonts w:ascii="Tahoma" w:hAnsi="Tahoma" w:cs="Tahoma"/>
          <w:sz w:val="24"/>
          <w:szCs w:val="24"/>
        </w:rPr>
        <w:t>estabelece regras procedimentais nos financiamentos de bens duráveis no âmbito do Distrito Federal, e dá outras providências</w:t>
      </w:r>
      <w:r w:rsidR="002F42B2">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234D8F"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2F42B2">
        <w:rPr>
          <w:rFonts w:ascii="Tahoma" w:hAnsi="Tahoma" w:cs="Tahoma"/>
          <w:b/>
          <w:sz w:val="16"/>
          <w:szCs w:val="16"/>
          <w:lang w:val="af-ZA"/>
        </w:rPr>
        <w:t>06</w:t>
      </w:r>
      <w:r w:rsidRPr="00885478">
        <w:rPr>
          <w:rFonts w:ascii="Tahoma" w:hAnsi="Tahoma" w:cs="Tahoma"/>
          <w:b/>
          <w:sz w:val="16"/>
          <w:szCs w:val="16"/>
          <w:lang w:val="af-ZA"/>
        </w:rPr>
        <w:t>/1</w:t>
      </w:r>
      <w:r w:rsidR="002F42B2">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sidR="002F42B2">
        <w:rPr>
          <w:rFonts w:ascii="Tahoma" w:hAnsi="Tahoma" w:cs="Tahoma"/>
          <w:sz w:val="16"/>
          <w:szCs w:val="16"/>
          <w:u w:val="single"/>
        </w:rPr>
        <w:t xml:space="preserve">parcial </w:t>
      </w:r>
      <w:r w:rsidR="002F42B2" w:rsidRPr="002F42B2">
        <w:rPr>
          <w:rFonts w:ascii="Tahoma" w:hAnsi="Tahoma" w:cs="Tahoma"/>
          <w:b/>
          <w:sz w:val="16"/>
          <w:szCs w:val="16"/>
          <w:u w:val="single"/>
        </w:rPr>
        <w:t xml:space="preserve">aos </w:t>
      </w:r>
      <w:proofErr w:type="spellStart"/>
      <w:r w:rsidR="002F42B2" w:rsidRPr="002F42B2">
        <w:rPr>
          <w:rFonts w:ascii="Tahoma" w:hAnsi="Tahoma" w:cs="Tahoma"/>
          <w:b/>
          <w:sz w:val="16"/>
          <w:szCs w:val="16"/>
          <w:u w:val="single"/>
        </w:rPr>
        <w:t>arts</w:t>
      </w:r>
      <w:proofErr w:type="spellEnd"/>
      <w:r w:rsidR="002F42B2" w:rsidRPr="002F42B2">
        <w:rPr>
          <w:rFonts w:ascii="Tahoma" w:hAnsi="Tahoma" w:cs="Tahoma"/>
          <w:b/>
          <w:sz w:val="16"/>
          <w:szCs w:val="16"/>
          <w:u w:val="single"/>
        </w:rPr>
        <w:t>. 3º e 4º</w:t>
      </w:r>
      <w:r>
        <w:rPr>
          <w:rFonts w:ascii="Tahoma" w:hAnsi="Tahoma" w:cs="Tahoma"/>
          <w:sz w:val="16"/>
          <w:szCs w:val="16"/>
          <w:u w:val="single"/>
        </w:rPr>
        <w:t xml:space="preserve">: </w:t>
      </w:r>
      <w:r w:rsidR="00234D8F">
        <w:rPr>
          <w:rFonts w:ascii="Tahoma" w:hAnsi="Tahoma" w:cs="Tahoma"/>
          <w:sz w:val="16"/>
          <w:szCs w:val="16"/>
        </w:rPr>
        <w:t>A matéria do art. 3º deixa a impressão de que número de parcelas do financiamento é definido pela empresa financiadora, o que não é possível nas relações de consumo (</w:t>
      </w:r>
      <w:proofErr w:type="gramStart"/>
      <w:r w:rsidR="00234D8F">
        <w:rPr>
          <w:rFonts w:ascii="Tahoma" w:hAnsi="Tahoma" w:cs="Tahoma"/>
          <w:sz w:val="16"/>
          <w:szCs w:val="16"/>
        </w:rPr>
        <w:t>CDC, art.</w:t>
      </w:r>
      <w:proofErr w:type="gramEnd"/>
      <w:r w:rsidR="00234D8F">
        <w:rPr>
          <w:rFonts w:ascii="Tahoma" w:hAnsi="Tahoma" w:cs="Tahoma"/>
          <w:sz w:val="16"/>
          <w:szCs w:val="16"/>
        </w:rPr>
        <w:t xml:space="preserve"> 6º, III).</w:t>
      </w:r>
      <w:r w:rsidR="009D1DA7">
        <w:rPr>
          <w:rFonts w:ascii="Tahoma" w:hAnsi="Tahoma" w:cs="Tahoma"/>
          <w:sz w:val="16"/>
          <w:szCs w:val="16"/>
        </w:rPr>
        <w:t xml:space="preserve"> </w:t>
      </w:r>
      <w:r w:rsidR="00234D8F">
        <w:rPr>
          <w:rFonts w:ascii="Tahoma" w:hAnsi="Tahoma" w:cs="Tahoma"/>
          <w:sz w:val="16"/>
          <w:szCs w:val="16"/>
        </w:rPr>
        <w:t>Quanto ao art. 4º a competência é privativa de legislação federal (art. 22, II)</w:t>
      </w:r>
      <w:r w:rsidR="00AC0886">
        <w:rPr>
          <w:rFonts w:ascii="Tahoma" w:hAnsi="Tahoma" w:cs="Tahoma"/>
          <w:sz w:val="16"/>
          <w:szCs w:val="16"/>
        </w:rPr>
        <w:t>.</w:t>
      </w:r>
    </w:p>
    <w:p w:rsidR="00CD1B87" w:rsidRDefault="00CD1B87" w:rsidP="00CD1B87">
      <w:pPr>
        <w:ind w:right="6"/>
        <w:jc w:val="both"/>
        <w:rPr>
          <w:rFonts w:ascii="Verdana" w:hAnsi="Verdana" w:cs="Tahoma"/>
          <w:b/>
          <w:i/>
          <w:sz w:val="8"/>
          <w:szCs w:val="8"/>
          <w:u w:val="single"/>
        </w:rPr>
      </w:pPr>
    </w:p>
    <w:p w:rsidR="00B46F36" w:rsidRDefault="00B46F36" w:rsidP="00CD1B87">
      <w:pPr>
        <w:ind w:right="6"/>
        <w:jc w:val="both"/>
        <w:rPr>
          <w:rFonts w:ascii="Verdana" w:hAnsi="Verdana" w:cs="Tahoma"/>
          <w:b/>
          <w:i/>
          <w:sz w:val="8"/>
          <w:szCs w:val="8"/>
          <w:u w:val="single"/>
        </w:rPr>
      </w:pPr>
    </w:p>
    <w:p w:rsidR="00B46F36" w:rsidRDefault="00B46F36" w:rsidP="00CD1B87">
      <w:pPr>
        <w:ind w:right="6"/>
        <w:jc w:val="both"/>
        <w:rPr>
          <w:rFonts w:ascii="Verdana" w:hAnsi="Verdana" w:cs="Tahoma"/>
          <w:b/>
          <w:i/>
          <w:sz w:val="8"/>
          <w:szCs w:val="8"/>
          <w:u w:val="single"/>
        </w:rPr>
      </w:pPr>
    </w:p>
    <w:p w:rsidR="00B46F36" w:rsidRDefault="00B46F36" w:rsidP="00CD1B87">
      <w:pPr>
        <w:ind w:right="6"/>
        <w:jc w:val="both"/>
        <w:rPr>
          <w:rFonts w:ascii="Verdana" w:hAnsi="Verdana" w:cs="Tahoma"/>
          <w:b/>
          <w:i/>
          <w:sz w:val="8"/>
          <w:szCs w:val="8"/>
          <w:u w:val="single"/>
        </w:rPr>
      </w:pPr>
    </w:p>
    <w:p w:rsidR="00B46F36" w:rsidRDefault="00B46F36"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2F42B2">
        <w:rPr>
          <w:rFonts w:ascii="Tahoma" w:hAnsi="Tahoma" w:cs="Tahoma"/>
          <w:sz w:val="24"/>
          <w:szCs w:val="24"/>
        </w:rPr>
        <w:t>1.175</w:t>
      </w:r>
      <w:r>
        <w:rPr>
          <w:rFonts w:ascii="Tahoma" w:hAnsi="Tahoma" w:cs="Tahoma"/>
          <w:sz w:val="24"/>
          <w:szCs w:val="24"/>
        </w:rPr>
        <w:t>, de 20</w:t>
      </w:r>
      <w:r w:rsidR="002F42B2">
        <w:rPr>
          <w:rFonts w:ascii="Tahoma" w:hAnsi="Tahoma" w:cs="Tahoma"/>
          <w:sz w:val="24"/>
          <w:szCs w:val="24"/>
        </w:rPr>
        <w:t>12</w:t>
      </w:r>
      <w:r>
        <w:rPr>
          <w:rFonts w:ascii="Tahoma" w:hAnsi="Tahoma" w:cs="Tahoma"/>
          <w:sz w:val="24"/>
          <w:szCs w:val="24"/>
        </w:rPr>
        <w:t>, d</w:t>
      </w:r>
      <w:r w:rsidR="002F42B2">
        <w:rPr>
          <w:rFonts w:ascii="Tahoma" w:hAnsi="Tahoma" w:cs="Tahoma"/>
          <w:sz w:val="24"/>
          <w:szCs w:val="24"/>
        </w:rPr>
        <w:t>a</w:t>
      </w:r>
      <w:r>
        <w:rPr>
          <w:rFonts w:ascii="Tahoma" w:hAnsi="Tahoma" w:cs="Tahoma"/>
          <w:sz w:val="24"/>
          <w:szCs w:val="24"/>
        </w:rPr>
        <w:t xml:space="preserve"> Deputad</w:t>
      </w:r>
      <w:r w:rsidR="002F42B2">
        <w:rPr>
          <w:rFonts w:ascii="Tahoma" w:hAnsi="Tahoma" w:cs="Tahoma"/>
          <w:sz w:val="24"/>
          <w:szCs w:val="24"/>
        </w:rPr>
        <w:t>a Luzia de Paula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2F42B2" w:rsidRPr="002F42B2">
        <w:rPr>
          <w:rFonts w:ascii="Tahoma" w:hAnsi="Tahoma" w:cs="Tahoma"/>
          <w:sz w:val="24"/>
          <w:szCs w:val="24"/>
        </w:rPr>
        <w:t>dispõe sobre a conferência de produtos após o pagamento no caixa pelo consumidor, nos estabelecimentos comerciais localizados no Distrito Federal</w:t>
      </w:r>
      <w:r w:rsidR="002F42B2">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AC0886"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2F42B2">
        <w:rPr>
          <w:rFonts w:ascii="Tahoma" w:hAnsi="Tahoma" w:cs="Tahoma"/>
          <w:b/>
          <w:sz w:val="16"/>
          <w:szCs w:val="16"/>
          <w:lang w:val="af-ZA"/>
        </w:rPr>
        <w:t>08</w:t>
      </w:r>
      <w:r w:rsidRPr="00885478">
        <w:rPr>
          <w:rFonts w:ascii="Tahoma" w:hAnsi="Tahoma" w:cs="Tahoma"/>
          <w:b/>
          <w:sz w:val="16"/>
          <w:szCs w:val="16"/>
          <w:lang w:val="af-ZA"/>
        </w:rPr>
        <w:t>/1</w:t>
      </w:r>
      <w:r w:rsidR="002F42B2">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9D1DA7">
        <w:rPr>
          <w:rFonts w:ascii="Tahoma" w:hAnsi="Tahoma" w:cs="Tahoma"/>
          <w:sz w:val="16"/>
          <w:szCs w:val="16"/>
        </w:rPr>
        <w:t xml:space="preserve"> </w:t>
      </w:r>
      <w:r w:rsidR="00AC0886">
        <w:rPr>
          <w:rFonts w:ascii="Tahoma" w:hAnsi="Tahoma" w:cs="Tahoma"/>
          <w:sz w:val="16"/>
          <w:szCs w:val="16"/>
        </w:rPr>
        <w:t xml:space="preserve">A matéria traz proibição de ordem genérica que pode surtir </w:t>
      </w:r>
      <w:proofErr w:type="gramStart"/>
      <w:r w:rsidR="00AC0886">
        <w:rPr>
          <w:rFonts w:ascii="Tahoma" w:hAnsi="Tahoma" w:cs="Tahoma"/>
          <w:sz w:val="16"/>
          <w:szCs w:val="16"/>
        </w:rPr>
        <w:t>efeitos contrário ao bem jurídico que busca proteger</w:t>
      </w:r>
      <w:proofErr w:type="gramEnd"/>
      <w:r w:rsidR="00AC0886">
        <w:rPr>
          <w:rFonts w:ascii="Tahoma" w:hAnsi="Tahoma" w:cs="Tahoma"/>
          <w:sz w:val="16"/>
          <w:szCs w:val="16"/>
        </w:rPr>
        <w:t>, pois a proibição dirige-se tanto ao fornecedor quanto ao consumidor.</w:t>
      </w:r>
    </w:p>
    <w:p w:rsidR="00CD1B87" w:rsidRDefault="00CD1B87" w:rsidP="00CD1B87">
      <w:pPr>
        <w:ind w:right="6"/>
        <w:jc w:val="both"/>
        <w:rPr>
          <w:rFonts w:ascii="Verdana" w:hAnsi="Verdana" w:cs="Tahoma"/>
          <w:b/>
          <w:i/>
          <w:sz w:val="8"/>
          <w:szCs w:val="8"/>
          <w:u w:val="single"/>
        </w:rPr>
      </w:pPr>
    </w:p>
    <w:p w:rsidR="001E3298" w:rsidRDefault="001E3298" w:rsidP="00CD1B87">
      <w:pPr>
        <w:ind w:right="6"/>
        <w:jc w:val="both"/>
        <w:rPr>
          <w:rFonts w:ascii="Verdana" w:hAnsi="Verdana" w:cs="Tahoma"/>
          <w:b/>
          <w:i/>
          <w:sz w:val="8"/>
          <w:szCs w:val="8"/>
          <w:u w:val="single"/>
        </w:rPr>
      </w:pPr>
    </w:p>
    <w:p w:rsidR="001E3298" w:rsidRDefault="001E3298" w:rsidP="00CD1B87">
      <w:pPr>
        <w:ind w:right="6"/>
        <w:jc w:val="both"/>
        <w:rPr>
          <w:rFonts w:ascii="Verdana" w:hAnsi="Verdana" w:cs="Tahoma"/>
          <w:b/>
          <w:i/>
          <w:sz w:val="8"/>
          <w:szCs w:val="8"/>
          <w:u w:val="single"/>
        </w:rPr>
      </w:pPr>
    </w:p>
    <w:p w:rsidR="001E3298" w:rsidRDefault="001E3298" w:rsidP="00CD1B87">
      <w:pPr>
        <w:ind w:right="6"/>
        <w:jc w:val="both"/>
        <w:rPr>
          <w:rFonts w:ascii="Verdana" w:hAnsi="Verdana" w:cs="Tahoma"/>
          <w:b/>
          <w:i/>
          <w:sz w:val="8"/>
          <w:szCs w:val="8"/>
          <w:u w:val="single"/>
        </w:rPr>
      </w:pPr>
    </w:p>
    <w:p w:rsidR="006A1197" w:rsidRDefault="006A1197"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2F42B2">
        <w:rPr>
          <w:rFonts w:ascii="Tahoma" w:hAnsi="Tahoma" w:cs="Tahoma"/>
          <w:sz w:val="24"/>
          <w:szCs w:val="24"/>
        </w:rPr>
        <w:t>1.158</w:t>
      </w:r>
      <w:r>
        <w:rPr>
          <w:rFonts w:ascii="Tahoma" w:hAnsi="Tahoma" w:cs="Tahoma"/>
          <w:sz w:val="24"/>
          <w:szCs w:val="24"/>
        </w:rPr>
        <w:t>, de 20</w:t>
      </w:r>
      <w:r w:rsidR="002F42B2">
        <w:rPr>
          <w:rFonts w:ascii="Tahoma" w:hAnsi="Tahoma" w:cs="Tahoma"/>
          <w:sz w:val="24"/>
          <w:szCs w:val="24"/>
        </w:rPr>
        <w:t>12</w:t>
      </w:r>
      <w:r>
        <w:rPr>
          <w:rFonts w:ascii="Tahoma" w:hAnsi="Tahoma" w:cs="Tahoma"/>
          <w:sz w:val="24"/>
          <w:szCs w:val="24"/>
        </w:rPr>
        <w:t xml:space="preserve">, do Deputado </w:t>
      </w:r>
      <w:r w:rsidR="002F42B2">
        <w:rPr>
          <w:rFonts w:ascii="Tahoma" w:hAnsi="Tahoma" w:cs="Tahoma"/>
          <w:sz w:val="24"/>
          <w:szCs w:val="24"/>
        </w:rPr>
        <w:t>Benedito Domingos</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6A1197" w:rsidRPr="006A1197">
        <w:rPr>
          <w:rFonts w:ascii="Tahoma" w:hAnsi="Tahoma" w:cs="Tahoma"/>
          <w:sz w:val="24"/>
          <w:szCs w:val="24"/>
        </w:rPr>
        <w:t>dispõe sobre a adoção de normas para a utilização de equipamentos com emissão de raio laser e de luz intensa pulsada (LIP), para fins estéticos, no âmbito do Distrito Federal</w:t>
      </w:r>
      <w:r w:rsidR="006A1197">
        <w:rPr>
          <w:rFonts w:ascii="Tahoma" w:hAnsi="Tahoma" w:cs="Tahoma"/>
          <w:sz w:val="24"/>
          <w:szCs w:val="24"/>
        </w:rPr>
        <w:t>”</w:t>
      </w:r>
      <w:r w:rsidR="006A1197" w:rsidRPr="006A1197">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AD2A81"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6A1197">
        <w:rPr>
          <w:rFonts w:ascii="Tahoma" w:hAnsi="Tahoma" w:cs="Tahoma"/>
          <w:b/>
          <w:sz w:val="16"/>
          <w:szCs w:val="16"/>
          <w:lang w:val="af-ZA"/>
        </w:rPr>
        <w:t>09/14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proofErr w:type="gramStart"/>
      <w:r>
        <w:rPr>
          <w:rFonts w:ascii="Tahoma" w:hAnsi="Tahoma" w:cs="Tahoma"/>
          <w:sz w:val="16"/>
          <w:szCs w:val="16"/>
          <w:u w:val="single"/>
        </w:rPr>
        <w:t xml:space="preserve"> </w:t>
      </w:r>
      <w:r w:rsidR="00AC0886" w:rsidRPr="00AC0886">
        <w:rPr>
          <w:rFonts w:ascii="Tahoma" w:hAnsi="Tahoma" w:cs="Tahoma"/>
          <w:sz w:val="16"/>
          <w:szCs w:val="16"/>
        </w:rPr>
        <w:t xml:space="preserve"> </w:t>
      </w:r>
      <w:proofErr w:type="gramEnd"/>
      <w:r w:rsidR="00AC0886" w:rsidRPr="00AC0886">
        <w:rPr>
          <w:rFonts w:ascii="Tahoma" w:hAnsi="Tahoma" w:cs="Tahoma"/>
          <w:sz w:val="16"/>
          <w:szCs w:val="16"/>
        </w:rPr>
        <w:t>matéria impões obrigação</w:t>
      </w:r>
      <w:r w:rsidR="00AC0886">
        <w:rPr>
          <w:rFonts w:ascii="Tahoma" w:hAnsi="Tahoma" w:cs="Tahoma"/>
          <w:sz w:val="16"/>
          <w:szCs w:val="16"/>
        </w:rPr>
        <w:t xml:space="preserve"> que não pode ser cumprida, porque não há curso técnico regulamentado para operação de equipamentos de laser ou luz pulsada, segundo informações da Secretaria de estado da Saúde.</w:t>
      </w: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249BB" w:rsidRDefault="00C249BB" w:rsidP="00CD1B87">
      <w:pPr>
        <w:ind w:right="6"/>
        <w:jc w:val="both"/>
        <w:rPr>
          <w:rFonts w:ascii="Verdana" w:hAnsi="Verdana" w:cs="Tahoma"/>
          <w:b/>
          <w:i/>
          <w:sz w:val="8"/>
          <w:szCs w:val="8"/>
          <w:u w:val="single"/>
        </w:rPr>
      </w:pPr>
    </w:p>
    <w:p w:rsidR="00154C53" w:rsidRDefault="00154C53" w:rsidP="00CD1B87">
      <w:pPr>
        <w:ind w:right="6"/>
        <w:jc w:val="both"/>
        <w:rPr>
          <w:rFonts w:ascii="Verdana" w:hAnsi="Verdana" w:cs="Tahoma"/>
          <w:b/>
          <w:i/>
          <w:sz w:val="8"/>
          <w:szCs w:val="8"/>
          <w:u w:val="single"/>
        </w:rPr>
      </w:pPr>
    </w:p>
    <w:p w:rsidR="00154C53" w:rsidRDefault="00154C53" w:rsidP="00CD1B87">
      <w:pPr>
        <w:ind w:right="6"/>
        <w:jc w:val="both"/>
        <w:rPr>
          <w:rFonts w:ascii="Verdana" w:hAnsi="Verdana" w:cs="Tahoma"/>
          <w:b/>
          <w:i/>
          <w:sz w:val="8"/>
          <w:szCs w:val="8"/>
          <w:u w:val="single"/>
        </w:rPr>
      </w:pPr>
    </w:p>
    <w:p w:rsidR="00154C53" w:rsidRDefault="00154C53"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6A1197">
        <w:rPr>
          <w:rFonts w:ascii="Tahoma" w:hAnsi="Tahoma" w:cs="Tahoma"/>
          <w:sz w:val="24"/>
          <w:szCs w:val="24"/>
        </w:rPr>
        <w:t>1.346</w:t>
      </w:r>
      <w:r>
        <w:rPr>
          <w:rFonts w:ascii="Tahoma" w:hAnsi="Tahoma" w:cs="Tahoma"/>
          <w:sz w:val="24"/>
          <w:szCs w:val="24"/>
        </w:rPr>
        <w:t>, de 20</w:t>
      </w:r>
      <w:r w:rsidR="006A1197">
        <w:rPr>
          <w:rFonts w:ascii="Tahoma" w:hAnsi="Tahoma" w:cs="Tahoma"/>
          <w:sz w:val="24"/>
          <w:szCs w:val="24"/>
        </w:rPr>
        <w:t>13</w:t>
      </w:r>
      <w:r>
        <w:rPr>
          <w:rFonts w:ascii="Tahoma" w:hAnsi="Tahoma" w:cs="Tahoma"/>
          <w:sz w:val="24"/>
          <w:szCs w:val="24"/>
        </w:rPr>
        <w:t>, d</w:t>
      </w:r>
      <w:r w:rsidR="006A1197">
        <w:rPr>
          <w:rFonts w:ascii="Tahoma" w:hAnsi="Tahoma" w:cs="Tahoma"/>
          <w:sz w:val="24"/>
          <w:szCs w:val="24"/>
        </w:rPr>
        <w:t>a</w:t>
      </w:r>
      <w:r>
        <w:rPr>
          <w:rFonts w:ascii="Tahoma" w:hAnsi="Tahoma" w:cs="Tahoma"/>
          <w:sz w:val="24"/>
          <w:szCs w:val="24"/>
        </w:rPr>
        <w:t xml:space="preserve"> Deputad</w:t>
      </w:r>
      <w:r w:rsidR="006A1197">
        <w:rPr>
          <w:rFonts w:ascii="Tahoma" w:hAnsi="Tahoma" w:cs="Tahoma"/>
          <w:sz w:val="24"/>
          <w:szCs w:val="24"/>
        </w:rPr>
        <w:t>a Eliana Pedrosa</w:t>
      </w:r>
      <w:r>
        <w:rPr>
          <w:rFonts w:ascii="Tahoma" w:hAnsi="Tahoma" w:cs="Tahoma"/>
          <w:sz w:val="24"/>
          <w:szCs w:val="24"/>
        </w:rPr>
        <w:t>,</w:t>
      </w:r>
      <w:r w:rsidRPr="00A77E15">
        <w:rPr>
          <w:rFonts w:ascii="Tahoma" w:hAnsi="Tahoma" w:cs="Tahoma"/>
          <w:sz w:val="24"/>
          <w:szCs w:val="24"/>
        </w:rPr>
        <w:t xml:space="preserve"> que </w:t>
      </w:r>
      <w:r w:rsidRPr="00110C28">
        <w:rPr>
          <w:rFonts w:ascii="Tahoma" w:hAnsi="Tahoma" w:cs="Tahoma"/>
          <w:sz w:val="24"/>
          <w:szCs w:val="24"/>
        </w:rPr>
        <w:t>“</w:t>
      </w:r>
      <w:r w:rsidR="006A1197" w:rsidRPr="006A1197">
        <w:rPr>
          <w:rFonts w:ascii="Tahoma" w:hAnsi="Tahoma" w:cs="Tahoma"/>
          <w:sz w:val="24"/>
          <w:szCs w:val="24"/>
        </w:rPr>
        <w:t xml:space="preserve">dispõe sobre o Índice de Desenvolvimento da Educação Básica </w:t>
      </w:r>
      <w:r w:rsidR="006A1197">
        <w:rPr>
          <w:rFonts w:ascii="Tahoma" w:hAnsi="Tahoma" w:cs="Tahoma"/>
          <w:sz w:val="24"/>
          <w:szCs w:val="24"/>
        </w:rPr>
        <w:t>–</w:t>
      </w:r>
      <w:r w:rsidR="006A1197" w:rsidRPr="006A1197">
        <w:rPr>
          <w:rFonts w:ascii="Tahoma" w:hAnsi="Tahoma" w:cs="Tahoma"/>
          <w:sz w:val="24"/>
          <w:szCs w:val="24"/>
        </w:rPr>
        <w:t xml:space="preserve"> IDEB</w:t>
      </w:r>
      <w:r w:rsidR="006A1197">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9D1DA7"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6A1197">
        <w:rPr>
          <w:rFonts w:ascii="Tahoma" w:hAnsi="Tahoma" w:cs="Tahoma"/>
          <w:b/>
          <w:sz w:val="16"/>
          <w:szCs w:val="16"/>
          <w:lang w:val="af-ZA"/>
        </w:rPr>
        <w:t>10</w:t>
      </w:r>
      <w:r w:rsidRPr="00885478">
        <w:rPr>
          <w:rFonts w:ascii="Tahoma" w:hAnsi="Tahoma" w:cs="Tahoma"/>
          <w:b/>
          <w:sz w:val="16"/>
          <w:szCs w:val="16"/>
          <w:lang w:val="af-ZA"/>
        </w:rPr>
        <w:t>/1</w:t>
      </w:r>
      <w:r w:rsidR="006A1197">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 xml:space="preserve">total: </w:t>
      </w:r>
      <w:r w:rsidR="009D1DA7">
        <w:rPr>
          <w:rFonts w:ascii="Tahoma" w:hAnsi="Tahoma" w:cs="Tahoma"/>
          <w:sz w:val="16"/>
          <w:szCs w:val="16"/>
        </w:rPr>
        <w:t>O elogio, nos termos disciplinados pelo Regime Jurídico dos Servidores Públicos do Distrito Federal</w:t>
      </w:r>
      <w:proofErr w:type="gramStart"/>
      <w:r w:rsidR="009D1DA7">
        <w:rPr>
          <w:rFonts w:ascii="Tahoma" w:hAnsi="Tahoma" w:cs="Tahoma"/>
          <w:sz w:val="16"/>
          <w:szCs w:val="16"/>
        </w:rPr>
        <w:t xml:space="preserve">  </w:t>
      </w:r>
      <w:proofErr w:type="gramEnd"/>
      <w:r w:rsidR="009D1DA7">
        <w:rPr>
          <w:rFonts w:ascii="Tahoma" w:hAnsi="Tahoma" w:cs="Tahoma"/>
          <w:sz w:val="16"/>
          <w:szCs w:val="16"/>
        </w:rPr>
        <w:t>(Lei complementar 840/11) decorre de ato administrativo, sujeito aos parâmetros de discricionariedade da autoridade competente.</w:t>
      </w: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FF6F7F" w:rsidRDefault="00FF6F7F"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A11F7D" w:rsidRDefault="00A11F7D" w:rsidP="00CD1B87">
      <w:pPr>
        <w:ind w:right="6"/>
        <w:jc w:val="both"/>
        <w:rPr>
          <w:rFonts w:ascii="Verdana" w:hAnsi="Verdana" w:cs="Tahoma"/>
          <w:b/>
          <w:i/>
          <w:sz w:val="8"/>
          <w:szCs w:val="8"/>
          <w:u w:val="single"/>
        </w:rPr>
      </w:pPr>
    </w:p>
    <w:p w:rsidR="00C05022" w:rsidRDefault="00C05022"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CD1B87" w:rsidRPr="00CA715C" w:rsidRDefault="00CD1B87" w:rsidP="00CD1B87">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sidR="006A1197">
        <w:rPr>
          <w:rFonts w:ascii="Tahoma" w:hAnsi="Tahoma" w:cs="Tahoma"/>
          <w:sz w:val="24"/>
          <w:szCs w:val="24"/>
        </w:rPr>
        <w:t>Apreciação do Veto Parcial</w:t>
      </w:r>
      <w:r w:rsidRPr="00A77E15">
        <w:rPr>
          <w:rFonts w:ascii="Tahoma" w:hAnsi="Tahoma" w:cs="Tahoma"/>
          <w:sz w:val="24"/>
          <w:szCs w:val="24"/>
        </w:rPr>
        <w:t xml:space="preserve"> ao Projeto de Lei</w:t>
      </w:r>
      <w:r>
        <w:rPr>
          <w:rFonts w:ascii="Tahoma" w:hAnsi="Tahoma" w:cs="Tahoma"/>
          <w:sz w:val="24"/>
          <w:szCs w:val="24"/>
        </w:rPr>
        <w:t xml:space="preserve"> nº </w:t>
      </w:r>
      <w:r w:rsidR="006A1197">
        <w:rPr>
          <w:rFonts w:ascii="Tahoma" w:hAnsi="Tahoma" w:cs="Tahoma"/>
          <w:sz w:val="24"/>
          <w:szCs w:val="24"/>
        </w:rPr>
        <w:t>1.693</w:t>
      </w:r>
      <w:r>
        <w:rPr>
          <w:rFonts w:ascii="Tahoma" w:hAnsi="Tahoma" w:cs="Tahoma"/>
          <w:sz w:val="24"/>
          <w:szCs w:val="24"/>
        </w:rPr>
        <w:t>, de 20</w:t>
      </w:r>
      <w:r w:rsidR="006A1197">
        <w:rPr>
          <w:rFonts w:ascii="Tahoma" w:hAnsi="Tahoma" w:cs="Tahoma"/>
          <w:sz w:val="24"/>
          <w:szCs w:val="24"/>
        </w:rPr>
        <w:t>13</w:t>
      </w:r>
      <w:r>
        <w:rPr>
          <w:rFonts w:ascii="Tahoma" w:hAnsi="Tahoma" w:cs="Tahoma"/>
          <w:sz w:val="24"/>
          <w:szCs w:val="24"/>
        </w:rPr>
        <w:t xml:space="preserve">, do </w:t>
      </w:r>
      <w:r w:rsidR="006A1197">
        <w:rPr>
          <w:rFonts w:ascii="Tahoma" w:hAnsi="Tahoma" w:cs="Tahoma"/>
          <w:sz w:val="24"/>
          <w:szCs w:val="24"/>
        </w:rPr>
        <w:t xml:space="preserve">Poder Executivo </w:t>
      </w:r>
      <w:r w:rsidRPr="00A77E15">
        <w:rPr>
          <w:rFonts w:ascii="Tahoma" w:hAnsi="Tahoma" w:cs="Tahoma"/>
          <w:sz w:val="24"/>
          <w:szCs w:val="24"/>
        </w:rPr>
        <w:t xml:space="preserve">que </w:t>
      </w:r>
      <w:r w:rsidRPr="00110C28">
        <w:rPr>
          <w:rFonts w:ascii="Tahoma" w:hAnsi="Tahoma" w:cs="Tahoma"/>
          <w:sz w:val="24"/>
          <w:szCs w:val="24"/>
        </w:rPr>
        <w:t>“</w:t>
      </w:r>
      <w:r w:rsidR="006A1197" w:rsidRPr="006A1197">
        <w:rPr>
          <w:rFonts w:ascii="Tahoma" w:hAnsi="Tahoma" w:cs="Tahoma"/>
          <w:sz w:val="24"/>
          <w:szCs w:val="24"/>
        </w:rPr>
        <w:t xml:space="preserve">Autoriza a cessão de uso do Museu da República </w:t>
      </w:r>
      <w:proofErr w:type="spellStart"/>
      <w:r w:rsidR="006A1197" w:rsidRPr="006A1197">
        <w:rPr>
          <w:rFonts w:ascii="Tahoma" w:hAnsi="Tahoma" w:cs="Tahoma"/>
          <w:sz w:val="24"/>
          <w:szCs w:val="24"/>
        </w:rPr>
        <w:t>Honestino</w:t>
      </w:r>
      <w:proofErr w:type="spellEnd"/>
      <w:r w:rsidR="006A1197" w:rsidRPr="006A1197">
        <w:rPr>
          <w:rFonts w:ascii="Tahoma" w:hAnsi="Tahoma" w:cs="Tahoma"/>
          <w:sz w:val="24"/>
          <w:szCs w:val="24"/>
        </w:rPr>
        <w:t xml:space="preserve"> Guimarães à União</w:t>
      </w:r>
      <w:r w:rsidR="006A1197">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D1B87" w:rsidRPr="00A77E15" w:rsidTr="00CD1B87">
        <w:trPr>
          <w:cantSplit/>
        </w:trPr>
        <w:tc>
          <w:tcPr>
            <w:tcW w:w="1559" w:type="dxa"/>
          </w:tcPr>
          <w:p w:rsidR="00CD1B87" w:rsidRPr="00A77E15" w:rsidRDefault="00CD1B87" w:rsidP="00CD1B87">
            <w:pPr>
              <w:ind w:right="6"/>
              <w:rPr>
                <w:rFonts w:ascii="Tahoma" w:hAnsi="Tahoma" w:cs="Tahoma"/>
              </w:rPr>
            </w:pPr>
            <w:r w:rsidRPr="00A77E15">
              <w:rPr>
                <w:rFonts w:ascii="Tahoma" w:hAnsi="Tahoma" w:cs="Tahoma"/>
              </w:rPr>
              <w:t>Relator:</w:t>
            </w:r>
          </w:p>
        </w:tc>
        <w:tc>
          <w:tcPr>
            <w:tcW w:w="4678" w:type="dxa"/>
          </w:tcPr>
          <w:p w:rsidR="00CD1B87" w:rsidRPr="00A77E15" w:rsidRDefault="00CD1B87" w:rsidP="00CD1B87">
            <w:pPr>
              <w:ind w:right="6"/>
              <w:rPr>
                <w:rFonts w:ascii="Tahoma" w:hAnsi="Tahoma" w:cs="Tahoma"/>
              </w:rPr>
            </w:pPr>
            <w:r>
              <w:rPr>
                <w:rFonts w:ascii="Tahoma" w:hAnsi="Tahoma" w:cs="Tahoma"/>
              </w:rPr>
              <w:t xml:space="preserve">Deputado Chico Leite (PT) </w:t>
            </w:r>
          </w:p>
        </w:tc>
        <w:tc>
          <w:tcPr>
            <w:tcW w:w="1984" w:type="dxa"/>
          </w:tcPr>
          <w:p w:rsidR="00CD1B87" w:rsidRPr="00A77E15" w:rsidRDefault="00CD1B87" w:rsidP="00CD1B87">
            <w:pPr>
              <w:ind w:right="6"/>
              <w:rPr>
                <w:rFonts w:ascii="Tahoma" w:hAnsi="Tahoma" w:cs="Tahoma"/>
              </w:rPr>
            </w:pPr>
            <w:r w:rsidRPr="00A77E15">
              <w:rPr>
                <w:rFonts w:ascii="Tahoma" w:hAnsi="Tahoma" w:cs="Tahoma"/>
              </w:rPr>
              <w:t>- CCJ</w:t>
            </w:r>
          </w:p>
        </w:tc>
      </w:tr>
    </w:tbl>
    <w:p w:rsidR="00CD1B87" w:rsidRPr="00A77E15" w:rsidRDefault="00CD1B87" w:rsidP="00CD1B8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25/03/14</w:t>
      </w:r>
      <w:r w:rsidRPr="00A77E15">
        <w:rPr>
          <w:rFonts w:ascii="Tahoma" w:hAnsi="Tahoma" w:cs="Tahoma"/>
          <w:sz w:val="16"/>
          <w:szCs w:val="16"/>
          <w:u w:val="single"/>
        </w:rPr>
        <w:t>.</w:t>
      </w:r>
      <w:r w:rsidRPr="00A77E15">
        <w:rPr>
          <w:rFonts w:ascii="Tahoma" w:hAnsi="Tahoma" w:cs="Tahoma"/>
          <w:sz w:val="16"/>
          <w:szCs w:val="16"/>
        </w:rPr>
        <w:t xml:space="preserve"> </w:t>
      </w:r>
    </w:p>
    <w:p w:rsidR="00CD1B87" w:rsidRPr="00A77E15" w:rsidRDefault="00CD1B87" w:rsidP="00CD1B87">
      <w:pPr>
        <w:rPr>
          <w:rFonts w:ascii="Tahoma" w:hAnsi="Tahoma" w:cs="Tahoma"/>
          <w:sz w:val="6"/>
          <w:szCs w:val="6"/>
        </w:rPr>
      </w:pPr>
    </w:p>
    <w:p w:rsidR="00CD1B87" w:rsidRPr="00A77E15" w:rsidRDefault="00CD1B87" w:rsidP="00CD1B87">
      <w:pPr>
        <w:ind w:right="6"/>
        <w:jc w:val="both"/>
        <w:rPr>
          <w:rFonts w:ascii="Tahoma" w:hAnsi="Tahoma" w:cs="Tahoma"/>
          <w:sz w:val="8"/>
          <w:szCs w:val="8"/>
        </w:rPr>
      </w:pPr>
    </w:p>
    <w:p w:rsidR="00CD1B87" w:rsidRPr="00A77E15" w:rsidRDefault="00CD1B87" w:rsidP="00CD1B87">
      <w:pPr>
        <w:ind w:right="6"/>
        <w:jc w:val="center"/>
        <w:rPr>
          <w:rFonts w:ascii="Tahoma" w:hAnsi="Tahoma" w:cs="Tahoma"/>
        </w:rPr>
      </w:pPr>
      <w:r w:rsidRPr="00A77E15">
        <w:rPr>
          <w:rFonts w:ascii="Tahoma" w:hAnsi="Tahoma" w:cs="Tahoma"/>
        </w:rPr>
        <w:t>Sumário</w:t>
      </w:r>
    </w:p>
    <w:p w:rsidR="00CD1B87" w:rsidRPr="00A77E15" w:rsidRDefault="00CD1B87" w:rsidP="00CD1B87">
      <w:pPr>
        <w:ind w:right="6"/>
        <w:jc w:val="center"/>
        <w:rPr>
          <w:rFonts w:ascii="Tahoma" w:hAnsi="Tahoma" w:cs="Tahoma"/>
          <w:b/>
          <w:i/>
          <w:sz w:val="8"/>
          <w:szCs w:val="8"/>
          <w:u w:val="single"/>
        </w:rPr>
      </w:pPr>
    </w:p>
    <w:p w:rsidR="00CD1B87" w:rsidRPr="00E7446E" w:rsidRDefault="00CD1B87" w:rsidP="00CD1B87">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6A1197">
        <w:rPr>
          <w:rFonts w:ascii="Tahoma" w:hAnsi="Tahoma" w:cs="Tahoma"/>
          <w:b/>
          <w:sz w:val="16"/>
          <w:szCs w:val="16"/>
          <w:lang w:val="af-ZA"/>
        </w:rPr>
        <w:t>12</w:t>
      </w:r>
      <w:r w:rsidRPr="00885478">
        <w:rPr>
          <w:rFonts w:ascii="Tahoma" w:hAnsi="Tahoma" w:cs="Tahoma"/>
          <w:b/>
          <w:sz w:val="16"/>
          <w:szCs w:val="16"/>
          <w:lang w:val="af-ZA"/>
        </w:rPr>
        <w:t>/1</w:t>
      </w:r>
      <w:r w:rsidR="006A1197">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sidR="006A1197">
        <w:rPr>
          <w:rFonts w:ascii="Tahoma" w:hAnsi="Tahoma" w:cs="Tahoma"/>
          <w:sz w:val="16"/>
          <w:szCs w:val="16"/>
          <w:u w:val="single"/>
        </w:rPr>
        <w:t xml:space="preserve">parcial ao </w:t>
      </w:r>
      <w:r w:rsidR="006A1197" w:rsidRPr="006A1197">
        <w:rPr>
          <w:rFonts w:ascii="Tahoma" w:hAnsi="Tahoma" w:cs="Tahoma"/>
          <w:b/>
          <w:sz w:val="16"/>
          <w:szCs w:val="16"/>
          <w:u w:val="single"/>
        </w:rPr>
        <w:t>inciso I do art. 1º</w:t>
      </w:r>
      <w:r>
        <w:rPr>
          <w:rFonts w:ascii="Tahoma" w:hAnsi="Tahoma" w:cs="Tahoma"/>
          <w:sz w:val="16"/>
          <w:szCs w:val="16"/>
          <w:u w:val="single"/>
        </w:rPr>
        <w:t>:</w:t>
      </w:r>
      <w:r w:rsidR="00E7446E">
        <w:rPr>
          <w:rFonts w:ascii="Tahoma" w:hAnsi="Tahoma" w:cs="Tahoma"/>
          <w:sz w:val="16"/>
          <w:szCs w:val="16"/>
          <w:u w:val="single"/>
        </w:rPr>
        <w:t xml:space="preserve"> </w:t>
      </w:r>
      <w:r w:rsidR="00E7446E">
        <w:rPr>
          <w:rFonts w:ascii="Tahoma" w:hAnsi="Tahoma" w:cs="Tahoma"/>
          <w:sz w:val="16"/>
          <w:szCs w:val="16"/>
        </w:rPr>
        <w:t xml:space="preserve">Não parece viável que a gestão seja igualitária, já que </w:t>
      </w:r>
      <w:proofErr w:type="gramStart"/>
      <w:r w:rsidR="00E7446E">
        <w:rPr>
          <w:rFonts w:ascii="Tahoma" w:hAnsi="Tahoma" w:cs="Tahoma"/>
          <w:sz w:val="16"/>
          <w:szCs w:val="16"/>
        </w:rPr>
        <w:t>competirá</w:t>
      </w:r>
      <w:proofErr w:type="gramEnd"/>
      <w:r w:rsidR="00E7446E">
        <w:rPr>
          <w:rFonts w:ascii="Tahoma" w:hAnsi="Tahoma" w:cs="Tahoma"/>
          <w:sz w:val="16"/>
          <w:szCs w:val="16"/>
        </w:rPr>
        <w:t xml:space="preserve"> à União os encargos, inclusive financeiros, e a responsabilidade pela gestão do Museu.</w:t>
      </w:r>
    </w:p>
    <w:p w:rsidR="00CD1B87" w:rsidRDefault="00CD1B87" w:rsidP="00CD1B87">
      <w:pPr>
        <w:ind w:right="6"/>
        <w:jc w:val="both"/>
        <w:rPr>
          <w:rFonts w:ascii="Verdana" w:hAnsi="Verdana" w:cs="Tahoma"/>
          <w:b/>
          <w:i/>
          <w:sz w:val="8"/>
          <w:szCs w:val="8"/>
          <w:u w:val="single"/>
        </w:rPr>
      </w:pPr>
    </w:p>
    <w:p w:rsidR="00CD1B87" w:rsidRDefault="00CD1B87" w:rsidP="00CD1B87">
      <w:pPr>
        <w:ind w:right="6"/>
        <w:jc w:val="both"/>
        <w:rPr>
          <w:rFonts w:ascii="Verdana" w:hAnsi="Verdana" w:cs="Tahoma"/>
          <w:b/>
          <w:i/>
          <w:sz w:val="8"/>
          <w:szCs w:val="8"/>
          <w:u w:val="single"/>
        </w:rPr>
      </w:pPr>
    </w:p>
    <w:p w:rsidR="00FF6F7F" w:rsidRDefault="00FF6F7F" w:rsidP="00DA374B">
      <w:pPr>
        <w:ind w:right="6"/>
        <w:jc w:val="both"/>
        <w:rPr>
          <w:rFonts w:ascii="Verdana" w:hAnsi="Verdana" w:cs="Tahoma"/>
          <w:b/>
          <w:i/>
          <w:sz w:val="8"/>
          <w:szCs w:val="8"/>
          <w:u w:val="single"/>
        </w:rPr>
      </w:pPr>
    </w:p>
    <w:p w:rsidR="00FF6F7F" w:rsidRDefault="00FF6F7F" w:rsidP="00DA374B">
      <w:pPr>
        <w:ind w:right="6"/>
        <w:jc w:val="both"/>
        <w:rPr>
          <w:rFonts w:ascii="Verdana" w:hAnsi="Verdana" w:cs="Tahoma"/>
          <w:b/>
          <w:i/>
          <w:sz w:val="8"/>
          <w:szCs w:val="8"/>
          <w:u w:val="single"/>
        </w:rPr>
      </w:pPr>
    </w:p>
    <w:p w:rsidR="00DA374B" w:rsidRPr="00CA715C" w:rsidRDefault="00DA374B" w:rsidP="00DA374B">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Complementar nº 50, de 2012, da Deputada Liliane Roriz</w:t>
      </w:r>
      <w:proofErr w:type="gramStart"/>
      <w:r>
        <w:rPr>
          <w:rFonts w:ascii="Tahoma" w:hAnsi="Tahoma" w:cs="Tahoma"/>
          <w:sz w:val="24"/>
          <w:szCs w:val="24"/>
        </w:rPr>
        <w:t xml:space="preserve">  </w:t>
      </w:r>
      <w:proofErr w:type="gramEnd"/>
      <w:r w:rsidRPr="00A77E15">
        <w:rPr>
          <w:rFonts w:ascii="Tahoma" w:hAnsi="Tahoma" w:cs="Tahoma"/>
          <w:sz w:val="24"/>
          <w:szCs w:val="24"/>
        </w:rPr>
        <w:t xml:space="preserve">que </w:t>
      </w:r>
      <w:r w:rsidRPr="00110C28">
        <w:rPr>
          <w:rFonts w:ascii="Tahoma" w:hAnsi="Tahoma" w:cs="Tahoma"/>
          <w:sz w:val="24"/>
          <w:szCs w:val="24"/>
        </w:rPr>
        <w:t>“</w:t>
      </w:r>
      <w:r w:rsidR="000D1A36" w:rsidRPr="000D1A36">
        <w:rPr>
          <w:rFonts w:ascii="Tahoma" w:hAnsi="Tahoma" w:cs="Tahoma"/>
          <w:sz w:val="24"/>
          <w:szCs w:val="24"/>
        </w:rPr>
        <w:t xml:space="preserve">altera a Lei Complementar </w:t>
      </w:r>
      <w:r w:rsidR="000D1A36">
        <w:rPr>
          <w:rFonts w:ascii="Tahoma" w:hAnsi="Tahoma" w:cs="Tahoma"/>
          <w:sz w:val="24"/>
          <w:szCs w:val="24"/>
        </w:rPr>
        <w:t>n</w:t>
      </w:r>
      <w:r w:rsidR="000D1A36" w:rsidRPr="000D1A36">
        <w:rPr>
          <w:rFonts w:ascii="Tahoma" w:hAnsi="Tahoma" w:cs="Tahoma"/>
          <w:sz w:val="24"/>
          <w:szCs w:val="24"/>
        </w:rPr>
        <w:t>º 04, de 30 de dezembro de 1994, que dispõe sobre o Código Tributário do Distrito Federal</w:t>
      </w:r>
      <w:r w:rsidR="000D1A36">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A374B" w:rsidRPr="00A77E15" w:rsidTr="00DA374B">
        <w:trPr>
          <w:cantSplit/>
        </w:trPr>
        <w:tc>
          <w:tcPr>
            <w:tcW w:w="1559" w:type="dxa"/>
          </w:tcPr>
          <w:p w:rsidR="00DA374B" w:rsidRPr="00A77E15" w:rsidRDefault="00DA374B" w:rsidP="00DA374B">
            <w:pPr>
              <w:ind w:right="6"/>
              <w:rPr>
                <w:rFonts w:ascii="Tahoma" w:hAnsi="Tahoma" w:cs="Tahoma"/>
              </w:rPr>
            </w:pPr>
            <w:r w:rsidRPr="00A77E15">
              <w:rPr>
                <w:rFonts w:ascii="Tahoma" w:hAnsi="Tahoma" w:cs="Tahoma"/>
              </w:rPr>
              <w:t>Relator:</w:t>
            </w:r>
          </w:p>
        </w:tc>
        <w:tc>
          <w:tcPr>
            <w:tcW w:w="4678" w:type="dxa"/>
          </w:tcPr>
          <w:p w:rsidR="00DA374B" w:rsidRPr="00A77E15" w:rsidRDefault="00DA374B" w:rsidP="00DA374B">
            <w:pPr>
              <w:ind w:right="6"/>
              <w:rPr>
                <w:rFonts w:ascii="Tahoma" w:hAnsi="Tahoma" w:cs="Tahoma"/>
              </w:rPr>
            </w:pPr>
            <w:r>
              <w:rPr>
                <w:rFonts w:ascii="Tahoma" w:hAnsi="Tahoma" w:cs="Tahoma"/>
              </w:rPr>
              <w:t xml:space="preserve">Deputado Chico Leite (PT) </w:t>
            </w:r>
          </w:p>
        </w:tc>
        <w:tc>
          <w:tcPr>
            <w:tcW w:w="1984" w:type="dxa"/>
          </w:tcPr>
          <w:p w:rsidR="00DA374B" w:rsidRPr="00A77E15" w:rsidRDefault="00DA374B" w:rsidP="00DA374B">
            <w:pPr>
              <w:ind w:right="6"/>
              <w:rPr>
                <w:rFonts w:ascii="Tahoma" w:hAnsi="Tahoma" w:cs="Tahoma"/>
              </w:rPr>
            </w:pPr>
            <w:r w:rsidRPr="00A77E15">
              <w:rPr>
                <w:rFonts w:ascii="Tahoma" w:hAnsi="Tahoma" w:cs="Tahoma"/>
              </w:rPr>
              <w:t>- CCJ</w:t>
            </w:r>
          </w:p>
        </w:tc>
      </w:tr>
    </w:tbl>
    <w:p w:rsidR="00DA374B" w:rsidRPr="00A77E15" w:rsidRDefault="00DA374B" w:rsidP="00DA374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sidR="000D1A36">
        <w:rPr>
          <w:rFonts w:ascii="Tahoma" w:hAnsi="Tahoma" w:cs="Tahoma"/>
          <w:sz w:val="16"/>
          <w:szCs w:val="16"/>
          <w:u w:val="single"/>
        </w:rPr>
        <w:t>09/04</w:t>
      </w:r>
      <w:r>
        <w:rPr>
          <w:rFonts w:ascii="Tahoma" w:hAnsi="Tahoma" w:cs="Tahoma"/>
          <w:sz w:val="16"/>
          <w:szCs w:val="16"/>
          <w:u w:val="single"/>
        </w:rPr>
        <w:t>/14</w:t>
      </w:r>
      <w:r w:rsidRPr="00A77E15">
        <w:rPr>
          <w:rFonts w:ascii="Tahoma" w:hAnsi="Tahoma" w:cs="Tahoma"/>
          <w:sz w:val="16"/>
          <w:szCs w:val="16"/>
          <w:u w:val="single"/>
        </w:rPr>
        <w:t>.</w:t>
      </w:r>
      <w:r w:rsidRPr="00A77E15">
        <w:rPr>
          <w:rFonts w:ascii="Tahoma" w:hAnsi="Tahoma" w:cs="Tahoma"/>
          <w:sz w:val="16"/>
          <w:szCs w:val="16"/>
        </w:rPr>
        <w:t xml:space="preserve"> </w:t>
      </w:r>
    </w:p>
    <w:p w:rsidR="00DA374B" w:rsidRPr="00A77E15" w:rsidRDefault="00DA374B" w:rsidP="00DA374B">
      <w:pPr>
        <w:rPr>
          <w:rFonts w:ascii="Tahoma" w:hAnsi="Tahoma" w:cs="Tahoma"/>
          <w:sz w:val="6"/>
          <w:szCs w:val="6"/>
        </w:rPr>
      </w:pPr>
    </w:p>
    <w:p w:rsidR="00DA374B" w:rsidRPr="00A77E15" w:rsidRDefault="00DA374B" w:rsidP="00DA374B">
      <w:pPr>
        <w:ind w:right="6"/>
        <w:jc w:val="both"/>
        <w:rPr>
          <w:rFonts w:ascii="Tahoma" w:hAnsi="Tahoma" w:cs="Tahoma"/>
          <w:sz w:val="8"/>
          <w:szCs w:val="8"/>
        </w:rPr>
      </w:pPr>
    </w:p>
    <w:p w:rsidR="00DA374B" w:rsidRPr="00A77E15" w:rsidRDefault="00DA374B" w:rsidP="00DA374B">
      <w:pPr>
        <w:ind w:right="6"/>
        <w:jc w:val="center"/>
        <w:rPr>
          <w:rFonts w:ascii="Tahoma" w:hAnsi="Tahoma" w:cs="Tahoma"/>
        </w:rPr>
      </w:pPr>
      <w:r w:rsidRPr="00A77E15">
        <w:rPr>
          <w:rFonts w:ascii="Tahoma" w:hAnsi="Tahoma" w:cs="Tahoma"/>
        </w:rPr>
        <w:t>Sumário</w:t>
      </w:r>
    </w:p>
    <w:p w:rsidR="00DA374B" w:rsidRPr="00A77E15" w:rsidRDefault="00DA374B" w:rsidP="00DA374B">
      <w:pPr>
        <w:ind w:right="6"/>
        <w:jc w:val="center"/>
        <w:rPr>
          <w:rFonts w:ascii="Tahoma" w:hAnsi="Tahoma" w:cs="Tahoma"/>
          <w:b/>
          <w:i/>
          <w:sz w:val="8"/>
          <w:szCs w:val="8"/>
          <w:u w:val="single"/>
        </w:rPr>
      </w:pPr>
    </w:p>
    <w:p w:rsidR="00DA374B" w:rsidRPr="00E7446E" w:rsidRDefault="00DA374B" w:rsidP="00DA374B">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0D1A36">
        <w:rPr>
          <w:rFonts w:ascii="Tahoma" w:hAnsi="Tahoma" w:cs="Tahoma"/>
          <w:b/>
          <w:sz w:val="16"/>
          <w:szCs w:val="16"/>
          <w:lang w:val="af-ZA"/>
        </w:rPr>
        <w:t>41</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sidR="000D1A36">
        <w:rPr>
          <w:rFonts w:ascii="Tahoma" w:hAnsi="Tahoma" w:cs="Tahoma"/>
          <w:sz w:val="16"/>
          <w:szCs w:val="16"/>
          <w:u w:val="single"/>
        </w:rPr>
        <w:t xml:space="preserve">total: </w:t>
      </w:r>
      <w:r w:rsidR="006C07DA">
        <w:rPr>
          <w:rFonts w:ascii="Tahoma" w:hAnsi="Tahoma" w:cs="Tahoma"/>
          <w:sz w:val="16"/>
          <w:szCs w:val="16"/>
        </w:rPr>
        <w:t>O supracitado</w:t>
      </w:r>
      <w:r w:rsidR="006C07DA" w:rsidRPr="006C07DA">
        <w:rPr>
          <w:rFonts w:ascii="Tahoma" w:hAnsi="Tahoma" w:cs="Tahoma"/>
          <w:sz w:val="16"/>
          <w:szCs w:val="16"/>
        </w:rPr>
        <w:t xml:space="preserve"> art. 11 da Lei de Respo</w:t>
      </w:r>
      <w:r w:rsidR="006C07DA">
        <w:rPr>
          <w:rFonts w:ascii="Tahoma" w:hAnsi="Tahoma" w:cs="Tahoma"/>
          <w:sz w:val="16"/>
          <w:szCs w:val="16"/>
        </w:rPr>
        <w:t>nsabilidade Fiscal diz que constituem requisitos essenciais da responsabilidade na gestão fiscal a instituição, previsão e efetiva arrecadação de todos os tributos da competência constitucional do ente da Federação.</w:t>
      </w:r>
    </w:p>
    <w:p w:rsidR="00B46F36" w:rsidRDefault="00B46F36" w:rsidP="000D1A36">
      <w:pPr>
        <w:ind w:right="6"/>
        <w:jc w:val="both"/>
        <w:rPr>
          <w:rFonts w:ascii="Verdana" w:hAnsi="Verdana" w:cs="Tahoma"/>
          <w:b/>
          <w:i/>
          <w:sz w:val="8"/>
          <w:szCs w:val="8"/>
          <w:u w:val="single"/>
        </w:rPr>
      </w:pPr>
    </w:p>
    <w:p w:rsidR="00B46F36" w:rsidRDefault="00B46F36" w:rsidP="000D1A36">
      <w:pPr>
        <w:ind w:right="6"/>
        <w:jc w:val="both"/>
        <w:rPr>
          <w:rFonts w:ascii="Verdana" w:hAnsi="Verdana" w:cs="Tahoma"/>
          <w:b/>
          <w:i/>
          <w:sz w:val="8"/>
          <w:szCs w:val="8"/>
          <w:u w:val="single"/>
        </w:rPr>
      </w:pPr>
    </w:p>
    <w:p w:rsidR="00B46F36" w:rsidRDefault="00B46F36" w:rsidP="000D1A36">
      <w:pPr>
        <w:ind w:right="6"/>
        <w:jc w:val="both"/>
        <w:rPr>
          <w:rFonts w:ascii="Verdana" w:hAnsi="Verdana" w:cs="Tahoma"/>
          <w:b/>
          <w:i/>
          <w:sz w:val="8"/>
          <w:szCs w:val="8"/>
          <w:u w:val="single"/>
        </w:rPr>
      </w:pPr>
    </w:p>
    <w:p w:rsidR="00B46F36" w:rsidRDefault="00B46F36"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CA715C"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666, de 2011, do Deputado </w:t>
      </w:r>
      <w:proofErr w:type="spellStart"/>
      <w:r>
        <w:rPr>
          <w:rFonts w:ascii="Tahoma" w:hAnsi="Tahoma" w:cs="Tahoma"/>
          <w:sz w:val="24"/>
          <w:szCs w:val="24"/>
        </w:rPr>
        <w:t>Rôney</w:t>
      </w:r>
      <w:proofErr w:type="spellEnd"/>
      <w:r>
        <w:rPr>
          <w:rFonts w:ascii="Tahoma" w:hAnsi="Tahoma" w:cs="Tahoma"/>
          <w:sz w:val="24"/>
          <w:szCs w:val="24"/>
        </w:rPr>
        <w:t xml:space="preserve"> </w:t>
      </w:r>
      <w:proofErr w:type="spellStart"/>
      <w:r>
        <w:rPr>
          <w:rFonts w:ascii="Tahoma" w:hAnsi="Tahoma" w:cs="Tahoma"/>
          <w:sz w:val="24"/>
          <w:szCs w:val="24"/>
        </w:rPr>
        <w:t>Nemer</w:t>
      </w:r>
      <w:proofErr w:type="spellEnd"/>
      <w:r>
        <w:rPr>
          <w:rFonts w:ascii="Tahoma" w:hAnsi="Tahoma" w:cs="Tahoma"/>
          <w:sz w:val="24"/>
          <w:szCs w:val="24"/>
        </w:rPr>
        <w:t xml:space="preserve"> </w:t>
      </w:r>
      <w:r w:rsidRPr="00A77E15">
        <w:rPr>
          <w:rFonts w:ascii="Tahoma" w:hAnsi="Tahoma" w:cs="Tahoma"/>
          <w:sz w:val="24"/>
          <w:szCs w:val="24"/>
        </w:rPr>
        <w:t xml:space="preserve">que </w:t>
      </w:r>
      <w:r w:rsidRPr="00110C28">
        <w:rPr>
          <w:rFonts w:ascii="Tahoma" w:hAnsi="Tahoma" w:cs="Tahoma"/>
          <w:sz w:val="24"/>
          <w:szCs w:val="24"/>
        </w:rPr>
        <w:t>“</w:t>
      </w:r>
      <w:r w:rsidRPr="000D1A36">
        <w:rPr>
          <w:rFonts w:ascii="Tahoma" w:hAnsi="Tahoma" w:cs="Tahoma"/>
          <w:sz w:val="24"/>
          <w:szCs w:val="24"/>
        </w:rPr>
        <w:t>dispõe sobre plataforma elevada reservada aos portadores de necessidades especiais em todos os locais onde acontecerem eventos musicais e artísticos realizados no âmbito do Distrito Federal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0A0BBD" w:rsidRDefault="000D1A36" w:rsidP="000D1A36">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39</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0A0BBD">
        <w:rPr>
          <w:rFonts w:ascii="Tahoma" w:hAnsi="Tahoma" w:cs="Tahoma"/>
          <w:sz w:val="16"/>
          <w:szCs w:val="16"/>
        </w:rPr>
        <w:t xml:space="preserve"> A proposição </w:t>
      </w:r>
      <w:r w:rsidR="000A0BBD" w:rsidRPr="00A77E15">
        <w:rPr>
          <w:rFonts w:ascii="Tahoma" w:hAnsi="Tahoma" w:cs="Tahoma"/>
          <w:sz w:val="16"/>
          <w:szCs w:val="16"/>
        </w:rPr>
        <w:t xml:space="preserve">criar </w:t>
      </w:r>
      <w:r w:rsidR="000A0BBD">
        <w:rPr>
          <w:rFonts w:ascii="Tahoma" w:hAnsi="Tahoma" w:cs="Tahoma"/>
          <w:sz w:val="16"/>
          <w:szCs w:val="16"/>
        </w:rPr>
        <w:t xml:space="preserve">novas </w:t>
      </w:r>
      <w:r w:rsidR="000A0BBD" w:rsidRPr="00A77E15">
        <w:rPr>
          <w:rFonts w:ascii="Tahoma" w:hAnsi="Tahoma" w:cs="Tahoma"/>
          <w:sz w:val="16"/>
          <w:szCs w:val="16"/>
        </w:rPr>
        <w:t xml:space="preserve">atribuições para </w:t>
      </w:r>
      <w:r w:rsidR="000A0BBD">
        <w:rPr>
          <w:rFonts w:ascii="Tahoma" w:hAnsi="Tahoma" w:cs="Tahoma"/>
          <w:sz w:val="16"/>
          <w:szCs w:val="16"/>
        </w:rPr>
        <w:t xml:space="preserve">o Poder Executivo, </w:t>
      </w:r>
      <w:r w:rsidR="000A0BBD" w:rsidRPr="00A77E15">
        <w:rPr>
          <w:rFonts w:ascii="Tahoma" w:hAnsi="Tahoma" w:cs="Tahoma"/>
          <w:sz w:val="16"/>
          <w:szCs w:val="16"/>
        </w:rPr>
        <w:t xml:space="preserve">não observa a iniciativa reservada ao Governador (art. 71, </w:t>
      </w:r>
      <w:r w:rsidR="000A0BBD" w:rsidRPr="00A77E15">
        <w:rPr>
          <w:rFonts w:ascii="Tahoma" w:hAnsi="Tahoma" w:cs="Tahoma"/>
          <w:sz w:val="16"/>
          <w:szCs w:val="16"/>
          <w:lang w:eastAsia="ja-JP"/>
        </w:rPr>
        <w:t>§ 1º, IV, da LODF).</w:t>
      </w:r>
    </w:p>
    <w:p w:rsidR="000D1A36" w:rsidRDefault="000D1A36" w:rsidP="000D1A36">
      <w:pPr>
        <w:ind w:right="6"/>
        <w:jc w:val="both"/>
        <w:rPr>
          <w:rFonts w:ascii="Verdana" w:hAnsi="Verdana" w:cs="Tahoma"/>
          <w:b/>
          <w:i/>
          <w:sz w:val="8"/>
          <w:szCs w:val="8"/>
          <w:u w:val="single"/>
        </w:rPr>
      </w:pPr>
    </w:p>
    <w:p w:rsidR="000A0BBD" w:rsidRDefault="000A0BBD" w:rsidP="000D1A36">
      <w:pPr>
        <w:ind w:right="6"/>
        <w:jc w:val="both"/>
        <w:rPr>
          <w:rFonts w:ascii="Verdana" w:hAnsi="Verdana" w:cs="Tahoma"/>
          <w:b/>
          <w:i/>
          <w:sz w:val="8"/>
          <w:szCs w:val="8"/>
          <w:u w:val="single"/>
        </w:rPr>
      </w:pPr>
    </w:p>
    <w:p w:rsidR="00990C83" w:rsidRDefault="00990C83" w:rsidP="000D1A36">
      <w:pPr>
        <w:ind w:right="6"/>
        <w:jc w:val="both"/>
        <w:rPr>
          <w:rFonts w:ascii="Verdana" w:hAnsi="Verdana" w:cs="Tahoma"/>
          <w:b/>
          <w:i/>
          <w:sz w:val="8"/>
          <w:szCs w:val="8"/>
          <w:u w:val="single"/>
        </w:rPr>
      </w:pPr>
    </w:p>
    <w:p w:rsidR="00C249BB" w:rsidRDefault="00C249BB"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CA715C"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959, de 2012, da Deputada Liliane Roriz </w:t>
      </w:r>
      <w:r w:rsidRPr="00A77E15">
        <w:rPr>
          <w:rFonts w:ascii="Tahoma" w:hAnsi="Tahoma" w:cs="Tahoma"/>
          <w:sz w:val="24"/>
          <w:szCs w:val="24"/>
        </w:rPr>
        <w:t xml:space="preserve">que </w:t>
      </w:r>
      <w:r w:rsidRPr="00110C28">
        <w:rPr>
          <w:rFonts w:ascii="Tahoma" w:hAnsi="Tahoma" w:cs="Tahoma"/>
          <w:sz w:val="24"/>
          <w:szCs w:val="24"/>
        </w:rPr>
        <w:t>“</w:t>
      </w:r>
      <w:r w:rsidRPr="000D1A36">
        <w:rPr>
          <w:rFonts w:ascii="Tahoma" w:hAnsi="Tahoma" w:cs="Tahoma"/>
          <w:sz w:val="24"/>
          <w:szCs w:val="24"/>
        </w:rPr>
        <w:t>dispõe sobre a obrigatoriedade de disponibilização de ambulância com unidade de suporte avançado (</w:t>
      </w:r>
      <w:r w:rsidR="000A0BBD" w:rsidRPr="000D1A36">
        <w:rPr>
          <w:rFonts w:ascii="Tahoma" w:hAnsi="Tahoma" w:cs="Tahoma"/>
          <w:sz w:val="24"/>
          <w:szCs w:val="24"/>
        </w:rPr>
        <w:t>UTI Móvel</w:t>
      </w:r>
      <w:r w:rsidRPr="000D1A36">
        <w:rPr>
          <w:rFonts w:ascii="Tahoma" w:hAnsi="Tahoma" w:cs="Tahoma"/>
          <w:sz w:val="24"/>
          <w:szCs w:val="24"/>
        </w:rPr>
        <w:t>) nos hospitais da rede pública de saúde no âmbito do Distrito Federal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0A0BBD" w:rsidRDefault="000D1A36" w:rsidP="000D1A36">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43</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0A0BBD">
        <w:rPr>
          <w:rFonts w:ascii="Tahoma" w:hAnsi="Tahoma" w:cs="Tahoma"/>
          <w:sz w:val="16"/>
          <w:szCs w:val="16"/>
          <w:u w:val="single"/>
        </w:rPr>
        <w:t xml:space="preserve"> </w:t>
      </w:r>
      <w:r w:rsidR="000A0BBD">
        <w:rPr>
          <w:rFonts w:ascii="Tahoma" w:hAnsi="Tahoma" w:cs="Tahoma"/>
          <w:sz w:val="16"/>
          <w:szCs w:val="16"/>
        </w:rPr>
        <w:t xml:space="preserve">A proposição </w:t>
      </w:r>
      <w:r w:rsidR="000A0BBD" w:rsidRPr="00A77E15">
        <w:rPr>
          <w:rFonts w:ascii="Tahoma" w:hAnsi="Tahoma" w:cs="Tahoma"/>
          <w:sz w:val="16"/>
          <w:szCs w:val="16"/>
        </w:rPr>
        <w:t xml:space="preserve">criar </w:t>
      </w:r>
      <w:r w:rsidR="000A0BBD">
        <w:rPr>
          <w:rFonts w:ascii="Tahoma" w:hAnsi="Tahoma" w:cs="Tahoma"/>
          <w:sz w:val="16"/>
          <w:szCs w:val="16"/>
        </w:rPr>
        <w:t xml:space="preserve">novas </w:t>
      </w:r>
      <w:r w:rsidR="000A0BBD" w:rsidRPr="00A77E15">
        <w:rPr>
          <w:rFonts w:ascii="Tahoma" w:hAnsi="Tahoma" w:cs="Tahoma"/>
          <w:sz w:val="16"/>
          <w:szCs w:val="16"/>
        </w:rPr>
        <w:t xml:space="preserve">atribuições para </w:t>
      </w:r>
      <w:r w:rsidR="000A0BBD">
        <w:rPr>
          <w:rFonts w:ascii="Tahoma" w:hAnsi="Tahoma" w:cs="Tahoma"/>
          <w:sz w:val="16"/>
          <w:szCs w:val="16"/>
        </w:rPr>
        <w:t xml:space="preserve">o Poder Executivo, </w:t>
      </w:r>
      <w:r w:rsidR="000A0BBD" w:rsidRPr="00A77E15">
        <w:rPr>
          <w:rFonts w:ascii="Tahoma" w:hAnsi="Tahoma" w:cs="Tahoma"/>
          <w:sz w:val="16"/>
          <w:szCs w:val="16"/>
        </w:rPr>
        <w:t xml:space="preserve">não observa a iniciativa reservada ao Governador (art. 71, </w:t>
      </w:r>
      <w:r w:rsidR="000A0BBD" w:rsidRPr="00A77E15">
        <w:rPr>
          <w:rFonts w:ascii="Tahoma" w:hAnsi="Tahoma" w:cs="Tahoma"/>
          <w:sz w:val="16"/>
          <w:szCs w:val="16"/>
          <w:lang w:eastAsia="ja-JP"/>
        </w:rPr>
        <w:t>§ 1º, IV, da LODF).</w:t>
      </w:r>
    </w:p>
    <w:p w:rsidR="000D1A36" w:rsidRDefault="000D1A36"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0D1A36"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975, de 2012, da Deputada Eliana Pedrosa </w:t>
      </w:r>
      <w:r w:rsidRPr="00A77E15">
        <w:rPr>
          <w:rFonts w:ascii="Tahoma" w:hAnsi="Tahoma" w:cs="Tahoma"/>
          <w:sz w:val="24"/>
          <w:szCs w:val="24"/>
        </w:rPr>
        <w:t xml:space="preserve">que </w:t>
      </w:r>
      <w:r w:rsidRPr="00110C28">
        <w:rPr>
          <w:rFonts w:ascii="Tahoma" w:hAnsi="Tahoma" w:cs="Tahoma"/>
          <w:sz w:val="24"/>
          <w:szCs w:val="24"/>
        </w:rPr>
        <w:t>“</w:t>
      </w:r>
      <w:r w:rsidRPr="000D1A36">
        <w:rPr>
          <w:rFonts w:ascii="Tahoma" w:hAnsi="Tahoma" w:cs="Tahoma"/>
          <w:sz w:val="24"/>
          <w:szCs w:val="24"/>
        </w:rPr>
        <w:t>dispõe sobre o tempo máximo de espera para o atendimento dos usuários de planos particulares de saúde junto aos hospitais, clínicas, consultórios e laboratórios conveniados</w:t>
      </w:r>
      <w:r>
        <w:rPr>
          <w:rFonts w:ascii="Tahoma" w:hAnsi="Tahoma" w:cs="Tahoma"/>
          <w:sz w:val="24"/>
          <w:szCs w:val="24"/>
        </w:rPr>
        <w:t>”</w:t>
      </w:r>
      <w:r w:rsidRPr="000D1A3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0A0BBD"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 xml:space="preserve">MENSAGEM Nº </w:t>
      </w:r>
      <w:r w:rsidR="00252FD4">
        <w:rPr>
          <w:rFonts w:ascii="Tahoma" w:hAnsi="Tahoma" w:cs="Tahoma"/>
          <w:b/>
          <w:sz w:val="16"/>
          <w:szCs w:val="16"/>
          <w:lang w:val="af-ZA"/>
        </w:rPr>
        <w:t>44</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0A0BBD">
        <w:rPr>
          <w:rFonts w:ascii="Tahoma" w:hAnsi="Tahoma" w:cs="Tahoma"/>
          <w:sz w:val="16"/>
          <w:szCs w:val="16"/>
          <w:u w:val="single"/>
        </w:rPr>
        <w:t xml:space="preserve"> </w:t>
      </w:r>
      <w:r w:rsidR="000A0BBD">
        <w:rPr>
          <w:rFonts w:ascii="Tahoma" w:hAnsi="Tahoma" w:cs="Tahoma"/>
          <w:sz w:val="16"/>
          <w:szCs w:val="16"/>
          <w:lang w:val="af-ZA"/>
        </w:rPr>
        <w:t>Competência legislativa de matéria própria do Direito Civil</w:t>
      </w:r>
      <w:r w:rsidR="00350FEE">
        <w:rPr>
          <w:rFonts w:ascii="Tahoma" w:hAnsi="Tahoma" w:cs="Tahoma"/>
          <w:sz w:val="16"/>
          <w:szCs w:val="16"/>
        </w:rPr>
        <w:t xml:space="preserve"> (CF, art. 22, </w:t>
      </w:r>
      <w:r w:rsidR="000A0BBD">
        <w:rPr>
          <w:rFonts w:ascii="Tahoma" w:hAnsi="Tahoma" w:cs="Tahoma"/>
          <w:sz w:val="16"/>
          <w:szCs w:val="16"/>
        </w:rPr>
        <w:t>I).</w:t>
      </w:r>
    </w:p>
    <w:p w:rsidR="000D1A36" w:rsidRDefault="000D1A36"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C249BB" w:rsidRDefault="00C249BB"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CA715C"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252FD4">
        <w:rPr>
          <w:rFonts w:ascii="Tahoma" w:hAnsi="Tahoma" w:cs="Tahoma"/>
          <w:sz w:val="24"/>
          <w:szCs w:val="24"/>
        </w:rPr>
        <w:t>1.170</w:t>
      </w:r>
      <w:r>
        <w:rPr>
          <w:rFonts w:ascii="Tahoma" w:hAnsi="Tahoma" w:cs="Tahoma"/>
          <w:sz w:val="24"/>
          <w:szCs w:val="24"/>
        </w:rPr>
        <w:t>, de 20</w:t>
      </w:r>
      <w:r w:rsidR="00252FD4">
        <w:rPr>
          <w:rFonts w:ascii="Tahoma" w:hAnsi="Tahoma" w:cs="Tahoma"/>
          <w:sz w:val="24"/>
          <w:szCs w:val="24"/>
        </w:rPr>
        <w:t>12</w:t>
      </w:r>
      <w:r>
        <w:rPr>
          <w:rFonts w:ascii="Tahoma" w:hAnsi="Tahoma" w:cs="Tahoma"/>
          <w:sz w:val="24"/>
          <w:szCs w:val="24"/>
        </w:rPr>
        <w:t xml:space="preserve">, do Deputado </w:t>
      </w:r>
      <w:r w:rsidR="00252FD4">
        <w:rPr>
          <w:rFonts w:ascii="Tahoma" w:hAnsi="Tahoma" w:cs="Tahoma"/>
          <w:sz w:val="24"/>
          <w:szCs w:val="24"/>
        </w:rPr>
        <w:t xml:space="preserve">Robério Negreiros </w:t>
      </w:r>
      <w:r w:rsidRPr="00A77E15">
        <w:rPr>
          <w:rFonts w:ascii="Tahoma" w:hAnsi="Tahoma" w:cs="Tahoma"/>
          <w:sz w:val="24"/>
          <w:szCs w:val="24"/>
        </w:rPr>
        <w:t xml:space="preserve">que </w:t>
      </w:r>
      <w:r w:rsidRPr="00110C28">
        <w:rPr>
          <w:rFonts w:ascii="Tahoma" w:hAnsi="Tahoma" w:cs="Tahoma"/>
          <w:sz w:val="24"/>
          <w:szCs w:val="24"/>
        </w:rPr>
        <w:t>“</w:t>
      </w:r>
      <w:r w:rsidR="00252FD4" w:rsidRPr="00252FD4">
        <w:rPr>
          <w:rFonts w:ascii="Tahoma" w:hAnsi="Tahoma" w:cs="Tahoma"/>
          <w:sz w:val="24"/>
          <w:szCs w:val="24"/>
        </w:rPr>
        <w:t>estabelece procedimentos de controle ambiental para a aqu</w:t>
      </w:r>
      <w:r w:rsidR="00252FD4">
        <w:rPr>
          <w:rFonts w:ascii="Tahoma" w:hAnsi="Tahoma" w:cs="Tahoma"/>
          <w:sz w:val="24"/>
          <w:szCs w:val="24"/>
        </w:rPr>
        <w:t>isição de carne bovina</w:t>
      </w:r>
      <w:proofErr w:type="gramStart"/>
      <w:r w:rsidR="00252FD4">
        <w:rPr>
          <w:rFonts w:ascii="Tahoma" w:hAnsi="Tahoma" w:cs="Tahoma"/>
          <w:sz w:val="24"/>
          <w:szCs w:val="24"/>
        </w:rPr>
        <w:t xml:space="preserve"> </w:t>
      </w:r>
      <w:r w:rsidR="00252FD4" w:rsidRPr="00252FD4">
        <w:rPr>
          <w:rFonts w:ascii="Tahoma" w:hAnsi="Tahoma" w:cs="Tahoma"/>
          <w:sz w:val="24"/>
          <w:szCs w:val="24"/>
        </w:rPr>
        <w:t xml:space="preserve"> </w:t>
      </w:r>
      <w:proofErr w:type="gramEnd"/>
      <w:r w:rsidR="00252FD4" w:rsidRPr="00252FD4">
        <w:rPr>
          <w:rFonts w:ascii="Tahoma" w:hAnsi="Tahoma" w:cs="Tahoma"/>
          <w:sz w:val="24"/>
          <w:szCs w:val="24"/>
        </w:rPr>
        <w:t>pelo Distrito Federal, e dá outras providências</w:t>
      </w:r>
      <w:r w:rsidR="00252FD4">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350FEE" w:rsidRDefault="000D1A36" w:rsidP="000D1A36">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252FD4">
        <w:rPr>
          <w:rFonts w:ascii="Tahoma" w:hAnsi="Tahoma" w:cs="Tahoma"/>
          <w:b/>
          <w:sz w:val="16"/>
          <w:szCs w:val="16"/>
          <w:lang w:val="af-ZA"/>
        </w:rPr>
        <w:t>37</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350FEE">
        <w:rPr>
          <w:rFonts w:ascii="Tahoma" w:hAnsi="Tahoma" w:cs="Tahoma"/>
          <w:sz w:val="16"/>
          <w:szCs w:val="16"/>
        </w:rPr>
        <w:t xml:space="preserve"> A adesão ao serviço brasileiro de rastreabilidade da cadeia produtiva de bovinos e bubalinos – SISBOV</w:t>
      </w:r>
      <w:proofErr w:type="gramStart"/>
      <w:r w:rsidR="00350FEE">
        <w:rPr>
          <w:rFonts w:ascii="Tahoma" w:hAnsi="Tahoma" w:cs="Tahoma"/>
          <w:sz w:val="16"/>
          <w:szCs w:val="16"/>
        </w:rPr>
        <w:t>, é</w:t>
      </w:r>
      <w:proofErr w:type="gramEnd"/>
      <w:r w:rsidR="00350FEE">
        <w:rPr>
          <w:rFonts w:ascii="Tahoma" w:hAnsi="Tahoma" w:cs="Tahoma"/>
          <w:sz w:val="16"/>
          <w:szCs w:val="16"/>
        </w:rPr>
        <w:t xml:space="preserve"> voluntária conforme estabelece a Instrução Normativa nº 17/06 do Ministério da Agricultura.</w:t>
      </w:r>
    </w:p>
    <w:p w:rsidR="000D1A36" w:rsidRDefault="000D1A36" w:rsidP="000D1A36">
      <w:pPr>
        <w:ind w:right="6"/>
        <w:jc w:val="both"/>
        <w:rPr>
          <w:rFonts w:ascii="Verdana" w:hAnsi="Verdana" w:cs="Tahoma"/>
          <w:b/>
          <w:i/>
          <w:sz w:val="8"/>
          <w:szCs w:val="8"/>
          <w:u w:val="single"/>
        </w:rPr>
      </w:pPr>
    </w:p>
    <w:p w:rsidR="00B46F36" w:rsidRDefault="00B46F36" w:rsidP="000D1A36">
      <w:pPr>
        <w:ind w:right="6"/>
        <w:jc w:val="both"/>
        <w:rPr>
          <w:rFonts w:ascii="Verdana" w:hAnsi="Verdana" w:cs="Tahoma"/>
          <w:b/>
          <w:i/>
          <w:sz w:val="8"/>
          <w:szCs w:val="8"/>
          <w:u w:val="single"/>
        </w:rPr>
      </w:pPr>
    </w:p>
    <w:p w:rsidR="00FF6F7F" w:rsidRDefault="00FF6F7F" w:rsidP="000D1A36">
      <w:pPr>
        <w:ind w:right="6"/>
        <w:jc w:val="both"/>
        <w:rPr>
          <w:rFonts w:ascii="Verdana" w:hAnsi="Verdana" w:cs="Tahoma"/>
          <w:b/>
          <w:i/>
          <w:sz w:val="8"/>
          <w:szCs w:val="8"/>
          <w:u w:val="single"/>
        </w:rPr>
      </w:pPr>
    </w:p>
    <w:p w:rsidR="00FF6F7F" w:rsidRDefault="00FF6F7F"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CA715C"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252FD4">
        <w:rPr>
          <w:rFonts w:ascii="Tahoma" w:hAnsi="Tahoma" w:cs="Tahoma"/>
          <w:sz w:val="24"/>
          <w:szCs w:val="24"/>
        </w:rPr>
        <w:t>1.211</w:t>
      </w:r>
      <w:r>
        <w:rPr>
          <w:rFonts w:ascii="Tahoma" w:hAnsi="Tahoma" w:cs="Tahoma"/>
          <w:sz w:val="24"/>
          <w:szCs w:val="24"/>
        </w:rPr>
        <w:t>, de 20</w:t>
      </w:r>
      <w:r w:rsidR="00252FD4">
        <w:rPr>
          <w:rFonts w:ascii="Tahoma" w:hAnsi="Tahoma" w:cs="Tahoma"/>
          <w:sz w:val="24"/>
          <w:szCs w:val="24"/>
        </w:rPr>
        <w:t xml:space="preserve">12, da Deputada Eliana Pedrosa </w:t>
      </w:r>
      <w:r w:rsidRPr="00A77E15">
        <w:rPr>
          <w:rFonts w:ascii="Tahoma" w:hAnsi="Tahoma" w:cs="Tahoma"/>
          <w:sz w:val="24"/>
          <w:szCs w:val="24"/>
        </w:rPr>
        <w:t xml:space="preserve">que </w:t>
      </w:r>
      <w:r w:rsidRPr="00110C28">
        <w:rPr>
          <w:rFonts w:ascii="Tahoma" w:hAnsi="Tahoma" w:cs="Tahoma"/>
          <w:sz w:val="24"/>
          <w:szCs w:val="24"/>
        </w:rPr>
        <w:t>“</w:t>
      </w:r>
      <w:r w:rsidR="00252FD4" w:rsidRPr="00252FD4">
        <w:rPr>
          <w:rFonts w:ascii="Tahoma" w:hAnsi="Tahoma" w:cs="Tahoma"/>
          <w:sz w:val="24"/>
          <w:szCs w:val="24"/>
        </w:rPr>
        <w:t>dispõe sobre a biblioteca digital da Rede Pública de Ensino do Distrito Federal</w:t>
      </w:r>
      <w:r w:rsidR="00252FD4">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350FEE" w:rsidRDefault="000D1A36" w:rsidP="000D1A36">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252FD4">
        <w:rPr>
          <w:rFonts w:ascii="Tahoma" w:hAnsi="Tahoma" w:cs="Tahoma"/>
          <w:b/>
          <w:sz w:val="16"/>
          <w:szCs w:val="16"/>
          <w:lang w:val="af-ZA"/>
        </w:rPr>
        <w:t>38</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350FEE">
        <w:rPr>
          <w:rFonts w:ascii="Tahoma" w:hAnsi="Tahoma" w:cs="Tahoma"/>
          <w:sz w:val="16"/>
          <w:szCs w:val="16"/>
          <w:u w:val="single"/>
        </w:rPr>
        <w:t xml:space="preserve"> </w:t>
      </w:r>
      <w:r w:rsidR="00350FEE">
        <w:rPr>
          <w:rFonts w:ascii="Tahoma" w:hAnsi="Tahoma" w:cs="Tahoma"/>
          <w:sz w:val="16"/>
          <w:szCs w:val="16"/>
        </w:rPr>
        <w:t xml:space="preserve">A proposição </w:t>
      </w:r>
      <w:r w:rsidR="00350FEE" w:rsidRPr="00A77E15">
        <w:rPr>
          <w:rFonts w:ascii="Tahoma" w:hAnsi="Tahoma" w:cs="Tahoma"/>
          <w:sz w:val="16"/>
          <w:szCs w:val="16"/>
        </w:rPr>
        <w:t xml:space="preserve">criar </w:t>
      </w:r>
      <w:r w:rsidR="00350FEE">
        <w:rPr>
          <w:rFonts w:ascii="Tahoma" w:hAnsi="Tahoma" w:cs="Tahoma"/>
          <w:sz w:val="16"/>
          <w:szCs w:val="16"/>
        </w:rPr>
        <w:t xml:space="preserve">novas </w:t>
      </w:r>
      <w:r w:rsidR="00350FEE" w:rsidRPr="00A77E15">
        <w:rPr>
          <w:rFonts w:ascii="Tahoma" w:hAnsi="Tahoma" w:cs="Tahoma"/>
          <w:sz w:val="16"/>
          <w:szCs w:val="16"/>
        </w:rPr>
        <w:t xml:space="preserve">atribuições para </w:t>
      </w:r>
      <w:r w:rsidR="00350FEE">
        <w:rPr>
          <w:rFonts w:ascii="Tahoma" w:hAnsi="Tahoma" w:cs="Tahoma"/>
          <w:sz w:val="16"/>
          <w:szCs w:val="16"/>
        </w:rPr>
        <w:t xml:space="preserve">o Poder Executivo, </w:t>
      </w:r>
      <w:r w:rsidR="00350FEE" w:rsidRPr="00A77E15">
        <w:rPr>
          <w:rFonts w:ascii="Tahoma" w:hAnsi="Tahoma" w:cs="Tahoma"/>
          <w:sz w:val="16"/>
          <w:szCs w:val="16"/>
        </w:rPr>
        <w:t xml:space="preserve">não observa a iniciativa reservada ao Governador (art. 71, </w:t>
      </w:r>
      <w:r w:rsidR="00350FEE" w:rsidRPr="00A77E15">
        <w:rPr>
          <w:rFonts w:ascii="Tahoma" w:hAnsi="Tahoma" w:cs="Tahoma"/>
          <w:sz w:val="16"/>
          <w:szCs w:val="16"/>
          <w:lang w:eastAsia="ja-JP"/>
        </w:rPr>
        <w:t>§ 1º, IV, da LODF).</w:t>
      </w:r>
    </w:p>
    <w:p w:rsidR="000D1A36" w:rsidRDefault="000D1A36" w:rsidP="000D1A36">
      <w:pPr>
        <w:ind w:right="6"/>
        <w:jc w:val="both"/>
        <w:rPr>
          <w:rFonts w:ascii="Verdana" w:hAnsi="Verdana" w:cs="Tahoma"/>
          <w:b/>
          <w:i/>
          <w:sz w:val="8"/>
          <w:szCs w:val="8"/>
          <w:u w:val="single"/>
        </w:rPr>
      </w:pPr>
    </w:p>
    <w:p w:rsidR="00C249BB" w:rsidRDefault="00C249BB" w:rsidP="000D1A36">
      <w:pPr>
        <w:ind w:right="6"/>
        <w:jc w:val="both"/>
        <w:rPr>
          <w:rFonts w:ascii="Verdana" w:hAnsi="Verdana" w:cs="Tahoma"/>
          <w:b/>
          <w:i/>
          <w:sz w:val="8"/>
          <w:szCs w:val="8"/>
          <w:u w:val="single"/>
        </w:rPr>
      </w:pPr>
    </w:p>
    <w:p w:rsidR="00C249BB" w:rsidRDefault="00C249BB" w:rsidP="000D1A36">
      <w:pPr>
        <w:ind w:right="6"/>
        <w:jc w:val="both"/>
        <w:rPr>
          <w:rFonts w:ascii="Verdana" w:hAnsi="Verdana" w:cs="Tahoma"/>
          <w:b/>
          <w:i/>
          <w:sz w:val="8"/>
          <w:szCs w:val="8"/>
          <w:u w:val="single"/>
        </w:rPr>
      </w:pPr>
    </w:p>
    <w:p w:rsidR="00154C53" w:rsidRDefault="00154C53"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CA715C"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w:t>
      </w:r>
      <w:r w:rsidR="00252FD4">
        <w:rPr>
          <w:rFonts w:ascii="Tahoma" w:hAnsi="Tahoma" w:cs="Tahoma"/>
          <w:sz w:val="24"/>
          <w:szCs w:val="24"/>
        </w:rPr>
        <w:t xml:space="preserve"> 1.340</w:t>
      </w:r>
      <w:r>
        <w:rPr>
          <w:rFonts w:ascii="Tahoma" w:hAnsi="Tahoma" w:cs="Tahoma"/>
          <w:sz w:val="24"/>
          <w:szCs w:val="24"/>
        </w:rPr>
        <w:t>, de 20</w:t>
      </w:r>
      <w:r w:rsidR="00252FD4">
        <w:rPr>
          <w:rFonts w:ascii="Tahoma" w:hAnsi="Tahoma" w:cs="Tahoma"/>
          <w:sz w:val="24"/>
          <w:szCs w:val="24"/>
        </w:rPr>
        <w:t>13</w:t>
      </w:r>
      <w:r>
        <w:rPr>
          <w:rFonts w:ascii="Tahoma" w:hAnsi="Tahoma" w:cs="Tahoma"/>
          <w:sz w:val="24"/>
          <w:szCs w:val="24"/>
        </w:rPr>
        <w:t xml:space="preserve">, do Deputado </w:t>
      </w:r>
      <w:r w:rsidR="00252FD4">
        <w:rPr>
          <w:rFonts w:ascii="Tahoma" w:hAnsi="Tahoma" w:cs="Tahoma"/>
          <w:sz w:val="24"/>
          <w:szCs w:val="24"/>
        </w:rPr>
        <w:t xml:space="preserve">Robério Negreiros </w:t>
      </w:r>
      <w:r w:rsidRPr="00A77E15">
        <w:rPr>
          <w:rFonts w:ascii="Tahoma" w:hAnsi="Tahoma" w:cs="Tahoma"/>
          <w:sz w:val="24"/>
          <w:szCs w:val="24"/>
        </w:rPr>
        <w:t xml:space="preserve">que </w:t>
      </w:r>
      <w:r w:rsidRPr="00110C28">
        <w:rPr>
          <w:rFonts w:ascii="Tahoma" w:hAnsi="Tahoma" w:cs="Tahoma"/>
          <w:sz w:val="24"/>
          <w:szCs w:val="24"/>
        </w:rPr>
        <w:t>“</w:t>
      </w:r>
      <w:r w:rsidR="00252FD4" w:rsidRPr="00252FD4">
        <w:rPr>
          <w:rFonts w:ascii="Tahoma" w:hAnsi="Tahoma" w:cs="Tahoma"/>
          <w:sz w:val="24"/>
          <w:szCs w:val="24"/>
        </w:rPr>
        <w:t>obriga as instituições comerciais, financeiras, bancos, agências de crédito ou similares a fornecerem por escrito o(s) motivo(s) de indeferimento de crédito ao consumidor, e dá outras providências</w:t>
      </w:r>
      <w:r w:rsidR="00252FD4">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350FEE" w:rsidRDefault="000D1A36" w:rsidP="000D1A36">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rPr>
      </w:pPr>
      <w:r>
        <w:rPr>
          <w:rFonts w:ascii="Tahoma" w:hAnsi="Tahoma" w:cs="Tahoma"/>
          <w:b/>
          <w:sz w:val="16"/>
          <w:szCs w:val="16"/>
          <w:lang w:val="af-ZA"/>
        </w:rPr>
        <w:t xml:space="preserve">MENSAGEM Nº </w:t>
      </w:r>
      <w:r w:rsidR="00252FD4">
        <w:rPr>
          <w:rFonts w:ascii="Tahoma" w:hAnsi="Tahoma" w:cs="Tahoma"/>
          <w:b/>
          <w:sz w:val="16"/>
          <w:szCs w:val="16"/>
          <w:lang w:val="af-ZA"/>
        </w:rPr>
        <w:t>42</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350FEE">
        <w:rPr>
          <w:rFonts w:ascii="Tahoma" w:hAnsi="Tahoma" w:cs="Tahoma"/>
          <w:sz w:val="16"/>
          <w:szCs w:val="16"/>
          <w:u w:val="single"/>
        </w:rPr>
        <w:t xml:space="preserve"> </w:t>
      </w:r>
      <w:r w:rsidR="00350FEE">
        <w:rPr>
          <w:rFonts w:ascii="Tahoma" w:hAnsi="Tahoma" w:cs="Tahoma"/>
          <w:sz w:val="16"/>
          <w:szCs w:val="16"/>
        </w:rPr>
        <w:t>A concessão</w:t>
      </w:r>
      <w:r w:rsidR="000A237C">
        <w:rPr>
          <w:rFonts w:ascii="Tahoma" w:hAnsi="Tahoma" w:cs="Tahoma"/>
          <w:sz w:val="16"/>
          <w:szCs w:val="16"/>
        </w:rPr>
        <w:t xml:space="preserve"> de crédito por instituições comerciais, financeiras, bancos, agências de crédito ou similares á operação de caráter discricionário, envolvendo avaliações de risco e viabilidade.</w:t>
      </w:r>
    </w:p>
    <w:p w:rsidR="000D1A36" w:rsidRDefault="000D1A36"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DB7EEA" w:rsidRDefault="00DB7EEA"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A11F7D" w:rsidRDefault="00A11F7D" w:rsidP="000D1A36">
      <w:pPr>
        <w:ind w:right="6"/>
        <w:jc w:val="both"/>
        <w:rPr>
          <w:rFonts w:ascii="Verdana" w:hAnsi="Verdana" w:cs="Tahoma"/>
          <w:b/>
          <w:i/>
          <w:sz w:val="8"/>
          <w:szCs w:val="8"/>
          <w:u w:val="single"/>
        </w:rPr>
      </w:pPr>
    </w:p>
    <w:p w:rsidR="00DB7EEA" w:rsidRDefault="00DB7EEA" w:rsidP="000D1A36">
      <w:pPr>
        <w:ind w:right="6"/>
        <w:jc w:val="both"/>
        <w:rPr>
          <w:rFonts w:ascii="Verdana" w:hAnsi="Verdana" w:cs="Tahoma"/>
          <w:b/>
          <w:i/>
          <w:sz w:val="8"/>
          <w:szCs w:val="8"/>
          <w:u w:val="single"/>
        </w:rPr>
      </w:pPr>
    </w:p>
    <w:p w:rsidR="00990C83" w:rsidRDefault="00990C83"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252FD4"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252FD4">
        <w:rPr>
          <w:rFonts w:ascii="Tahoma" w:hAnsi="Tahoma" w:cs="Tahoma"/>
          <w:sz w:val="24"/>
          <w:szCs w:val="24"/>
        </w:rPr>
        <w:t>1.368</w:t>
      </w:r>
      <w:r>
        <w:rPr>
          <w:rFonts w:ascii="Tahoma" w:hAnsi="Tahoma" w:cs="Tahoma"/>
          <w:sz w:val="24"/>
          <w:szCs w:val="24"/>
        </w:rPr>
        <w:t>, de 20</w:t>
      </w:r>
      <w:r w:rsidR="00252FD4">
        <w:rPr>
          <w:rFonts w:ascii="Tahoma" w:hAnsi="Tahoma" w:cs="Tahoma"/>
          <w:sz w:val="24"/>
          <w:szCs w:val="24"/>
        </w:rPr>
        <w:t>13</w:t>
      </w:r>
      <w:r>
        <w:rPr>
          <w:rFonts w:ascii="Tahoma" w:hAnsi="Tahoma" w:cs="Tahoma"/>
          <w:sz w:val="24"/>
          <w:szCs w:val="24"/>
        </w:rPr>
        <w:t xml:space="preserve">, do Deputado </w:t>
      </w:r>
      <w:r w:rsidR="00252FD4">
        <w:rPr>
          <w:rFonts w:ascii="Tahoma" w:hAnsi="Tahoma" w:cs="Tahoma"/>
          <w:sz w:val="24"/>
          <w:szCs w:val="24"/>
        </w:rPr>
        <w:t xml:space="preserve">Joe Valle </w:t>
      </w:r>
      <w:r w:rsidRPr="00A77E15">
        <w:rPr>
          <w:rFonts w:ascii="Tahoma" w:hAnsi="Tahoma" w:cs="Tahoma"/>
          <w:sz w:val="24"/>
          <w:szCs w:val="24"/>
        </w:rPr>
        <w:t xml:space="preserve">que </w:t>
      </w:r>
      <w:r w:rsidRPr="00110C28">
        <w:rPr>
          <w:rFonts w:ascii="Tahoma" w:hAnsi="Tahoma" w:cs="Tahoma"/>
          <w:sz w:val="24"/>
          <w:szCs w:val="24"/>
        </w:rPr>
        <w:t>“</w:t>
      </w:r>
      <w:r w:rsidR="00252FD4" w:rsidRPr="00252FD4">
        <w:rPr>
          <w:rFonts w:ascii="Tahoma" w:hAnsi="Tahoma" w:cs="Tahoma"/>
          <w:sz w:val="24"/>
          <w:szCs w:val="24"/>
        </w:rPr>
        <w:t>institui diretrizes para o plano de medicina natural e práticas complementares no âmbito do sistema único de saúde do Distrito Federal</w:t>
      </w:r>
      <w:r w:rsidR="00252FD4">
        <w:rPr>
          <w:rFonts w:ascii="Tahoma" w:hAnsi="Tahoma" w:cs="Tahoma"/>
          <w:sz w:val="24"/>
          <w:szCs w:val="24"/>
        </w:rPr>
        <w:t>”</w:t>
      </w:r>
      <w:r w:rsidR="00252FD4" w:rsidRPr="00252FD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0A237C" w:rsidRDefault="000D1A36" w:rsidP="000D1A36">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252FD4">
        <w:rPr>
          <w:rFonts w:ascii="Tahoma" w:hAnsi="Tahoma" w:cs="Tahoma"/>
          <w:b/>
          <w:sz w:val="16"/>
          <w:szCs w:val="16"/>
          <w:lang w:val="af-ZA"/>
        </w:rPr>
        <w:t>45</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0A237C">
        <w:rPr>
          <w:rFonts w:ascii="Tahoma" w:hAnsi="Tahoma" w:cs="Tahoma"/>
          <w:sz w:val="16"/>
          <w:szCs w:val="16"/>
        </w:rPr>
        <w:t xml:space="preserve"> A proposição </w:t>
      </w:r>
      <w:r w:rsidR="000A237C" w:rsidRPr="00A77E15">
        <w:rPr>
          <w:rFonts w:ascii="Tahoma" w:hAnsi="Tahoma" w:cs="Tahoma"/>
          <w:sz w:val="16"/>
          <w:szCs w:val="16"/>
        </w:rPr>
        <w:t xml:space="preserve">criar </w:t>
      </w:r>
      <w:r w:rsidR="000A237C">
        <w:rPr>
          <w:rFonts w:ascii="Tahoma" w:hAnsi="Tahoma" w:cs="Tahoma"/>
          <w:sz w:val="16"/>
          <w:szCs w:val="16"/>
        </w:rPr>
        <w:t xml:space="preserve">novas </w:t>
      </w:r>
      <w:r w:rsidR="000A237C" w:rsidRPr="00A77E15">
        <w:rPr>
          <w:rFonts w:ascii="Tahoma" w:hAnsi="Tahoma" w:cs="Tahoma"/>
          <w:sz w:val="16"/>
          <w:szCs w:val="16"/>
        </w:rPr>
        <w:t xml:space="preserve">atribuições para </w:t>
      </w:r>
      <w:r w:rsidR="000A237C">
        <w:rPr>
          <w:rFonts w:ascii="Tahoma" w:hAnsi="Tahoma" w:cs="Tahoma"/>
          <w:sz w:val="16"/>
          <w:szCs w:val="16"/>
        </w:rPr>
        <w:t xml:space="preserve">o Poder Executivo, </w:t>
      </w:r>
      <w:r w:rsidR="000A237C" w:rsidRPr="00A77E15">
        <w:rPr>
          <w:rFonts w:ascii="Tahoma" w:hAnsi="Tahoma" w:cs="Tahoma"/>
          <w:sz w:val="16"/>
          <w:szCs w:val="16"/>
        </w:rPr>
        <w:t xml:space="preserve">não observa a iniciativa reservada ao Governador (art. 71, </w:t>
      </w:r>
      <w:r w:rsidR="000A237C" w:rsidRPr="00A77E15">
        <w:rPr>
          <w:rFonts w:ascii="Tahoma" w:hAnsi="Tahoma" w:cs="Tahoma"/>
          <w:sz w:val="16"/>
          <w:szCs w:val="16"/>
          <w:lang w:eastAsia="ja-JP"/>
        </w:rPr>
        <w:t>§ 1º, IV, da LODF).</w:t>
      </w:r>
    </w:p>
    <w:p w:rsidR="000D1A36" w:rsidRDefault="000D1A36" w:rsidP="000D1A36">
      <w:pPr>
        <w:ind w:right="6"/>
        <w:jc w:val="both"/>
        <w:rPr>
          <w:rFonts w:ascii="Verdana" w:hAnsi="Verdana" w:cs="Tahoma"/>
          <w:b/>
          <w:i/>
          <w:sz w:val="8"/>
          <w:szCs w:val="8"/>
          <w:u w:val="single"/>
        </w:rPr>
      </w:pPr>
    </w:p>
    <w:p w:rsidR="00990C83" w:rsidRDefault="00990C83" w:rsidP="000D1A36">
      <w:pPr>
        <w:ind w:right="6"/>
        <w:jc w:val="both"/>
        <w:rPr>
          <w:rFonts w:ascii="Verdana" w:hAnsi="Verdana" w:cs="Tahoma"/>
          <w:b/>
          <w:i/>
          <w:sz w:val="8"/>
          <w:szCs w:val="8"/>
          <w:u w:val="single"/>
        </w:rPr>
      </w:pPr>
    </w:p>
    <w:p w:rsidR="00990C83" w:rsidRDefault="00990C83" w:rsidP="000D1A36">
      <w:pPr>
        <w:ind w:right="6"/>
        <w:jc w:val="both"/>
        <w:rPr>
          <w:rFonts w:ascii="Verdana" w:hAnsi="Verdana" w:cs="Tahoma"/>
          <w:b/>
          <w:i/>
          <w:sz w:val="8"/>
          <w:szCs w:val="8"/>
          <w:u w:val="single"/>
        </w:rPr>
      </w:pPr>
    </w:p>
    <w:p w:rsidR="00990C83" w:rsidRDefault="00990C83" w:rsidP="000D1A36">
      <w:pPr>
        <w:ind w:right="6"/>
        <w:jc w:val="both"/>
        <w:rPr>
          <w:rFonts w:ascii="Verdana" w:hAnsi="Verdana" w:cs="Tahoma"/>
          <w:b/>
          <w:i/>
          <w:sz w:val="8"/>
          <w:szCs w:val="8"/>
          <w:u w:val="single"/>
        </w:rPr>
      </w:pPr>
    </w:p>
    <w:p w:rsidR="000D1A36" w:rsidRDefault="000D1A36" w:rsidP="000D1A36">
      <w:pPr>
        <w:ind w:right="6"/>
        <w:jc w:val="both"/>
        <w:rPr>
          <w:rFonts w:ascii="Verdana" w:hAnsi="Verdana" w:cs="Tahoma"/>
          <w:b/>
          <w:i/>
          <w:sz w:val="8"/>
          <w:szCs w:val="8"/>
          <w:u w:val="single"/>
        </w:rPr>
      </w:pPr>
    </w:p>
    <w:p w:rsidR="000D1A36" w:rsidRPr="007828A5" w:rsidRDefault="000D1A36" w:rsidP="000D1A36">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w:t>
      </w:r>
      <w:r w:rsidR="00252FD4">
        <w:rPr>
          <w:rFonts w:ascii="Tahoma" w:hAnsi="Tahoma" w:cs="Tahoma"/>
          <w:sz w:val="24"/>
          <w:szCs w:val="24"/>
        </w:rPr>
        <w:t>751</w:t>
      </w:r>
      <w:r>
        <w:rPr>
          <w:rFonts w:ascii="Tahoma" w:hAnsi="Tahoma" w:cs="Tahoma"/>
          <w:sz w:val="24"/>
          <w:szCs w:val="24"/>
        </w:rPr>
        <w:t>, de 20</w:t>
      </w:r>
      <w:r w:rsidR="00252FD4">
        <w:rPr>
          <w:rFonts w:ascii="Tahoma" w:hAnsi="Tahoma" w:cs="Tahoma"/>
          <w:sz w:val="24"/>
          <w:szCs w:val="24"/>
        </w:rPr>
        <w:t>12</w:t>
      </w:r>
      <w:r>
        <w:rPr>
          <w:rFonts w:ascii="Tahoma" w:hAnsi="Tahoma" w:cs="Tahoma"/>
          <w:sz w:val="24"/>
          <w:szCs w:val="24"/>
        </w:rPr>
        <w:t xml:space="preserve">, do Deputado </w:t>
      </w:r>
      <w:r w:rsidR="00252FD4">
        <w:rPr>
          <w:rFonts w:ascii="Tahoma" w:hAnsi="Tahoma" w:cs="Tahoma"/>
          <w:sz w:val="24"/>
          <w:szCs w:val="24"/>
        </w:rPr>
        <w:t>Washington Mesquita</w:t>
      </w:r>
      <w:r>
        <w:rPr>
          <w:rFonts w:ascii="Tahoma" w:hAnsi="Tahoma" w:cs="Tahoma"/>
          <w:sz w:val="24"/>
          <w:szCs w:val="24"/>
        </w:rPr>
        <w:t xml:space="preserve"> </w:t>
      </w:r>
      <w:r w:rsidRPr="00A77E15">
        <w:rPr>
          <w:rFonts w:ascii="Tahoma" w:hAnsi="Tahoma" w:cs="Tahoma"/>
          <w:sz w:val="24"/>
          <w:szCs w:val="24"/>
        </w:rPr>
        <w:t xml:space="preserve">que </w:t>
      </w:r>
      <w:r w:rsidRPr="00110C28">
        <w:rPr>
          <w:rFonts w:ascii="Tahoma" w:hAnsi="Tahoma" w:cs="Tahoma"/>
          <w:sz w:val="24"/>
          <w:szCs w:val="24"/>
        </w:rPr>
        <w:t>“</w:t>
      </w:r>
      <w:r w:rsidR="007828A5" w:rsidRPr="007828A5">
        <w:rPr>
          <w:rFonts w:ascii="Tahoma" w:hAnsi="Tahoma" w:cs="Tahoma"/>
          <w:sz w:val="24"/>
          <w:szCs w:val="24"/>
        </w:rPr>
        <w:t>dispõe sobre a afixação, nas salas de aula das escolas de ensino fundamental e de nível médio, de informações sobre os números de telefones de serviços de emergência</w:t>
      </w:r>
      <w:r w:rsidR="007828A5">
        <w:rPr>
          <w:rFonts w:ascii="Tahoma" w:hAnsi="Tahoma" w:cs="Tahoma"/>
          <w:sz w:val="24"/>
          <w:szCs w:val="24"/>
        </w:rPr>
        <w:t>”</w:t>
      </w:r>
      <w:r w:rsidR="007828A5" w:rsidRPr="007828A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D1A36" w:rsidRPr="00A77E15" w:rsidTr="000D1A36">
        <w:trPr>
          <w:cantSplit/>
        </w:trPr>
        <w:tc>
          <w:tcPr>
            <w:tcW w:w="1559" w:type="dxa"/>
          </w:tcPr>
          <w:p w:rsidR="000D1A36" w:rsidRPr="00A77E15" w:rsidRDefault="000D1A36" w:rsidP="000D1A36">
            <w:pPr>
              <w:ind w:right="6"/>
              <w:rPr>
                <w:rFonts w:ascii="Tahoma" w:hAnsi="Tahoma" w:cs="Tahoma"/>
              </w:rPr>
            </w:pPr>
            <w:r w:rsidRPr="00A77E15">
              <w:rPr>
                <w:rFonts w:ascii="Tahoma" w:hAnsi="Tahoma" w:cs="Tahoma"/>
              </w:rPr>
              <w:t>Relator:</w:t>
            </w:r>
          </w:p>
        </w:tc>
        <w:tc>
          <w:tcPr>
            <w:tcW w:w="4678" w:type="dxa"/>
          </w:tcPr>
          <w:p w:rsidR="000D1A36" w:rsidRPr="00A77E15" w:rsidRDefault="000D1A36" w:rsidP="000D1A36">
            <w:pPr>
              <w:ind w:right="6"/>
              <w:rPr>
                <w:rFonts w:ascii="Tahoma" w:hAnsi="Tahoma" w:cs="Tahoma"/>
              </w:rPr>
            </w:pPr>
            <w:r>
              <w:rPr>
                <w:rFonts w:ascii="Tahoma" w:hAnsi="Tahoma" w:cs="Tahoma"/>
              </w:rPr>
              <w:t xml:space="preserve">Deputado Chico Leite (PT) </w:t>
            </w:r>
          </w:p>
        </w:tc>
        <w:tc>
          <w:tcPr>
            <w:tcW w:w="1984" w:type="dxa"/>
          </w:tcPr>
          <w:p w:rsidR="000D1A36" w:rsidRPr="00A77E15" w:rsidRDefault="000D1A36" w:rsidP="000D1A36">
            <w:pPr>
              <w:ind w:right="6"/>
              <w:rPr>
                <w:rFonts w:ascii="Tahoma" w:hAnsi="Tahoma" w:cs="Tahoma"/>
              </w:rPr>
            </w:pPr>
            <w:r w:rsidRPr="00A77E15">
              <w:rPr>
                <w:rFonts w:ascii="Tahoma" w:hAnsi="Tahoma" w:cs="Tahoma"/>
              </w:rPr>
              <w:t>- CCJ</w:t>
            </w:r>
          </w:p>
        </w:tc>
      </w:tr>
    </w:tbl>
    <w:p w:rsidR="000D1A36" w:rsidRPr="00A77E15" w:rsidRDefault="000D1A36" w:rsidP="000D1A36">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09/04/14</w:t>
      </w:r>
      <w:r w:rsidRPr="00A77E15">
        <w:rPr>
          <w:rFonts w:ascii="Tahoma" w:hAnsi="Tahoma" w:cs="Tahoma"/>
          <w:sz w:val="16"/>
          <w:szCs w:val="16"/>
          <w:u w:val="single"/>
        </w:rPr>
        <w:t>.</w:t>
      </w:r>
      <w:r w:rsidRPr="00A77E15">
        <w:rPr>
          <w:rFonts w:ascii="Tahoma" w:hAnsi="Tahoma" w:cs="Tahoma"/>
          <w:sz w:val="16"/>
          <w:szCs w:val="16"/>
        </w:rPr>
        <w:t xml:space="preserve"> </w:t>
      </w:r>
    </w:p>
    <w:p w:rsidR="000D1A36" w:rsidRPr="00A77E15" w:rsidRDefault="000D1A36" w:rsidP="000D1A36">
      <w:pPr>
        <w:rPr>
          <w:rFonts w:ascii="Tahoma" w:hAnsi="Tahoma" w:cs="Tahoma"/>
          <w:sz w:val="6"/>
          <w:szCs w:val="6"/>
        </w:rPr>
      </w:pPr>
    </w:p>
    <w:p w:rsidR="000D1A36" w:rsidRPr="00A77E15" w:rsidRDefault="000D1A36" w:rsidP="000D1A36">
      <w:pPr>
        <w:ind w:right="6"/>
        <w:jc w:val="both"/>
        <w:rPr>
          <w:rFonts w:ascii="Tahoma" w:hAnsi="Tahoma" w:cs="Tahoma"/>
          <w:sz w:val="8"/>
          <w:szCs w:val="8"/>
        </w:rPr>
      </w:pPr>
    </w:p>
    <w:p w:rsidR="000D1A36" w:rsidRPr="00A77E15" w:rsidRDefault="000D1A36" w:rsidP="000D1A36">
      <w:pPr>
        <w:ind w:right="6"/>
        <w:jc w:val="center"/>
        <w:rPr>
          <w:rFonts w:ascii="Tahoma" w:hAnsi="Tahoma" w:cs="Tahoma"/>
        </w:rPr>
      </w:pPr>
      <w:r w:rsidRPr="00A77E15">
        <w:rPr>
          <w:rFonts w:ascii="Tahoma" w:hAnsi="Tahoma" w:cs="Tahoma"/>
        </w:rPr>
        <w:t>Sumário</w:t>
      </w:r>
    </w:p>
    <w:p w:rsidR="000D1A36" w:rsidRPr="00A77E15" w:rsidRDefault="000D1A36" w:rsidP="000D1A36">
      <w:pPr>
        <w:ind w:right="6"/>
        <w:jc w:val="center"/>
        <w:rPr>
          <w:rFonts w:ascii="Tahoma" w:hAnsi="Tahoma" w:cs="Tahoma"/>
          <w:b/>
          <w:i/>
          <w:sz w:val="8"/>
          <w:szCs w:val="8"/>
          <w:u w:val="single"/>
        </w:rPr>
      </w:pPr>
    </w:p>
    <w:p w:rsidR="000D1A36" w:rsidRPr="000A237C" w:rsidRDefault="000D1A36" w:rsidP="000D1A36">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7828A5">
        <w:rPr>
          <w:rFonts w:ascii="Tahoma" w:hAnsi="Tahoma" w:cs="Tahoma"/>
          <w:b/>
          <w:sz w:val="16"/>
          <w:szCs w:val="16"/>
          <w:lang w:val="af-ZA"/>
        </w:rPr>
        <w:t>36</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sidR="000A237C">
        <w:rPr>
          <w:rFonts w:ascii="Tahoma" w:hAnsi="Tahoma" w:cs="Tahoma"/>
          <w:sz w:val="16"/>
          <w:szCs w:val="16"/>
        </w:rPr>
        <w:t xml:space="preserve"> A proposição </w:t>
      </w:r>
      <w:r w:rsidR="000A237C" w:rsidRPr="00A77E15">
        <w:rPr>
          <w:rFonts w:ascii="Tahoma" w:hAnsi="Tahoma" w:cs="Tahoma"/>
          <w:sz w:val="16"/>
          <w:szCs w:val="16"/>
        </w:rPr>
        <w:t xml:space="preserve">criar </w:t>
      </w:r>
      <w:r w:rsidR="000A237C">
        <w:rPr>
          <w:rFonts w:ascii="Tahoma" w:hAnsi="Tahoma" w:cs="Tahoma"/>
          <w:sz w:val="16"/>
          <w:szCs w:val="16"/>
        </w:rPr>
        <w:t xml:space="preserve">novas </w:t>
      </w:r>
      <w:r w:rsidR="000A237C" w:rsidRPr="00A77E15">
        <w:rPr>
          <w:rFonts w:ascii="Tahoma" w:hAnsi="Tahoma" w:cs="Tahoma"/>
          <w:sz w:val="16"/>
          <w:szCs w:val="16"/>
        </w:rPr>
        <w:t xml:space="preserve">atribuições para </w:t>
      </w:r>
      <w:r w:rsidR="000A237C">
        <w:rPr>
          <w:rFonts w:ascii="Tahoma" w:hAnsi="Tahoma" w:cs="Tahoma"/>
          <w:sz w:val="16"/>
          <w:szCs w:val="16"/>
        </w:rPr>
        <w:t xml:space="preserve">o Poder Executivo, </w:t>
      </w:r>
      <w:r w:rsidR="000A237C" w:rsidRPr="00A77E15">
        <w:rPr>
          <w:rFonts w:ascii="Tahoma" w:hAnsi="Tahoma" w:cs="Tahoma"/>
          <w:sz w:val="16"/>
          <w:szCs w:val="16"/>
        </w:rPr>
        <w:t xml:space="preserve">não observa a iniciativa reservada ao Governador (art. 71, </w:t>
      </w:r>
      <w:r w:rsidR="000A237C" w:rsidRPr="00A77E15">
        <w:rPr>
          <w:rFonts w:ascii="Tahoma" w:hAnsi="Tahoma" w:cs="Tahoma"/>
          <w:sz w:val="16"/>
          <w:szCs w:val="16"/>
          <w:lang w:eastAsia="ja-JP"/>
        </w:rPr>
        <w:t>§ 1º, IV, da LODF).</w:t>
      </w:r>
    </w:p>
    <w:p w:rsidR="000D1A36" w:rsidRDefault="000D1A36" w:rsidP="000D1A36">
      <w:pPr>
        <w:ind w:right="6"/>
        <w:jc w:val="both"/>
        <w:rPr>
          <w:rFonts w:ascii="Verdana" w:hAnsi="Verdana" w:cs="Tahoma"/>
          <w:b/>
          <w:i/>
          <w:sz w:val="8"/>
          <w:szCs w:val="8"/>
          <w:u w:val="single"/>
        </w:rPr>
      </w:pPr>
    </w:p>
    <w:p w:rsidR="005C52F8" w:rsidRDefault="005C52F8" w:rsidP="000D1A36">
      <w:pPr>
        <w:ind w:right="6"/>
        <w:jc w:val="both"/>
        <w:rPr>
          <w:rFonts w:ascii="Verdana" w:hAnsi="Verdana" w:cs="Tahoma"/>
          <w:b/>
          <w:i/>
          <w:sz w:val="8"/>
          <w:szCs w:val="8"/>
          <w:u w:val="single"/>
        </w:rPr>
      </w:pPr>
    </w:p>
    <w:p w:rsidR="00B46F36" w:rsidRDefault="00B46F36" w:rsidP="000D1A36">
      <w:pPr>
        <w:ind w:right="6"/>
        <w:jc w:val="both"/>
        <w:rPr>
          <w:rFonts w:ascii="Verdana" w:hAnsi="Verdana" w:cs="Tahoma"/>
          <w:b/>
          <w:i/>
          <w:sz w:val="8"/>
          <w:szCs w:val="8"/>
          <w:u w:val="single"/>
        </w:rPr>
      </w:pPr>
    </w:p>
    <w:p w:rsidR="00B46F36" w:rsidRDefault="00B46F36" w:rsidP="000D1A36">
      <w:pPr>
        <w:ind w:right="6"/>
        <w:jc w:val="both"/>
        <w:rPr>
          <w:rFonts w:ascii="Verdana" w:hAnsi="Verdana" w:cs="Tahoma"/>
          <w:b/>
          <w:i/>
          <w:sz w:val="8"/>
          <w:szCs w:val="8"/>
          <w:u w:val="single"/>
        </w:rPr>
      </w:pPr>
    </w:p>
    <w:p w:rsidR="005C52F8" w:rsidRDefault="005C52F8" w:rsidP="000D1A36">
      <w:pPr>
        <w:ind w:right="6"/>
        <w:jc w:val="both"/>
        <w:rPr>
          <w:rFonts w:ascii="Verdana" w:hAnsi="Verdana" w:cs="Tahoma"/>
          <w:b/>
          <w:i/>
          <w:sz w:val="8"/>
          <w:szCs w:val="8"/>
          <w:u w:val="single"/>
        </w:rPr>
      </w:pPr>
    </w:p>
    <w:p w:rsidR="0067004A" w:rsidRPr="007828A5" w:rsidRDefault="0067004A" w:rsidP="0067004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248, de 2011, do Deputado Chico Vigilante, </w:t>
      </w:r>
      <w:r w:rsidRPr="00A77E15">
        <w:rPr>
          <w:rFonts w:ascii="Tahoma" w:hAnsi="Tahoma" w:cs="Tahoma"/>
          <w:sz w:val="24"/>
          <w:szCs w:val="24"/>
        </w:rPr>
        <w:t xml:space="preserve">que </w:t>
      </w:r>
      <w:r w:rsidRPr="00110C28">
        <w:rPr>
          <w:rFonts w:ascii="Tahoma" w:hAnsi="Tahoma" w:cs="Tahoma"/>
          <w:sz w:val="24"/>
          <w:szCs w:val="24"/>
        </w:rPr>
        <w:t>“</w:t>
      </w:r>
      <w:r w:rsidRPr="00D65A5D">
        <w:rPr>
          <w:rFonts w:ascii="Tahoma" w:hAnsi="Tahoma" w:cs="Tahoma"/>
          <w:sz w:val="24"/>
          <w:szCs w:val="24"/>
        </w:rPr>
        <w:t>dispõe sobre a participação de empregados nos conselhos de Administração das Empresas Públicas e Sociedades de Economia Mista, suas subsidiárias e controladas e demais empresas em que o Distrito Federal, direta ou indiretamente, detenha a maioria do capital social com direito a voto e dá outras providências</w:t>
      </w:r>
      <w:r>
        <w:rPr>
          <w:rFonts w:ascii="Tahoma" w:hAnsi="Tahoma" w:cs="Tahoma"/>
          <w:sz w:val="24"/>
          <w:szCs w:val="24"/>
        </w:rPr>
        <w:t>”</w:t>
      </w:r>
      <w:r w:rsidRPr="007828A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7004A" w:rsidRPr="00A77E15" w:rsidTr="003B0C06">
        <w:trPr>
          <w:cantSplit/>
        </w:trPr>
        <w:tc>
          <w:tcPr>
            <w:tcW w:w="1559" w:type="dxa"/>
          </w:tcPr>
          <w:p w:rsidR="0067004A" w:rsidRPr="00A77E15" w:rsidRDefault="0067004A" w:rsidP="003B0C06">
            <w:pPr>
              <w:ind w:right="6"/>
              <w:rPr>
                <w:rFonts w:ascii="Tahoma" w:hAnsi="Tahoma" w:cs="Tahoma"/>
              </w:rPr>
            </w:pPr>
            <w:r w:rsidRPr="00A77E15">
              <w:rPr>
                <w:rFonts w:ascii="Tahoma" w:hAnsi="Tahoma" w:cs="Tahoma"/>
              </w:rPr>
              <w:t>Relator:</w:t>
            </w:r>
          </w:p>
        </w:tc>
        <w:tc>
          <w:tcPr>
            <w:tcW w:w="4678" w:type="dxa"/>
          </w:tcPr>
          <w:p w:rsidR="0067004A" w:rsidRPr="00A77E15" w:rsidRDefault="0067004A" w:rsidP="003B0C06">
            <w:pPr>
              <w:ind w:right="6"/>
              <w:rPr>
                <w:rFonts w:ascii="Tahoma" w:hAnsi="Tahoma" w:cs="Tahoma"/>
              </w:rPr>
            </w:pPr>
            <w:r>
              <w:rPr>
                <w:rFonts w:ascii="Tahoma" w:hAnsi="Tahoma" w:cs="Tahoma"/>
              </w:rPr>
              <w:t xml:space="preserve">Deputado Chico Leite (PT) </w:t>
            </w:r>
          </w:p>
        </w:tc>
        <w:tc>
          <w:tcPr>
            <w:tcW w:w="1984" w:type="dxa"/>
          </w:tcPr>
          <w:p w:rsidR="0067004A" w:rsidRPr="00A77E15" w:rsidRDefault="0067004A" w:rsidP="003B0C06">
            <w:pPr>
              <w:ind w:right="6"/>
              <w:rPr>
                <w:rFonts w:ascii="Tahoma" w:hAnsi="Tahoma" w:cs="Tahoma"/>
              </w:rPr>
            </w:pPr>
            <w:r w:rsidRPr="00A77E15">
              <w:rPr>
                <w:rFonts w:ascii="Tahoma" w:hAnsi="Tahoma" w:cs="Tahoma"/>
              </w:rPr>
              <w:t>- CCJ</w:t>
            </w:r>
          </w:p>
        </w:tc>
      </w:tr>
    </w:tbl>
    <w:p w:rsidR="0067004A" w:rsidRPr="00A77E15" w:rsidRDefault="0067004A" w:rsidP="0067004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29/04/14</w:t>
      </w:r>
      <w:r w:rsidRPr="00A77E15">
        <w:rPr>
          <w:rFonts w:ascii="Tahoma" w:hAnsi="Tahoma" w:cs="Tahoma"/>
          <w:sz w:val="16"/>
          <w:szCs w:val="16"/>
          <w:u w:val="single"/>
        </w:rPr>
        <w:t>.</w:t>
      </w:r>
      <w:r w:rsidRPr="00A77E15">
        <w:rPr>
          <w:rFonts w:ascii="Tahoma" w:hAnsi="Tahoma" w:cs="Tahoma"/>
          <w:sz w:val="16"/>
          <w:szCs w:val="16"/>
        </w:rPr>
        <w:t xml:space="preserve"> </w:t>
      </w:r>
    </w:p>
    <w:p w:rsidR="0067004A" w:rsidRPr="00A77E15" w:rsidRDefault="0067004A" w:rsidP="0067004A">
      <w:pPr>
        <w:rPr>
          <w:rFonts w:ascii="Tahoma" w:hAnsi="Tahoma" w:cs="Tahoma"/>
          <w:sz w:val="6"/>
          <w:szCs w:val="6"/>
        </w:rPr>
      </w:pPr>
    </w:p>
    <w:p w:rsidR="0067004A" w:rsidRPr="00A77E15" w:rsidRDefault="0067004A" w:rsidP="0067004A">
      <w:pPr>
        <w:ind w:right="6"/>
        <w:jc w:val="both"/>
        <w:rPr>
          <w:rFonts w:ascii="Tahoma" w:hAnsi="Tahoma" w:cs="Tahoma"/>
          <w:sz w:val="8"/>
          <w:szCs w:val="8"/>
        </w:rPr>
      </w:pPr>
    </w:p>
    <w:p w:rsidR="0067004A" w:rsidRPr="00A77E15" w:rsidRDefault="0067004A" w:rsidP="0067004A">
      <w:pPr>
        <w:ind w:right="6"/>
        <w:jc w:val="center"/>
        <w:rPr>
          <w:rFonts w:ascii="Tahoma" w:hAnsi="Tahoma" w:cs="Tahoma"/>
        </w:rPr>
      </w:pPr>
      <w:r w:rsidRPr="00A77E15">
        <w:rPr>
          <w:rFonts w:ascii="Tahoma" w:hAnsi="Tahoma" w:cs="Tahoma"/>
        </w:rPr>
        <w:t>Sumário</w:t>
      </w:r>
    </w:p>
    <w:p w:rsidR="0067004A" w:rsidRPr="00A77E15" w:rsidRDefault="0067004A" w:rsidP="0067004A">
      <w:pPr>
        <w:ind w:right="6"/>
        <w:jc w:val="center"/>
        <w:rPr>
          <w:rFonts w:ascii="Tahoma" w:hAnsi="Tahoma" w:cs="Tahoma"/>
          <w:b/>
          <w:i/>
          <w:sz w:val="8"/>
          <w:szCs w:val="8"/>
          <w:u w:val="single"/>
        </w:rPr>
      </w:pPr>
    </w:p>
    <w:p w:rsidR="0067004A" w:rsidRPr="000A237C" w:rsidRDefault="0067004A" w:rsidP="0067004A">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 xml:space="preserve">MENSAGEM Nº </w:t>
      </w:r>
      <w:r w:rsidR="009F3BC4">
        <w:rPr>
          <w:rFonts w:ascii="Tahoma" w:hAnsi="Tahoma" w:cs="Tahoma"/>
          <w:b/>
          <w:sz w:val="16"/>
          <w:szCs w:val="16"/>
          <w:lang w:val="af-ZA"/>
        </w:rPr>
        <w:t>60</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Pr>
          <w:rFonts w:ascii="Tahoma" w:hAnsi="Tahoma" w:cs="Tahoma"/>
          <w:sz w:val="16"/>
          <w:szCs w:val="16"/>
        </w:rPr>
        <w:t xml:space="preserve"> A proposição </w:t>
      </w:r>
      <w:r w:rsidRPr="00A77E15">
        <w:rPr>
          <w:rFonts w:ascii="Tahoma" w:hAnsi="Tahoma" w:cs="Tahoma"/>
          <w:sz w:val="16"/>
          <w:szCs w:val="16"/>
        </w:rPr>
        <w:t xml:space="preserve">criar </w:t>
      </w:r>
      <w:r>
        <w:rPr>
          <w:rFonts w:ascii="Tahoma" w:hAnsi="Tahoma" w:cs="Tahoma"/>
          <w:sz w:val="16"/>
          <w:szCs w:val="16"/>
        </w:rPr>
        <w:t xml:space="preserve">novas </w:t>
      </w:r>
      <w:r w:rsidRPr="00A77E15">
        <w:rPr>
          <w:rFonts w:ascii="Tahoma" w:hAnsi="Tahoma" w:cs="Tahoma"/>
          <w:sz w:val="16"/>
          <w:szCs w:val="16"/>
        </w:rPr>
        <w:t xml:space="preserve">atribuições para </w:t>
      </w:r>
      <w:r>
        <w:rPr>
          <w:rFonts w:ascii="Tahoma" w:hAnsi="Tahoma" w:cs="Tahoma"/>
          <w:sz w:val="16"/>
          <w:szCs w:val="16"/>
        </w:rPr>
        <w:t xml:space="preserve">o Poder Executivo, </w:t>
      </w:r>
      <w:r w:rsidRPr="00A77E15">
        <w:rPr>
          <w:rFonts w:ascii="Tahoma" w:hAnsi="Tahoma" w:cs="Tahoma"/>
          <w:sz w:val="16"/>
          <w:szCs w:val="16"/>
        </w:rPr>
        <w:t xml:space="preserve">não observa a iniciativa reservada ao Governador (art. 71, </w:t>
      </w:r>
      <w:r w:rsidRPr="00A77E15">
        <w:rPr>
          <w:rFonts w:ascii="Tahoma" w:hAnsi="Tahoma" w:cs="Tahoma"/>
          <w:sz w:val="16"/>
          <w:szCs w:val="16"/>
          <w:lang w:eastAsia="ja-JP"/>
        </w:rPr>
        <w:t>§ 1º, IV, da LODF</w:t>
      </w:r>
      <w:proofErr w:type="gramStart"/>
      <w:r w:rsidRPr="00A77E15">
        <w:rPr>
          <w:rFonts w:ascii="Tahoma" w:hAnsi="Tahoma" w:cs="Tahoma"/>
          <w:sz w:val="16"/>
          <w:szCs w:val="16"/>
          <w:lang w:eastAsia="ja-JP"/>
        </w:rPr>
        <w:t>).</w:t>
      </w:r>
      <w:proofErr w:type="gramEnd"/>
      <w:r>
        <w:rPr>
          <w:rFonts w:ascii="Tahoma" w:hAnsi="Tahoma" w:cs="Tahoma"/>
          <w:sz w:val="16"/>
          <w:szCs w:val="16"/>
          <w:lang w:eastAsia="ja-JP"/>
        </w:rPr>
        <w:t>As empresas públicas e sociedade de economia mista de qualquer ente da federação sujeitam-se ao regime jurídico próprio das empresas privadas (Constituição Federal , art. 24, §§; art. 173, § 1º, IV).</w:t>
      </w:r>
    </w:p>
    <w:p w:rsidR="0067004A" w:rsidRDefault="0067004A" w:rsidP="0067004A">
      <w:pPr>
        <w:ind w:right="6"/>
        <w:jc w:val="both"/>
        <w:rPr>
          <w:rFonts w:ascii="Verdana" w:hAnsi="Verdana" w:cs="Tahoma"/>
          <w:b/>
          <w:i/>
          <w:sz w:val="8"/>
          <w:szCs w:val="8"/>
          <w:u w:val="single"/>
        </w:rPr>
      </w:pPr>
    </w:p>
    <w:p w:rsidR="005C52F8" w:rsidRDefault="005C52F8" w:rsidP="0067004A">
      <w:pPr>
        <w:ind w:right="6"/>
        <w:jc w:val="both"/>
        <w:rPr>
          <w:rFonts w:ascii="Verdana" w:hAnsi="Verdana" w:cs="Tahoma"/>
          <w:b/>
          <w:i/>
          <w:sz w:val="8"/>
          <w:szCs w:val="8"/>
          <w:u w:val="single"/>
        </w:rPr>
      </w:pPr>
    </w:p>
    <w:p w:rsidR="005C52F8" w:rsidRDefault="005C52F8" w:rsidP="0067004A">
      <w:pPr>
        <w:ind w:right="6"/>
        <w:jc w:val="both"/>
        <w:rPr>
          <w:rFonts w:ascii="Verdana" w:hAnsi="Verdana" w:cs="Tahoma"/>
          <w:b/>
          <w:i/>
          <w:sz w:val="8"/>
          <w:szCs w:val="8"/>
          <w:u w:val="single"/>
        </w:rPr>
      </w:pPr>
    </w:p>
    <w:p w:rsidR="0067004A" w:rsidRDefault="0067004A" w:rsidP="0067004A">
      <w:pPr>
        <w:ind w:right="6"/>
        <w:jc w:val="both"/>
        <w:rPr>
          <w:rFonts w:ascii="Verdana" w:hAnsi="Verdana" w:cs="Tahoma"/>
          <w:b/>
          <w:i/>
          <w:sz w:val="8"/>
          <w:szCs w:val="8"/>
          <w:u w:val="single"/>
        </w:rPr>
      </w:pPr>
    </w:p>
    <w:p w:rsidR="0067004A" w:rsidRDefault="0067004A" w:rsidP="0067004A">
      <w:pPr>
        <w:ind w:right="6"/>
        <w:jc w:val="both"/>
        <w:rPr>
          <w:rFonts w:ascii="Verdana" w:hAnsi="Verdana" w:cs="Tahoma"/>
          <w:b/>
          <w:i/>
          <w:sz w:val="8"/>
          <w:szCs w:val="8"/>
          <w:u w:val="single"/>
        </w:rPr>
      </w:pPr>
    </w:p>
    <w:p w:rsidR="0067004A" w:rsidRPr="007828A5" w:rsidRDefault="0067004A" w:rsidP="0067004A">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1.228, de 2012, do Deputado Robério Negreiros, </w:t>
      </w:r>
      <w:r w:rsidRPr="00A77E15">
        <w:rPr>
          <w:rFonts w:ascii="Tahoma" w:hAnsi="Tahoma" w:cs="Tahoma"/>
          <w:sz w:val="24"/>
          <w:szCs w:val="24"/>
        </w:rPr>
        <w:t xml:space="preserve">que </w:t>
      </w:r>
      <w:r w:rsidRPr="00110C28">
        <w:rPr>
          <w:rFonts w:ascii="Tahoma" w:hAnsi="Tahoma" w:cs="Tahoma"/>
          <w:sz w:val="24"/>
          <w:szCs w:val="24"/>
        </w:rPr>
        <w:t>“</w:t>
      </w:r>
      <w:r w:rsidRPr="005E517D">
        <w:rPr>
          <w:rFonts w:ascii="Tahoma" w:hAnsi="Tahoma" w:cs="Tahoma"/>
          <w:sz w:val="24"/>
          <w:szCs w:val="24"/>
        </w:rPr>
        <w:t>dispõe sobre a obrigatoriedade do teste da linguinha em todos os hospitais e maternidades, nas crianças nascidas em suas dependências no âmbito do Distrito Federal e dá outras providências</w:t>
      </w:r>
      <w:r>
        <w:rPr>
          <w:rFonts w:ascii="Tahoma" w:hAnsi="Tahoma" w:cs="Tahoma"/>
          <w:sz w:val="24"/>
          <w:szCs w:val="24"/>
        </w:rPr>
        <w:t>”</w:t>
      </w:r>
      <w:r w:rsidRPr="007828A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7004A" w:rsidRPr="00A77E15" w:rsidTr="003B0C06">
        <w:trPr>
          <w:cantSplit/>
        </w:trPr>
        <w:tc>
          <w:tcPr>
            <w:tcW w:w="1559" w:type="dxa"/>
          </w:tcPr>
          <w:p w:rsidR="0067004A" w:rsidRPr="00A77E15" w:rsidRDefault="0067004A" w:rsidP="003B0C06">
            <w:pPr>
              <w:ind w:right="6"/>
              <w:rPr>
                <w:rFonts w:ascii="Tahoma" w:hAnsi="Tahoma" w:cs="Tahoma"/>
              </w:rPr>
            </w:pPr>
            <w:r w:rsidRPr="00A77E15">
              <w:rPr>
                <w:rFonts w:ascii="Tahoma" w:hAnsi="Tahoma" w:cs="Tahoma"/>
              </w:rPr>
              <w:t>Relator:</w:t>
            </w:r>
          </w:p>
        </w:tc>
        <w:tc>
          <w:tcPr>
            <w:tcW w:w="4678" w:type="dxa"/>
          </w:tcPr>
          <w:p w:rsidR="0067004A" w:rsidRPr="00A77E15" w:rsidRDefault="0067004A" w:rsidP="003B0C06">
            <w:pPr>
              <w:ind w:right="6"/>
              <w:rPr>
                <w:rFonts w:ascii="Tahoma" w:hAnsi="Tahoma" w:cs="Tahoma"/>
              </w:rPr>
            </w:pPr>
            <w:r>
              <w:rPr>
                <w:rFonts w:ascii="Tahoma" w:hAnsi="Tahoma" w:cs="Tahoma"/>
              </w:rPr>
              <w:t xml:space="preserve">Deputado Chico Leite (PT) </w:t>
            </w:r>
          </w:p>
        </w:tc>
        <w:tc>
          <w:tcPr>
            <w:tcW w:w="1984" w:type="dxa"/>
          </w:tcPr>
          <w:p w:rsidR="0067004A" w:rsidRPr="00A77E15" w:rsidRDefault="0067004A" w:rsidP="003B0C06">
            <w:pPr>
              <w:ind w:right="6"/>
              <w:rPr>
                <w:rFonts w:ascii="Tahoma" w:hAnsi="Tahoma" w:cs="Tahoma"/>
              </w:rPr>
            </w:pPr>
            <w:r w:rsidRPr="00A77E15">
              <w:rPr>
                <w:rFonts w:ascii="Tahoma" w:hAnsi="Tahoma" w:cs="Tahoma"/>
              </w:rPr>
              <w:t>- CCJ</w:t>
            </w:r>
          </w:p>
        </w:tc>
      </w:tr>
    </w:tbl>
    <w:p w:rsidR="0067004A" w:rsidRPr="00A77E15" w:rsidRDefault="0067004A" w:rsidP="0067004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29/04/14</w:t>
      </w:r>
      <w:r w:rsidRPr="00A77E15">
        <w:rPr>
          <w:rFonts w:ascii="Tahoma" w:hAnsi="Tahoma" w:cs="Tahoma"/>
          <w:sz w:val="16"/>
          <w:szCs w:val="16"/>
          <w:u w:val="single"/>
        </w:rPr>
        <w:t>.</w:t>
      </w:r>
      <w:r w:rsidRPr="00A77E15">
        <w:rPr>
          <w:rFonts w:ascii="Tahoma" w:hAnsi="Tahoma" w:cs="Tahoma"/>
          <w:sz w:val="16"/>
          <w:szCs w:val="16"/>
        </w:rPr>
        <w:t xml:space="preserve"> </w:t>
      </w:r>
    </w:p>
    <w:p w:rsidR="0067004A" w:rsidRPr="00A77E15" w:rsidRDefault="0067004A" w:rsidP="0067004A">
      <w:pPr>
        <w:rPr>
          <w:rFonts w:ascii="Tahoma" w:hAnsi="Tahoma" w:cs="Tahoma"/>
          <w:sz w:val="6"/>
          <w:szCs w:val="6"/>
        </w:rPr>
      </w:pPr>
    </w:p>
    <w:p w:rsidR="0067004A" w:rsidRPr="00A77E15" w:rsidRDefault="0067004A" w:rsidP="0067004A">
      <w:pPr>
        <w:ind w:right="6"/>
        <w:jc w:val="both"/>
        <w:rPr>
          <w:rFonts w:ascii="Tahoma" w:hAnsi="Tahoma" w:cs="Tahoma"/>
          <w:sz w:val="8"/>
          <w:szCs w:val="8"/>
        </w:rPr>
      </w:pPr>
    </w:p>
    <w:p w:rsidR="0067004A" w:rsidRPr="00A77E15" w:rsidRDefault="0067004A" w:rsidP="0067004A">
      <w:pPr>
        <w:ind w:right="6"/>
        <w:jc w:val="center"/>
        <w:rPr>
          <w:rFonts w:ascii="Tahoma" w:hAnsi="Tahoma" w:cs="Tahoma"/>
        </w:rPr>
      </w:pPr>
      <w:r w:rsidRPr="00A77E15">
        <w:rPr>
          <w:rFonts w:ascii="Tahoma" w:hAnsi="Tahoma" w:cs="Tahoma"/>
        </w:rPr>
        <w:t>Sumário</w:t>
      </w:r>
    </w:p>
    <w:p w:rsidR="0067004A" w:rsidRPr="00A77E15" w:rsidRDefault="0067004A" w:rsidP="0067004A">
      <w:pPr>
        <w:ind w:right="6"/>
        <w:jc w:val="center"/>
        <w:rPr>
          <w:rFonts w:ascii="Tahoma" w:hAnsi="Tahoma" w:cs="Tahoma"/>
          <w:b/>
          <w:i/>
          <w:sz w:val="8"/>
          <w:szCs w:val="8"/>
          <w:u w:val="single"/>
        </w:rPr>
      </w:pPr>
    </w:p>
    <w:p w:rsidR="0067004A" w:rsidRPr="000A237C" w:rsidRDefault="0067004A" w:rsidP="0067004A">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58</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Pr>
          <w:rFonts w:ascii="Tahoma" w:hAnsi="Tahoma" w:cs="Tahoma"/>
          <w:sz w:val="16"/>
          <w:szCs w:val="16"/>
        </w:rPr>
        <w:t xml:space="preserve"> A proposição </w:t>
      </w:r>
      <w:r w:rsidRPr="00A77E15">
        <w:rPr>
          <w:rFonts w:ascii="Tahoma" w:hAnsi="Tahoma" w:cs="Tahoma"/>
          <w:sz w:val="16"/>
          <w:szCs w:val="16"/>
        </w:rPr>
        <w:t xml:space="preserve">criar </w:t>
      </w:r>
      <w:r>
        <w:rPr>
          <w:rFonts w:ascii="Tahoma" w:hAnsi="Tahoma" w:cs="Tahoma"/>
          <w:sz w:val="16"/>
          <w:szCs w:val="16"/>
        </w:rPr>
        <w:t xml:space="preserve">novas </w:t>
      </w:r>
      <w:r w:rsidRPr="00A77E15">
        <w:rPr>
          <w:rFonts w:ascii="Tahoma" w:hAnsi="Tahoma" w:cs="Tahoma"/>
          <w:sz w:val="16"/>
          <w:szCs w:val="16"/>
        </w:rPr>
        <w:t xml:space="preserve">atribuições para </w:t>
      </w:r>
      <w:r>
        <w:rPr>
          <w:rFonts w:ascii="Tahoma" w:hAnsi="Tahoma" w:cs="Tahoma"/>
          <w:sz w:val="16"/>
          <w:szCs w:val="16"/>
        </w:rPr>
        <w:t xml:space="preserve">o Poder Executivo, </w:t>
      </w:r>
      <w:r w:rsidRPr="00A77E15">
        <w:rPr>
          <w:rFonts w:ascii="Tahoma" w:hAnsi="Tahoma" w:cs="Tahoma"/>
          <w:sz w:val="16"/>
          <w:szCs w:val="16"/>
        </w:rPr>
        <w:t xml:space="preserve">não observa a iniciativa reservada ao Governador (art. 71, </w:t>
      </w:r>
      <w:r w:rsidRPr="00A77E15">
        <w:rPr>
          <w:rFonts w:ascii="Tahoma" w:hAnsi="Tahoma" w:cs="Tahoma"/>
          <w:sz w:val="16"/>
          <w:szCs w:val="16"/>
          <w:lang w:eastAsia="ja-JP"/>
        </w:rPr>
        <w:t>§ 1º, IV, da LODF).</w:t>
      </w:r>
      <w:r w:rsidR="00256C7D">
        <w:rPr>
          <w:rFonts w:ascii="Tahoma" w:hAnsi="Tahoma" w:cs="Tahoma"/>
          <w:sz w:val="16"/>
          <w:szCs w:val="16"/>
          <w:lang w:eastAsia="ja-JP"/>
        </w:rPr>
        <w:t xml:space="preserve">  </w:t>
      </w:r>
    </w:p>
    <w:p w:rsidR="0067004A" w:rsidRDefault="0067004A" w:rsidP="0067004A">
      <w:pPr>
        <w:ind w:right="6"/>
        <w:jc w:val="both"/>
        <w:rPr>
          <w:rFonts w:ascii="Verdana" w:hAnsi="Verdana" w:cs="Tahoma"/>
          <w:b/>
          <w:i/>
          <w:sz w:val="8"/>
          <w:szCs w:val="8"/>
          <w:u w:val="single"/>
        </w:rPr>
      </w:pPr>
    </w:p>
    <w:p w:rsidR="00256C7D" w:rsidRDefault="00256C7D" w:rsidP="00256C7D">
      <w:pPr>
        <w:ind w:right="6"/>
        <w:jc w:val="both"/>
        <w:rPr>
          <w:rFonts w:ascii="Verdana" w:hAnsi="Verdana" w:cs="Tahoma"/>
          <w:b/>
          <w:i/>
          <w:sz w:val="8"/>
          <w:szCs w:val="8"/>
          <w:u w:val="single"/>
        </w:rPr>
      </w:pPr>
    </w:p>
    <w:p w:rsidR="00256C7D" w:rsidRDefault="00256C7D" w:rsidP="00256C7D">
      <w:pPr>
        <w:ind w:right="6"/>
        <w:jc w:val="both"/>
        <w:rPr>
          <w:rFonts w:ascii="Verdana" w:hAnsi="Verdana" w:cs="Tahoma"/>
          <w:b/>
          <w:i/>
          <w:sz w:val="8"/>
          <w:szCs w:val="8"/>
          <w:u w:val="single"/>
        </w:rPr>
      </w:pPr>
    </w:p>
    <w:p w:rsidR="00256C7D" w:rsidRPr="00CA715C" w:rsidRDefault="00256C7D" w:rsidP="00256C7D">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lastRenderedPageBreak/>
        <w:t xml:space="preserve">  </w:t>
      </w:r>
      <w:r>
        <w:rPr>
          <w:rFonts w:ascii="Tahoma" w:hAnsi="Tahoma" w:cs="Tahoma"/>
          <w:sz w:val="24"/>
          <w:szCs w:val="24"/>
        </w:rPr>
        <w:t>Apreciação do Veto Parcial</w:t>
      </w:r>
      <w:r w:rsidRPr="00A77E15">
        <w:rPr>
          <w:rFonts w:ascii="Tahoma" w:hAnsi="Tahoma" w:cs="Tahoma"/>
          <w:sz w:val="24"/>
          <w:szCs w:val="24"/>
        </w:rPr>
        <w:t xml:space="preserve"> ao Projeto de Lei</w:t>
      </w:r>
      <w:r w:rsidR="005234B8">
        <w:rPr>
          <w:rFonts w:ascii="Tahoma" w:hAnsi="Tahoma" w:cs="Tahoma"/>
          <w:sz w:val="24"/>
          <w:szCs w:val="24"/>
        </w:rPr>
        <w:t xml:space="preserve"> nº 1.800, de 2014</w:t>
      </w:r>
      <w:r>
        <w:rPr>
          <w:rFonts w:ascii="Tahoma" w:hAnsi="Tahoma" w:cs="Tahoma"/>
          <w:sz w:val="24"/>
          <w:szCs w:val="24"/>
        </w:rPr>
        <w:t>, do Poder Executivo</w:t>
      </w:r>
      <w:proofErr w:type="gramStart"/>
      <w:r>
        <w:rPr>
          <w:rFonts w:ascii="Tahoma" w:hAnsi="Tahoma" w:cs="Tahoma"/>
          <w:sz w:val="24"/>
          <w:szCs w:val="24"/>
        </w:rPr>
        <w:t xml:space="preserve">  </w:t>
      </w:r>
      <w:proofErr w:type="gramEnd"/>
      <w:r w:rsidRPr="00A77E15">
        <w:rPr>
          <w:rFonts w:ascii="Tahoma" w:hAnsi="Tahoma" w:cs="Tahoma"/>
          <w:sz w:val="24"/>
          <w:szCs w:val="24"/>
        </w:rPr>
        <w:t xml:space="preserve">que </w:t>
      </w:r>
      <w:r w:rsidRPr="00110C28">
        <w:rPr>
          <w:rFonts w:ascii="Tahoma" w:hAnsi="Tahoma" w:cs="Tahoma"/>
          <w:sz w:val="24"/>
          <w:szCs w:val="24"/>
        </w:rPr>
        <w:t>“</w:t>
      </w:r>
      <w:r w:rsidRPr="00256C7D">
        <w:rPr>
          <w:rFonts w:ascii="Tahoma" w:hAnsi="Tahoma" w:cs="Tahoma"/>
          <w:sz w:val="24"/>
          <w:szCs w:val="24"/>
        </w:rPr>
        <w:t>Abre crédito suplementar à Lei Orçamentária Anual do Distrito Federal no valor de R$ 300.000, 00 (trezentos mil reais).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256C7D" w:rsidRPr="00A77E15" w:rsidTr="00256C7D">
        <w:trPr>
          <w:cantSplit/>
        </w:trPr>
        <w:tc>
          <w:tcPr>
            <w:tcW w:w="1559" w:type="dxa"/>
          </w:tcPr>
          <w:p w:rsidR="00256C7D" w:rsidRPr="00A77E15" w:rsidRDefault="00256C7D" w:rsidP="00256C7D">
            <w:pPr>
              <w:ind w:right="6"/>
              <w:rPr>
                <w:rFonts w:ascii="Tahoma" w:hAnsi="Tahoma" w:cs="Tahoma"/>
              </w:rPr>
            </w:pPr>
            <w:r w:rsidRPr="00A77E15">
              <w:rPr>
                <w:rFonts w:ascii="Tahoma" w:hAnsi="Tahoma" w:cs="Tahoma"/>
              </w:rPr>
              <w:t>Relator:</w:t>
            </w:r>
          </w:p>
        </w:tc>
        <w:tc>
          <w:tcPr>
            <w:tcW w:w="4678" w:type="dxa"/>
          </w:tcPr>
          <w:p w:rsidR="00256C7D" w:rsidRPr="00A77E15" w:rsidRDefault="00256C7D" w:rsidP="00256C7D">
            <w:pPr>
              <w:ind w:right="6"/>
              <w:rPr>
                <w:rFonts w:ascii="Tahoma" w:hAnsi="Tahoma" w:cs="Tahoma"/>
              </w:rPr>
            </w:pPr>
            <w:r>
              <w:rPr>
                <w:rFonts w:ascii="Tahoma" w:hAnsi="Tahoma" w:cs="Tahoma"/>
              </w:rPr>
              <w:t xml:space="preserve">Deputado Chico Leite (PT) </w:t>
            </w:r>
          </w:p>
        </w:tc>
        <w:tc>
          <w:tcPr>
            <w:tcW w:w="1984" w:type="dxa"/>
          </w:tcPr>
          <w:p w:rsidR="00256C7D" w:rsidRPr="00A77E15" w:rsidRDefault="00256C7D" w:rsidP="00256C7D">
            <w:pPr>
              <w:ind w:right="6"/>
              <w:rPr>
                <w:rFonts w:ascii="Tahoma" w:hAnsi="Tahoma" w:cs="Tahoma"/>
              </w:rPr>
            </w:pPr>
            <w:r w:rsidRPr="00A77E15">
              <w:rPr>
                <w:rFonts w:ascii="Tahoma" w:hAnsi="Tahoma" w:cs="Tahoma"/>
              </w:rPr>
              <w:t>- CCJ</w:t>
            </w:r>
          </w:p>
        </w:tc>
      </w:tr>
    </w:tbl>
    <w:p w:rsidR="00256C7D" w:rsidRPr="00A77E15" w:rsidRDefault="00256C7D" w:rsidP="00256C7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03/06/14</w:t>
      </w:r>
      <w:r w:rsidRPr="00A77E15">
        <w:rPr>
          <w:rFonts w:ascii="Tahoma" w:hAnsi="Tahoma" w:cs="Tahoma"/>
          <w:sz w:val="16"/>
          <w:szCs w:val="16"/>
          <w:u w:val="single"/>
        </w:rPr>
        <w:t>.</w:t>
      </w:r>
      <w:r w:rsidRPr="00A77E15">
        <w:rPr>
          <w:rFonts w:ascii="Tahoma" w:hAnsi="Tahoma" w:cs="Tahoma"/>
          <w:sz w:val="16"/>
          <w:szCs w:val="16"/>
        </w:rPr>
        <w:t xml:space="preserve"> </w:t>
      </w:r>
    </w:p>
    <w:p w:rsidR="00256C7D" w:rsidRPr="00A77E15" w:rsidRDefault="00256C7D" w:rsidP="00256C7D">
      <w:pPr>
        <w:rPr>
          <w:rFonts w:ascii="Tahoma" w:hAnsi="Tahoma" w:cs="Tahoma"/>
          <w:sz w:val="6"/>
          <w:szCs w:val="6"/>
        </w:rPr>
      </w:pPr>
    </w:p>
    <w:p w:rsidR="00256C7D" w:rsidRPr="00A77E15" w:rsidRDefault="00256C7D" w:rsidP="00256C7D">
      <w:pPr>
        <w:ind w:right="6"/>
        <w:jc w:val="both"/>
        <w:rPr>
          <w:rFonts w:ascii="Tahoma" w:hAnsi="Tahoma" w:cs="Tahoma"/>
          <w:sz w:val="8"/>
          <w:szCs w:val="8"/>
        </w:rPr>
      </w:pPr>
    </w:p>
    <w:p w:rsidR="00256C7D" w:rsidRPr="00A77E15" w:rsidRDefault="00256C7D" w:rsidP="00256C7D">
      <w:pPr>
        <w:ind w:right="6"/>
        <w:jc w:val="center"/>
        <w:rPr>
          <w:rFonts w:ascii="Tahoma" w:hAnsi="Tahoma" w:cs="Tahoma"/>
        </w:rPr>
      </w:pPr>
      <w:r w:rsidRPr="00A77E15">
        <w:rPr>
          <w:rFonts w:ascii="Tahoma" w:hAnsi="Tahoma" w:cs="Tahoma"/>
        </w:rPr>
        <w:t>Sumário</w:t>
      </w:r>
    </w:p>
    <w:p w:rsidR="00256C7D" w:rsidRPr="00A77E15" w:rsidRDefault="00256C7D" w:rsidP="00256C7D">
      <w:pPr>
        <w:ind w:right="6"/>
        <w:jc w:val="center"/>
        <w:rPr>
          <w:rFonts w:ascii="Tahoma" w:hAnsi="Tahoma" w:cs="Tahoma"/>
          <w:b/>
          <w:i/>
          <w:sz w:val="8"/>
          <w:szCs w:val="8"/>
          <w:u w:val="single"/>
        </w:rPr>
      </w:pPr>
    </w:p>
    <w:p w:rsidR="00256C7D" w:rsidRPr="009679D9" w:rsidRDefault="00C70B79" w:rsidP="00256C7D">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Pr>
          <w:rFonts w:ascii="Tahoma" w:hAnsi="Tahoma" w:cs="Tahoma"/>
          <w:b/>
          <w:sz w:val="16"/>
          <w:szCs w:val="16"/>
          <w:lang w:val="af-ZA"/>
        </w:rPr>
        <w:t>MENSAGEM Nº 85</w:t>
      </w:r>
      <w:r w:rsidR="00256C7D" w:rsidRPr="00885478">
        <w:rPr>
          <w:rFonts w:ascii="Tahoma" w:hAnsi="Tahoma" w:cs="Tahoma"/>
          <w:b/>
          <w:sz w:val="16"/>
          <w:szCs w:val="16"/>
          <w:lang w:val="af-ZA"/>
        </w:rPr>
        <w:t>/1</w:t>
      </w:r>
      <w:r w:rsidR="00256C7D">
        <w:rPr>
          <w:rFonts w:ascii="Tahoma" w:hAnsi="Tahoma" w:cs="Tahoma"/>
          <w:b/>
          <w:sz w:val="16"/>
          <w:szCs w:val="16"/>
          <w:lang w:val="af-ZA"/>
        </w:rPr>
        <w:t>4</w:t>
      </w:r>
      <w:r w:rsidR="00256C7D" w:rsidRPr="00885478">
        <w:rPr>
          <w:rFonts w:ascii="Tahoma" w:hAnsi="Tahoma" w:cs="Tahoma"/>
          <w:b/>
          <w:sz w:val="16"/>
          <w:szCs w:val="16"/>
          <w:lang w:val="af-ZA"/>
        </w:rPr>
        <w:t xml:space="preserve"> – GAG. </w:t>
      </w:r>
      <w:r w:rsidR="00256C7D" w:rsidRPr="00885478">
        <w:rPr>
          <w:rFonts w:ascii="Tahoma" w:hAnsi="Tahoma" w:cs="Tahoma"/>
          <w:sz w:val="16"/>
          <w:szCs w:val="16"/>
          <w:u w:val="single"/>
        </w:rPr>
        <w:t xml:space="preserve">Razões do veto </w:t>
      </w:r>
      <w:r w:rsidR="00256C7D">
        <w:rPr>
          <w:rFonts w:ascii="Tahoma" w:hAnsi="Tahoma" w:cs="Tahoma"/>
          <w:sz w:val="16"/>
          <w:szCs w:val="16"/>
          <w:u w:val="single"/>
        </w:rPr>
        <w:t xml:space="preserve">parcial </w:t>
      </w:r>
      <w:r w:rsidR="009679D9" w:rsidRPr="009679D9">
        <w:rPr>
          <w:rFonts w:ascii="Tahoma" w:hAnsi="Tahoma" w:cs="Tahoma"/>
          <w:b/>
          <w:sz w:val="16"/>
          <w:szCs w:val="16"/>
          <w:lang w:val="af-ZA"/>
        </w:rPr>
        <w:t>a parte dos anexos I, II, III e IV, corresponde</w:t>
      </w:r>
      <w:r w:rsidR="001D5757">
        <w:rPr>
          <w:rFonts w:ascii="Tahoma" w:hAnsi="Tahoma" w:cs="Tahoma"/>
          <w:b/>
          <w:sz w:val="16"/>
          <w:szCs w:val="16"/>
          <w:lang w:val="af-ZA"/>
        </w:rPr>
        <w:t>n</w:t>
      </w:r>
      <w:r w:rsidR="009679D9" w:rsidRPr="009679D9">
        <w:rPr>
          <w:rFonts w:ascii="Tahoma" w:hAnsi="Tahoma" w:cs="Tahoma"/>
          <w:b/>
          <w:sz w:val="16"/>
          <w:szCs w:val="16"/>
          <w:lang w:val="af-ZA"/>
        </w:rPr>
        <w:t>te às emendas nºs 4, 11, 16, 20, 40, 41, 58, 75, 92, 99, 103, 112, 113, 153, 154, 156, 157, 167, 175, 177 e 184</w:t>
      </w:r>
      <w:r w:rsidR="00256C7D" w:rsidRPr="009679D9">
        <w:rPr>
          <w:rFonts w:ascii="Tahoma" w:hAnsi="Tahoma" w:cs="Tahoma"/>
          <w:sz w:val="16"/>
          <w:szCs w:val="16"/>
        </w:rPr>
        <w:t>:</w:t>
      </w:r>
    </w:p>
    <w:p w:rsidR="00256C7D" w:rsidRPr="00256C7D" w:rsidRDefault="00256C7D" w:rsidP="00256C7D">
      <w:pPr>
        <w:pBdr>
          <w:top w:val="single" w:sz="4" w:space="1" w:color="auto"/>
          <w:left w:val="single" w:sz="4" w:space="4" w:color="auto"/>
          <w:bottom w:val="single" w:sz="4" w:space="1" w:color="auto"/>
          <w:right w:val="single" w:sz="4" w:space="4" w:color="auto"/>
        </w:pBdr>
        <w:ind w:right="6"/>
        <w:jc w:val="both"/>
        <w:rPr>
          <w:rFonts w:ascii="Tahoma" w:hAnsi="Tahoma" w:cs="Tahoma"/>
          <w:sz w:val="6"/>
          <w:szCs w:val="16"/>
        </w:rPr>
      </w:pPr>
    </w:p>
    <w:p w:rsidR="00256C7D" w:rsidRPr="009679D9" w:rsidRDefault="009679D9" w:rsidP="00256C7D">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sidRPr="009679D9">
        <w:rPr>
          <w:rFonts w:ascii="Tahoma" w:hAnsi="Tahoma" w:cs="Tahoma"/>
          <w:b/>
          <w:sz w:val="16"/>
          <w:szCs w:val="16"/>
        </w:rPr>
        <w:t>Emenda nº 58,</w:t>
      </w:r>
      <w:r w:rsidR="00256C7D" w:rsidRPr="009679D9">
        <w:rPr>
          <w:rFonts w:ascii="Tahoma" w:hAnsi="Tahoma" w:cs="Tahoma"/>
          <w:b/>
          <w:sz w:val="16"/>
          <w:szCs w:val="16"/>
        </w:rPr>
        <w:t xml:space="preserve"> </w:t>
      </w:r>
      <w:r w:rsidRPr="009679D9">
        <w:rPr>
          <w:rFonts w:ascii="Tahoma" w:hAnsi="Tahoma" w:cs="Tahoma"/>
          <w:b/>
          <w:sz w:val="16"/>
          <w:szCs w:val="16"/>
        </w:rPr>
        <w:t>Deputada Arlete Sampaio</w:t>
      </w:r>
      <w:r w:rsidR="00256C7D" w:rsidRPr="009679D9">
        <w:rPr>
          <w:rFonts w:ascii="Tahoma" w:hAnsi="Tahoma" w:cs="Tahoma"/>
          <w:b/>
          <w:sz w:val="16"/>
          <w:szCs w:val="16"/>
        </w:rPr>
        <w:t xml:space="preserve"> -</w:t>
      </w:r>
      <w:r w:rsidR="00256C7D" w:rsidRPr="009679D9">
        <w:rPr>
          <w:rFonts w:ascii="Tahoma" w:hAnsi="Tahoma" w:cs="Tahoma"/>
          <w:sz w:val="16"/>
          <w:szCs w:val="16"/>
        </w:rPr>
        <w:t xml:space="preserve"> </w:t>
      </w:r>
      <w:r w:rsidRPr="009679D9">
        <w:rPr>
          <w:rFonts w:ascii="Tahoma" w:hAnsi="Tahoma" w:cs="Tahoma"/>
          <w:sz w:val="16"/>
          <w:szCs w:val="16"/>
        </w:rPr>
        <w:t>A classificação</w:t>
      </w:r>
      <w:proofErr w:type="gramStart"/>
      <w:r w:rsidRPr="009679D9">
        <w:rPr>
          <w:rFonts w:ascii="Tahoma" w:hAnsi="Tahoma" w:cs="Tahoma"/>
          <w:sz w:val="16"/>
          <w:szCs w:val="16"/>
        </w:rPr>
        <w:t xml:space="preserve">  </w:t>
      </w:r>
      <w:proofErr w:type="gramEnd"/>
      <w:r w:rsidRPr="009679D9">
        <w:rPr>
          <w:rFonts w:ascii="Tahoma" w:hAnsi="Tahoma" w:cs="Tahoma"/>
          <w:sz w:val="16"/>
          <w:szCs w:val="16"/>
        </w:rPr>
        <w:t>programática não está de acordo com a destinação  dos programas previstos no PPA 2012/2015;</w:t>
      </w:r>
    </w:p>
    <w:p w:rsidR="009679D9" w:rsidRDefault="009679D9" w:rsidP="00256C7D">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 xml:space="preserve">Emendas </w:t>
      </w:r>
      <w:proofErr w:type="spellStart"/>
      <w:r>
        <w:rPr>
          <w:rFonts w:ascii="Tahoma" w:hAnsi="Tahoma" w:cs="Tahoma"/>
          <w:b/>
          <w:sz w:val="16"/>
          <w:szCs w:val="16"/>
        </w:rPr>
        <w:t>nºs</w:t>
      </w:r>
      <w:proofErr w:type="spellEnd"/>
      <w:r>
        <w:rPr>
          <w:rFonts w:ascii="Tahoma" w:hAnsi="Tahoma" w:cs="Tahoma"/>
          <w:b/>
          <w:sz w:val="16"/>
          <w:szCs w:val="16"/>
        </w:rPr>
        <w:t xml:space="preserve"> 16 e 175, Deputado Chico Vigilante –</w:t>
      </w:r>
      <w:r>
        <w:rPr>
          <w:rFonts w:ascii="Tahoma" w:hAnsi="Tahoma" w:cs="Tahoma"/>
          <w:sz w:val="16"/>
          <w:szCs w:val="16"/>
          <w:lang w:val="af-ZA"/>
        </w:rPr>
        <w:t xml:space="preserve"> saldo insuficiente para canclamento da dotação indicada e incompatibilidade com programa 6221 – educação básica;</w:t>
      </w:r>
    </w:p>
    <w:p w:rsidR="009679D9" w:rsidRPr="009679D9" w:rsidRDefault="009679D9" w:rsidP="00256C7D">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 xml:space="preserve">Emenda nº 20, Deputado Dr. Michel – </w:t>
      </w:r>
      <w:r w:rsidRPr="009679D9">
        <w:rPr>
          <w:rFonts w:ascii="Tahoma" w:hAnsi="Tahoma" w:cs="Tahoma"/>
          <w:sz w:val="16"/>
          <w:szCs w:val="16"/>
        </w:rPr>
        <w:t>proposta incompatível com o PPA 2012/2015;</w:t>
      </w:r>
    </w:p>
    <w:p w:rsidR="009679D9" w:rsidRPr="009679D9" w:rsidRDefault="009679D9" w:rsidP="009679D9">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Emenda nº 75, Deputado Joe Valle -</w:t>
      </w:r>
      <w:proofErr w:type="gramStart"/>
      <w:r>
        <w:rPr>
          <w:rFonts w:ascii="Tahoma" w:hAnsi="Tahoma" w:cs="Tahoma"/>
          <w:b/>
          <w:sz w:val="16"/>
          <w:szCs w:val="16"/>
        </w:rPr>
        <w:t xml:space="preserve"> </w:t>
      </w:r>
      <w:r>
        <w:rPr>
          <w:rFonts w:ascii="Tahoma" w:hAnsi="Tahoma" w:cs="Tahoma"/>
          <w:sz w:val="16"/>
          <w:szCs w:val="16"/>
        </w:rPr>
        <w:t xml:space="preserve"> </w:t>
      </w:r>
      <w:proofErr w:type="gramEnd"/>
      <w:r>
        <w:rPr>
          <w:rFonts w:ascii="Tahoma" w:hAnsi="Tahoma" w:cs="Tahoma"/>
          <w:sz w:val="16"/>
          <w:szCs w:val="16"/>
          <w:lang w:val="af-ZA"/>
        </w:rPr>
        <w:t>incompatibilidade com programa 6001 ;</w:t>
      </w:r>
    </w:p>
    <w:p w:rsidR="009679D9" w:rsidRPr="00CF7A06" w:rsidRDefault="009679D9" w:rsidP="00CF7A06">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Emenda nº 11,</w:t>
      </w:r>
      <w:proofErr w:type="gramStart"/>
      <w:r>
        <w:rPr>
          <w:rFonts w:ascii="Tahoma" w:hAnsi="Tahoma" w:cs="Tahoma"/>
          <w:b/>
          <w:sz w:val="16"/>
          <w:szCs w:val="16"/>
        </w:rPr>
        <w:t xml:space="preserve">  </w:t>
      </w:r>
      <w:proofErr w:type="gramEnd"/>
      <w:r>
        <w:rPr>
          <w:rFonts w:ascii="Tahoma" w:hAnsi="Tahoma" w:cs="Tahoma"/>
          <w:b/>
          <w:sz w:val="16"/>
          <w:szCs w:val="16"/>
        </w:rPr>
        <w:t xml:space="preserve">Deputado  </w:t>
      </w:r>
      <w:proofErr w:type="spellStart"/>
      <w:r>
        <w:rPr>
          <w:rFonts w:ascii="Tahoma" w:hAnsi="Tahoma" w:cs="Tahoma"/>
          <w:b/>
          <w:sz w:val="16"/>
          <w:szCs w:val="16"/>
        </w:rPr>
        <w:t>Olair</w:t>
      </w:r>
      <w:proofErr w:type="spellEnd"/>
      <w:r>
        <w:rPr>
          <w:rFonts w:ascii="Tahoma" w:hAnsi="Tahoma" w:cs="Tahoma"/>
          <w:b/>
          <w:sz w:val="16"/>
          <w:szCs w:val="16"/>
        </w:rPr>
        <w:t xml:space="preserve"> Francisco - </w:t>
      </w:r>
      <w:r w:rsidR="00CF7A06">
        <w:rPr>
          <w:rFonts w:ascii="Tahoma" w:hAnsi="Tahoma" w:cs="Tahoma"/>
          <w:sz w:val="16"/>
          <w:szCs w:val="16"/>
          <w:lang w:val="af-ZA"/>
        </w:rPr>
        <w:t>saldo insuficiente para canclamento da dotação indicada;</w:t>
      </w:r>
    </w:p>
    <w:p w:rsidR="009679D9" w:rsidRPr="00CF7A06" w:rsidRDefault="009679D9" w:rsidP="00CF7A06">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Emenda</w:t>
      </w:r>
      <w:r w:rsidR="00CF7A06">
        <w:rPr>
          <w:rFonts w:ascii="Tahoma" w:hAnsi="Tahoma" w:cs="Tahoma"/>
          <w:b/>
          <w:sz w:val="16"/>
          <w:szCs w:val="16"/>
        </w:rPr>
        <w:t>s</w:t>
      </w:r>
      <w:r>
        <w:rPr>
          <w:rFonts w:ascii="Tahoma" w:hAnsi="Tahoma" w:cs="Tahoma"/>
          <w:b/>
          <w:sz w:val="16"/>
          <w:szCs w:val="16"/>
        </w:rPr>
        <w:t xml:space="preserve"> </w:t>
      </w:r>
      <w:proofErr w:type="spellStart"/>
      <w:r>
        <w:rPr>
          <w:rFonts w:ascii="Tahoma" w:hAnsi="Tahoma" w:cs="Tahoma"/>
          <w:b/>
          <w:sz w:val="16"/>
          <w:szCs w:val="16"/>
        </w:rPr>
        <w:t>nº</w:t>
      </w:r>
      <w:r w:rsidR="00CF7A06">
        <w:rPr>
          <w:rFonts w:ascii="Tahoma" w:hAnsi="Tahoma" w:cs="Tahoma"/>
          <w:b/>
          <w:sz w:val="16"/>
          <w:szCs w:val="16"/>
        </w:rPr>
        <w:t>s</w:t>
      </w:r>
      <w:proofErr w:type="spellEnd"/>
      <w:r w:rsidR="00CF7A06">
        <w:rPr>
          <w:rFonts w:ascii="Tahoma" w:hAnsi="Tahoma" w:cs="Tahoma"/>
          <w:b/>
          <w:sz w:val="16"/>
          <w:szCs w:val="16"/>
        </w:rPr>
        <w:t xml:space="preserve"> 40 e 41, Deputado Paulo Roriz - –</w:t>
      </w:r>
      <w:r w:rsidR="00CF7A06">
        <w:rPr>
          <w:rFonts w:ascii="Tahoma" w:hAnsi="Tahoma" w:cs="Tahoma"/>
          <w:sz w:val="16"/>
          <w:szCs w:val="16"/>
          <w:lang w:val="af-ZA"/>
        </w:rPr>
        <w:t xml:space="preserve"> saldo insuficiente para canclamento da dotação indicada e incompatibilidade com programa 6008.1110;</w:t>
      </w:r>
    </w:p>
    <w:p w:rsidR="009679D9" w:rsidRPr="00CF7A06" w:rsidRDefault="009679D9" w:rsidP="00CF7A06">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Emenda</w:t>
      </w:r>
      <w:r w:rsidR="00CF7A06">
        <w:rPr>
          <w:rFonts w:ascii="Tahoma" w:hAnsi="Tahoma" w:cs="Tahoma"/>
          <w:b/>
          <w:sz w:val="16"/>
          <w:szCs w:val="16"/>
        </w:rPr>
        <w:t>s</w:t>
      </w:r>
      <w:r>
        <w:rPr>
          <w:rFonts w:ascii="Tahoma" w:hAnsi="Tahoma" w:cs="Tahoma"/>
          <w:b/>
          <w:sz w:val="16"/>
          <w:szCs w:val="16"/>
        </w:rPr>
        <w:t xml:space="preserve"> </w:t>
      </w:r>
      <w:proofErr w:type="spellStart"/>
      <w:r>
        <w:rPr>
          <w:rFonts w:ascii="Tahoma" w:hAnsi="Tahoma" w:cs="Tahoma"/>
          <w:b/>
          <w:sz w:val="16"/>
          <w:szCs w:val="16"/>
        </w:rPr>
        <w:t>nº</w:t>
      </w:r>
      <w:r w:rsidR="00CF7A06">
        <w:rPr>
          <w:rFonts w:ascii="Tahoma" w:hAnsi="Tahoma" w:cs="Tahoma"/>
          <w:b/>
          <w:sz w:val="16"/>
          <w:szCs w:val="16"/>
        </w:rPr>
        <w:t>s</w:t>
      </w:r>
      <w:proofErr w:type="spellEnd"/>
      <w:proofErr w:type="gramStart"/>
      <w:r w:rsidR="00CF7A06">
        <w:rPr>
          <w:rFonts w:ascii="Tahoma" w:hAnsi="Tahoma" w:cs="Tahoma"/>
          <w:b/>
          <w:sz w:val="16"/>
          <w:szCs w:val="16"/>
        </w:rPr>
        <w:t xml:space="preserve">  </w:t>
      </w:r>
      <w:proofErr w:type="gramEnd"/>
      <w:r w:rsidR="00CF7A06">
        <w:rPr>
          <w:rFonts w:ascii="Tahoma" w:hAnsi="Tahoma" w:cs="Tahoma"/>
          <w:b/>
          <w:sz w:val="16"/>
          <w:szCs w:val="16"/>
        </w:rPr>
        <w:t xml:space="preserve">99, 103, 112 e 113,  Deputado Prof. Israel Batista - </w:t>
      </w:r>
      <w:r w:rsidR="00CF7A06">
        <w:rPr>
          <w:rFonts w:ascii="Tahoma" w:hAnsi="Tahoma" w:cs="Tahoma"/>
          <w:sz w:val="16"/>
          <w:szCs w:val="16"/>
          <w:lang w:val="af-ZA"/>
        </w:rPr>
        <w:t>incompatibilidade com as ações  4094, 40.101, 3092;</w:t>
      </w:r>
    </w:p>
    <w:p w:rsidR="009679D9" w:rsidRPr="00CF7A06" w:rsidRDefault="009679D9" w:rsidP="00CF7A06">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Emenda nº</w:t>
      </w:r>
      <w:r w:rsidR="00CF7A06">
        <w:rPr>
          <w:rFonts w:ascii="Tahoma" w:hAnsi="Tahoma" w:cs="Tahoma"/>
          <w:b/>
          <w:sz w:val="16"/>
          <w:szCs w:val="16"/>
        </w:rPr>
        <w:t xml:space="preserve"> 4 Deputado Robério Negreiros - </w:t>
      </w:r>
      <w:r w:rsidR="00CF7A06">
        <w:rPr>
          <w:rFonts w:ascii="Tahoma" w:hAnsi="Tahoma" w:cs="Tahoma"/>
          <w:sz w:val="16"/>
          <w:szCs w:val="16"/>
          <w:lang w:val="af-ZA"/>
        </w:rPr>
        <w:t>incompatibilidade com programa 6003;</w:t>
      </w:r>
    </w:p>
    <w:p w:rsidR="009679D9" w:rsidRPr="009679D9" w:rsidRDefault="009679D9" w:rsidP="009679D9">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lang w:val="af-ZA"/>
        </w:rPr>
      </w:pPr>
      <w:r>
        <w:rPr>
          <w:rFonts w:ascii="Tahoma" w:hAnsi="Tahoma" w:cs="Tahoma"/>
          <w:b/>
          <w:sz w:val="16"/>
          <w:szCs w:val="16"/>
        </w:rPr>
        <w:t>Emenda nº</w:t>
      </w:r>
      <w:r w:rsidR="00CF7A06">
        <w:rPr>
          <w:rFonts w:ascii="Tahoma" w:hAnsi="Tahoma" w:cs="Tahoma"/>
          <w:b/>
          <w:sz w:val="16"/>
          <w:szCs w:val="16"/>
        </w:rPr>
        <w:t xml:space="preserve"> 92 Deputado </w:t>
      </w:r>
      <w:proofErr w:type="spellStart"/>
      <w:r w:rsidR="00CF7A06">
        <w:rPr>
          <w:rFonts w:ascii="Tahoma" w:hAnsi="Tahoma" w:cs="Tahoma"/>
          <w:b/>
          <w:sz w:val="16"/>
          <w:szCs w:val="16"/>
        </w:rPr>
        <w:t>Wasny</w:t>
      </w:r>
      <w:proofErr w:type="spellEnd"/>
      <w:r w:rsidR="00CF7A06">
        <w:rPr>
          <w:rFonts w:ascii="Tahoma" w:hAnsi="Tahoma" w:cs="Tahoma"/>
          <w:b/>
          <w:sz w:val="16"/>
          <w:szCs w:val="16"/>
        </w:rPr>
        <w:t xml:space="preserve"> de </w:t>
      </w:r>
      <w:proofErr w:type="spellStart"/>
      <w:r w:rsidR="00CF7A06">
        <w:rPr>
          <w:rFonts w:ascii="Tahoma" w:hAnsi="Tahoma" w:cs="Tahoma"/>
          <w:b/>
          <w:sz w:val="16"/>
          <w:szCs w:val="16"/>
        </w:rPr>
        <w:t>Roure</w:t>
      </w:r>
      <w:proofErr w:type="spellEnd"/>
      <w:r w:rsidR="00CF7A06">
        <w:rPr>
          <w:rFonts w:ascii="Tahoma" w:hAnsi="Tahoma" w:cs="Tahoma"/>
          <w:b/>
          <w:sz w:val="16"/>
          <w:szCs w:val="16"/>
        </w:rPr>
        <w:t xml:space="preserve"> – </w:t>
      </w:r>
      <w:r w:rsidR="00CF7A06">
        <w:rPr>
          <w:rFonts w:ascii="Tahoma" w:hAnsi="Tahoma" w:cs="Tahoma"/>
          <w:sz w:val="16"/>
          <w:szCs w:val="16"/>
        </w:rPr>
        <w:t>duplicidade com a emenda nº 93;</w:t>
      </w:r>
    </w:p>
    <w:p w:rsidR="00256C7D" w:rsidRDefault="009679D9" w:rsidP="00CF7A06">
      <w:pPr>
        <w:pStyle w:val="PargrafodaLista"/>
        <w:numPr>
          <w:ilvl w:val="0"/>
          <w:numId w:val="5"/>
        </w:numPr>
        <w:pBdr>
          <w:top w:val="single" w:sz="4" w:space="1" w:color="auto"/>
          <w:left w:val="single" w:sz="4" w:space="4" w:color="auto"/>
          <w:bottom w:val="single" w:sz="4" w:space="1" w:color="auto"/>
          <w:right w:val="single" w:sz="4" w:space="4" w:color="auto"/>
        </w:pBdr>
        <w:ind w:right="6"/>
        <w:jc w:val="both"/>
        <w:rPr>
          <w:rFonts w:ascii="Tahoma" w:hAnsi="Tahoma" w:cs="Tahoma"/>
          <w:sz w:val="24"/>
          <w:szCs w:val="24"/>
        </w:rPr>
      </w:pPr>
      <w:r>
        <w:rPr>
          <w:rFonts w:ascii="Tahoma" w:hAnsi="Tahoma" w:cs="Tahoma"/>
          <w:b/>
          <w:sz w:val="16"/>
          <w:szCs w:val="16"/>
        </w:rPr>
        <w:t>Emenda</w:t>
      </w:r>
      <w:r w:rsidR="00CF7A06">
        <w:rPr>
          <w:rFonts w:ascii="Tahoma" w:hAnsi="Tahoma" w:cs="Tahoma"/>
          <w:b/>
          <w:sz w:val="16"/>
          <w:szCs w:val="16"/>
        </w:rPr>
        <w:t>s</w:t>
      </w:r>
      <w:r>
        <w:rPr>
          <w:rFonts w:ascii="Tahoma" w:hAnsi="Tahoma" w:cs="Tahoma"/>
          <w:b/>
          <w:sz w:val="16"/>
          <w:szCs w:val="16"/>
        </w:rPr>
        <w:t xml:space="preserve"> </w:t>
      </w:r>
      <w:proofErr w:type="spellStart"/>
      <w:r>
        <w:rPr>
          <w:rFonts w:ascii="Tahoma" w:hAnsi="Tahoma" w:cs="Tahoma"/>
          <w:b/>
          <w:sz w:val="16"/>
          <w:szCs w:val="16"/>
        </w:rPr>
        <w:t>nº</w:t>
      </w:r>
      <w:r w:rsidR="00CF7A06">
        <w:rPr>
          <w:rFonts w:ascii="Tahoma" w:hAnsi="Tahoma" w:cs="Tahoma"/>
          <w:b/>
          <w:sz w:val="16"/>
          <w:szCs w:val="16"/>
        </w:rPr>
        <w:t>s</w:t>
      </w:r>
      <w:proofErr w:type="spellEnd"/>
      <w:r w:rsidR="00CF7A06">
        <w:rPr>
          <w:rFonts w:ascii="Tahoma" w:hAnsi="Tahoma" w:cs="Tahoma"/>
          <w:b/>
          <w:sz w:val="16"/>
          <w:szCs w:val="16"/>
        </w:rPr>
        <w:t xml:space="preserve"> 153, 154, 156, 157, 167, 177 e 184 Deputado</w:t>
      </w:r>
      <w:proofErr w:type="gramStart"/>
      <w:r w:rsidR="00CF7A06">
        <w:rPr>
          <w:rFonts w:ascii="Tahoma" w:hAnsi="Tahoma" w:cs="Tahoma"/>
          <w:b/>
          <w:sz w:val="16"/>
          <w:szCs w:val="16"/>
        </w:rPr>
        <w:t xml:space="preserve">  </w:t>
      </w:r>
      <w:proofErr w:type="gramEnd"/>
      <w:r w:rsidR="00CF7A06">
        <w:rPr>
          <w:rFonts w:ascii="Tahoma" w:hAnsi="Tahoma" w:cs="Tahoma"/>
          <w:b/>
          <w:sz w:val="16"/>
          <w:szCs w:val="16"/>
        </w:rPr>
        <w:t xml:space="preserve">Wellington Luiz - </w:t>
      </w:r>
      <w:r w:rsidR="00CF7A06" w:rsidRPr="009679D9">
        <w:rPr>
          <w:rFonts w:ascii="Tahoma" w:hAnsi="Tahoma" w:cs="Tahoma"/>
          <w:sz w:val="16"/>
          <w:szCs w:val="16"/>
        </w:rPr>
        <w:t>proposta</w:t>
      </w:r>
      <w:r w:rsidR="00CF7A06">
        <w:rPr>
          <w:rFonts w:ascii="Tahoma" w:hAnsi="Tahoma" w:cs="Tahoma"/>
          <w:sz w:val="16"/>
          <w:szCs w:val="16"/>
        </w:rPr>
        <w:t>s incompatíveis</w:t>
      </w:r>
      <w:r w:rsidR="00CF7A06" w:rsidRPr="009679D9">
        <w:rPr>
          <w:rFonts w:ascii="Tahoma" w:hAnsi="Tahoma" w:cs="Tahoma"/>
          <w:sz w:val="16"/>
          <w:szCs w:val="16"/>
        </w:rPr>
        <w:t xml:space="preserve"> com o PPA 2012/2015</w:t>
      </w:r>
      <w:r w:rsidR="00CF7A06">
        <w:rPr>
          <w:rFonts w:ascii="Tahoma" w:hAnsi="Tahoma" w:cs="Tahoma"/>
          <w:sz w:val="16"/>
          <w:szCs w:val="16"/>
        </w:rPr>
        <w:t xml:space="preserve"> e saldo insuficiente para proposta da emenda nº 184.</w:t>
      </w:r>
      <w:r w:rsidR="00CF7A06">
        <w:rPr>
          <w:rFonts w:ascii="Tahoma" w:hAnsi="Tahoma" w:cs="Tahoma"/>
          <w:sz w:val="24"/>
          <w:szCs w:val="24"/>
        </w:rPr>
        <w:t xml:space="preserve"> </w:t>
      </w:r>
    </w:p>
    <w:p w:rsidR="005016B9" w:rsidRDefault="005016B9" w:rsidP="00531416">
      <w:pPr>
        <w:ind w:right="6"/>
        <w:jc w:val="both"/>
        <w:rPr>
          <w:rFonts w:ascii="Tahoma" w:hAnsi="Tahoma" w:cs="Tahoma"/>
          <w:sz w:val="24"/>
          <w:szCs w:val="24"/>
        </w:rPr>
      </w:pPr>
    </w:p>
    <w:p w:rsidR="009C3E72" w:rsidRDefault="009C3E72" w:rsidP="009C3E72">
      <w:pPr>
        <w:ind w:right="6"/>
        <w:jc w:val="both"/>
        <w:rPr>
          <w:rFonts w:ascii="Verdana" w:hAnsi="Verdana" w:cs="Tahoma"/>
          <w:b/>
          <w:i/>
          <w:sz w:val="8"/>
          <w:szCs w:val="8"/>
          <w:u w:val="single"/>
        </w:rPr>
      </w:pPr>
    </w:p>
    <w:p w:rsidR="009C3E72" w:rsidRDefault="009C3E72" w:rsidP="009C3E72">
      <w:pPr>
        <w:ind w:right="6"/>
        <w:jc w:val="both"/>
        <w:rPr>
          <w:rFonts w:ascii="Verdana" w:hAnsi="Verdana" w:cs="Tahoma"/>
          <w:b/>
          <w:i/>
          <w:sz w:val="8"/>
          <w:szCs w:val="8"/>
          <w:u w:val="single"/>
        </w:rPr>
      </w:pPr>
    </w:p>
    <w:p w:rsidR="009C3E72" w:rsidRPr="007828A5" w:rsidRDefault="009C3E72" w:rsidP="009C3E72">
      <w:pPr>
        <w:numPr>
          <w:ilvl w:val="0"/>
          <w:numId w:val="1"/>
        </w:numPr>
        <w:ind w:right="6" w:hanging="72"/>
        <w:jc w:val="both"/>
        <w:rPr>
          <w:rFonts w:ascii="Tahoma" w:hAnsi="Tahoma" w:cs="Tahoma"/>
          <w:sz w:val="24"/>
          <w:szCs w:val="24"/>
        </w:rPr>
      </w:pPr>
      <w:r w:rsidRPr="00C647DA">
        <w:rPr>
          <w:rFonts w:ascii="Verdana" w:hAnsi="Verdana" w:cs="Arial"/>
          <w:color w:val="0070C0"/>
          <w:sz w:val="24"/>
          <w:szCs w:val="24"/>
        </w:rPr>
        <w:t xml:space="preserve">  </w:t>
      </w:r>
      <w:r>
        <w:rPr>
          <w:rFonts w:ascii="Tahoma" w:hAnsi="Tahoma" w:cs="Tahoma"/>
          <w:sz w:val="24"/>
          <w:szCs w:val="24"/>
        </w:rPr>
        <w:t>Apreciação do Veto Total</w:t>
      </w:r>
      <w:r w:rsidRPr="00A77E15">
        <w:rPr>
          <w:rFonts w:ascii="Tahoma" w:hAnsi="Tahoma" w:cs="Tahoma"/>
          <w:sz w:val="24"/>
          <w:szCs w:val="24"/>
        </w:rPr>
        <w:t xml:space="preserve"> ao Projeto de Lei</w:t>
      </w:r>
      <w:r>
        <w:rPr>
          <w:rFonts w:ascii="Tahoma" w:hAnsi="Tahoma" w:cs="Tahoma"/>
          <w:sz w:val="24"/>
          <w:szCs w:val="24"/>
        </w:rPr>
        <w:t xml:space="preserve"> nº 376</w:t>
      </w:r>
      <w:r w:rsidR="00FF06DB">
        <w:rPr>
          <w:rFonts w:ascii="Tahoma" w:hAnsi="Tahoma" w:cs="Tahoma"/>
          <w:sz w:val="24"/>
          <w:szCs w:val="24"/>
        </w:rPr>
        <w:t>, de 2011</w:t>
      </w:r>
      <w:r>
        <w:rPr>
          <w:rFonts w:ascii="Tahoma" w:hAnsi="Tahoma" w:cs="Tahoma"/>
          <w:sz w:val="24"/>
          <w:szCs w:val="24"/>
        </w:rPr>
        <w:t xml:space="preserve">, da Deputada Luzia de Paula, </w:t>
      </w:r>
      <w:r w:rsidRPr="00A77E15">
        <w:rPr>
          <w:rFonts w:ascii="Tahoma" w:hAnsi="Tahoma" w:cs="Tahoma"/>
          <w:sz w:val="24"/>
          <w:szCs w:val="24"/>
        </w:rPr>
        <w:t xml:space="preserve">que </w:t>
      </w:r>
      <w:r w:rsidRPr="00110C28">
        <w:rPr>
          <w:rFonts w:ascii="Tahoma" w:hAnsi="Tahoma" w:cs="Tahoma"/>
          <w:sz w:val="24"/>
          <w:szCs w:val="24"/>
        </w:rPr>
        <w:t>“</w:t>
      </w:r>
      <w:r w:rsidRPr="009C3E72">
        <w:rPr>
          <w:rFonts w:ascii="Tahoma" w:hAnsi="Tahoma" w:cs="Tahoma"/>
          <w:sz w:val="24"/>
          <w:szCs w:val="24"/>
        </w:rPr>
        <w:t>estabelece normas para o acesso de cães, de qualquer porte, ao interior dos parques urbanos e ecológicos mantidos pelo Distrito Federal e dá outras providências</w:t>
      </w:r>
      <w:r>
        <w:rPr>
          <w:rFonts w:ascii="Tahoma" w:hAnsi="Tahoma" w:cs="Tahoma"/>
          <w:sz w:val="24"/>
          <w:szCs w:val="24"/>
        </w:rPr>
        <w:t>”</w:t>
      </w:r>
      <w:r w:rsidRPr="007828A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C3E72" w:rsidRPr="00A77E15" w:rsidTr="00A02B20">
        <w:trPr>
          <w:cantSplit/>
        </w:trPr>
        <w:tc>
          <w:tcPr>
            <w:tcW w:w="1559" w:type="dxa"/>
          </w:tcPr>
          <w:p w:rsidR="009C3E72" w:rsidRPr="00A77E15" w:rsidRDefault="009C3E72" w:rsidP="00A02B20">
            <w:pPr>
              <w:ind w:right="6"/>
              <w:rPr>
                <w:rFonts w:ascii="Tahoma" w:hAnsi="Tahoma" w:cs="Tahoma"/>
              </w:rPr>
            </w:pPr>
            <w:r w:rsidRPr="00A77E15">
              <w:rPr>
                <w:rFonts w:ascii="Tahoma" w:hAnsi="Tahoma" w:cs="Tahoma"/>
              </w:rPr>
              <w:t>Relator:</w:t>
            </w:r>
          </w:p>
        </w:tc>
        <w:tc>
          <w:tcPr>
            <w:tcW w:w="4678" w:type="dxa"/>
          </w:tcPr>
          <w:p w:rsidR="009C3E72" w:rsidRPr="00A77E15" w:rsidRDefault="009C3E72" w:rsidP="00A02B20">
            <w:pPr>
              <w:ind w:right="6"/>
              <w:rPr>
                <w:rFonts w:ascii="Tahoma" w:hAnsi="Tahoma" w:cs="Tahoma"/>
              </w:rPr>
            </w:pPr>
            <w:r>
              <w:rPr>
                <w:rFonts w:ascii="Tahoma" w:hAnsi="Tahoma" w:cs="Tahoma"/>
              </w:rPr>
              <w:t xml:space="preserve">Deputado Chico Leite (PT) </w:t>
            </w:r>
          </w:p>
        </w:tc>
        <w:tc>
          <w:tcPr>
            <w:tcW w:w="1984" w:type="dxa"/>
          </w:tcPr>
          <w:p w:rsidR="009C3E72" w:rsidRPr="00A77E15" w:rsidRDefault="009C3E72" w:rsidP="00A02B20">
            <w:pPr>
              <w:ind w:right="6"/>
              <w:rPr>
                <w:rFonts w:ascii="Tahoma" w:hAnsi="Tahoma" w:cs="Tahoma"/>
              </w:rPr>
            </w:pPr>
            <w:r w:rsidRPr="00A77E15">
              <w:rPr>
                <w:rFonts w:ascii="Tahoma" w:hAnsi="Tahoma" w:cs="Tahoma"/>
              </w:rPr>
              <w:t>- CCJ</w:t>
            </w:r>
          </w:p>
        </w:tc>
      </w:tr>
    </w:tbl>
    <w:p w:rsidR="009C3E72" w:rsidRPr="00A77E15" w:rsidRDefault="009C3E72" w:rsidP="009C3E72">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 xml:space="preserve"> </w:t>
      </w:r>
      <w:r w:rsidRPr="00A77E15">
        <w:rPr>
          <w:rFonts w:ascii="Tahoma" w:hAnsi="Tahoma" w:cs="Tahoma"/>
          <w:sz w:val="16"/>
          <w:szCs w:val="16"/>
        </w:rPr>
        <w:t xml:space="preserve">VOTAÇÃO: Processo Nominal. QUORUM: Maioria Absoluta. </w:t>
      </w:r>
      <w:r w:rsidRPr="00A77E15">
        <w:rPr>
          <w:rFonts w:ascii="Tahoma" w:hAnsi="Tahoma" w:cs="Tahoma"/>
          <w:sz w:val="16"/>
          <w:szCs w:val="16"/>
          <w:u w:val="single"/>
        </w:rPr>
        <w:t xml:space="preserve">Incluído na Ordem do Dia em </w:t>
      </w:r>
      <w:r>
        <w:rPr>
          <w:rFonts w:ascii="Tahoma" w:hAnsi="Tahoma" w:cs="Tahoma"/>
          <w:sz w:val="16"/>
          <w:szCs w:val="16"/>
          <w:u w:val="single"/>
        </w:rPr>
        <w:t>18/06/14</w:t>
      </w:r>
      <w:r w:rsidRPr="00A77E15">
        <w:rPr>
          <w:rFonts w:ascii="Tahoma" w:hAnsi="Tahoma" w:cs="Tahoma"/>
          <w:sz w:val="16"/>
          <w:szCs w:val="16"/>
          <w:u w:val="single"/>
        </w:rPr>
        <w:t>.</w:t>
      </w:r>
      <w:r w:rsidRPr="00A77E15">
        <w:rPr>
          <w:rFonts w:ascii="Tahoma" w:hAnsi="Tahoma" w:cs="Tahoma"/>
          <w:sz w:val="16"/>
          <w:szCs w:val="16"/>
        </w:rPr>
        <w:t xml:space="preserve"> </w:t>
      </w:r>
    </w:p>
    <w:p w:rsidR="009C3E72" w:rsidRPr="00A77E15" w:rsidRDefault="009C3E72" w:rsidP="009C3E72">
      <w:pPr>
        <w:rPr>
          <w:rFonts w:ascii="Tahoma" w:hAnsi="Tahoma" w:cs="Tahoma"/>
          <w:sz w:val="6"/>
          <w:szCs w:val="6"/>
        </w:rPr>
      </w:pPr>
    </w:p>
    <w:p w:rsidR="009C3E72" w:rsidRPr="00A77E15" w:rsidRDefault="009C3E72" w:rsidP="009C3E72">
      <w:pPr>
        <w:ind w:right="6"/>
        <w:jc w:val="both"/>
        <w:rPr>
          <w:rFonts w:ascii="Tahoma" w:hAnsi="Tahoma" w:cs="Tahoma"/>
          <w:sz w:val="8"/>
          <w:szCs w:val="8"/>
        </w:rPr>
      </w:pPr>
    </w:p>
    <w:p w:rsidR="009C3E72" w:rsidRPr="00A77E15" w:rsidRDefault="009C3E72" w:rsidP="009C3E72">
      <w:pPr>
        <w:ind w:right="6"/>
        <w:jc w:val="center"/>
        <w:rPr>
          <w:rFonts w:ascii="Tahoma" w:hAnsi="Tahoma" w:cs="Tahoma"/>
        </w:rPr>
      </w:pPr>
      <w:r w:rsidRPr="00A77E15">
        <w:rPr>
          <w:rFonts w:ascii="Tahoma" w:hAnsi="Tahoma" w:cs="Tahoma"/>
        </w:rPr>
        <w:t>Sumário</w:t>
      </w:r>
    </w:p>
    <w:p w:rsidR="009C3E72" w:rsidRPr="00A77E15" w:rsidRDefault="009C3E72" w:rsidP="009C3E72">
      <w:pPr>
        <w:ind w:right="6"/>
        <w:jc w:val="center"/>
        <w:rPr>
          <w:rFonts w:ascii="Tahoma" w:hAnsi="Tahoma" w:cs="Tahoma"/>
          <w:b/>
          <w:i/>
          <w:sz w:val="8"/>
          <w:szCs w:val="8"/>
          <w:u w:val="single"/>
        </w:rPr>
      </w:pPr>
    </w:p>
    <w:p w:rsidR="009C3E72" w:rsidRPr="000A237C" w:rsidRDefault="009C3E72" w:rsidP="009C3E72">
      <w:pPr>
        <w:pBdr>
          <w:top w:val="single" w:sz="4" w:space="1" w:color="auto"/>
          <w:left w:val="single" w:sz="4" w:space="4" w:color="auto"/>
          <w:bottom w:val="single" w:sz="4" w:space="1" w:color="auto"/>
          <w:right w:val="single" w:sz="4" w:space="4" w:color="auto"/>
        </w:pBdr>
        <w:ind w:right="6"/>
        <w:jc w:val="both"/>
        <w:rPr>
          <w:rFonts w:ascii="Verdana" w:hAnsi="Verdana" w:cs="Tahoma"/>
          <w:b/>
          <w:i/>
          <w:sz w:val="8"/>
          <w:szCs w:val="8"/>
          <w:u w:val="single"/>
        </w:rPr>
      </w:pPr>
      <w:r>
        <w:rPr>
          <w:rFonts w:ascii="Tahoma" w:hAnsi="Tahoma" w:cs="Tahoma"/>
          <w:b/>
          <w:sz w:val="16"/>
          <w:szCs w:val="16"/>
          <w:lang w:val="af-ZA"/>
        </w:rPr>
        <w:t>MENSAGEM Nº 90</w:t>
      </w:r>
      <w:r w:rsidRPr="00885478">
        <w:rPr>
          <w:rFonts w:ascii="Tahoma" w:hAnsi="Tahoma" w:cs="Tahoma"/>
          <w:b/>
          <w:sz w:val="16"/>
          <w:szCs w:val="16"/>
          <w:lang w:val="af-ZA"/>
        </w:rPr>
        <w:t>/1</w:t>
      </w:r>
      <w:r>
        <w:rPr>
          <w:rFonts w:ascii="Tahoma" w:hAnsi="Tahoma" w:cs="Tahoma"/>
          <w:b/>
          <w:sz w:val="16"/>
          <w:szCs w:val="16"/>
          <w:lang w:val="af-ZA"/>
        </w:rPr>
        <w:t>4</w:t>
      </w:r>
      <w:r w:rsidRPr="00885478">
        <w:rPr>
          <w:rFonts w:ascii="Tahoma" w:hAnsi="Tahoma" w:cs="Tahoma"/>
          <w:b/>
          <w:sz w:val="16"/>
          <w:szCs w:val="16"/>
          <w:lang w:val="af-ZA"/>
        </w:rPr>
        <w:t xml:space="preserve"> – GAG. </w:t>
      </w:r>
      <w:r w:rsidRPr="00885478">
        <w:rPr>
          <w:rFonts w:ascii="Tahoma" w:hAnsi="Tahoma" w:cs="Tahoma"/>
          <w:sz w:val="16"/>
          <w:szCs w:val="16"/>
          <w:u w:val="single"/>
        </w:rPr>
        <w:t xml:space="preserve">Razões do veto </w:t>
      </w:r>
      <w:r>
        <w:rPr>
          <w:rFonts w:ascii="Tahoma" w:hAnsi="Tahoma" w:cs="Tahoma"/>
          <w:sz w:val="16"/>
          <w:szCs w:val="16"/>
          <w:u w:val="single"/>
        </w:rPr>
        <w:t>total:</w:t>
      </w:r>
      <w:r>
        <w:rPr>
          <w:rFonts w:ascii="Tahoma" w:hAnsi="Tahoma" w:cs="Tahoma"/>
          <w:sz w:val="16"/>
          <w:szCs w:val="16"/>
        </w:rPr>
        <w:t xml:space="preserve"> A proposição </w:t>
      </w:r>
      <w:r w:rsidRPr="00A77E15">
        <w:rPr>
          <w:rFonts w:ascii="Tahoma" w:hAnsi="Tahoma" w:cs="Tahoma"/>
          <w:sz w:val="16"/>
          <w:szCs w:val="16"/>
        </w:rPr>
        <w:t xml:space="preserve">criar </w:t>
      </w:r>
      <w:r>
        <w:rPr>
          <w:rFonts w:ascii="Tahoma" w:hAnsi="Tahoma" w:cs="Tahoma"/>
          <w:sz w:val="16"/>
          <w:szCs w:val="16"/>
        </w:rPr>
        <w:t xml:space="preserve">novas </w:t>
      </w:r>
      <w:r w:rsidRPr="00A77E15">
        <w:rPr>
          <w:rFonts w:ascii="Tahoma" w:hAnsi="Tahoma" w:cs="Tahoma"/>
          <w:sz w:val="16"/>
          <w:szCs w:val="16"/>
        </w:rPr>
        <w:t xml:space="preserve">atribuições para </w:t>
      </w:r>
      <w:r>
        <w:rPr>
          <w:rFonts w:ascii="Tahoma" w:hAnsi="Tahoma" w:cs="Tahoma"/>
          <w:sz w:val="16"/>
          <w:szCs w:val="16"/>
        </w:rPr>
        <w:t xml:space="preserve">o Poder Executivo, </w:t>
      </w:r>
      <w:r w:rsidRPr="00A77E15">
        <w:rPr>
          <w:rFonts w:ascii="Tahoma" w:hAnsi="Tahoma" w:cs="Tahoma"/>
          <w:sz w:val="16"/>
          <w:szCs w:val="16"/>
        </w:rPr>
        <w:t xml:space="preserve">não observa a iniciativa reservada ao Governador (art. 71, </w:t>
      </w:r>
      <w:r w:rsidRPr="00A77E15">
        <w:rPr>
          <w:rFonts w:ascii="Tahoma" w:hAnsi="Tahoma" w:cs="Tahoma"/>
          <w:sz w:val="16"/>
          <w:szCs w:val="16"/>
          <w:lang w:eastAsia="ja-JP"/>
        </w:rPr>
        <w:t>§ 1º, IV, da LODF).</w:t>
      </w:r>
      <w:r>
        <w:rPr>
          <w:rFonts w:ascii="Tahoma" w:hAnsi="Tahoma" w:cs="Tahoma"/>
          <w:sz w:val="16"/>
          <w:szCs w:val="16"/>
          <w:lang w:eastAsia="ja-JP"/>
        </w:rPr>
        <w:t xml:space="preserve">  </w:t>
      </w:r>
    </w:p>
    <w:p w:rsidR="009C3E72" w:rsidRDefault="009C3E72" w:rsidP="009C3E72">
      <w:pPr>
        <w:ind w:right="6"/>
        <w:jc w:val="both"/>
        <w:rPr>
          <w:rFonts w:ascii="Verdana" w:hAnsi="Verdana" w:cs="Tahoma"/>
          <w:b/>
          <w:i/>
          <w:sz w:val="8"/>
          <w:szCs w:val="8"/>
          <w:u w:val="single"/>
        </w:rPr>
      </w:pPr>
    </w:p>
    <w:p w:rsidR="009C3E72" w:rsidRDefault="009C3E72" w:rsidP="009C3E72">
      <w:pPr>
        <w:ind w:right="6"/>
        <w:jc w:val="both"/>
        <w:rPr>
          <w:rFonts w:ascii="Verdana" w:hAnsi="Verdana" w:cs="Tahoma"/>
          <w:b/>
          <w:i/>
          <w:sz w:val="8"/>
          <w:szCs w:val="8"/>
          <w:u w:val="single"/>
        </w:rPr>
      </w:pPr>
    </w:p>
    <w:p w:rsidR="009C3E72" w:rsidRDefault="009C3E72" w:rsidP="009C3E72">
      <w:pPr>
        <w:ind w:right="6"/>
        <w:jc w:val="both"/>
        <w:rPr>
          <w:rFonts w:ascii="Verdana" w:hAnsi="Verdana" w:cs="Tahoma"/>
          <w:b/>
          <w:i/>
          <w:sz w:val="8"/>
          <w:szCs w:val="8"/>
          <w:u w:val="single"/>
        </w:rPr>
      </w:pPr>
    </w:p>
    <w:p w:rsidR="0067004A" w:rsidRDefault="0067004A" w:rsidP="0067004A">
      <w:pPr>
        <w:ind w:right="6"/>
        <w:jc w:val="both"/>
        <w:rPr>
          <w:rFonts w:ascii="Verdana" w:hAnsi="Verdana" w:cs="Tahoma"/>
          <w:b/>
          <w:i/>
          <w:sz w:val="8"/>
          <w:szCs w:val="8"/>
          <w:u w:val="single"/>
        </w:rPr>
      </w:pPr>
    </w:p>
    <w:p w:rsidR="0067004A" w:rsidRDefault="0067004A" w:rsidP="0067004A">
      <w:pPr>
        <w:ind w:right="6"/>
        <w:jc w:val="both"/>
        <w:rPr>
          <w:rFonts w:ascii="Verdana" w:hAnsi="Verdana" w:cs="Tahoma"/>
          <w:b/>
          <w:i/>
          <w:sz w:val="8"/>
          <w:szCs w:val="8"/>
          <w:u w:val="single"/>
        </w:rPr>
      </w:pPr>
    </w:p>
    <w:p w:rsidR="001B4124" w:rsidRPr="0012230F" w:rsidRDefault="001B4124" w:rsidP="001B4124">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2</w:t>
      </w:r>
      <w:r w:rsidRPr="00580CF4">
        <w:rPr>
          <w:rFonts w:ascii="Tahoma" w:hAnsi="Tahoma" w:cs="Tahoma"/>
          <w:sz w:val="24"/>
          <w:szCs w:val="24"/>
        </w:rPr>
        <w:t xml:space="preserve">º turno, Proposta de Emenda à Lei Orgânica do Distrito Federal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21, de 2011, de autoria da</w:t>
      </w:r>
      <w:r w:rsidRPr="00580CF4">
        <w:rPr>
          <w:rFonts w:ascii="Tahoma" w:hAnsi="Tahoma" w:cs="Tahoma"/>
          <w:sz w:val="24"/>
          <w:szCs w:val="24"/>
        </w:rPr>
        <w:t xml:space="preserve"> </w:t>
      </w:r>
      <w:r>
        <w:rPr>
          <w:rFonts w:ascii="Tahoma" w:hAnsi="Tahoma" w:cs="Tahoma"/>
          <w:sz w:val="24"/>
          <w:szCs w:val="24"/>
        </w:rPr>
        <w:t>Deputada Eliana Pedrosa,</w:t>
      </w:r>
      <w:r w:rsidRPr="00580CF4">
        <w:rPr>
          <w:rFonts w:ascii="Tahoma" w:hAnsi="Tahoma" w:cs="Tahoma"/>
          <w:color w:val="0070C0"/>
          <w:sz w:val="24"/>
          <w:szCs w:val="24"/>
        </w:rPr>
        <w:t xml:space="preserve"> </w:t>
      </w:r>
      <w:r w:rsidRPr="00580CF4">
        <w:rPr>
          <w:rFonts w:ascii="Tahoma" w:hAnsi="Tahoma" w:cs="Tahoma"/>
          <w:sz w:val="24"/>
          <w:szCs w:val="24"/>
        </w:rPr>
        <w:t>que “</w:t>
      </w:r>
      <w:r w:rsidRPr="0012230F">
        <w:rPr>
          <w:rFonts w:ascii="Tahoma" w:hAnsi="Tahoma" w:cs="Tahoma"/>
          <w:sz w:val="24"/>
          <w:szCs w:val="24"/>
        </w:rPr>
        <w:t xml:space="preserve">altera a seção I, capítulo IV, do título VI da Lei Orgânica do Distrito Federal, modificando a redação do art. 221, acrescentando o art. 221-a e o art. 221-b, alterando os artigos 222, 223, 224, 225, 227, 228, 229, 230, 232, 233, 234, 235, 237, 239, 240, 241, 243 e 244, todos da Lei Orgânica do </w:t>
      </w:r>
      <w:r>
        <w:rPr>
          <w:rFonts w:ascii="Tahoma" w:hAnsi="Tahoma" w:cs="Tahoma"/>
          <w:sz w:val="24"/>
          <w:szCs w:val="24"/>
        </w:rPr>
        <w:t>DF”</w:t>
      </w:r>
      <w:r w:rsidRPr="0012230F">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1B4124" w:rsidRPr="00580CF4" w:rsidTr="00A76FCC">
        <w:trPr>
          <w:cantSplit/>
        </w:trPr>
        <w:tc>
          <w:tcPr>
            <w:tcW w:w="1559" w:type="dxa"/>
          </w:tcPr>
          <w:p w:rsidR="001B4124" w:rsidRPr="00580CF4" w:rsidRDefault="001B4124" w:rsidP="00A76FCC">
            <w:pPr>
              <w:ind w:right="6"/>
              <w:rPr>
                <w:rFonts w:ascii="Tahoma" w:hAnsi="Tahoma" w:cs="Tahoma"/>
                <w:sz w:val="16"/>
                <w:szCs w:val="16"/>
              </w:rPr>
            </w:pPr>
            <w:r w:rsidRPr="00580CF4">
              <w:rPr>
                <w:rFonts w:ascii="Tahoma" w:hAnsi="Tahoma" w:cs="Tahoma"/>
                <w:sz w:val="16"/>
                <w:szCs w:val="16"/>
              </w:rPr>
              <w:t>Relatores:</w:t>
            </w:r>
          </w:p>
        </w:tc>
        <w:tc>
          <w:tcPr>
            <w:tcW w:w="4678" w:type="dxa"/>
          </w:tcPr>
          <w:p w:rsidR="001B4124" w:rsidRPr="00580CF4" w:rsidRDefault="001B4124" w:rsidP="00A76FCC">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o Chico Leite (PT)</w:t>
            </w:r>
            <w:proofErr w:type="gramStart"/>
            <w:r>
              <w:rPr>
                <w:rFonts w:ascii="Tahoma" w:hAnsi="Tahoma" w:cs="Tahoma"/>
                <w:sz w:val="16"/>
                <w:szCs w:val="16"/>
              </w:rPr>
              <w:t xml:space="preserve">  </w:t>
            </w:r>
          </w:p>
        </w:tc>
        <w:tc>
          <w:tcPr>
            <w:tcW w:w="1984" w:type="dxa"/>
          </w:tcPr>
          <w:p w:rsidR="001B4124" w:rsidRPr="00580CF4" w:rsidRDefault="001B4124" w:rsidP="00A76FCC">
            <w:pPr>
              <w:ind w:right="6"/>
              <w:rPr>
                <w:rFonts w:ascii="Tahoma" w:hAnsi="Tahoma" w:cs="Tahoma"/>
                <w:sz w:val="16"/>
                <w:szCs w:val="16"/>
              </w:rPr>
            </w:pPr>
            <w:proofErr w:type="gramEnd"/>
            <w:r w:rsidRPr="00580CF4">
              <w:rPr>
                <w:rFonts w:ascii="Tahoma" w:hAnsi="Tahoma" w:cs="Tahoma"/>
                <w:sz w:val="16"/>
                <w:szCs w:val="16"/>
              </w:rPr>
              <w:t>- CCJ</w:t>
            </w:r>
          </w:p>
        </w:tc>
      </w:tr>
      <w:tr w:rsidR="001B4124" w:rsidRPr="00580CF4" w:rsidTr="00A76FCC">
        <w:trPr>
          <w:cantSplit/>
        </w:trPr>
        <w:tc>
          <w:tcPr>
            <w:tcW w:w="1559" w:type="dxa"/>
          </w:tcPr>
          <w:p w:rsidR="001B4124" w:rsidRPr="00580CF4" w:rsidRDefault="001B4124" w:rsidP="00A76FCC">
            <w:pPr>
              <w:ind w:right="6"/>
              <w:rPr>
                <w:rFonts w:ascii="Tahoma" w:hAnsi="Tahoma" w:cs="Tahoma"/>
                <w:sz w:val="16"/>
                <w:szCs w:val="16"/>
              </w:rPr>
            </w:pPr>
          </w:p>
        </w:tc>
        <w:tc>
          <w:tcPr>
            <w:tcW w:w="4678" w:type="dxa"/>
          </w:tcPr>
          <w:p w:rsidR="001B4124" w:rsidRPr="00580CF4" w:rsidRDefault="001B4124" w:rsidP="00A76FCC">
            <w:pPr>
              <w:ind w:right="6"/>
              <w:rPr>
                <w:rFonts w:ascii="Tahoma" w:hAnsi="Tahoma" w:cs="Tahoma"/>
                <w:sz w:val="16"/>
                <w:szCs w:val="16"/>
              </w:rPr>
            </w:pPr>
            <w:r>
              <w:rPr>
                <w:rFonts w:ascii="Tahoma" w:hAnsi="Tahoma" w:cs="Tahoma"/>
                <w:sz w:val="16"/>
                <w:szCs w:val="16"/>
              </w:rPr>
              <w:t xml:space="preserve">Deputado Evandro </w:t>
            </w:r>
            <w:proofErr w:type="spellStart"/>
            <w:r>
              <w:rPr>
                <w:rFonts w:ascii="Tahoma" w:hAnsi="Tahoma" w:cs="Tahoma"/>
                <w:sz w:val="16"/>
                <w:szCs w:val="16"/>
              </w:rPr>
              <w:t>Garla</w:t>
            </w:r>
            <w:proofErr w:type="spellEnd"/>
            <w:r>
              <w:rPr>
                <w:rFonts w:ascii="Tahoma" w:hAnsi="Tahoma" w:cs="Tahoma"/>
                <w:sz w:val="16"/>
                <w:szCs w:val="16"/>
              </w:rPr>
              <w:t xml:space="preserve"> (PRB) </w:t>
            </w:r>
          </w:p>
        </w:tc>
        <w:tc>
          <w:tcPr>
            <w:tcW w:w="1984" w:type="dxa"/>
          </w:tcPr>
          <w:p w:rsidR="001B4124" w:rsidRPr="00580CF4" w:rsidRDefault="001B4124" w:rsidP="00A76FCC">
            <w:pPr>
              <w:ind w:right="6"/>
              <w:rPr>
                <w:rFonts w:ascii="Tahoma" w:hAnsi="Tahoma" w:cs="Tahoma"/>
                <w:sz w:val="16"/>
                <w:szCs w:val="16"/>
              </w:rPr>
            </w:pPr>
            <w:r>
              <w:rPr>
                <w:rFonts w:ascii="Tahoma" w:hAnsi="Tahoma" w:cs="Tahoma"/>
                <w:sz w:val="16"/>
                <w:szCs w:val="16"/>
              </w:rPr>
              <w:t>- CPELO</w:t>
            </w:r>
          </w:p>
        </w:tc>
      </w:tr>
    </w:tbl>
    <w:p w:rsidR="001B4124" w:rsidRPr="00580CF4" w:rsidRDefault="001B4124" w:rsidP="001B4124">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na forma das emendas apresentadas na CPELO. </w:t>
      </w:r>
      <w:r w:rsidRPr="00580CF4">
        <w:rPr>
          <w:rFonts w:ascii="Tahoma" w:hAnsi="Tahoma" w:cs="Tahoma"/>
          <w:b/>
          <w:sz w:val="16"/>
          <w:szCs w:val="16"/>
        </w:rPr>
        <w:t>FORMA DE VOTAÇÃO</w:t>
      </w:r>
      <w:r w:rsidRPr="00580CF4">
        <w:rPr>
          <w:rFonts w:ascii="Tahoma" w:hAnsi="Tahoma" w:cs="Tahoma"/>
          <w:sz w:val="16"/>
          <w:szCs w:val="16"/>
        </w:rPr>
        <w:t>: Processo Nominal.</w:t>
      </w:r>
      <w:r>
        <w:rPr>
          <w:rFonts w:ascii="Tahoma" w:hAnsi="Tahoma" w:cs="Tahoma"/>
          <w:sz w:val="16"/>
          <w:szCs w:val="16"/>
        </w:rPr>
        <w:t xml:space="preserve"> </w:t>
      </w:r>
      <w:r w:rsidRPr="00580CF4">
        <w:rPr>
          <w:rFonts w:ascii="Tahoma" w:hAnsi="Tahoma" w:cs="Tahoma"/>
          <w:sz w:val="16"/>
          <w:szCs w:val="16"/>
        </w:rPr>
        <w:t xml:space="preserve">QUORUM: Maioria Qualificada </w:t>
      </w:r>
      <w:r w:rsidRPr="00580CF4">
        <w:rPr>
          <w:rFonts w:ascii="Tahoma" w:hAnsi="Tahoma" w:cs="Tahoma"/>
          <w:b/>
          <w:sz w:val="16"/>
          <w:szCs w:val="16"/>
        </w:rPr>
        <w:t>(16 votos).</w:t>
      </w:r>
      <w:r>
        <w:rPr>
          <w:rFonts w:ascii="Tahoma" w:hAnsi="Tahoma" w:cs="Tahoma"/>
          <w:b/>
          <w:sz w:val="16"/>
          <w:szCs w:val="16"/>
        </w:rPr>
        <w:t xml:space="preserve"> </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15/04/14</w:t>
      </w:r>
    </w:p>
    <w:p w:rsidR="001B4124" w:rsidRPr="00522EC5" w:rsidRDefault="001B4124" w:rsidP="001B4124">
      <w:pPr>
        <w:ind w:right="6"/>
        <w:jc w:val="both"/>
        <w:rPr>
          <w:rFonts w:ascii="Tahoma" w:hAnsi="Tahoma" w:cs="Tahoma"/>
          <w:b/>
          <w:i/>
          <w:sz w:val="24"/>
          <w:szCs w:val="24"/>
          <w:u w:val="single"/>
        </w:rPr>
      </w:pPr>
      <w:r w:rsidRPr="001252F8">
        <w:rPr>
          <w:rFonts w:ascii="Tahoma" w:hAnsi="Tahoma" w:cs="Tahoma"/>
          <w:color w:val="0070C0"/>
          <w:sz w:val="24"/>
          <w:szCs w:val="24"/>
        </w:rPr>
        <w:t xml:space="preserve"> </w:t>
      </w:r>
    </w:p>
    <w:p w:rsidR="001B4124" w:rsidRPr="00A77E15" w:rsidRDefault="001B4124" w:rsidP="001B4124">
      <w:pPr>
        <w:ind w:right="6"/>
        <w:jc w:val="center"/>
        <w:rPr>
          <w:rFonts w:ascii="Tahoma" w:hAnsi="Tahoma" w:cs="Tahoma"/>
        </w:rPr>
      </w:pPr>
      <w:r w:rsidRPr="00A77E15">
        <w:rPr>
          <w:rFonts w:ascii="Tahoma" w:hAnsi="Tahoma" w:cs="Tahoma"/>
        </w:rPr>
        <w:t>Sumário</w:t>
      </w:r>
    </w:p>
    <w:p w:rsidR="001B4124" w:rsidRPr="00A77E15" w:rsidRDefault="001B4124" w:rsidP="001B4124">
      <w:pPr>
        <w:ind w:right="6"/>
        <w:jc w:val="center"/>
        <w:rPr>
          <w:rFonts w:ascii="Tahoma" w:hAnsi="Tahoma" w:cs="Tahoma"/>
          <w:b/>
          <w:i/>
          <w:sz w:val="8"/>
          <w:szCs w:val="8"/>
          <w:u w:val="single"/>
        </w:rPr>
      </w:pPr>
    </w:p>
    <w:p w:rsidR="001B4124" w:rsidRPr="00805934" w:rsidRDefault="001B4124" w:rsidP="001B4124">
      <w:pPr>
        <w:pBdr>
          <w:top w:val="single" w:sz="4" w:space="1" w:color="auto"/>
          <w:left w:val="single" w:sz="4" w:space="4" w:color="auto"/>
          <w:bottom w:val="single" w:sz="4" w:space="1" w:color="auto"/>
          <w:right w:val="single" w:sz="4" w:space="4" w:color="auto"/>
        </w:pBdr>
        <w:ind w:right="6"/>
        <w:jc w:val="both"/>
        <w:rPr>
          <w:rFonts w:ascii="Verdana" w:hAnsi="Verdana" w:cs="Tahoma"/>
          <w:sz w:val="16"/>
          <w:szCs w:val="16"/>
          <w:lang w:val="af-ZA"/>
        </w:rPr>
      </w:pPr>
      <w:r w:rsidRPr="00805934">
        <w:rPr>
          <w:rFonts w:ascii="Tahoma" w:hAnsi="Tahoma" w:cs="Tahoma"/>
          <w:sz w:val="16"/>
          <w:szCs w:val="16"/>
          <w:lang w:val="af-ZA"/>
        </w:rPr>
        <w:t xml:space="preserve">A proposta  </w:t>
      </w:r>
      <w:r w:rsidRPr="00805934">
        <w:rPr>
          <w:rFonts w:ascii="Tahoma" w:hAnsi="Tahoma" w:cs="Tahoma"/>
          <w:sz w:val="16"/>
          <w:szCs w:val="16"/>
        </w:rPr>
        <w:t xml:space="preserve">altera a seção I, capítulo IV, do título VI da Lei Orgânica do Distrito Federal, modificando a redação do art. 221, acrescentando o art. 221-a e o art. 221-b, alterando os artigos 222, 223, 224, 225, 227, 228, 229, 230, 232, 233, 234, 235, 237, 239, 240, 241, 243 e 244, todos da Lei Orgânica do </w:t>
      </w:r>
      <w:r w:rsidR="005016B9">
        <w:rPr>
          <w:rFonts w:ascii="Tahoma" w:hAnsi="Tahoma" w:cs="Tahoma"/>
          <w:sz w:val="16"/>
          <w:szCs w:val="16"/>
        </w:rPr>
        <w:t>Distrito Federal.</w:t>
      </w:r>
    </w:p>
    <w:p w:rsidR="001B4124" w:rsidRDefault="001B4124" w:rsidP="001B4124">
      <w:pPr>
        <w:ind w:right="6"/>
        <w:jc w:val="both"/>
        <w:rPr>
          <w:rFonts w:ascii="Verdana" w:hAnsi="Verdana" w:cs="Tahoma"/>
          <w:sz w:val="14"/>
          <w:szCs w:val="14"/>
          <w:lang w:val="af-ZA"/>
        </w:rPr>
      </w:pPr>
    </w:p>
    <w:p w:rsidR="001B4124" w:rsidRDefault="005016B9" w:rsidP="005016B9">
      <w:pPr>
        <w:tabs>
          <w:tab w:val="left" w:pos="384"/>
        </w:tabs>
        <w:ind w:right="6"/>
        <w:jc w:val="both"/>
        <w:rPr>
          <w:rFonts w:ascii="Verdana" w:hAnsi="Verdana" w:cs="Tahoma"/>
          <w:sz w:val="14"/>
          <w:szCs w:val="14"/>
          <w:lang w:val="af-ZA"/>
        </w:rPr>
      </w:pPr>
      <w:r>
        <w:rPr>
          <w:rFonts w:ascii="Verdana" w:hAnsi="Verdana" w:cs="Tahoma"/>
          <w:sz w:val="14"/>
          <w:szCs w:val="14"/>
          <w:lang w:val="af-ZA"/>
        </w:rPr>
        <w:tab/>
      </w:r>
    </w:p>
    <w:p w:rsidR="00310255" w:rsidRDefault="00310255" w:rsidP="005016B9">
      <w:pPr>
        <w:tabs>
          <w:tab w:val="left" w:pos="384"/>
        </w:tabs>
        <w:ind w:right="6"/>
        <w:jc w:val="both"/>
        <w:rPr>
          <w:rFonts w:ascii="Verdana" w:hAnsi="Verdana" w:cs="Tahoma"/>
          <w:sz w:val="14"/>
          <w:szCs w:val="14"/>
          <w:lang w:val="af-ZA"/>
        </w:rPr>
      </w:pPr>
    </w:p>
    <w:p w:rsidR="00310255" w:rsidRDefault="00310255" w:rsidP="005016B9">
      <w:pPr>
        <w:tabs>
          <w:tab w:val="left" w:pos="384"/>
        </w:tabs>
        <w:ind w:right="6"/>
        <w:jc w:val="both"/>
        <w:rPr>
          <w:rFonts w:ascii="Verdana" w:hAnsi="Verdana" w:cs="Tahoma"/>
          <w:sz w:val="14"/>
          <w:szCs w:val="14"/>
          <w:lang w:val="af-ZA"/>
        </w:rPr>
      </w:pPr>
    </w:p>
    <w:p w:rsidR="001B4124" w:rsidRPr="0012230F" w:rsidRDefault="001B4124" w:rsidP="001B4124">
      <w:pPr>
        <w:numPr>
          <w:ilvl w:val="0"/>
          <w:numId w:val="1"/>
        </w:numPr>
        <w:tabs>
          <w:tab w:val="num" w:pos="1080"/>
        </w:tabs>
        <w:ind w:right="6"/>
        <w:jc w:val="both"/>
        <w:rPr>
          <w:rStyle w:val="1RFCaptulonChar"/>
        </w:rPr>
      </w:pPr>
      <w:r w:rsidRPr="00F77FF9">
        <w:rPr>
          <w:rFonts w:ascii="Verdana" w:hAnsi="Verdana" w:cs="Tahoma"/>
          <w:b/>
          <w:color w:val="0070C0"/>
          <w:sz w:val="24"/>
          <w:szCs w:val="24"/>
        </w:rPr>
        <w:lastRenderedPageBreak/>
        <w:t xml:space="preserve">   </w:t>
      </w:r>
      <w:r w:rsidR="00102086">
        <w:rPr>
          <w:rFonts w:ascii="Tahoma" w:hAnsi="Tahoma" w:cs="Tahoma"/>
          <w:sz w:val="24"/>
          <w:szCs w:val="24"/>
        </w:rPr>
        <w:t>Discussão e votação, em 2</w:t>
      </w:r>
      <w:r w:rsidRPr="00580CF4">
        <w:rPr>
          <w:rFonts w:ascii="Tahoma" w:hAnsi="Tahoma" w:cs="Tahoma"/>
          <w:sz w:val="24"/>
          <w:szCs w:val="24"/>
        </w:rPr>
        <w:t xml:space="preserve">º turno, Proposta de Emenda à Lei Orgânica do Distrito Federal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34, de 2011, de autoria da</w:t>
      </w:r>
      <w:r w:rsidRPr="00580CF4">
        <w:rPr>
          <w:rFonts w:ascii="Tahoma" w:hAnsi="Tahoma" w:cs="Tahoma"/>
          <w:sz w:val="24"/>
          <w:szCs w:val="24"/>
        </w:rPr>
        <w:t xml:space="preserve"> </w:t>
      </w:r>
      <w:r>
        <w:rPr>
          <w:rFonts w:ascii="Tahoma" w:hAnsi="Tahoma" w:cs="Tahoma"/>
          <w:sz w:val="24"/>
          <w:szCs w:val="24"/>
        </w:rPr>
        <w:t>Deputada Eliana Pedrosa,</w:t>
      </w:r>
      <w:r w:rsidRPr="00580CF4">
        <w:rPr>
          <w:rFonts w:ascii="Tahoma" w:hAnsi="Tahoma" w:cs="Tahoma"/>
          <w:color w:val="0070C0"/>
          <w:sz w:val="24"/>
          <w:szCs w:val="24"/>
        </w:rPr>
        <w:t xml:space="preserve"> </w:t>
      </w:r>
      <w:r w:rsidRPr="00580CF4">
        <w:rPr>
          <w:rFonts w:ascii="Tahoma" w:hAnsi="Tahoma" w:cs="Tahoma"/>
          <w:sz w:val="24"/>
          <w:szCs w:val="24"/>
        </w:rPr>
        <w:t>que “</w:t>
      </w:r>
      <w:r w:rsidRPr="0012230F">
        <w:rPr>
          <w:rFonts w:ascii="Tahoma" w:hAnsi="Tahoma" w:cs="Tahoma"/>
          <w:sz w:val="24"/>
          <w:szCs w:val="24"/>
        </w:rPr>
        <w:t>acrescenta o § 3° ao art. 267 da Lei Orgânica do Distrito Federal</w:t>
      </w:r>
      <w:r>
        <w:rPr>
          <w:rFonts w:ascii="Tahoma" w:hAnsi="Tahoma" w:cs="Tahoma"/>
          <w:sz w:val="24"/>
          <w:szCs w:val="24"/>
        </w:rPr>
        <w:t>”</w:t>
      </w:r>
      <w:r w:rsidRPr="0012230F">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1B4124" w:rsidRPr="00580CF4" w:rsidTr="00A76FCC">
        <w:trPr>
          <w:cantSplit/>
        </w:trPr>
        <w:tc>
          <w:tcPr>
            <w:tcW w:w="1559" w:type="dxa"/>
          </w:tcPr>
          <w:p w:rsidR="001B4124" w:rsidRPr="00580CF4" w:rsidRDefault="001B4124" w:rsidP="00A76FCC">
            <w:pPr>
              <w:ind w:right="6"/>
              <w:rPr>
                <w:rFonts w:ascii="Tahoma" w:hAnsi="Tahoma" w:cs="Tahoma"/>
                <w:sz w:val="16"/>
                <w:szCs w:val="16"/>
              </w:rPr>
            </w:pPr>
            <w:r w:rsidRPr="00580CF4">
              <w:rPr>
                <w:rFonts w:ascii="Tahoma" w:hAnsi="Tahoma" w:cs="Tahoma"/>
                <w:sz w:val="16"/>
                <w:szCs w:val="16"/>
              </w:rPr>
              <w:t>Relatores:</w:t>
            </w:r>
          </w:p>
        </w:tc>
        <w:tc>
          <w:tcPr>
            <w:tcW w:w="4678" w:type="dxa"/>
          </w:tcPr>
          <w:p w:rsidR="001B4124" w:rsidRPr="00580CF4" w:rsidRDefault="001B4124" w:rsidP="00A76FCC">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Cláudio Abrantes (PT) </w:t>
            </w:r>
          </w:p>
        </w:tc>
        <w:tc>
          <w:tcPr>
            <w:tcW w:w="1984" w:type="dxa"/>
          </w:tcPr>
          <w:p w:rsidR="001B4124" w:rsidRPr="00580CF4" w:rsidRDefault="001B4124" w:rsidP="00A76FCC">
            <w:pPr>
              <w:ind w:right="6"/>
              <w:rPr>
                <w:rFonts w:ascii="Tahoma" w:hAnsi="Tahoma" w:cs="Tahoma"/>
                <w:sz w:val="16"/>
                <w:szCs w:val="16"/>
              </w:rPr>
            </w:pPr>
            <w:r w:rsidRPr="00580CF4">
              <w:rPr>
                <w:rFonts w:ascii="Tahoma" w:hAnsi="Tahoma" w:cs="Tahoma"/>
                <w:sz w:val="16"/>
                <w:szCs w:val="16"/>
              </w:rPr>
              <w:t>- CCJ</w:t>
            </w:r>
          </w:p>
        </w:tc>
      </w:tr>
      <w:tr w:rsidR="001B4124" w:rsidRPr="00580CF4" w:rsidTr="00A76FCC">
        <w:trPr>
          <w:cantSplit/>
        </w:trPr>
        <w:tc>
          <w:tcPr>
            <w:tcW w:w="1559" w:type="dxa"/>
          </w:tcPr>
          <w:p w:rsidR="001B4124" w:rsidRPr="00580CF4" w:rsidRDefault="001B4124" w:rsidP="00A76FCC">
            <w:pPr>
              <w:ind w:right="6"/>
              <w:rPr>
                <w:rFonts w:ascii="Tahoma" w:hAnsi="Tahoma" w:cs="Tahoma"/>
                <w:sz w:val="16"/>
                <w:szCs w:val="16"/>
              </w:rPr>
            </w:pPr>
          </w:p>
        </w:tc>
        <w:tc>
          <w:tcPr>
            <w:tcW w:w="4678" w:type="dxa"/>
          </w:tcPr>
          <w:p w:rsidR="001B4124" w:rsidRPr="00580CF4" w:rsidRDefault="001B4124" w:rsidP="00A76FCC">
            <w:pPr>
              <w:ind w:right="6"/>
              <w:rPr>
                <w:rFonts w:ascii="Tahoma" w:hAnsi="Tahoma" w:cs="Tahoma"/>
                <w:sz w:val="16"/>
                <w:szCs w:val="16"/>
              </w:rPr>
            </w:pPr>
            <w:r>
              <w:rPr>
                <w:rFonts w:ascii="Tahoma" w:hAnsi="Tahoma" w:cs="Tahoma"/>
                <w:sz w:val="16"/>
                <w:szCs w:val="16"/>
              </w:rPr>
              <w:t xml:space="preserve">Deputado </w:t>
            </w:r>
            <w:proofErr w:type="spellStart"/>
            <w:r>
              <w:rPr>
                <w:rFonts w:ascii="Tahoma" w:hAnsi="Tahoma" w:cs="Tahoma"/>
                <w:sz w:val="16"/>
                <w:szCs w:val="16"/>
              </w:rPr>
              <w:t>Agaciel</w:t>
            </w:r>
            <w:proofErr w:type="spellEnd"/>
            <w:r>
              <w:rPr>
                <w:rFonts w:ascii="Tahoma" w:hAnsi="Tahoma" w:cs="Tahoma"/>
                <w:sz w:val="16"/>
                <w:szCs w:val="16"/>
              </w:rPr>
              <w:t xml:space="preserve"> Maia (PTC) </w:t>
            </w:r>
          </w:p>
        </w:tc>
        <w:tc>
          <w:tcPr>
            <w:tcW w:w="1984" w:type="dxa"/>
          </w:tcPr>
          <w:p w:rsidR="001B4124" w:rsidRPr="00580CF4" w:rsidRDefault="001B4124" w:rsidP="00A76FCC">
            <w:pPr>
              <w:ind w:right="6"/>
              <w:rPr>
                <w:rFonts w:ascii="Tahoma" w:hAnsi="Tahoma" w:cs="Tahoma"/>
                <w:sz w:val="16"/>
                <w:szCs w:val="16"/>
              </w:rPr>
            </w:pPr>
            <w:r>
              <w:rPr>
                <w:rFonts w:ascii="Tahoma" w:hAnsi="Tahoma" w:cs="Tahoma"/>
                <w:sz w:val="16"/>
                <w:szCs w:val="16"/>
              </w:rPr>
              <w:t>- CPELO</w:t>
            </w:r>
          </w:p>
        </w:tc>
      </w:tr>
    </w:tbl>
    <w:p w:rsidR="001B4124" w:rsidRPr="00580CF4" w:rsidRDefault="001B4124" w:rsidP="001B4124">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Processo Nominal.</w:t>
      </w:r>
      <w:r>
        <w:rPr>
          <w:rFonts w:ascii="Tahoma" w:hAnsi="Tahoma" w:cs="Tahoma"/>
          <w:sz w:val="16"/>
          <w:szCs w:val="16"/>
        </w:rPr>
        <w:t xml:space="preserve"> </w:t>
      </w:r>
      <w:r w:rsidRPr="00580CF4">
        <w:rPr>
          <w:rFonts w:ascii="Tahoma" w:hAnsi="Tahoma" w:cs="Tahoma"/>
          <w:sz w:val="16"/>
          <w:szCs w:val="16"/>
        </w:rPr>
        <w:t xml:space="preserve">QUORUM: Maioria Qualificada </w:t>
      </w:r>
      <w:r w:rsidRPr="00580CF4">
        <w:rPr>
          <w:rFonts w:ascii="Tahoma" w:hAnsi="Tahoma" w:cs="Tahoma"/>
          <w:b/>
          <w:sz w:val="16"/>
          <w:szCs w:val="16"/>
        </w:rPr>
        <w:t>(16 votos).</w:t>
      </w:r>
      <w:r>
        <w:rPr>
          <w:rFonts w:ascii="Tahoma" w:hAnsi="Tahoma" w:cs="Tahoma"/>
          <w:b/>
          <w:sz w:val="16"/>
          <w:szCs w:val="16"/>
        </w:rPr>
        <w:t xml:space="preserve"> </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15/0414</w:t>
      </w:r>
    </w:p>
    <w:p w:rsidR="001B4124" w:rsidRPr="00522EC5" w:rsidRDefault="001B4124" w:rsidP="001B4124">
      <w:pPr>
        <w:ind w:right="6"/>
        <w:jc w:val="both"/>
        <w:rPr>
          <w:rFonts w:ascii="Tahoma" w:hAnsi="Tahoma" w:cs="Tahoma"/>
          <w:b/>
          <w:i/>
          <w:sz w:val="24"/>
          <w:szCs w:val="24"/>
          <w:u w:val="single"/>
        </w:rPr>
      </w:pPr>
      <w:r w:rsidRPr="001252F8">
        <w:rPr>
          <w:rFonts w:ascii="Tahoma" w:hAnsi="Tahoma" w:cs="Tahoma"/>
          <w:color w:val="0070C0"/>
          <w:sz w:val="24"/>
          <w:szCs w:val="24"/>
        </w:rPr>
        <w:t xml:space="preserve"> </w:t>
      </w:r>
    </w:p>
    <w:p w:rsidR="001B4124" w:rsidRPr="00A77E15" w:rsidRDefault="001B4124" w:rsidP="001B4124">
      <w:pPr>
        <w:ind w:right="6"/>
        <w:jc w:val="center"/>
        <w:rPr>
          <w:rFonts w:ascii="Tahoma" w:hAnsi="Tahoma" w:cs="Tahoma"/>
        </w:rPr>
      </w:pPr>
      <w:r w:rsidRPr="00A77E15">
        <w:rPr>
          <w:rFonts w:ascii="Tahoma" w:hAnsi="Tahoma" w:cs="Tahoma"/>
        </w:rPr>
        <w:t>Sumário</w:t>
      </w:r>
    </w:p>
    <w:p w:rsidR="001B4124" w:rsidRPr="00A77E15" w:rsidRDefault="001B4124" w:rsidP="001B4124">
      <w:pPr>
        <w:ind w:right="6"/>
        <w:jc w:val="center"/>
        <w:rPr>
          <w:rFonts w:ascii="Tahoma" w:hAnsi="Tahoma" w:cs="Tahoma"/>
          <w:b/>
          <w:i/>
          <w:sz w:val="8"/>
          <w:szCs w:val="8"/>
          <w:u w:val="single"/>
        </w:rPr>
      </w:pPr>
    </w:p>
    <w:p w:rsidR="001B4124" w:rsidRPr="00805934" w:rsidRDefault="001B4124" w:rsidP="001B4124">
      <w:pPr>
        <w:pBdr>
          <w:top w:val="single" w:sz="4" w:space="1" w:color="auto"/>
          <w:left w:val="single" w:sz="4" w:space="4" w:color="auto"/>
          <w:bottom w:val="single" w:sz="4" w:space="1" w:color="auto"/>
          <w:right w:val="single" w:sz="4" w:space="4" w:color="auto"/>
        </w:pBdr>
        <w:ind w:right="6"/>
        <w:jc w:val="both"/>
        <w:rPr>
          <w:rFonts w:ascii="Verdana" w:hAnsi="Verdana" w:cs="Tahoma"/>
          <w:sz w:val="16"/>
          <w:szCs w:val="16"/>
          <w:lang w:val="af-ZA"/>
        </w:rPr>
      </w:pPr>
      <w:r w:rsidRPr="00805934">
        <w:rPr>
          <w:rFonts w:ascii="Tahoma" w:hAnsi="Tahoma" w:cs="Tahoma"/>
          <w:sz w:val="16"/>
          <w:szCs w:val="16"/>
          <w:lang w:val="af-ZA"/>
        </w:rPr>
        <w:t xml:space="preserve">A proposta  </w:t>
      </w:r>
      <w:r w:rsidRPr="00805934">
        <w:rPr>
          <w:rFonts w:ascii="Tahoma" w:hAnsi="Tahoma" w:cs="Tahoma"/>
          <w:sz w:val="16"/>
          <w:szCs w:val="16"/>
        </w:rPr>
        <w:t>acrescenta o § 3° ao art. 267 da Lei Orgânica do Distrito Federal</w:t>
      </w:r>
      <w:r w:rsidR="00DE23DF">
        <w:rPr>
          <w:rFonts w:ascii="Tahoma" w:hAnsi="Tahoma" w:cs="Tahoma"/>
          <w:sz w:val="16"/>
          <w:szCs w:val="16"/>
        </w:rPr>
        <w:t xml:space="preserve"> </w:t>
      </w:r>
    </w:p>
    <w:p w:rsidR="001B4124" w:rsidRPr="004221B0" w:rsidRDefault="001B4124" w:rsidP="001B4124">
      <w:pPr>
        <w:ind w:right="6"/>
        <w:jc w:val="both"/>
        <w:rPr>
          <w:rFonts w:ascii="Verdana" w:hAnsi="Verdana" w:cs="Tahoma"/>
          <w:b/>
          <w:i/>
          <w:sz w:val="8"/>
          <w:szCs w:val="8"/>
          <w:u w:val="single"/>
          <w:lang w:val="af-ZA"/>
        </w:rPr>
      </w:pPr>
    </w:p>
    <w:p w:rsidR="00F072F7" w:rsidRDefault="00F072F7" w:rsidP="00F072F7">
      <w:pPr>
        <w:tabs>
          <w:tab w:val="left" w:pos="1814"/>
        </w:tabs>
        <w:autoSpaceDE w:val="0"/>
        <w:autoSpaceDN w:val="0"/>
        <w:adjustRightInd w:val="0"/>
        <w:ind w:left="709" w:firstLine="709"/>
        <w:rPr>
          <w:rFonts w:ascii="Tahoma" w:hAnsi="Tahoma" w:cs="Tahoma"/>
          <w:color w:val="1F497D"/>
          <w:sz w:val="6"/>
        </w:rPr>
      </w:pPr>
    </w:p>
    <w:p w:rsidR="00F072F7" w:rsidRDefault="00F072F7" w:rsidP="00F072F7">
      <w:pPr>
        <w:tabs>
          <w:tab w:val="left" w:pos="1814"/>
        </w:tabs>
        <w:autoSpaceDE w:val="0"/>
        <w:autoSpaceDN w:val="0"/>
        <w:adjustRightInd w:val="0"/>
        <w:ind w:left="709" w:firstLine="709"/>
        <w:rPr>
          <w:rFonts w:ascii="Tahoma" w:hAnsi="Tahoma" w:cs="Tahoma"/>
          <w:color w:val="1F497D"/>
          <w:sz w:val="6"/>
        </w:rPr>
      </w:pPr>
    </w:p>
    <w:p w:rsidR="00B46F36" w:rsidRDefault="00B46F36" w:rsidP="00F072F7">
      <w:pPr>
        <w:tabs>
          <w:tab w:val="left" w:pos="1814"/>
        </w:tabs>
        <w:autoSpaceDE w:val="0"/>
        <w:autoSpaceDN w:val="0"/>
        <w:adjustRightInd w:val="0"/>
        <w:ind w:left="709" w:firstLine="709"/>
        <w:rPr>
          <w:rFonts w:ascii="Tahoma" w:hAnsi="Tahoma" w:cs="Tahoma"/>
          <w:color w:val="1F497D"/>
          <w:sz w:val="6"/>
        </w:rPr>
      </w:pPr>
    </w:p>
    <w:p w:rsidR="00B46F36" w:rsidRDefault="00B46F36" w:rsidP="00F072F7">
      <w:pPr>
        <w:tabs>
          <w:tab w:val="left" w:pos="1814"/>
        </w:tabs>
        <w:autoSpaceDE w:val="0"/>
        <w:autoSpaceDN w:val="0"/>
        <w:adjustRightInd w:val="0"/>
        <w:ind w:left="709" w:firstLine="709"/>
        <w:rPr>
          <w:rFonts w:ascii="Tahoma" w:hAnsi="Tahoma" w:cs="Tahoma"/>
          <w:color w:val="1F497D"/>
          <w:sz w:val="6"/>
        </w:rPr>
      </w:pPr>
    </w:p>
    <w:p w:rsidR="00B46F36" w:rsidRPr="00F374B2" w:rsidRDefault="00B46F36" w:rsidP="00F072F7">
      <w:pPr>
        <w:tabs>
          <w:tab w:val="left" w:pos="1814"/>
        </w:tabs>
        <w:autoSpaceDE w:val="0"/>
        <w:autoSpaceDN w:val="0"/>
        <w:adjustRightInd w:val="0"/>
        <w:ind w:left="709" w:firstLine="709"/>
        <w:rPr>
          <w:rFonts w:ascii="Tahoma" w:hAnsi="Tahoma" w:cs="Tahoma"/>
          <w:color w:val="1F497D"/>
          <w:sz w:val="6"/>
        </w:rPr>
      </w:pPr>
    </w:p>
    <w:p w:rsidR="00F072F7" w:rsidRPr="007A3E2E" w:rsidRDefault="00F072F7" w:rsidP="00F072F7">
      <w:pPr>
        <w:numPr>
          <w:ilvl w:val="0"/>
          <w:numId w:val="1"/>
        </w:numPr>
        <w:tabs>
          <w:tab w:val="num" w:pos="1080"/>
        </w:tabs>
        <w:ind w:right="6"/>
        <w:jc w:val="both"/>
        <w:rPr>
          <w:rStyle w:val="1RFCaptulonChar"/>
          <w:b w:val="0"/>
        </w:rPr>
      </w:pPr>
      <w:r w:rsidRPr="00191857">
        <w:rPr>
          <w:rFonts w:ascii="Verdana" w:hAnsi="Verdana" w:cs="Tahoma"/>
          <w:b/>
          <w:color w:val="0070C0"/>
          <w:sz w:val="24"/>
          <w:szCs w:val="24"/>
        </w:rPr>
        <w:t xml:space="preserve"> </w:t>
      </w:r>
      <w:r>
        <w:rPr>
          <w:rFonts w:ascii="Tahoma" w:hAnsi="Tahoma" w:cs="Tahoma"/>
          <w:sz w:val="24"/>
          <w:szCs w:val="24"/>
        </w:rPr>
        <w:t>Discussão e votação, em 2</w:t>
      </w:r>
      <w:r w:rsidRPr="007A3E2E">
        <w:rPr>
          <w:rFonts w:ascii="Tahoma" w:hAnsi="Tahoma" w:cs="Tahoma"/>
          <w:sz w:val="24"/>
          <w:szCs w:val="24"/>
        </w:rPr>
        <w:t>º turno, da Proposta de Emenda à Lei Orgânica do Distrito Federal nº 57, DE 2013</w:t>
      </w:r>
      <w:r w:rsidRPr="007A3E2E">
        <w:rPr>
          <w:rFonts w:ascii="Tahoma" w:hAnsi="Tahoma" w:cs="Tahoma"/>
          <w:b/>
          <w:sz w:val="24"/>
          <w:szCs w:val="24"/>
        </w:rPr>
        <w:t>,</w:t>
      </w:r>
      <w:r w:rsidRPr="007A3E2E">
        <w:rPr>
          <w:rFonts w:ascii="Tahoma" w:hAnsi="Tahoma" w:cs="Tahoma"/>
          <w:sz w:val="24"/>
          <w:szCs w:val="24"/>
        </w:rPr>
        <w:t xml:space="preserve"> de autoria do Poder Executivo,</w:t>
      </w:r>
      <w:r w:rsidRPr="007A3E2E">
        <w:rPr>
          <w:rFonts w:ascii="Tahoma" w:hAnsi="Tahoma" w:cs="Tahoma"/>
          <w:color w:val="0070C0"/>
          <w:sz w:val="24"/>
          <w:szCs w:val="24"/>
        </w:rPr>
        <w:t xml:space="preserve"> </w:t>
      </w:r>
      <w:r w:rsidRPr="007A3E2E">
        <w:rPr>
          <w:rFonts w:ascii="Tahoma" w:hAnsi="Tahoma" w:cs="Tahoma"/>
          <w:sz w:val="24"/>
          <w:szCs w:val="24"/>
        </w:rPr>
        <w:t>que “Altera a Lei Orgânica do Distrito Federal para adaptá-la à Constituição da República Federativa do Brasil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072F7" w:rsidRPr="00853E2B" w:rsidTr="00F072F7">
        <w:trPr>
          <w:cantSplit/>
        </w:trPr>
        <w:tc>
          <w:tcPr>
            <w:tcW w:w="1559" w:type="dxa"/>
          </w:tcPr>
          <w:p w:rsidR="00F072F7" w:rsidRPr="00853E2B" w:rsidRDefault="00F072F7" w:rsidP="00F072F7">
            <w:pPr>
              <w:ind w:right="6"/>
              <w:rPr>
                <w:rFonts w:ascii="Tahoma" w:hAnsi="Tahoma" w:cs="Tahoma"/>
                <w:sz w:val="16"/>
                <w:szCs w:val="16"/>
              </w:rPr>
            </w:pPr>
            <w:r w:rsidRPr="00853E2B">
              <w:rPr>
                <w:rFonts w:ascii="Tahoma" w:hAnsi="Tahoma" w:cs="Tahoma"/>
                <w:sz w:val="16"/>
                <w:szCs w:val="16"/>
              </w:rPr>
              <w:t>Relator:</w:t>
            </w:r>
          </w:p>
        </w:tc>
        <w:tc>
          <w:tcPr>
            <w:tcW w:w="4678" w:type="dxa"/>
          </w:tcPr>
          <w:p w:rsidR="00F072F7" w:rsidRPr="00853E2B" w:rsidRDefault="00F072F7" w:rsidP="00F072F7">
            <w:pPr>
              <w:ind w:right="6"/>
              <w:rPr>
                <w:rFonts w:ascii="Tahoma" w:hAnsi="Tahoma" w:cs="Tahoma"/>
                <w:sz w:val="16"/>
                <w:szCs w:val="16"/>
              </w:rPr>
            </w:pPr>
            <w:r w:rsidRPr="00853E2B">
              <w:rPr>
                <w:rFonts w:ascii="Tahoma" w:hAnsi="Tahoma" w:cs="Tahoma"/>
                <w:sz w:val="16"/>
                <w:szCs w:val="16"/>
              </w:rPr>
              <w:t xml:space="preserve">Deputado Aylton Gomes (PR) </w:t>
            </w:r>
          </w:p>
        </w:tc>
        <w:tc>
          <w:tcPr>
            <w:tcW w:w="1984" w:type="dxa"/>
          </w:tcPr>
          <w:p w:rsidR="00F072F7" w:rsidRPr="00853E2B" w:rsidRDefault="00F072F7" w:rsidP="00F072F7">
            <w:pPr>
              <w:ind w:right="6"/>
              <w:rPr>
                <w:rFonts w:ascii="Tahoma" w:hAnsi="Tahoma" w:cs="Tahoma"/>
                <w:sz w:val="16"/>
                <w:szCs w:val="16"/>
              </w:rPr>
            </w:pPr>
            <w:r w:rsidRPr="00853E2B">
              <w:rPr>
                <w:rFonts w:ascii="Tahoma" w:hAnsi="Tahoma" w:cs="Tahoma"/>
                <w:sz w:val="16"/>
                <w:szCs w:val="16"/>
              </w:rPr>
              <w:t>- CCJ</w:t>
            </w:r>
          </w:p>
        </w:tc>
      </w:tr>
      <w:tr w:rsidR="00F072F7" w:rsidRPr="00853E2B" w:rsidTr="00F072F7">
        <w:trPr>
          <w:cantSplit/>
        </w:trPr>
        <w:tc>
          <w:tcPr>
            <w:tcW w:w="1559" w:type="dxa"/>
          </w:tcPr>
          <w:p w:rsidR="00F072F7" w:rsidRPr="00853E2B" w:rsidRDefault="00F072F7" w:rsidP="00F072F7">
            <w:pPr>
              <w:ind w:right="6"/>
              <w:rPr>
                <w:rFonts w:ascii="Tahoma" w:hAnsi="Tahoma" w:cs="Tahoma"/>
                <w:sz w:val="16"/>
                <w:szCs w:val="16"/>
              </w:rPr>
            </w:pPr>
          </w:p>
        </w:tc>
        <w:tc>
          <w:tcPr>
            <w:tcW w:w="4678" w:type="dxa"/>
          </w:tcPr>
          <w:p w:rsidR="00F072F7" w:rsidRPr="00853E2B" w:rsidRDefault="00F072F7" w:rsidP="00F072F7">
            <w:pPr>
              <w:ind w:right="6"/>
              <w:rPr>
                <w:rFonts w:ascii="Tahoma" w:hAnsi="Tahoma" w:cs="Tahoma"/>
                <w:sz w:val="16"/>
                <w:szCs w:val="16"/>
              </w:rPr>
            </w:pPr>
            <w:r w:rsidRPr="00853E2B">
              <w:rPr>
                <w:rFonts w:ascii="Tahoma" w:hAnsi="Tahoma" w:cs="Tahoma"/>
                <w:sz w:val="16"/>
                <w:szCs w:val="16"/>
              </w:rPr>
              <w:t xml:space="preserve">Deputada Arlete Sampaio (PT) </w:t>
            </w:r>
          </w:p>
        </w:tc>
        <w:tc>
          <w:tcPr>
            <w:tcW w:w="1984" w:type="dxa"/>
          </w:tcPr>
          <w:p w:rsidR="00F072F7" w:rsidRPr="00853E2B" w:rsidRDefault="00F072F7" w:rsidP="00F072F7">
            <w:pPr>
              <w:ind w:right="6"/>
              <w:rPr>
                <w:rFonts w:ascii="Tahoma" w:hAnsi="Tahoma" w:cs="Tahoma"/>
                <w:sz w:val="16"/>
                <w:szCs w:val="16"/>
              </w:rPr>
            </w:pPr>
            <w:r w:rsidRPr="00853E2B">
              <w:rPr>
                <w:rFonts w:ascii="Tahoma" w:hAnsi="Tahoma" w:cs="Tahoma"/>
                <w:sz w:val="16"/>
                <w:szCs w:val="16"/>
              </w:rPr>
              <w:t>- CPELO</w:t>
            </w:r>
          </w:p>
        </w:tc>
      </w:tr>
    </w:tbl>
    <w:p w:rsidR="00F072F7" w:rsidRPr="00554430" w:rsidRDefault="00F072F7" w:rsidP="00F072F7">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TRAMITAÇÃO CONCLUÍDA.</w:t>
      </w:r>
      <w:r w:rsidR="001D5757" w:rsidRPr="001D5757">
        <w:rPr>
          <w:rFonts w:ascii="Tahoma" w:hAnsi="Tahoma" w:cs="Tahoma"/>
          <w:b/>
          <w:sz w:val="16"/>
          <w:szCs w:val="16"/>
        </w:rPr>
        <w:t xml:space="preserve"> </w:t>
      </w:r>
      <w:r w:rsidR="001D5757" w:rsidRPr="00E219CB">
        <w:rPr>
          <w:rFonts w:ascii="Tahoma" w:hAnsi="Tahoma" w:cs="Tahoma"/>
          <w:b/>
          <w:sz w:val="16"/>
          <w:szCs w:val="16"/>
        </w:rPr>
        <w:t xml:space="preserve">Aprovado </w:t>
      </w:r>
      <w:r w:rsidR="001D5757">
        <w:rPr>
          <w:rFonts w:ascii="Tahoma" w:hAnsi="Tahoma" w:cs="Tahoma"/>
          <w:b/>
          <w:sz w:val="16"/>
          <w:szCs w:val="16"/>
        </w:rPr>
        <w:t>em 1º tuno.</w:t>
      </w:r>
      <w:r w:rsidR="001D5757" w:rsidRPr="00E219CB">
        <w:rPr>
          <w:rFonts w:ascii="Tahoma" w:hAnsi="Tahoma" w:cs="Tahoma"/>
          <w:b/>
          <w:sz w:val="16"/>
          <w:szCs w:val="16"/>
        </w:rPr>
        <w:t xml:space="preserve"> Comissões</w:t>
      </w:r>
      <w:r w:rsidR="001D5757">
        <w:rPr>
          <w:rFonts w:ascii="Tahoma" w:hAnsi="Tahoma" w:cs="Tahoma"/>
          <w:b/>
          <w:sz w:val="16"/>
          <w:szCs w:val="16"/>
        </w:rPr>
        <w:t xml:space="preserve">. Em virtude da aprovação dos pareceres divergentes da CCJ e CPELO às emendas </w:t>
      </w:r>
      <w:proofErr w:type="spellStart"/>
      <w:r w:rsidR="001D5757">
        <w:rPr>
          <w:rFonts w:ascii="Tahoma" w:hAnsi="Tahoma" w:cs="Tahoma"/>
          <w:b/>
          <w:sz w:val="16"/>
          <w:szCs w:val="16"/>
        </w:rPr>
        <w:t>nºs</w:t>
      </w:r>
      <w:proofErr w:type="spellEnd"/>
      <w:r w:rsidR="001D5757">
        <w:rPr>
          <w:rFonts w:ascii="Tahoma" w:hAnsi="Tahoma" w:cs="Tahoma"/>
          <w:b/>
          <w:sz w:val="16"/>
          <w:szCs w:val="16"/>
        </w:rPr>
        <w:t xml:space="preserve"> 9, 12, 16 e 19, todas serão destacadas e votadas uma a uma conforme o disposto no art. 197, inciso IV do Regimento Interno da Câmara Legislativa.</w:t>
      </w:r>
      <w:r w:rsidR="00D26084">
        <w:rPr>
          <w:rFonts w:ascii="Tahoma" w:hAnsi="Tahoma" w:cs="Tahoma"/>
          <w:b/>
          <w:sz w:val="16"/>
          <w:szCs w:val="16"/>
        </w:rPr>
        <w:t xml:space="preserve"> Apresentadas 02 emendas de Plenário em 2º turno. As comissões deverão se manifestar sobre as emendas de plenário.</w:t>
      </w:r>
      <w:r>
        <w:rPr>
          <w:rFonts w:ascii="Tahoma" w:hAnsi="Tahoma" w:cs="Tahoma"/>
          <w:b/>
          <w:sz w:val="16"/>
          <w:szCs w:val="16"/>
        </w:rPr>
        <w:t xml:space="preserve">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Nominal</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Qualificada (16 votos).</w:t>
      </w:r>
      <w:r w:rsidRPr="00853E2B">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03/06/2014</w:t>
      </w:r>
    </w:p>
    <w:p w:rsidR="00F072F7" w:rsidRDefault="00F072F7" w:rsidP="00F072F7">
      <w:pPr>
        <w:tabs>
          <w:tab w:val="left" w:pos="1814"/>
        </w:tabs>
        <w:autoSpaceDE w:val="0"/>
        <w:autoSpaceDN w:val="0"/>
        <w:adjustRightInd w:val="0"/>
        <w:ind w:left="709" w:firstLine="709"/>
        <w:rPr>
          <w:rFonts w:ascii="Tahoma" w:hAnsi="Tahoma" w:cs="Tahoma"/>
          <w:color w:val="1F497D"/>
        </w:rPr>
      </w:pPr>
    </w:p>
    <w:p w:rsidR="00F072F7" w:rsidRPr="00826AF9" w:rsidRDefault="00F072F7" w:rsidP="00F072F7">
      <w:pPr>
        <w:pBdr>
          <w:top w:val="single" w:sz="4" w:space="1" w:color="auto"/>
          <w:left w:val="single" w:sz="4" w:space="4" w:color="auto"/>
          <w:bottom w:val="single" w:sz="4" w:space="1" w:color="auto"/>
          <w:right w:val="single" w:sz="4" w:space="4" w:color="auto"/>
        </w:pBdr>
        <w:ind w:right="6"/>
        <w:jc w:val="both"/>
        <w:rPr>
          <w:rFonts w:ascii="Verdana" w:hAnsi="Verdana" w:cs="Tahoma"/>
          <w:sz w:val="16"/>
          <w:szCs w:val="16"/>
          <w:lang w:val="af-ZA"/>
        </w:rPr>
      </w:pPr>
      <w:r w:rsidRPr="00826AF9">
        <w:rPr>
          <w:rFonts w:ascii="Tahoma" w:hAnsi="Tahoma" w:cs="Tahoma"/>
          <w:sz w:val="16"/>
          <w:szCs w:val="16"/>
          <w:lang w:val="af-ZA"/>
        </w:rPr>
        <w:t xml:space="preserve">A proposta  </w:t>
      </w:r>
      <w:r>
        <w:rPr>
          <w:rFonts w:ascii="Tahoma" w:hAnsi="Tahoma" w:cs="Tahoma"/>
          <w:sz w:val="16"/>
          <w:szCs w:val="16"/>
        </w:rPr>
        <w:t>a</w:t>
      </w:r>
      <w:r w:rsidRPr="00826AF9">
        <w:rPr>
          <w:rFonts w:ascii="Tahoma" w:hAnsi="Tahoma" w:cs="Tahoma"/>
          <w:sz w:val="16"/>
          <w:szCs w:val="16"/>
        </w:rPr>
        <w:t>ltera a Lei Orgânica do Distrito Federal para adaptá-la à Constituição da República Federativa do Brasil</w:t>
      </w:r>
    </w:p>
    <w:p w:rsidR="00F072F7" w:rsidRDefault="00F072F7" w:rsidP="00F072F7">
      <w:pPr>
        <w:ind w:right="6"/>
        <w:jc w:val="both"/>
        <w:rPr>
          <w:rFonts w:ascii="Verdana" w:hAnsi="Verdana" w:cs="Tahoma"/>
          <w:sz w:val="14"/>
          <w:szCs w:val="14"/>
          <w:lang w:val="af-ZA"/>
        </w:rPr>
      </w:pPr>
    </w:p>
    <w:p w:rsidR="00307594" w:rsidRDefault="00307594" w:rsidP="00307594">
      <w:pPr>
        <w:tabs>
          <w:tab w:val="left" w:pos="1814"/>
        </w:tabs>
        <w:autoSpaceDE w:val="0"/>
        <w:autoSpaceDN w:val="0"/>
        <w:adjustRightInd w:val="0"/>
        <w:ind w:left="709" w:firstLine="709"/>
        <w:rPr>
          <w:rFonts w:ascii="Tahoma" w:hAnsi="Tahoma" w:cs="Tahoma"/>
          <w:color w:val="1F497D"/>
        </w:rPr>
      </w:pPr>
    </w:p>
    <w:p w:rsidR="00D024BF" w:rsidRPr="00307594" w:rsidRDefault="00307594" w:rsidP="00307594">
      <w:pPr>
        <w:numPr>
          <w:ilvl w:val="0"/>
          <w:numId w:val="1"/>
        </w:numPr>
        <w:tabs>
          <w:tab w:val="num" w:pos="1080"/>
        </w:tabs>
        <w:ind w:right="6"/>
        <w:jc w:val="both"/>
        <w:rPr>
          <w:rStyle w:val="1RFCaptulonChar"/>
        </w:rPr>
      </w:pPr>
      <w:r w:rsidRPr="00191857">
        <w:rPr>
          <w:rFonts w:ascii="Verdana" w:hAnsi="Verdana" w:cs="Tahoma"/>
          <w:b/>
          <w:color w:val="0070C0"/>
          <w:sz w:val="24"/>
          <w:szCs w:val="24"/>
        </w:rPr>
        <w:t xml:space="preserve"> </w:t>
      </w:r>
      <w:r w:rsidRPr="00F77FF9">
        <w:rPr>
          <w:rFonts w:ascii="Verdana" w:hAnsi="Verdana" w:cs="Tahoma"/>
          <w:b/>
          <w:color w:val="0070C0"/>
          <w:sz w:val="24"/>
          <w:szCs w:val="24"/>
        </w:rPr>
        <w:t xml:space="preserve"> </w:t>
      </w:r>
      <w:r w:rsidR="00D024BF" w:rsidRPr="00307594">
        <w:rPr>
          <w:rFonts w:ascii="Tahoma" w:hAnsi="Tahoma" w:cs="Tahoma"/>
          <w:color w:val="0070C0"/>
          <w:sz w:val="24"/>
          <w:szCs w:val="24"/>
        </w:rPr>
        <w:t xml:space="preserve"> </w:t>
      </w:r>
      <w:r w:rsidR="00D024BF" w:rsidRPr="00307594">
        <w:rPr>
          <w:rFonts w:ascii="Tahoma" w:hAnsi="Tahoma" w:cs="Tahoma"/>
          <w:sz w:val="24"/>
          <w:szCs w:val="24"/>
        </w:rPr>
        <w:t xml:space="preserve">Discussão e votação, em 1º turno, </w:t>
      </w:r>
      <w:r w:rsidR="00C0723B" w:rsidRPr="00307594">
        <w:rPr>
          <w:rFonts w:ascii="Tahoma" w:hAnsi="Tahoma" w:cs="Tahoma"/>
          <w:sz w:val="24"/>
          <w:szCs w:val="24"/>
        </w:rPr>
        <w:t>da</w:t>
      </w:r>
      <w:r w:rsidR="00D024BF" w:rsidRPr="00307594">
        <w:rPr>
          <w:rFonts w:ascii="Tahoma" w:hAnsi="Tahoma" w:cs="Tahoma"/>
          <w:sz w:val="24"/>
          <w:szCs w:val="24"/>
        </w:rPr>
        <w:t xml:space="preserve"> Proposta de Emenda à Lei Orgânica nº 61, de 2013, de autoria da Deputada Celina Leão,</w:t>
      </w:r>
      <w:r w:rsidR="00D024BF" w:rsidRPr="00307594">
        <w:rPr>
          <w:rFonts w:ascii="Tahoma" w:hAnsi="Tahoma" w:cs="Tahoma"/>
          <w:color w:val="0070C0"/>
          <w:sz w:val="24"/>
          <w:szCs w:val="24"/>
        </w:rPr>
        <w:t xml:space="preserve"> </w:t>
      </w:r>
      <w:r w:rsidR="00D024BF" w:rsidRPr="00307594">
        <w:rPr>
          <w:rFonts w:ascii="Tahoma" w:hAnsi="Tahoma" w:cs="Tahoma"/>
          <w:sz w:val="24"/>
          <w:szCs w:val="24"/>
        </w:rPr>
        <w:t>que “Altera dispositivos da Lei Orgânica do Distrito Federal, que garantem direitos dos Orientadores Educacionais do Distrito Federal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024BF" w:rsidRPr="001B1657" w:rsidTr="00473A8F">
        <w:trPr>
          <w:cantSplit/>
        </w:trPr>
        <w:tc>
          <w:tcPr>
            <w:tcW w:w="1559" w:type="dxa"/>
          </w:tcPr>
          <w:p w:rsidR="00D024BF" w:rsidRPr="001B1657" w:rsidRDefault="00D024BF" w:rsidP="00473A8F">
            <w:pPr>
              <w:ind w:right="6"/>
              <w:rPr>
                <w:rFonts w:ascii="Tahoma" w:hAnsi="Tahoma" w:cs="Tahoma"/>
              </w:rPr>
            </w:pPr>
            <w:r w:rsidRPr="001B1657">
              <w:rPr>
                <w:rFonts w:ascii="Tahoma" w:hAnsi="Tahoma" w:cs="Tahoma"/>
              </w:rPr>
              <w:t>Relator:</w:t>
            </w:r>
          </w:p>
        </w:tc>
        <w:tc>
          <w:tcPr>
            <w:tcW w:w="4678" w:type="dxa"/>
          </w:tcPr>
          <w:p w:rsidR="00D024BF" w:rsidRPr="001B1657" w:rsidRDefault="00D024BF" w:rsidP="00473A8F">
            <w:pPr>
              <w:ind w:right="6"/>
              <w:rPr>
                <w:rFonts w:ascii="Tahoma" w:hAnsi="Tahoma" w:cs="Tahoma"/>
              </w:rPr>
            </w:pPr>
            <w:r>
              <w:rPr>
                <w:rFonts w:ascii="Tahoma" w:hAnsi="Tahoma" w:cs="Tahoma"/>
              </w:rPr>
              <w:t>Deputado Cláudio Abrantes (PT)</w:t>
            </w:r>
            <w:proofErr w:type="gramStart"/>
            <w:r>
              <w:rPr>
                <w:rFonts w:ascii="Tahoma" w:hAnsi="Tahoma" w:cs="Tahoma"/>
              </w:rPr>
              <w:t xml:space="preserve">  </w:t>
            </w:r>
          </w:p>
        </w:tc>
        <w:tc>
          <w:tcPr>
            <w:tcW w:w="1984" w:type="dxa"/>
          </w:tcPr>
          <w:p w:rsidR="00D024BF" w:rsidRPr="001B1657" w:rsidRDefault="00D024BF" w:rsidP="00473A8F">
            <w:pPr>
              <w:ind w:right="6"/>
              <w:rPr>
                <w:rFonts w:ascii="Tahoma" w:hAnsi="Tahoma" w:cs="Tahoma"/>
              </w:rPr>
            </w:pPr>
            <w:proofErr w:type="gramEnd"/>
            <w:r>
              <w:rPr>
                <w:rFonts w:ascii="Tahoma" w:hAnsi="Tahoma" w:cs="Tahoma"/>
              </w:rPr>
              <w:t>- CCJ</w:t>
            </w:r>
          </w:p>
        </w:tc>
      </w:tr>
      <w:tr w:rsidR="00D024BF" w:rsidRPr="001B1657" w:rsidTr="00473A8F">
        <w:trPr>
          <w:cantSplit/>
        </w:trPr>
        <w:tc>
          <w:tcPr>
            <w:tcW w:w="1559" w:type="dxa"/>
          </w:tcPr>
          <w:p w:rsidR="00D024BF" w:rsidRPr="001B1657" w:rsidRDefault="00D024BF" w:rsidP="00473A8F">
            <w:pPr>
              <w:ind w:right="6"/>
              <w:rPr>
                <w:rFonts w:ascii="Tahoma" w:hAnsi="Tahoma" w:cs="Tahoma"/>
              </w:rPr>
            </w:pPr>
          </w:p>
        </w:tc>
        <w:tc>
          <w:tcPr>
            <w:tcW w:w="4678" w:type="dxa"/>
          </w:tcPr>
          <w:p w:rsidR="00D024BF" w:rsidRDefault="00D024BF" w:rsidP="00473A8F">
            <w:pPr>
              <w:ind w:right="6"/>
              <w:rPr>
                <w:rFonts w:ascii="Tahoma" w:hAnsi="Tahoma" w:cs="Tahoma"/>
              </w:rPr>
            </w:pPr>
            <w:r>
              <w:rPr>
                <w:rFonts w:ascii="Tahoma" w:hAnsi="Tahoma" w:cs="Tahoma"/>
              </w:rPr>
              <w:t xml:space="preserve">Deputado Robério Negreiros (PMDB) </w:t>
            </w:r>
          </w:p>
        </w:tc>
        <w:tc>
          <w:tcPr>
            <w:tcW w:w="1984" w:type="dxa"/>
          </w:tcPr>
          <w:p w:rsidR="00D024BF" w:rsidRDefault="00D024BF" w:rsidP="00473A8F">
            <w:pPr>
              <w:ind w:right="6"/>
              <w:rPr>
                <w:rFonts w:ascii="Tahoma" w:hAnsi="Tahoma" w:cs="Tahoma"/>
              </w:rPr>
            </w:pPr>
            <w:r>
              <w:rPr>
                <w:rFonts w:ascii="Tahoma" w:hAnsi="Tahoma" w:cs="Tahoma"/>
              </w:rPr>
              <w:t>-CPELO</w:t>
            </w:r>
          </w:p>
        </w:tc>
      </w:tr>
    </w:tbl>
    <w:p w:rsidR="00D024BF" w:rsidRPr="00554430" w:rsidRDefault="00480680" w:rsidP="00D024BF">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CONCLUÍDA .</w:t>
      </w:r>
      <w:proofErr w:type="gramEnd"/>
      <w:r w:rsidR="00D024BF">
        <w:rPr>
          <w:rFonts w:ascii="Tahoma" w:hAnsi="Tahoma" w:cs="Tahoma"/>
          <w:b/>
          <w:sz w:val="16"/>
          <w:szCs w:val="16"/>
        </w:rPr>
        <w:t xml:space="preserve"> </w:t>
      </w:r>
      <w:r w:rsidR="00D024BF" w:rsidRPr="00554430">
        <w:rPr>
          <w:rFonts w:ascii="Tahoma" w:hAnsi="Tahoma" w:cs="Tahoma"/>
          <w:b/>
          <w:sz w:val="16"/>
          <w:szCs w:val="16"/>
        </w:rPr>
        <w:t>FORMA DE VOTAÇÃO</w:t>
      </w:r>
      <w:r w:rsidR="00D024BF" w:rsidRPr="00554430">
        <w:rPr>
          <w:rFonts w:ascii="Tahoma" w:hAnsi="Tahoma" w:cs="Tahoma"/>
          <w:sz w:val="16"/>
          <w:szCs w:val="16"/>
        </w:rPr>
        <w:t xml:space="preserve">: Processo </w:t>
      </w:r>
      <w:r w:rsidR="00D024BF">
        <w:rPr>
          <w:rFonts w:ascii="Tahoma" w:hAnsi="Tahoma" w:cs="Tahoma"/>
          <w:sz w:val="16"/>
          <w:szCs w:val="16"/>
        </w:rPr>
        <w:t>Nominal</w:t>
      </w:r>
      <w:r w:rsidR="00D024BF" w:rsidRPr="00554430">
        <w:rPr>
          <w:rFonts w:ascii="Tahoma" w:hAnsi="Tahoma" w:cs="Tahoma"/>
          <w:sz w:val="16"/>
          <w:szCs w:val="16"/>
        </w:rPr>
        <w:t xml:space="preserve"> </w:t>
      </w:r>
      <w:r w:rsidR="00D024BF" w:rsidRPr="00554430">
        <w:rPr>
          <w:rFonts w:ascii="Tahoma" w:hAnsi="Tahoma" w:cs="Tahoma"/>
          <w:b/>
          <w:sz w:val="16"/>
          <w:szCs w:val="16"/>
        </w:rPr>
        <w:t xml:space="preserve">QUORUM: </w:t>
      </w:r>
      <w:r w:rsidR="00D024BF">
        <w:rPr>
          <w:rFonts w:ascii="Tahoma" w:hAnsi="Tahoma" w:cs="Tahoma"/>
          <w:sz w:val="16"/>
          <w:szCs w:val="16"/>
        </w:rPr>
        <w:t>Maioria Qualificada (16 votos).</w:t>
      </w:r>
      <w:r w:rsidR="00D024BF" w:rsidRPr="00853E2B">
        <w:rPr>
          <w:rFonts w:ascii="Tahoma" w:hAnsi="Tahoma" w:cs="Tahoma"/>
          <w:sz w:val="16"/>
          <w:szCs w:val="16"/>
          <w:u w:val="single"/>
        </w:rPr>
        <w:t xml:space="preserve"> </w:t>
      </w:r>
      <w:r w:rsidR="00D024BF" w:rsidRPr="00A77E15">
        <w:rPr>
          <w:rFonts w:ascii="Tahoma" w:hAnsi="Tahoma" w:cs="Tahoma"/>
          <w:sz w:val="16"/>
          <w:szCs w:val="16"/>
          <w:u w:val="single"/>
        </w:rPr>
        <w:t xml:space="preserve">Incluído na Ordem do Dia em </w:t>
      </w:r>
      <w:r w:rsidR="00D024BF">
        <w:rPr>
          <w:rFonts w:ascii="Tahoma" w:hAnsi="Tahoma" w:cs="Tahoma"/>
          <w:sz w:val="16"/>
          <w:szCs w:val="16"/>
          <w:u w:val="single"/>
        </w:rPr>
        <w:t>01/07/2014</w:t>
      </w:r>
    </w:p>
    <w:p w:rsidR="00D024BF" w:rsidRDefault="00D024BF" w:rsidP="00D024BF">
      <w:pPr>
        <w:tabs>
          <w:tab w:val="left" w:pos="1814"/>
        </w:tabs>
        <w:autoSpaceDE w:val="0"/>
        <w:autoSpaceDN w:val="0"/>
        <w:adjustRightInd w:val="0"/>
        <w:ind w:left="709" w:firstLine="709"/>
        <w:rPr>
          <w:rFonts w:ascii="Tahoma" w:hAnsi="Tahoma" w:cs="Tahoma"/>
          <w:color w:val="1F497D"/>
        </w:rPr>
      </w:pPr>
    </w:p>
    <w:p w:rsidR="00C0723B" w:rsidRDefault="00C0723B" w:rsidP="00D024BF">
      <w:pPr>
        <w:tabs>
          <w:tab w:val="left" w:pos="1814"/>
        </w:tabs>
        <w:autoSpaceDE w:val="0"/>
        <w:autoSpaceDN w:val="0"/>
        <w:adjustRightInd w:val="0"/>
        <w:ind w:left="709" w:firstLine="709"/>
        <w:rPr>
          <w:rFonts w:ascii="Tahoma" w:hAnsi="Tahoma" w:cs="Tahoma"/>
          <w:color w:val="1F497D"/>
        </w:rPr>
      </w:pPr>
    </w:p>
    <w:p w:rsidR="009E10F5" w:rsidRPr="009E10F5" w:rsidRDefault="009E10F5" w:rsidP="009E10F5">
      <w:pPr>
        <w:numPr>
          <w:ilvl w:val="0"/>
          <w:numId w:val="1"/>
        </w:numPr>
        <w:tabs>
          <w:tab w:val="num" w:pos="1080"/>
        </w:tabs>
        <w:ind w:right="6"/>
        <w:jc w:val="both"/>
        <w:rPr>
          <w:rStyle w:val="1RFCaptulonChar"/>
        </w:rPr>
      </w:pPr>
      <w:r w:rsidRPr="00191857">
        <w:rPr>
          <w:rFonts w:ascii="Verdana" w:hAnsi="Verdana" w:cs="Tahoma"/>
          <w:b/>
          <w:color w:val="0070C0"/>
          <w:sz w:val="24"/>
          <w:szCs w:val="24"/>
        </w:rPr>
        <w:t xml:space="preserve"> </w:t>
      </w:r>
      <w:r w:rsidRPr="00F77FF9">
        <w:rPr>
          <w:rFonts w:ascii="Verdana" w:hAnsi="Verdana" w:cs="Tahoma"/>
          <w:b/>
          <w:color w:val="0070C0"/>
          <w:sz w:val="24"/>
          <w:szCs w:val="24"/>
        </w:rPr>
        <w:t xml:space="preserve">   </w:t>
      </w:r>
      <w:r w:rsidRPr="001163B0">
        <w:rPr>
          <w:rFonts w:ascii="Tahoma" w:hAnsi="Tahoma" w:cs="Tahoma"/>
          <w:sz w:val="24"/>
          <w:szCs w:val="24"/>
        </w:rPr>
        <w:t xml:space="preserve">Discussão e votação, em 1º turno, da Proposta de Emenda a Lei Orgânica do Distrito Federal </w:t>
      </w:r>
      <w:r>
        <w:rPr>
          <w:rFonts w:ascii="Tahoma" w:hAnsi="Tahoma" w:cs="Tahoma"/>
          <w:sz w:val="24"/>
          <w:szCs w:val="24"/>
        </w:rPr>
        <w:t>nº 48</w:t>
      </w:r>
      <w:r w:rsidRPr="001163B0">
        <w:rPr>
          <w:rFonts w:ascii="Tahoma" w:hAnsi="Tahoma" w:cs="Tahoma"/>
          <w:sz w:val="24"/>
          <w:szCs w:val="24"/>
        </w:rPr>
        <w:t xml:space="preserve">, </w:t>
      </w:r>
      <w:r>
        <w:rPr>
          <w:rFonts w:ascii="Tahoma" w:hAnsi="Tahoma" w:cs="Tahoma"/>
          <w:sz w:val="24"/>
          <w:szCs w:val="24"/>
        </w:rPr>
        <w:t>de 2012</w:t>
      </w:r>
      <w:r w:rsidRPr="001163B0">
        <w:rPr>
          <w:rFonts w:ascii="Tahoma" w:hAnsi="Tahoma" w:cs="Tahoma"/>
          <w:sz w:val="24"/>
          <w:szCs w:val="24"/>
        </w:rPr>
        <w:t xml:space="preserve">, de autoria da Deputada </w:t>
      </w:r>
      <w:r>
        <w:rPr>
          <w:rFonts w:ascii="Tahoma" w:hAnsi="Tahoma" w:cs="Tahoma"/>
          <w:sz w:val="24"/>
          <w:szCs w:val="24"/>
        </w:rPr>
        <w:t>Arlete Sampaio, Celina Leão, Dr. Michel, Eliana Pedrosa</w:t>
      </w:r>
      <w:r w:rsidR="00BE6F26">
        <w:rPr>
          <w:rFonts w:ascii="Tahoma" w:hAnsi="Tahoma" w:cs="Tahoma"/>
          <w:sz w:val="24"/>
          <w:szCs w:val="24"/>
        </w:rPr>
        <w:t>, Liliane Roriz</w:t>
      </w:r>
      <w:r>
        <w:rPr>
          <w:rFonts w:ascii="Tahoma" w:hAnsi="Tahoma" w:cs="Tahoma"/>
          <w:sz w:val="24"/>
          <w:szCs w:val="24"/>
        </w:rPr>
        <w:t xml:space="preserve"> e outros,</w:t>
      </w:r>
      <w:r w:rsidRPr="001163B0">
        <w:rPr>
          <w:rFonts w:ascii="Tahoma" w:hAnsi="Tahoma" w:cs="Tahoma"/>
          <w:color w:val="0070C0"/>
          <w:sz w:val="24"/>
          <w:szCs w:val="24"/>
        </w:rPr>
        <w:t xml:space="preserve"> </w:t>
      </w:r>
      <w:r w:rsidRPr="001163B0">
        <w:rPr>
          <w:rFonts w:ascii="Tahoma" w:hAnsi="Tahoma" w:cs="Tahoma"/>
          <w:sz w:val="24"/>
          <w:szCs w:val="24"/>
        </w:rPr>
        <w:t>que “</w:t>
      </w:r>
      <w:r w:rsidRPr="009E10F5">
        <w:rPr>
          <w:rFonts w:ascii="Tahoma" w:hAnsi="Tahoma" w:cs="Tahoma"/>
          <w:sz w:val="24"/>
          <w:szCs w:val="24"/>
        </w:rPr>
        <w:t>inclui o parágrafo único ao artigo 13 da Lei Orgânica do Distrito Federal, para cuidar dos interesses das crianças e dos adolescentes”.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E10F5" w:rsidRPr="001163B0" w:rsidTr="009E10F5">
        <w:trPr>
          <w:cantSplit/>
        </w:trPr>
        <w:tc>
          <w:tcPr>
            <w:tcW w:w="1559" w:type="dxa"/>
          </w:tcPr>
          <w:p w:rsidR="009E10F5" w:rsidRPr="001163B0" w:rsidRDefault="009E10F5" w:rsidP="009E10F5">
            <w:pPr>
              <w:ind w:right="6"/>
              <w:rPr>
                <w:rFonts w:ascii="Tahoma" w:hAnsi="Tahoma" w:cs="Tahoma"/>
                <w:sz w:val="16"/>
                <w:szCs w:val="16"/>
              </w:rPr>
            </w:pPr>
            <w:r w:rsidRPr="001163B0">
              <w:rPr>
                <w:rFonts w:ascii="Tahoma" w:hAnsi="Tahoma" w:cs="Tahoma"/>
                <w:sz w:val="16"/>
                <w:szCs w:val="16"/>
              </w:rPr>
              <w:t>Relator:</w:t>
            </w:r>
          </w:p>
        </w:tc>
        <w:tc>
          <w:tcPr>
            <w:tcW w:w="4678" w:type="dxa"/>
          </w:tcPr>
          <w:p w:rsidR="009E10F5" w:rsidRPr="001163B0" w:rsidRDefault="009E10F5" w:rsidP="009E10F5">
            <w:pPr>
              <w:ind w:right="6"/>
              <w:rPr>
                <w:rFonts w:ascii="Tahoma" w:hAnsi="Tahoma" w:cs="Tahoma"/>
                <w:sz w:val="16"/>
                <w:szCs w:val="16"/>
              </w:rPr>
            </w:pPr>
            <w:r w:rsidRPr="001163B0">
              <w:rPr>
                <w:rFonts w:ascii="Tahoma" w:hAnsi="Tahoma" w:cs="Tahoma"/>
                <w:sz w:val="16"/>
                <w:szCs w:val="16"/>
              </w:rPr>
              <w:t xml:space="preserve">Deputado Aylton Gomes (PR) </w:t>
            </w:r>
          </w:p>
        </w:tc>
        <w:tc>
          <w:tcPr>
            <w:tcW w:w="1984" w:type="dxa"/>
          </w:tcPr>
          <w:p w:rsidR="009E10F5" w:rsidRPr="001163B0" w:rsidRDefault="009E10F5" w:rsidP="009E10F5">
            <w:pPr>
              <w:ind w:right="6"/>
              <w:rPr>
                <w:rFonts w:ascii="Tahoma" w:hAnsi="Tahoma" w:cs="Tahoma"/>
                <w:sz w:val="16"/>
                <w:szCs w:val="16"/>
              </w:rPr>
            </w:pPr>
            <w:r w:rsidRPr="001163B0">
              <w:rPr>
                <w:rFonts w:ascii="Tahoma" w:hAnsi="Tahoma" w:cs="Tahoma"/>
                <w:sz w:val="16"/>
                <w:szCs w:val="16"/>
              </w:rPr>
              <w:t>- CCJ</w:t>
            </w:r>
          </w:p>
        </w:tc>
      </w:tr>
      <w:tr w:rsidR="009E10F5" w:rsidRPr="001163B0" w:rsidTr="009E10F5">
        <w:trPr>
          <w:cantSplit/>
        </w:trPr>
        <w:tc>
          <w:tcPr>
            <w:tcW w:w="1559" w:type="dxa"/>
          </w:tcPr>
          <w:p w:rsidR="009E10F5" w:rsidRPr="001163B0" w:rsidRDefault="009E10F5" w:rsidP="009E10F5">
            <w:pPr>
              <w:ind w:right="6"/>
              <w:rPr>
                <w:rFonts w:ascii="Tahoma" w:hAnsi="Tahoma" w:cs="Tahoma"/>
                <w:sz w:val="16"/>
                <w:szCs w:val="16"/>
              </w:rPr>
            </w:pPr>
          </w:p>
        </w:tc>
        <w:tc>
          <w:tcPr>
            <w:tcW w:w="4678" w:type="dxa"/>
          </w:tcPr>
          <w:p w:rsidR="009E10F5" w:rsidRPr="001163B0" w:rsidRDefault="009E10F5" w:rsidP="00314660">
            <w:pPr>
              <w:ind w:right="6"/>
              <w:rPr>
                <w:rFonts w:ascii="Tahoma" w:hAnsi="Tahoma" w:cs="Tahoma"/>
                <w:sz w:val="16"/>
                <w:szCs w:val="16"/>
              </w:rPr>
            </w:pPr>
            <w:r w:rsidRPr="001163B0">
              <w:rPr>
                <w:rFonts w:ascii="Tahoma" w:hAnsi="Tahoma" w:cs="Tahoma"/>
                <w:sz w:val="16"/>
                <w:szCs w:val="16"/>
              </w:rPr>
              <w:t>Deputad</w:t>
            </w:r>
            <w:r w:rsidR="00314660">
              <w:rPr>
                <w:rFonts w:ascii="Tahoma" w:hAnsi="Tahoma" w:cs="Tahoma"/>
                <w:sz w:val="16"/>
                <w:szCs w:val="16"/>
              </w:rPr>
              <w:t xml:space="preserve">o Robério Negreiros (PMDB) </w:t>
            </w:r>
          </w:p>
        </w:tc>
        <w:tc>
          <w:tcPr>
            <w:tcW w:w="1984" w:type="dxa"/>
          </w:tcPr>
          <w:p w:rsidR="009E10F5" w:rsidRPr="001163B0" w:rsidRDefault="009E10F5" w:rsidP="009E10F5">
            <w:pPr>
              <w:ind w:right="6"/>
              <w:rPr>
                <w:rFonts w:ascii="Tahoma" w:hAnsi="Tahoma" w:cs="Tahoma"/>
                <w:sz w:val="16"/>
                <w:szCs w:val="16"/>
              </w:rPr>
            </w:pPr>
            <w:r w:rsidRPr="001163B0">
              <w:rPr>
                <w:rFonts w:ascii="Tahoma" w:hAnsi="Tahoma" w:cs="Tahoma"/>
                <w:sz w:val="16"/>
                <w:szCs w:val="16"/>
              </w:rPr>
              <w:t>- CPELO</w:t>
            </w:r>
          </w:p>
        </w:tc>
      </w:tr>
    </w:tbl>
    <w:p w:rsidR="009E10F5" w:rsidRPr="00554430" w:rsidRDefault="009E10F5" w:rsidP="009E10F5">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TRAMITAÇÃO CONCLUÍDA.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Nominal</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Qualificada (16 votos)</w:t>
      </w:r>
      <w:r w:rsidR="00314660">
        <w:rPr>
          <w:rFonts w:ascii="Tahoma" w:hAnsi="Tahoma" w:cs="Tahoma"/>
          <w:sz w:val="16"/>
          <w:szCs w:val="16"/>
        </w:rPr>
        <w:t>.</w:t>
      </w:r>
      <w:r w:rsidR="00314660" w:rsidRPr="00314660">
        <w:rPr>
          <w:rFonts w:ascii="Tahoma" w:hAnsi="Tahoma" w:cs="Tahoma"/>
          <w:sz w:val="16"/>
          <w:szCs w:val="16"/>
          <w:u w:val="single"/>
        </w:rPr>
        <w:t xml:space="preserve"> </w:t>
      </w:r>
      <w:r w:rsidR="00314660" w:rsidRPr="00A77E15">
        <w:rPr>
          <w:rFonts w:ascii="Tahoma" w:hAnsi="Tahoma" w:cs="Tahoma"/>
          <w:sz w:val="16"/>
          <w:szCs w:val="16"/>
          <w:u w:val="single"/>
        </w:rPr>
        <w:t xml:space="preserve">Incluído na Ordem do Dia em </w:t>
      </w:r>
      <w:r w:rsidR="00314660">
        <w:rPr>
          <w:rFonts w:ascii="Tahoma" w:hAnsi="Tahoma" w:cs="Tahoma"/>
          <w:sz w:val="16"/>
          <w:szCs w:val="16"/>
          <w:u w:val="single"/>
        </w:rPr>
        <w:t>14/05/2014</w:t>
      </w:r>
    </w:p>
    <w:p w:rsidR="009E10F5" w:rsidRDefault="009E10F5" w:rsidP="009E10F5">
      <w:pPr>
        <w:tabs>
          <w:tab w:val="left" w:pos="1814"/>
        </w:tabs>
        <w:autoSpaceDE w:val="0"/>
        <w:autoSpaceDN w:val="0"/>
        <w:adjustRightInd w:val="0"/>
        <w:ind w:left="709" w:firstLine="709"/>
        <w:rPr>
          <w:rFonts w:ascii="Tahoma" w:hAnsi="Tahoma" w:cs="Tahoma"/>
          <w:color w:val="1F497D"/>
        </w:rPr>
      </w:pPr>
    </w:p>
    <w:p w:rsidR="009E10F5" w:rsidRPr="00A77E15" w:rsidRDefault="009E10F5" w:rsidP="009E10F5">
      <w:pPr>
        <w:ind w:right="6"/>
        <w:jc w:val="center"/>
        <w:rPr>
          <w:rFonts w:ascii="Tahoma" w:hAnsi="Tahoma" w:cs="Tahoma"/>
        </w:rPr>
      </w:pPr>
      <w:r w:rsidRPr="00A77E15">
        <w:rPr>
          <w:rFonts w:ascii="Tahoma" w:hAnsi="Tahoma" w:cs="Tahoma"/>
        </w:rPr>
        <w:t>Sumário</w:t>
      </w:r>
    </w:p>
    <w:p w:rsidR="009E10F5" w:rsidRPr="00A77E15" w:rsidRDefault="009E10F5" w:rsidP="009E10F5">
      <w:pPr>
        <w:ind w:right="6"/>
        <w:jc w:val="center"/>
        <w:rPr>
          <w:rFonts w:ascii="Tahoma" w:hAnsi="Tahoma" w:cs="Tahoma"/>
          <w:b/>
          <w:i/>
          <w:sz w:val="8"/>
          <w:szCs w:val="8"/>
          <w:u w:val="single"/>
        </w:rPr>
      </w:pPr>
    </w:p>
    <w:p w:rsidR="009E10F5" w:rsidRPr="00805934" w:rsidRDefault="009E10F5" w:rsidP="009E10F5">
      <w:pPr>
        <w:pBdr>
          <w:top w:val="single" w:sz="4" w:space="1" w:color="auto"/>
          <w:left w:val="single" w:sz="4" w:space="4" w:color="auto"/>
          <w:bottom w:val="single" w:sz="4" w:space="1" w:color="auto"/>
          <w:right w:val="single" w:sz="4" w:space="4" w:color="auto"/>
        </w:pBdr>
        <w:ind w:right="6"/>
        <w:jc w:val="both"/>
        <w:rPr>
          <w:rFonts w:ascii="Verdana" w:hAnsi="Verdana" w:cs="Tahoma"/>
          <w:sz w:val="16"/>
          <w:szCs w:val="16"/>
          <w:lang w:val="af-ZA"/>
        </w:rPr>
      </w:pPr>
      <w:r w:rsidRPr="00805934">
        <w:rPr>
          <w:rFonts w:ascii="Tahoma" w:hAnsi="Tahoma" w:cs="Tahoma"/>
          <w:sz w:val="16"/>
          <w:szCs w:val="16"/>
          <w:lang w:val="af-ZA"/>
        </w:rPr>
        <w:t xml:space="preserve">A proposta  </w:t>
      </w:r>
      <w:r>
        <w:rPr>
          <w:rFonts w:ascii="Tahoma" w:hAnsi="Tahoma" w:cs="Tahoma"/>
          <w:sz w:val="16"/>
          <w:szCs w:val="16"/>
          <w:lang w:val="af-ZA"/>
        </w:rPr>
        <w:t>cria automaticamente o Conselho Tutelar quandoa da criação de qualquer Região Administrativa no Distrito Federal.</w:t>
      </w:r>
      <w:r>
        <w:rPr>
          <w:rFonts w:ascii="Tahoma" w:hAnsi="Tahoma" w:cs="Tahoma"/>
          <w:sz w:val="16"/>
          <w:szCs w:val="16"/>
        </w:rPr>
        <w:t xml:space="preserve"> </w:t>
      </w:r>
    </w:p>
    <w:p w:rsidR="009E10F5" w:rsidRPr="004221B0" w:rsidRDefault="009E10F5" w:rsidP="009E10F5">
      <w:pPr>
        <w:ind w:right="6"/>
        <w:jc w:val="both"/>
        <w:rPr>
          <w:rFonts w:ascii="Verdana" w:hAnsi="Verdana" w:cs="Tahoma"/>
          <w:b/>
          <w:i/>
          <w:sz w:val="8"/>
          <w:szCs w:val="8"/>
          <w:u w:val="single"/>
          <w:lang w:val="af-ZA"/>
        </w:rPr>
      </w:pPr>
    </w:p>
    <w:p w:rsidR="00853E2B" w:rsidRDefault="00853E2B" w:rsidP="00853E2B">
      <w:pPr>
        <w:tabs>
          <w:tab w:val="left" w:pos="1814"/>
        </w:tabs>
        <w:autoSpaceDE w:val="0"/>
        <w:autoSpaceDN w:val="0"/>
        <w:adjustRightInd w:val="0"/>
        <w:ind w:left="709" w:firstLine="709"/>
        <w:rPr>
          <w:rFonts w:ascii="Tahoma" w:hAnsi="Tahoma" w:cs="Tahoma"/>
          <w:color w:val="1F497D"/>
          <w:sz w:val="6"/>
        </w:rPr>
      </w:pPr>
    </w:p>
    <w:p w:rsidR="00373F08" w:rsidRDefault="00373F08"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Default="00C0723B" w:rsidP="00373F08">
      <w:pPr>
        <w:tabs>
          <w:tab w:val="left" w:pos="1814"/>
        </w:tabs>
        <w:autoSpaceDE w:val="0"/>
        <w:autoSpaceDN w:val="0"/>
        <w:adjustRightInd w:val="0"/>
        <w:ind w:left="709" w:firstLine="709"/>
        <w:rPr>
          <w:rFonts w:ascii="Tahoma" w:hAnsi="Tahoma" w:cs="Tahoma"/>
          <w:color w:val="1F497D"/>
          <w:sz w:val="6"/>
        </w:rPr>
      </w:pPr>
    </w:p>
    <w:p w:rsidR="00C0723B" w:rsidRPr="00F374B2" w:rsidRDefault="00C0723B" w:rsidP="00373F08">
      <w:pPr>
        <w:tabs>
          <w:tab w:val="left" w:pos="1814"/>
        </w:tabs>
        <w:autoSpaceDE w:val="0"/>
        <w:autoSpaceDN w:val="0"/>
        <w:adjustRightInd w:val="0"/>
        <w:ind w:left="709" w:firstLine="709"/>
        <w:rPr>
          <w:rFonts w:ascii="Tahoma" w:hAnsi="Tahoma" w:cs="Tahoma"/>
          <w:color w:val="1F497D"/>
          <w:sz w:val="6"/>
        </w:rPr>
      </w:pPr>
    </w:p>
    <w:p w:rsidR="00373F08" w:rsidRPr="009E10F5" w:rsidRDefault="00373F08" w:rsidP="00373F08">
      <w:pPr>
        <w:numPr>
          <w:ilvl w:val="0"/>
          <w:numId w:val="1"/>
        </w:numPr>
        <w:tabs>
          <w:tab w:val="num" w:pos="1080"/>
        </w:tabs>
        <w:ind w:right="6"/>
        <w:jc w:val="both"/>
        <w:rPr>
          <w:rStyle w:val="1RFCaptulonChar"/>
        </w:rPr>
      </w:pPr>
      <w:r w:rsidRPr="00191857">
        <w:rPr>
          <w:rFonts w:ascii="Verdana" w:hAnsi="Verdana" w:cs="Tahoma"/>
          <w:b/>
          <w:color w:val="0070C0"/>
          <w:sz w:val="24"/>
          <w:szCs w:val="24"/>
        </w:rPr>
        <w:lastRenderedPageBreak/>
        <w:t xml:space="preserve"> </w:t>
      </w:r>
      <w:r w:rsidRPr="00F77FF9">
        <w:rPr>
          <w:rFonts w:ascii="Verdana" w:hAnsi="Verdana" w:cs="Tahoma"/>
          <w:b/>
          <w:color w:val="0070C0"/>
          <w:sz w:val="24"/>
          <w:szCs w:val="24"/>
        </w:rPr>
        <w:t xml:space="preserve">   </w:t>
      </w:r>
      <w:r w:rsidRPr="001163B0">
        <w:rPr>
          <w:rFonts w:ascii="Tahoma" w:hAnsi="Tahoma" w:cs="Tahoma"/>
          <w:sz w:val="24"/>
          <w:szCs w:val="24"/>
        </w:rPr>
        <w:t xml:space="preserve">Discussão e votação, em 1º turno, da Proposta de Emenda a Lei Orgânica do Distrito Federal </w:t>
      </w:r>
      <w:r>
        <w:rPr>
          <w:rFonts w:ascii="Tahoma" w:hAnsi="Tahoma" w:cs="Tahoma"/>
          <w:sz w:val="24"/>
          <w:szCs w:val="24"/>
        </w:rPr>
        <w:t>nº 42</w:t>
      </w:r>
      <w:r w:rsidRPr="001163B0">
        <w:rPr>
          <w:rFonts w:ascii="Tahoma" w:hAnsi="Tahoma" w:cs="Tahoma"/>
          <w:sz w:val="24"/>
          <w:szCs w:val="24"/>
        </w:rPr>
        <w:t xml:space="preserve">, </w:t>
      </w:r>
      <w:r>
        <w:rPr>
          <w:rFonts w:ascii="Tahoma" w:hAnsi="Tahoma" w:cs="Tahoma"/>
          <w:sz w:val="24"/>
          <w:szCs w:val="24"/>
        </w:rPr>
        <w:t>de 2012</w:t>
      </w:r>
      <w:r w:rsidRPr="001163B0">
        <w:rPr>
          <w:rFonts w:ascii="Tahoma" w:hAnsi="Tahoma" w:cs="Tahoma"/>
          <w:sz w:val="24"/>
          <w:szCs w:val="24"/>
        </w:rPr>
        <w:t xml:space="preserve">, de autoria da Deputada </w:t>
      </w:r>
      <w:r>
        <w:rPr>
          <w:rFonts w:ascii="Tahoma" w:hAnsi="Tahoma" w:cs="Tahoma"/>
          <w:sz w:val="24"/>
          <w:szCs w:val="24"/>
        </w:rPr>
        <w:t>Arlete Sampaio e outros,</w:t>
      </w:r>
      <w:r w:rsidRPr="001163B0">
        <w:rPr>
          <w:rFonts w:ascii="Tahoma" w:hAnsi="Tahoma" w:cs="Tahoma"/>
          <w:color w:val="0070C0"/>
          <w:sz w:val="24"/>
          <w:szCs w:val="24"/>
        </w:rPr>
        <w:t xml:space="preserve"> </w:t>
      </w:r>
      <w:r w:rsidRPr="001163B0">
        <w:rPr>
          <w:rFonts w:ascii="Tahoma" w:hAnsi="Tahoma" w:cs="Tahoma"/>
          <w:sz w:val="24"/>
          <w:szCs w:val="24"/>
        </w:rPr>
        <w:t>que “</w:t>
      </w:r>
      <w:r w:rsidRPr="00373F08">
        <w:rPr>
          <w:rFonts w:ascii="Tahoma" w:hAnsi="Tahoma" w:cs="Tahoma"/>
          <w:sz w:val="24"/>
          <w:szCs w:val="24"/>
        </w:rPr>
        <w:t>dá nova redação ao art. 245 da Lei Orgânica do Distrito Federal”</w:t>
      </w:r>
      <w:r w:rsidRPr="009E10F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73F08" w:rsidRPr="001163B0" w:rsidTr="00373F08">
        <w:trPr>
          <w:cantSplit/>
        </w:trPr>
        <w:tc>
          <w:tcPr>
            <w:tcW w:w="1559" w:type="dxa"/>
          </w:tcPr>
          <w:p w:rsidR="00373F08" w:rsidRPr="001163B0" w:rsidRDefault="00373F08" w:rsidP="00373F08">
            <w:pPr>
              <w:ind w:right="6"/>
              <w:rPr>
                <w:rFonts w:ascii="Tahoma" w:hAnsi="Tahoma" w:cs="Tahoma"/>
                <w:sz w:val="16"/>
                <w:szCs w:val="16"/>
              </w:rPr>
            </w:pPr>
            <w:r w:rsidRPr="001163B0">
              <w:rPr>
                <w:rFonts w:ascii="Tahoma" w:hAnsi="Tahoma" w:cs="Tahoma"/>
                <w:sz w:val="16"/>
                <w:szCs w:val="16"/>
              </w:rPr>
              <w:t>Relator:</w:t>
            </w:r>
          </w:p>
        </w:tc>
        <w:tc>
          <w:tcPr>
            <w:tcW w:w="4678" w:type="dxa"/>
          </w:tcPr>
          <w:p w:rsidR="00373F08" w:rsidRPr="001163B0" w:rsidRDefault="00373F08" w:rsidP="00373F08">
            <w:pPr>
              <w:ind w:right="6"/>
              <w:rPr>
                <w:rFonts w:ascii="Tahoma" w:hAnsi="Tahoma" w:cs="Tahoma"/>
                <w:sz w:val="16"/>
                <w:szCs w:val="16"/>
              </w:rPr>
            </w:pPr>
            <w:r w:rsidRPr="001163B0">
              <w:rPr>
                <w:rFonts w:ascii="Tahoma" w:hAnsi="Tahoma" w:cs="Tahoma"/>
                <w:sz w:val="16"/>
                <w:szCs w:val="16"/>
              </w:rPr>
              <w:t xml:space="preserve">Deputado </w:t>
            </w:r>
            <w:r>
              <w:rPr>
                <w:rFonts w:ascii="Tahoma" w:hAnsi="Tahoma" w:cs="Tahoma"/>
                <w:sz w:val="16"/>
                <w:szCs w:val="16"/>
              </w:rPr>
              <w:t>Robério Negreiros (PMDB)</w:t>
            </w:r>
            <w:proofErr w:type="gramStart"/>
            <w:r>
              <w:rPr>
                <w:rFonts w:ascii="Tahoma" w:hAnsi="Tahoma" w:cs="Tahoma"/>
                <w:sz w:val="16"/>
                <w:szCs w:val="16"/>
              </w:rPr>
              <w:t xml:space="preserve"> </w:t>
            </w:r>
            <w:r w:rsidRPr="001163B0">
              <w:rPr>
                <w:rFonts w:ascii="Tahoma" w:hAnsi="Tahoma" w:cs="Tahoma"/>
                <w:sz w:val="16"/>
                <w:szCs w:val="16"/>
              </w:rPr>
              <w:t xml:space="preserve"> </w:t>
            </w:r>
          </w:p>
        </w:tc>
        <w:tc>
          <w:tcPr>
            <w:tcW w:w="1984" w:type="dxa"/>
          </w:tcPr>
          <w:p w:rsidR="00373F08" w:rsidRPr="001163B0" w:rsidRDefault="00373F08" w:rsidP="00373F08">
            <w:pPr>
              <w:ind w:right="6"/>
              <w:rPr>
                <w:rFonts w:ascii="Tahoma" w:hAnsi="Tahoma" w:cs="Tahoma"/>
                <w:sz w:val="16"/>
                <w:szCs w:val="16"/>
              </w:rPr>
            </w:pPr>
            <w:proofErr w:type="gramEnd"/>
            <w:r w:rsidRPr="001163B0">
              <w:rPr>
                <w:rFonts w:ascii="Tahoma" w:hAnsi="Tahoma" w:cs="Tahoma"/>
                <w:sz w:val="16"/>
                <w:szCs w:val="16"/>
              </w:rPr>
              <w:t>- CCJ</w:t>
            </w:r>
          </w:p>
        </w:tc>
      </w:tr>
      <w:tr w:rsidR="00373F08" w:rsidRPr="001163B0" w:rsidTr="00373F08">
        <w:trPr>
          <w:cantSplit/>
        </w:trPr>
        <w:tc>
          <w:tcPr>
            <w:tcW w:w="1559" w:type="dxa"/>
          </w:tcPr>
          <w:p w:rsidR="00373F08" w:rsidRPr="001163B0" w:rsidRDefault="00373F08" w:rsidP="00373F08">
            <w:pPr>
              <w:ind w:right="6"/>
              <w:rPr>
                <w:rFonts w:ascii="Tahoma" w:hAnsi="Tahoma" w:cs="Tahoma"/>
                <w:sz w:val="16"/>
                <w:szCs w:val="16"/>
              </w:rPr>
            </w:pPr>
          </w:p>
        </w:tc>
        <w:tc>
          <w:tcPr>
            <w:tcW w:w="4678" w:type="dxa"/>
          </w:tcPr>
          <w:p w:rsidR="00373F08" w:rsidRPr="001163B0" w:rsidRDefault="00373F08" w:rsidP="00373F08">
            <w:pPr>
              <w:ind w:right="6"/>
              <w:rPr>
                <w:rFonts w:ascii="Tahoma" w:hAnsi="Tahoma" w:cs="Tahoma"/>
                <w:sz w:val="16"/>
                <w:szCs w:val="16"/>
              </w:rPr>
            </w:pPr>
            <w:r w:rsidRPr="001163B0">
              <w:rPr>
                <w:rFonts w:ascii="Tahoma" w:hAnsi="Tahoma" w:cs="Tahoma"/>
                <w:sz w:val="16"/>
                <w:szCs w:val="16"/>
              </w:rPr>
              <w:t>Deputad</w:t>
            </w:r>
            <w:r>
              <w:rPr>
                <w:rFonts w:ascii="Tahoma" w:hAnsi="Tahoma" w:cs="Tahoma"/>
                <w:sz w:val="16"/>
                <w:szCs w:val="16"/>
              </w:rPr>
              <w:t xml:space="preserve">o Prof. Israel Batista (PV) </w:t>
            </w:r>
          </w:p>
        </w:tc>
        <w:tc>
          <w:tcPr>
            <w:tcW w:w="1984" w:type="dxa"/>
          </w:tcPr>
          <w:p w:rsidR="00373F08" w:rsidRPr="001163B0" w:rsidRDefault="00373F08" w:rsidP="00373F08">
            <w:pPr>
              <w:ind w:right="6"/>
              <w:rPr>
                <w:rFonts w:ascii="Tahoma" w:hAnsi="Tahoma" w:cs="Tahoma"/>
                <w:sz w:val="16"/>
                <w:szCs w:val="16"/>
              </w:rPr>
            </w:pPr>
            <w:r w:rsidRPr="001163B0">
              <w:rPr>
                <w:rFonts w:ascii="Tahoma" w:hAnsi="Tahoma" w:cs="Tahoma"/>
                <w:sz w:val="16"/>
                <w:szCs w:val="16"/>
              </w:rPr>
              <w:t>- CPELO</w:t>
            </w:r>
          </w:p>
        </w:tc>
      </w:tr>
    </w:tbl>
    <w:p w:rsidR="00373F08" w:rsidRPr="00554430" w:rsidRDefault="00373F08" w:rsidP="00373F08">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TRAMITAÇÃO CONCLUÍDA.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Nominal</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Qualificada (16 votos).</w:t>
      </w:r>
      <w:r w:rsidRPr="00314660">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24/06/2014</w:t>
      </w:r>
    </w:p>
    <w:p w:rsidR="00373F08" w:rsidRDefault="00373F08" w:rsidP="00373F08">
      <w:pPr>
        <w:tabs>
          <w:tab w:val="left" w:pos="1814"/>
        </w:tabs>
        <w:autoSpaceDE w:val="0"/>
        <w:autoSpaceDN w:val="0"/>
        <w:adjustRightInd w:val="0"/>
        <w:ind w:left="709" w:firstLine="709"/>
        <w:rPr>
          <w:rFonts w:ascii="Tahoma" w:hAnsi="Tahoma" w:cs="Tahoma"/>
          <w:color w:val="1F497D"/>
        </w:rPr>
      </w:pPr>
    </w:p>
    <w:p w:rsidR="00373F08" w:rsidRPr="00A77E15" w:rsidRDefault="00373F08" w:rsidP="00373F08">
      <w:pPr>
        <w:ind w:right="6"/>
        <w:jc w:val="center"/>
        <w:rPr>
          <w:rFonts w:ascii="Tahoma" w:hAnsi="Tahoma" w:cs="Tahoma"/>
        </w:rPr>
      </w:pPr>
      <w:r w:rsidRPr="00A77E15">
        <w:rPr>
          <w:rFonts w:ascii="Tahoma" w:hAnsi="Tahoma" w:cs="Tahoma"/>
        </w:rPr>
        <w:t>Sumário</w:t>
      </w:r>
    </w:p>
    <w:p w:rsidR="00373F08" w:rsidRPr="00A77E15" w:rsidRDefault="00373F08" w:rsidP="00373F08">
      <w:pPr>
        <w:ind w:right="6"/>
        <w:jc w:val="center"/>
        <w:rPr>
          <w:rFonts w:ascii="Tahoma" w:hAnsi="Tahoma" w:cs="Tahoma"/>
          <w:b/>
          <w:i/>
          <w:sz w:val="8"/>
          <w:szCs w:val="8"/>
          <w:u w:val="single"/>
        </w:rPr>
      </w:pPr>
    </w:p>
    <w:p w:rsidR="00373F08" w:rsidRPr="00805934" w:rsidRDefault="00373F08" w:rsidP="00373F08">
      <w:pPr>
        <w:pBdr>
          <w:top w:val="single" w:sz="4" w:space="1" w:color="auto"/>
          <w:left w:val="single" w:sz="4" w:space="4" w:color="auto"/>
          <w:bottom w:val="single" w:sz="4" w:space="1" w:color="auto"/>
          <w:right w:val="single" w:sz="4" w:space="4" w:color="auto"/>
        </w:pBdr>
        <w:ind w:right="6"/>
        <w:jc w:val="both"/>
        <w:rPr>
          <w:rFonts w:ascii="Verdana" w:hAnsi="Verdana" w:cs="Tahoma"/>
          <w:sz w:val="16"/>
          <w:szCs w:val="16"/>
          <w:lang w:val="af-ZA"/>
        </w:rPr>
      </w:pPr>
      <w:r w:rsidRPr="00805934">
        <w:rPr>
          <w:rFonts w:ascii="Tahoma" w:hAnsi="Tahoma" w:cs="Tahoma"/>
          <w:sz w:val="16"/>
          <w:szCs w:val="16"/>
          <w:lang w:val="af-ZA"/>
        </w:rPr>
        <w:t xml:space="preserve">A proposta </w:t>
      </w:r>
      <w:r w:rsidR="008B1627">
        <w:rPr>
          <w:rFonts w:ascii="Tahoma" w:hAnsi="Tahoma" w:cs="Tahoma"/>
          <w:sz w:val="16"/>
          <w:szCs w:val="16"/>
          <w:lang w:val="af-ZA"/>
        </w:rPr>
        <w:t>altera a duração do plano de educação de plurianual para decenal e prazo de envio para Câmara Legislativa previstos no art. 245</w:t>
      </w:r>
      <w:r>
        <w:rPr>
          <w:rFonts w:ascii="Tahoma" w:hAnsi="Tahoma" w:cs="Tahoma"/>
          <w:sz w:val="16"/>
          <w:szCs w:val="16"/>
          <w:lang w:val="af-ZA"/>
        </w:rPr>
        <w:t>.</w:t>
      </w:r>
      <w:r>
        <w:rPr>
          <w:rFonts w:ascii="Tahoma" w:hAnsi="Tahoma" w:cs="Tahoma"/>
          <w:sz w:val="16"/>
          <w:szCs w:val="16"/>
        </w:rPr>
        <w:t xml:space="preserve"> </w:t>
      </w:r>
    </w:p>
    <w:p w:rsidR="00373F08" w:rsidRPr="004221B0" w:rsidRDefault="00373F08" w:rsidP="00373F08">
      <w:pPr>
        <w:ind w:right="6"/>
        <w:jc w:val="both"/>
        <w:rPr>
          <w:rFonts w:ascii="Verdana" w:hAnsi="Verdana" w:cs="Tahoma"/>
          <w:b/>
          <w:i/>
          <w:sz w:val="8"/>
          <w:szCs w:val="8"/>
          <w:u w:val="single"/>
          <w:lang w:val="af-ZA"/>
        </w:rPr>
      </w:pPr>
    </w:p>
    <w:p w:rsidR="00373F08" w:rsidRDefault="00373F08" w:rsidP="00373F08">
      <w:pPr>
        <w:tabs>
          <w:tab w:val="left" w:pos="1814"/>
        </w:tabs>
        <w:autoSpaceDE w:val="0"/>
        <w:autoSpaceDN w:val="0"/>
        <w:adjustRightInd w:val="0"/>
        <w:ind w:left="709" w:firstLine="709"/>
        <w:rPr>
          <w:rFonts w:ascii="Tahoma" w:hAnsi="Tahoma" w:cs="Tahoma"/>
          <w:color w:val="1F497D"/>
          <w:sz w:val="6"/>
        </w:rPr>
      </w:pPr>
    </w:p>
    <w:p w:rsidR="00881C34" w:rsidRPr="00785F02" w:rsidRDefault="00881C34" w:rsidP="00881C34">
      <w:pPr>
        <w:ind w:right="6"/>
        <w:jc w:val="both"/>
        <w:rPr>
          <w:rFonts w:ascii="Tahoma" w:hAnsi="Tahoma" w:cs="Tahoma"/>
          <w:color w:val="0070C0"/>
          <w:sz w:val="14"/>
          <w:szCs w:val="24"/>
        </w:rPr>
      </w:pPr>
    </w:p>
    <w:p w:rsidR="00881C34" w:rsidRPr="00F11E26" w:rsidRDefault="00881C34" w:rsidP="00881C34">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Apreciação da Redação Final do</w:t>
      </w:r>
      <w:r w:rsidRPr="00580CF4">
        <w:rPr>
          <w:rFonts w:ascii="Tahoma" w:hAnsi="Tahoma" w:cs="Tahoma"/>
          <w:sz w:val="24"/>
          <w:szCs w:val="24"/>
        </w:rPr>
        <w:t xml:space="preserve"> </w:t>
      </w:r>
      <w:r>
        <w:rPr>
          <w:rFonts w:ascii="Tahoma" w:hAnsi="Tahoma" w:cs="Tahoma"/>
          <w:sz w:val="24"/>
          <w:szCs w:val="24"/>
        </w:rPr>
        <w:t>Projeto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313, de 2011, de autoria do</w:t>
      </w:r>
      <w:r w:rsidRPr="00580CF4">
        <w:rPr>
          <w:rFonts w:ascii="Tahoma" w:hAnsi="Tahoma" w:cs="Tahoma"/>
          <w:sz w:val="24"/>
          <w:szCs w:val="24"/>
        </w:rPr>
        <w:t xml:space="preserve"> </w:t>
      </w:r>
      <w:r>
        <w:rPr>
          <w:rFonts w:ascii="Tahoma" w:hAnsi="Tahoma" w:cs="Tahoma"/>
          <w:sz w:val="24"/>
          <w:szCs w:val="24"/>
        </w:rPr>
        <w:t>Deputado Chico Vigilante,</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C02598">
        <w:rPr>
          <w:rFonts w:ascii="Tahoma" w:hAnsi="Tahoma" w:cs="Tahoma"/>
          <w:sz w:val="24"/>
          <w:szCs w:val="24"/>
        </w:rPr>
        <w:t>“</w:t>
      </w:r>
      <w:r w:rsidRPr="00522D04">
        <w:rPr>
          <w:rFonts w:ascii="Tahoma" w:hAnsi="Tahoma" w:cs="Tahoma"/>
          <w:sz w:val="24"/>
          <w:szCs w:val="24"/>
        </w:rPr>
        <w:t>dispõe sobre a obrigação de disponibilizar ambientes para uso privativo dos empregados terceirizados que trabalham nos órgãos da Administração Direta e Indireta do Distrito Federal e dá outras providências</w:t>
      </w:r>
      <w:r>
        <w:rPr>
          <w:rFonts w:ascii="Tahoma" w:hAnsi="Tahoma" w:cs="Tahoma"/>
          <w:sz w:val="24"/>
          <w:szCs w:val="24"/>
        </w:rPr>
        <w:t>”</w:t>
      </w:r>
      <w:r w:rsidRPr="00F11E2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881C34" w:rsidRPr="00580CF4" w:rsidTr="00473A8F">
        <w:trPr>
          <w:cantSplit/>
        </w:trPr>
        <w:tc>
          <w:tcPr>
            <w:tcW w:w="1559" w:type="dxa"/>
          </w:tcPr>
          <w:p w:rsidR="00881C34" w:rsidRPr="00580CF4" w:rsidRDefault="00881C34" w:rsidP="00473A8F">
            <w:pPr>
              <w:ind w:right="6"/>
              <w:rPr>
                <w:rFonts w:ascii="Tahoma" w:hAnsi="Tahoma" w:cs="Tahoma"/>
                <w:sz w:val="16"/>
                <w:szCs w:val="16"/>
              </w:rPr>
            </w:pPr>
            <w:r w:rsidRPr="00580CF4">
              <w:rPr>
                <w:rFonts w:ascii="Tahoma" w:hAnsi="Tahoma" w:cs="Tahoma"/>
                <w:sz w:val="16"/>
                <w:szCs w:val="16"/>
              </w:rPr>
              <w:t>Relatores:</w:t>
            </w:r>
          </w:p>
        </w:tc>
        <w:tc>
          <w:tcPr>
            <w:tcW w:w="4678" w:type="dxa"/>
          </w:tcPr>
          <w:p w:rsidR="00881C34" w:rsidRPr="00580CF4" w:rsidRDefault="00881C34" w:rsidP="00473A8F">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Evandro </w:t>
            </w:r>
            <w:proofErr w:type="spellStart"/>
            <w:r>
              <w:rPr>
                <w:rFonts w:ascii="Tahoma" w:hAnsi="Tahoma" w:cs="Tahoma"/>
                <w:sz w:val="16"/>
                <w:szCs w:val="16"/>
              </w:rPr>
              <w:t>Garla</w:t>
            </w:r>
            <w:proofErr w:type="spellEnd"/>
            <w:r>
              <w:rPr>
                <w:rFonts w:ascii="Tahoma" w:hAnsi="Tahoma" w:cs="Tahoma"/>
                <w:sz w:val="16"/>
                <w:szCs w:val="16"/>
              </w:rPr>
              <w:t xml:space="preserve"> (PRB) </w:t>
            </w:r>
          </w:p>
        </w:tc>
        <w:tc>
          <w:tcPr>
            <w:tcW w:w="1984" w:type="dxa"/>
          </w:tcPr>
          <w:p w:rsidR="00881C34" w:rsidRPr="00580CF4" w:rsidRDefault="00881C34" w:rsidP="00473A8F">
            <w:pPr>
              <w:ind w:right="6"/>
              <w:rPr>
                <w:rFonts w:ascii="Tahoma" w:hAnsi="Tahoma" w:cs="Tahoma"/>
                <w:sz w:val="16"/>
                <w:szCs w:val="16"/>
              </w:rPr>
            </w:pPr>
            <w:r>
              <w:rPr>
                <w:rFonts w:ascii="Tahoma" w:hAnsi="Tahoma" w:cs="Tahoma"/>
                <w:sz w:val="16"/>
                <w:szCs w:val="16"/>
              </w:rPr>
              <w:t>- CAS</w:t>
            </w:r>
          </w:p>
        </w:tc>
      </w:tr>
      <w:tr w:rsidR="00881C34" w:rsidRPr="00580CF4" w:rsidTr="00473A8F">
        <w:trPr>
          <w:cantSplit/>
        </w:trPr>
        <w:tc>
          <w:tcPr>
            <w:tcW w:w="1559" w:type="dxa"/>
          </w:tcPr>
          <w:p w:rsidR="00881C34" w:rsidRPr="00580CF4" w:rsidRDefault="00881C34" w:rsidP="00473A8F">
            <w:pPr>
              <w:ind w:right="6"/>
              <w:rPr>
                <w:rFonts w:ascii="Tahoma" w:hAnsi="Tahoma" w:cs="Tahoma"/>
                <w:sz w:val="16"/>
                <w:szCs w:val="16"/>
              </w:rPr>
            </w:pPr>
          </w:p>
        </w:tc>
        <w:tc>
          <w:tcPr>
            <w:tcW w:w="4678" w:type="dxa"/>
          </w:tcPr>
          <w:p w:rsidR="00881C34" w:rsidRDefault="00881C34" w:rsidP="00473A8F">
            <w:pPr>
              <w:ind w:right="6"/>
              <w:rPr>
                <w:rFonts w:ascii="Tahoma" w:hAnsi="Tahoma" w:cs="Tahoma"/>
                <w:sz w:val="16"/>
                <w:szCs w:val="16"/>
              </w:rPr>
            </w:pPr>
            <w:r>
              <w:rPr>
                <w:rFonts w:ascii="Tahoma" w:hAnsi="Tahoma" w:cs="Tahoma"/>
                <w:sz w:val="16"/>
                <w:szCs w:val="16"/>
              </w:rPr>
              <w:t>Deputado Dr. Charles</w:t>
            </w:r>
          </w:p>
        </w:tc>
        <w:tc>
          <w:tcPr>
            <w:tcW w:w="1984" w:type="dxa"/>
          </w:tcPr>
          <w:p w:rsidR="00881C34" w:rsidRDefault="00881C34" w:rsidP="00473A8F">
            <w:pPr>
              <w:ind w:right="6"/>
              <w:rPr>
                <w:rFonts w:ascii="Tahoma" w:hAnsi="Tahoma" w:cs="Tahoma"/>
                <w:sz w:val="16"/>
                <w:szCs w:val="16"/>
              </w:rPr>
            </w:pPr>
            <w:r>
              <w:rPr>
                <w:rFonts w:ascii="Tahoma" w:hAnsi="Tahoma" w:cs="Tahoma"/>
                <w:sz w:val="16"/>
                <w:szCs w:val="16"/>
              </w:rPr>
              <w:t>- CDDHCEDP</w:t>
            </w:r>
          </w:p>
        </w:tc>
      </w:tr>
      <w:tr w:rsidR="00881C34" w:rsidRPr="00580CF4" w:rsidTr="00473A8F">
        <w:trPr>
          <w:cantSplit/>
        </w:trPr>
        <w:tc>
          <w:tcPr>
            <w:tcW w:w="1559" w:type="dxa"/>
          </w:tcPr>
          <w:p w:rsidR="00881C34" w:rsidRPr="00580CF4" w:rsidRDefault="00881C34" w:rsidP="00473A8F">
            <w:pPr>
              <w:ind w:right="6"/>
              <w:rPr>
                <w:rFonts w:ascii="Tahoma" w:hAnsi="Tahoma" w:cs="Tahoma"/>
                <w:sz w:val="16"/>
                <w:szCs w:val="16"/>
              </w:rPr>
            </w:pPr>
          </w:p>
        </w:tc>
        <w:tc>
          <w:tcPr>
            <w:tcW w:w="4678" w:type="dxa"/>
          </w:tcPr>
          <w:p w:rsidR="00881C34" w:rsidRDefault="00881C34" w:rsidP="00473A8F">
            <w:pPr>
              <w:ind w:right="6"/>
              <w:rPr>
                <w:rFonts w:ascii="Tahoma" w:hAnsi="Tahoma" w:cs="Tahoma"/>
                <w:sz w:val="16"/>
                <w:szCs w:val="16"/>
              </w:rPr>
            </w:pPr>
            <w:r>
              <w:rPr>
                <w:rFonts w:ascii="Tahoma" w:hAnsi="Tahoma" w:cs="Tahoma"/>
                <w:sz w:val="16"/>
                <w:szCs w:val="16"/>
              </w:rPr>
              <w:t xml:space="preserve">Deputado Cláudio Abrantes (PT) </w:t>
            </w:r>
          </w:p>
        </w:tc>
        <w:tc>
          <w:tcPr>
            <w:tcW w:w="1984" w:type="dxa"/>
          </w:tcPr>
          <w:p w:rsidR="00881C34" w:rsidRDefault="00881C34" w:rsidP="00473A8F">
            <w:pPr>
              <w:ind w:right="6"/>
              <w:rPr>
                <w:rFonts w:ascii="Tahoma" w:hAnsi="Tahoma" w:cs="Tahoma"/>
                <w:sz w:val="16"/>
                <w:szCs w:val="16"/>
              </w:rPr>
            </w:pPr>
            <w:r>
              <w:rPr>
                <w:rFonts w:ascii="Tahoma" w:hAnsi="Tahoma" w:cs="Tahoma"/>
                <w:sz w:val="16"/>
                <w:szCs w:val="16"/>
              </w:rPr>
              <w:t>- CCJ</w:t>
            </w:r>
          </w:p>
        </w:tc>
      </w:tr>
    </w:tbl>
    <w:p w:rsidR="00881C34" w:rsidRPr="00703293" w:rsidRDefault="00881C34" w:rsidP="00881C34">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CONCLUÍDA. Aprovado em 1º e 2º turno na Sessão Ordinária de 27/03/13. </w:t>
      </w:r>
      <w:r w:rsidRPr="00522D04">
        <w:rPr>
          <w:rFonts w:ascii="Tahoma" w:hAnsi="Tahoma" w:cs="Tahoma"/>
          <w:b/>
          <w:sz w:val="16"/>
          <w:szCs w:val="16"/>
        </w:rPr>
        <w:t xml:space="preserve">A </w:t>
      </w:r>
      <w:r>
        <w:rPr>
          <w:rFonts w:ascii="Tahoma" w:hAnsi="Tahoma" w:cs="Tahoma"/>
          <w:b/>
          <w:sz w:val="16"/>
          <w:szCs w:val="16"/>
        </w:rPr>
        <w:t xml:space="preserve">proposição retorna a </w:t>
      </w:r>
      <w:r w:rsidRPr="00522D04">
        <w:rPr>
          <w:rFonts w:ascii="Tahoma" w:hAnsi="Tahoma" w:cs="Tahoma"/>
          <w:b/>
          <w:sz w:val="16"/>
          <w:szCs w:val="16"/>
        </w:rPr>
        <w:t>CCJ</w:t>
      </w:r>
      <w:r>
        <w:rPr>
          <w:rFonts w:ascii="Tahoma" w:hAnsi="Tahoma" w:cs="Tahoma"/>
          <w:b/>
          <w:sz w:val="16"/>
          <w:szCs w:val="16"/>
        </w:rPr>
        <w:t xml:space="preserve"> que</w:t>
      </w:r>
      <w:proofErr w:type="gramStart"/>
      <w:r>
        <w:rPr>
          <w:rFonts w:ascii="Tahoma" w:hAnsi="Tahoma" w:cs="Tahoma"/>
          <w:b/>
          <w:sz w:val="16"/>
          <w:szCs w:val="16"/>
        </w:rPr>
        <w:t xml:space="preserve"> </w:t>
      </w:r>
      <w:r w:rsidRPr="00522D04">
        <w:rPr>
          <w:rFonts w:ascii="Tahoma" w:hAnsi="Tahoma" w:cs="Tahoma"/>
          <w:b/>
          <w:sz w:val="16"/>
          <w:szCs w:val="16"/>
        </w:rPr>
        <w:t xml:space="preserve"> </w:t>
      </w:r>
      <w:proofErr w:type="gramEnd"/>
      <w:r w:rsidRPr="00522D04">
        <w:rPr>
          <w:rFonts w:ascii="Tahoma" w:hAnsi="Tahoma" w:cs="Tahoma"/>
          <w:b/>
          <w:sz w:val="16"/>
          <w:szCs w:val="16"/>
        </w:rPr>
        <w:t>deverá se manifestar sobre as emendas da CDDHCEDP.</w:t>
      </w:r>
      <w:r w:rsidRPr="00703293">
        <w:rPr>
          <w:rFonts w:ascii="Tahoma" w:hAnsi="Tahoma" w:cs="Tahoma"/>
          <w:sz w:val="16"/>
          <w:szCs w:val="16"/>
        </w:rPr>
        <w:t xml:space="preserve"> FORMA DE VOTAÇÃO: Processo Simbólico. QUORUM: Maioria Simples.</w:t>
      </w:r>
      <w:r>
        <w:rPr>
          <w:rFonts w:ascii="Tahoma" w:hAnsi="Tahoma" w:cs="Tahoma"/>
          <w:sz w:val="16"/>
          <w:szCs w:val="16"/>
          <w:u w:val="single"/>
        </w:rPr>
        <w:t xml:space="preserve"> Incluído na Ordem do Dia em 25</w:t>
      </w:r>
      <w:r w:rsidRPr="00703293">
        <w:rPr>
          <w:rFonts w:ascii="Tahoma" w:hAnsi="Tahoma" w:cs="Tahoma"/>
          <w:sz w:val="16"/>
          <w:szCs w:val="16"/>
          <w:u w:val="single"/>
        </w:rPr>
        <w:t>/06/14</w:t>
      </w:r>
    </w:p>
    <w:p w:rsidR="00881C34" w:rsidRDefault="00881C34" w:rsidP="00881C34">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F072F7" w:rsidRPr="00881C34" w:rsidRDefault="00F072F7" w:rsidP="00647BF9">
      <w:pPr>
        <w:ind w:right="6"/>
        <w:jc w:val="both"/>
        <w:rPr>
          <w:rFonts w:ascii="Verdana" w:hAnsi="Verdana" w:cs="Tahoma"/>
          <w:sz w:val="14"/>
          <w:szCs w:val="14"/>
        </w:rPr>
      </w:pPr>
    </w:p>
    <w:p w:rsidR="00647BF9" w:rsidRPr="00ED5A15" w:rsidRDefault="00647BF9" w:rsidP="00647BF9">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 xml:space="preserve">Discussão e votação, em </w:t>
      </w:r>
      <w:r w:rsidR="00E61993">
        <w:rPr>
          <w:rFonts w:ascii="Tahoma" w:hAnsi="Tahoma" w:cs="Tahoma"/>
          <w:sz w:val="24"/>
          <w:szCs w:val="24"/>
        </w:rPr>
        <w:t>2º</w:t>
      </w:r>
      <w:r>
        <w:rPr>
          <w:rFonts w:ascii="Tahoma" w:hAnsi="Tahoma" w:cs="Tahoma"/>
          <w:sz w:val="24"/>
          <w:szCs w:val="24"/>
        </w:rPr>
        <w:t xml:space="preserve">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1.119, de 2012, de autoria da Deputada Eliana Pedrosa,</w:t>
      </w:r>
      <w:r w:rsidRPr="00580CF4">
        <w:rPr>
          <w:rFonts w:ascii="Tahoma" w:hAnsi="Tahoma" w:cs="Tahoma"/>
          <w:color w:val="0070C0"/>
          <w:sz w:val="24"/>
          <w:szCs w:val="24"/>
        </w:rPr>
        <w:t xml:space="preserve"> </w:t>
      </w:r>
      <w:r w:rsidRPr="00580CF4">
        <w:rPr>
          <w:rFonts w:ascii="Tahoma" w:hAnsi="Tahoma" w:cs="Tahoma"/>
          <w:sz w:val="24"/>
          <w:szCs w:val="24"/>
        </w:rPr>
        <w:t>que “</w:t>
      </w:r>
      <w:r w:rsidRPr="00647BF9">
        <w:rPr>
          <w:rFonts w:ascii="Tahoma" w:hAnsi="Tahoma" w:cs="Tahoma"/>
          <w:sz w:val="24"/>
          <w:szCs w:val="24"/>
        </w:rPr>
        <w:t>dispõe sobre a comprovação da origem dos materiais metálicos recicláveis e sobre o cadastro de fornecedores no Distrito Federal</w:t>
      </w:r>
      <w:r>
        <w:rPr>
          <w:rFonts w:ascii="Tahoma" w:hAnsi="Tahoma" w:cs="Tahoma"/>
          <w:sz w:val="24"/>
          <w:szCs w:val="24"/>
        </w:rPr>
        <w:t>”</w:t>
      </w:r>
      <w:r w:rsidRPr="00ED5A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47BF9" w:rsidRPr="00580CF4" w:rsidTr="00647BF9">
        <w:trPr>
          <w:cantSplit/>
        </w:trPr>
        <w:tc>
          <w:tcPr>
            <w:tcW w:w="1559" w:type="dxa"/>
          </w:tcPr>
          <w:p w:rsidR="00647BF9" w:rsidRPr="00580CF4" w:rsidRDefault="00647BF9" w:rsidP="00647BF9">
            <w:pPr>
              <w:ind w:right="6"/>
              <w:rPr>
                <w:rFonts w:ascii="Tahoma" w:hAnsi="Tahoma" w:cs="Tahoma"/>
                <w:sz w:val="16"/>
                <w:szCs w:val="16"/>
              </w:rPr>
            </w:pPr>
            <w:r w:rsidRPr="00580CF4">
              <w:rPr>
                <w:rFonts w:ascii="Tahoma" w:hAnsi="Tahoma" w:cs="Tahoma"/>
                <w:sz w:val="16"/>
                <w:szCs w:val="16"/>
              </w:rPr>
              <w:t>Relatores:</w:t>
            </w:r>
          </w:p>
        </w:tc>
        <w:tc>
          <w:tcPr>
            <w:tcW w:w="4678" w:type="dxa"/>
          </w:tcPr>
          <w:p w:rsidR="00647BF9" w:rsidRPr="00580CF4" w:rsidRDefault="00647BF9" w:rsidP="00647BF9">
            <w:pPr>
              <w:ind w:right="6"/>
              <w:rPr>
                <w:rFonts w:ascii="Tahoma" w:hAnsi="Tahoma" w:cs="Tahoma"/>
                <w:sz w:val="16"/>
                <w:szCs w:val="16"/>
              </w:rPr>
            </w:pPr>
            <w:r>
              <w:rPr>
                <w:rFonts w:ascii="Tahoma" w:hAnsi="Tahoma" w:cs="Tahoma"/>
                <w:sz w:val="16"/>
                <w:szCs w:val="16"/>
              </w:rPr>
              <w:t xml:space="preserve">Deputado Robério Negreiros (PMDB) </w:t>
            </w:r>
          </w:p>
        </w:tc>
        <w:tc>
          <w:tcPr>
            <w:tcW w:w="1984" w:type="dxa"/>
          </w:tcPr>
          <w:p w:rsidR="00647BF9" w:rsidRPr="00580CF4" w:rsidRDefault="00647BF9" w:rsidP="00647BF9">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CDESCTMAT</w:t>
            </w:r>
          </w:p>
        </w:tc>
      </w:tr>
      <w:tr w:rsidR="00647BF9" w:rsidRPr="00580CF4" w:rsidTr="00647BF9">
        <w:trPr>
          <w:cantSplit/>
        </w:trPr>
        <w:tc>
          <w:tcPr>
            <w:tcW w:w="1559" w:type="dxa"/>
          </w:tcPr>
          <w:p w:rsidR="00647BF9" w:rsidRPr="00580CF4" w:rsidRDefault="00647BF9" w:rsidP="00647BF9">
            <w:pPr>
              <w:ind w:right="6"/>
              <w:rPr>
                <w:rFonts w:ascii="Tahoma" w:hAnsi="Tahoma" w:cs="Tahoma"/>
                <w:sz w:val="16"/>
                <w:szCs w:val="16"/>
              </w:rPr>
            </w:pPr>
          </w:p>
        </w:tc>
        <w:tc>
          <w:tcPr>
            <w:tcW w:w="4678" w:type="dxa"/>
          </w:tcPr>
          <w:p w:rsidR="00647BF9" w:rsidRPr="00580CF4" w:rsidRDefault="00647BF9" w:rsidP="00647BF9">
            <w:pPr>
              <w:ind w:right="6"/>
              <w:rPr>
                <w:rFonts w:ascii="Tahoma" w:hAnsi="Tahoma" w:cs="Tahoma"/>
                <w:sz w:val="16"/>
                <w:szCs w:val="16"/>
              </w:rPr>
            </w:pPr>
            <w:r>
              <w:rPr>
                <w:rFonts w:ascii="Tahoma" w:hAnsi="Tahoma" w:cs="Tahoma"/>
                <w:sz w:val="16"/>
                <w:szCs w:val="16"/>
              </w:rPr>
              <w:t xml:space="preserve">Deputado Cláudio Abrantes (PT) </w:t>
            </w:r>
          </w:p>
        </w:tc>
        <w:tc>
          <w:tcPr>
            <w:tcW w:w="1984" w:type="dxa"/>
          </w:tcPr>
          <w:p w:rsidR="00647BF9" w:rsidRPr="00580CF4" w:rsidRDefault="00647BF9" w:rsidP="00647BF9">
            <w:pPr>
              <w:ind w:right="6"/>
              <w:rPr>
                <w:rFonts w:ascii="Tahoma" w:hAnsi="Tahoma" w:cs="Tahoma"/>
                <w:sz w:val="16"/>
                <w:szCs w:val="16"/>
              </w:rPr>
            </w:pPr>
            <w:r>
              <w:rPr>
                <w:rFonts w:ascii="Tahoma" w:hAnsi="Tahoma" w:cs="Tahoma"/>
                <w:sz w:val="16"/>
                <w:szCs w:val="16"/>
              </w:rPr>
              <w:t>- CCJ</w:t>
            </w:r>
          </w:p>
        </w:tc>
      </w:tr>
    </w:tbl>
    <w:p w:rsidR="00647BF9" w:rsidRPr="00580CF4" w:rsidRDefault="00647BF9" w:rsidP="00647BF9">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23/04/14</w:t>
      </w:r>
    </w:p>
    <w:p w:rsidR="00647BF9" w:rsidRPr="00785F02" w:rsidRDefault="00647BF9" w:rsidP="00647BF9">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1C408E" w:rsidRDefault="001C408E" w:rsidP="001C408E">
      <w:pPr>
        <w:tabs>
          <w:tab w:val="left" w:pos="1814"/>
        </w:tabs>
        <w:autoSpaceDE w:val="0"/>
        <w:autoSpaceDN w:val="0"/>
        <w:adjustRightInd w:val="0"/>
        <w:ind w:left="709" w:firstLine="709"/>
        <w:rPr>
          <w:rFonts w:ascii="Tahoma" w:hAnsi="Tahoma" w:cs="Tahoma"/>
          <w:color w:val="1F497D"/>
          <w:sz w:val="6"/>
        </w:rPr>
      </w:pPr>
    </w:p>
    <w:p w:rsidR="001C408E" w:rsidRDefault="001C408E" w:rsidP="001C408E">
      <w:pPr>
        <w:tabs>
          <w:tab w:val="left" w:pos="1814"/>
        </w:tabs>
        <w:autoSpaceDE w:val="0"/>
        <w:autoSpaceDN w:val="0"/>
        <w:adjustRightInd w:val="0"/>
        <w:ind w:left="709" w:firstLine="709"/>
        <w:rPr>
          <w:rFonts w:ascii="Tahoma" w:hAnsi="Tahoma" w:cs="Tahoma"/>
          <w:color w:val="1F497D"/>
          <w:sz w:val="6"/>
        </w:rPr>
      </w:pPr>
    </w:p>
    <w:p w:rsidR="001C408E" w:rsidRDefault="001C408E" w:rsidP="001C408E">
      <w:pPr>
        <w:tabs>
          <w:tab w:val="left" w:pos="1814"/>
        </w:tabs>
        <w:autoSpaceDE w:val="0"/>
        <w:autoSpaceDN w:val="0"/>
        <w:adjustRightInd w:val="0"/>
        <w:ind w:left="709" w:firstLine="709"/>
        <w:rPr>
          <w:rFonts w:ascii="Tahoma" w:hAnsi="Tahoma" w:cs="Tahoma"/>
          <w:color w:val="1F497D"/>
          <w:sz w:val="6"/>
        </w:rPr>
      </w:pPr>
    </w:p>
    <w:p w:rsidR="001C408E" w:rsidRPr="00ED5A15" w:rsidRDefault="001C408E" w:rsidP="001C408E">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2º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1.192, de 2012, de autoria da Deputada Eliana Pedrosa,</w:t>
      </w:r>
      <w:r w:rsidRPr="00580CF4">
        <w:rPr>
          <w:rFonts w:ascii="Tahoma" w:hAnsi="Tahoma" w:cs="Tahoma"/>
          <w:color w:val="0070C0"/>
          <w:sz w:val="24"/>
          <w:szCs w:val="24"/>
        </w:rPr>
        <w:t xml:space="preserve"> </w:t>
      </w:r>
      <w:r w:rsidRPr="00580CF4">
        <w:rPr>
          <w:rFonts w:ascii="Tahoma" w:hAnsi="Tahoma" w:cs="Tahoma"/>
          <w:sz w:val="24"/>
          <w:szCs w:val="24"/>
        </w:rPr>
        <w:t>que “</w:t>
      </w:r>
      <w:r w:rsidRPr="00ED5A15">
        <w:rPr>
          <w:rFonts w:ascii="Tahoma" w:hAnsi="Tahoma" w:cs="Tahoma"/>
          <w:sz w:val="24"/>
          <w:szCs w:val="24"/>
        </w:rPr>
        <w:t>dispõe sobre o mobiliário escolar da rede pública de ensino e dá outras providências</w:t>
      </w:r>
      <w:r>
        <w:rPr>
          <w:rFonts w:ascii="Tahoma" w:hAnsi="Tahoma" w:cs="Tahoma"/>
          <w:sz w:val="24"/>
          <w:szCs w:val="24"/>
        </w:rPr>
        <w:t>”</w:t>
      </w:r>
      <w:r w:rsidRPr="00ED5A15">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1C408E" w:rsidRPr="00580CF4" w:rsidTr="001C408E">
        <w:trPr>
          <w:cantSplit/>
        </w:trPr>
        <w:tc>
          <w:tcPr>
            <w:tcW w:w="1559" w:type="dxa"/>
          </w:tcPr>
          <w:p w:rsidR="001C408E" w:rsidRPr="00580CF4" w:rsidRDefault="001C408E" w:rsidP="001C408E">
            <w:pPr>
              <w:ind w:right="6"/>
              <w:rPr>
                <w:rFonts w:ascii="Tahoma" w:hAnsi="Tahoma" w:cs="Tahoma"/>
                <w:sz w:val="16"/>
                <w:szCs w:val="16"/>
              </w:rPr>
            </w:pPr>
            <w:r w:rsidRPr="00580CF4">
              <w:rPr>
                <w:rFonts w:ascii="Tahoma" w:hAnsi="Tahoma" w:cs="Tahoma"/>
                <w:sz w:val="16"/>
                <w:szCs w:val="16"/>
              </w:rPr>
              <w:t>Relatores:</w:t>
            </w:r>
          </w:p>
        </w:tc>
        <w:tc>
          <w:tcPr>
            <w:tcW w:w="4678" w:type="dxa"/>
          </w:tcPr>
          <w:p w:rsidR="001C408E" w:rsidRPr="00580CF4" w:rsidRDefault="001C408E" w:rsidP="001C408E">
            <w:pPr>
              <w:ind w:right="6"/>
              <w:rPr>
                <w:rFonts w:ascii="Tahoma" w:hAnsi="Tahoma" w:cs="Tahoma"/>
                <w:sz w:val="16"/>
                <w:szCs w:val="16"/>
              </w:rPr>
            </w:pPr>
            <w:r>
              <w:rPr>
                <w:rFonts w:ascii="Tahoma" w:hAnsi="Tahoma" w:cs="Tahoma"/>
                <w:sz w:val="16"/>
                <w:szCs w:val="16"/>
              </w:rPr>
              <w:t xml:space="preserve">Deputado Robério Negreiros (PMDB) </w:t>
            </w:r>
          </w:p>
        </w:tc>
        <w:tc>
          <w:tcPr>
            <w:tcW w:w="1984" w:type="dxa"/>
          </w:tcPr>
          <w:p w:rsidR="001C408E" w:rsidRPr="00580CF4" w:rsidRDefault="001C408E" w:rsidP="001C408E">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CESC</w:t>
            </w:r>
          </w:p>
        </w:tc>
      </w:tr>
      <w:tr w:rsidR="001C408E" w:rsidRPr="00580CF4" w:rsidTr="001C408E">
        <w:trPr>
          <w:cantSplit/>
        </w:trPr>
        <w:tc>
          <w:tcPr>
            <w:tcW w:w="1559" w:type="dxa"/>
          </w:tcPr>
          <w:p w:rsidR="001C408E" w:rsidRPr="00580CF4" w:rsidRDefault="001C408E" w:rsidP="001C408E">
            <w:pPr>
              <w:ind w:right="6"/>
              <w:rPr>
                <w:rFonts w:ascii="Tahoma" w:hAnsi="Tahoma" w:cs="Tahoma"/>
                <w:sz w:val="16"/>
                <w:szCs w:val="16"/>
              </w:rPr>
            </w:pPr>
          </w:p>
        </w:tc>
        <w:tc>
          <w:tcPr>
            <w:tcW w:w="4678" w:type="dxa"/>
          </w:tcPr>
          <w:p w:rsidR="001C408E" w:rsidRPr="00580CF4" w:rsidRDefault="001C408E" w:rsidP="001C408E">
            <w:pPr>
              <w:ind w:right="6"/>
              <w:rPr>
                <w:rFonts w:ascii="Tahoma" w:hAnsi="Tahoma" w:cs="Tahoma"/>
                <w:sz w:val="16"/>
                <w:szCs w:val="16"/>
              </w:rPr>
            </w:pPr>
            <w:r>
              <w:rPr>
                <w:rFonts w:ascii="Tahoma" w:hAnsi="Tahoma" w:cs="Tahoma"/>
                <w:sz w:val="16"/>
                <w:szCs w:val="16"/>
              </w:rPr>
              <w:t xml:space="preserve">Deputado Robério Negreiros (PMDB) </w:t>
            </w:r>
          </w:p>
        </w:tc>
        <w:tc>
          <w:tcPr>
            <w:tcW w:w="1984" w:type="dxa"/>
          </w:tcPr>
          <w:p w:rsidR="001C408E" w:rsidRPr="00580CF4" w:rsidRDefault="001C408E" w:rsidP="001C408E">
            <w:pPr>
              <w:ind w:right="6"/>
              <w:rPr>
                <w:rFonts w:ascii="Tahoma" w:hAnsi="Tahoma" w:cs="Tahoma"/>
                <w:sz w:val="16"/>
                <w:szCs w:val="16"/>
              </w:rPr>
            </w:pPr>
            <w:r>
              <w:rPr>
                <w:rFonts w:ascii="Tahoma" w:hAnsi="Tahoma" w:cs="Tahoma"/>
                <w:sz w:val="16"/>
                <w:szCs w:val="16"/>
              </w:rPr>
              <w:t>- CCJ</w:t>
            </w:r>
          </w:p>
        </w:tc>
      </w:tr>
    </w:tbl>
    <w:p w:rsidR="001C408E" w:rsidRPr="00580CF4" w:rsidRDefault="001C408E" w:rsidP="001C408E">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w:t>
      </w:r>
      <w:r>
        <w:rPr>
          <w:rFonts w:ascii="Tahoma" w:hAnsi="Tahoma" w:cs="Tahoma"/>
          <w:b/>
          <w:sz w:val="16"/>
          <w:szCs w:val="16"/>
        </w:rPr>
        <w:t xml:space="preserve">Apresentada 01 emenda de 2º turno. As </w:t>
      </w:r>
      <w:proofErr w:type="spellStart"/>
      <w:r>
        <w:rPr>
          <w:rFonts w:ascii="Tahoma" w:hAnsi="Tahoma" w:cs="Tahoma"/>
          <w:b/>
          <w:sz w:val="16"/>
          <w:szCs w:val="16"/>
        </w:rPr>
        <w:t>Comissõe</w:t>
      </w:r>
      <w:proofErr w:type="spellEnd"/>
      <w:r>
        <w:rPr>
          <w:rFonts w:ascii="Tahoma" w:hAnsi="Tahoma" w:cs="Tahoma"/>
          <w:b/>
          <w:sz w:val="16"/>
          <w:szCs w:val="16"/>
        </w:rPr>
        <w:t xml:space="preserve"> deverão se manifestar sobre a emenda.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22/04/14</w:t>
      </w:r>
    </w:p>
    <w:p w:rsidR="001C408E" w:rsidRDefault="001C408E" w:rsidP="001C408E">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E53BE7" w:rsidRPr="00785F02" w:rsidRDefault="00E53BE7" w:rsidP="001C408E">
      <w:pPr>
        <w:ind w:right="6"/>
        <w:jc w:val="both"/>
        <w:rPr>
          <w:rFonts w:ascii="Tahoma" w:hAnsi="Tahoma" w:cs="Tahoma"/>
          <w:color w:val="0070C0"/>
          <w:sz w:val="14"/>
          <w:szCs w:val="24"/>
        </w:rPr>
      </w:pPr>
    </w:p>
    <w:p w:rsidR="00E61993" w:rsidRPr="00FE057C" w:rsidRDefault="00E61993" w:rsidP="00E61993">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1.106, de 2012, de autoria do</w:t>
      </w:r>
      <w:r w:rsidRPr="00580CF4">
        <w:rPr>
          <w:rFonts w:ascii="Tahoma" w:hAnsi="Tahoma" w:cs="Tahoma"/>
          <w:sz w:val="24"/>
          <w:szCs w:val="24"/>
        </w:rPr>
        <w:t xml:space="preserve"> </w:t>
      </w:r>
      <w:r>
        <w:rPr>
          <w:rFonts w:ascii="Tahoma" w:hAnsi="Tahoma" w:cs="Tahoma"/>
          <w:sz w:val="24"/>
          <w:szCs w:val="24"/>
        </w:rPr>
        <w:t>Deputado Dr. Michel,</w:t>
      </w:r>
      <w:r w:rsidRPr="00580CF4">
        <w:rPr>
          <w:rFonts w:ascii="Tahoma" w:hAnsi="Tahoma" w:cs="Tahoma"/>
          <w:color w:val="0070C0"/>
          <w:sz w:val="24"/>
          <w:szCs w:val="24"/>
        </w:rPr>
        <w:t xml:space="preserve"> </w:t>
      </w:r>
      <w:r w:rsidRPr="00580CF4">
        <w:rPr>
          <w:rFonts w:ascii="Tahoma" w:hAnsi="Tahoma" w:cs="Tahoma"/>
          <w:sz w:val="24"/>
          <w:szCs w:val="24"/>
        </w:rPr>
        <w:t>que “</w:t>
      </w:r>
      <w:r w:rsidRPr="00FE057C">
        <w:rPr>
          <w:rFonts w:ascii="Tahoma" w:hAnsi="Tahoma" w:cs="Tahoma"/>
          <w:sz w:val="24"/>
          <w:szCs w:val="24"/>
        </w:rPr>
        <w:t xml:space="preserve">dispõe sobre o uso de </w:t>
      </w:r>
      <w:proofErr w:type="spellStart"/>
      <w:r w:rsidRPr="00FE057C">
        <w:rPr>
          <w:rFonts w:ascii="Tahoma" w:hAnsi="Tahoma" w:cs="Tahoma"/>
          <w:sz w:val="24"/>
          <w:szCs w:val="24"/>
        </w:rPr>
        <w:t>dosímetro</w:t>
      </w:r>
      <w:proofErr w:type="spellEnd"/>
      <w:r w:rsidRPr="00FE057C">
        <w:rPr>
          <w:rFonts w:ascii="Tahoma" w:hAnsi="Tahoma" w:cs="Tahoma"/>
          <w:sz w:val="24"/>
          <w:szCs w:val="24"/>
        </w:rPr>
        <w:t xml:space="preserve"> nas salas de RX nos hospitais, clínicas e unidades que operem esses equipamentos no Distrito Federal,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E61993" w:rsidRPr="00580CF4" w:rsidTr="00E61993">
        <w:trPr>
          <w:cantSplit/>
        </w:trPr>
        <w:tc>
          <w:tcPr>
            <w:tcW w:w="1559" w:type="dxa"/>
          </w:tcPr>
          <w:p w:rsidR="00E61993" w:rsidRPr="00580CF4" w:rsidRDefault="00E61993" w:rsidP="00E61993">
            <w:pPr>
              <w:ind w:right="6"/>
              <w:rPr>
                <w:rFonts w:ascii="Tahoma" w:hAnsi="Tahoma" w:cs="Tahoma"/>
                <w:sz w:val="16"/>
                <w:szCs w:val="16"/>
              </w:rPr>
            </w:pPr>
            <w:r w:rsidRPr="00580CF4">
              <w:rPr>
                <w:rFonts w:ascii="Tahoma" w:hAnsi="Tahoma" w:cs="Tahoma"/>
                <w:sz w:val="16"/>
                <w:szCs w:val="16"/>
              </w:rPr>
              <w:t>Relatores:</w:t>
            </w:r>
          </w:p>
        </w:tc>
        <w:tc>
          <w:tcPr>
            <w:tcW w:w="4678" w:type="dxa"/>
          </w:tcPr>
          <w:p w:rsidR="00E61993" w:rsidRPr="00580CF4" w:rsidRDefault="00E61993" w:rsidP="00E61993">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Luzia de Paula (PEN) </w:t>
            </w:r>
          </w:p>
        </w:tc>
        <w:tc>
          <w:tcPr>
            <w:tcW w:w="1984" w:type="dxa"/>
          </w:tcPr>
          <w:p w:rsidR="00E61993" w:rsidRPr="00580CF4" w:rsidRDefault="00E61993" w:rsidP="00E61993">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CESC</w:t>
            </w:r>
          </w:p>
        </w:tc>
      </w:tr>
      <w:tr w:rsidR="00E61993" w:rsidRPr="00580CF4" w:rsidTr="00E61993">
        <w:trPr>
          <w:cantSplit/>
        </w:trPr>
        <w:tc>
          <w:tcPr>
            <w:tcW w:w="1559" w:type="dxa"/>
          </w:tcPr>
          <w:p w:rsidR="00E61993" w:rsidRPr="00580CF4" w:rsidRDefault="00E61993" w:rsidP="00E61993">
            <w:pPr>
              <w:ind w:right="6"/>
              <w:rPr>
                <w:rFonts w:ascii="Tahoma" w:hAnsi="Tahoma" w:cs="Tahoma"/>
                <w:sz w:val="16"/>
                <w:szCs w:val="16"/>
              </w:rPr>
            </w:pPr>
          </w:p>
        </w:tc>
        <w:tc>
          <w:tcPr>
            <w:tcW w:w="4678" w:type="dxa"/>
          </w:tcPr>
          <w:p w:rsidR="00E61993" w:rsidRPr="00580CF4" w:rsidRDefault="00E61993" w:rsidP="00E61993">
            <w:pPr>
              <w:ind w:right="6"/>
              <w:rPr>
                <w:rFonts w:ascii="Tahoma" w:hAnsi="Tahoma" w:cs="Tahoma"/>
                <w:sz w:val="16"/>
                <w:szCs w:val="16"/>
              </w:rPr>
            </w:pPr>
            <w:r>
              <w:rPr>
                <w:rFonts w:ascii="Tahoma" w:hAnsi="Tahoma" w:cs="Tahoma"/>
                <w:sz w:val="16"/>
                <w:szCs w:val="16"/>
              </w:rPr>
              <w:t>Deputado Chico Leite (PT)</w:t>
            </w:r>
            <w:proofErr w:type="gramStart"/>
            <w:r>
              <w:rPr>
                <w:rFonts w:ascii="Tahoma" w:hAnsi="Tahoma" w:cs="Tahoma"/>
                <w:sz w:val="16"/>
                <w:szCs w:val="16"/>
              </w:rPr>
              <w:t xml:space="preserve">  </w:t>
            </w:r>
          </w:p>
        </w:tc>
        <w:tc>
          <w:tcPr>
            <w:tcW w:w="1984" w:type="dxa"/>
          </w:tcPr>
          <w:p w:rsidR="00E61993" w:rsidRPr="00580CF4" w:rsidRDefault="00E61993" w:rsidP="00E61993">
            <w:pPr>
              <w:ind w:right="6"/>
              <w:rPr>
                <w:rFonts w:ascii="Tahoma" w:hAnsi="Tahoma" w:cs="Tahoma"/>
                <w:sz w:val="16"/>
                <w:szCs w:val="16"/>
              </w:rPr>
            </w:pPr>
            <w:proofErr w:type="gramEnd"/>
            <w:r>
              <w:rPr>
                <w:rFonts w:ascii="Tahoma" w:hAnsi="Tahoma" w:cs="Tahoma"/>
                <w:sz w:val="16"/>
                <w:szCs w:val="16"/>
              </w:rPr>
              <w:t>- CCJ</w:t>
            </w:r>
          </w:p>
        </w:tc>
      </w:tr>
    </w:tbl>
    <w:p w:rsidR="00E61993" w:rsidRPr="00580CF4" w:rsidRDefault="00E61993" w:rsidP="00E61993">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na forma do Substitutivo apresentado na CESC.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15/04/14</w:t>
      </w:r>
    </w:p>
    <w:p w:rsidR="00154C53" w:rsidRDefault="00E61993" w:rsidP="00E61993">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154C53" w:rsidRDefault="00154C53" w:rsidP="00E61993">
      <w:pPr>
        <w:ind w:right="6"/>
        <w:jc w:val="both"/>
        <w:rPr>
          <w:rFonts w:ascii="Verdana" w:hAnsi="Verdana" w:cs="Tahoma"/>
          <w:sz w:val="14"/>
          <w:szCs w:val="14"/>
          <w:lang w:val="af-ZA"/>
        </w:rPr>
      </w:pPr>
    </w:p>
    <w:p w:rsidR="00473A8F" w:rsidRDefault="00473A8F" w:rsidP="00E61993">
      <w:pPr>
        <w:ind w:right="6"/>
        <w:jc w:val="both"/>
        <w:rPr>
          <w:rFonts w:ascii="Verdana" w:hAnsi="Verdana" w:cs="Tahoma"/>
          <w:sz w:val="14"/>
          <w:szCs w:val="14"/>
          <w:lang w:val="af-ZA"/>
        </w:rPr>
      </w:pPr>
    </w:p>
    <w:p w:rsidR="00473A8F" w:rsidRDefault="00473A8F" w:rsidP="00E61993">
      <w:pPr>
        <w:ind w:right="6"/>
        <w:jc w:val="both"/>
        <w:rPr>
          <w:rFonts w:ascii="Verdana" w:hAnsi="Verdana" w:cs="Tahoma"/>
          <w:sz w:val="14"/>
          <w:szCs w:val="14"/>
          <w:lang w:val="af-ZA"/>
        </w:rPr>
      </w:pPr>
    </w:p>
    <w:p w:rsidR="00473A8F" w:rsidRDefault="00473A8F" w:rsidP="00E61993">
      <w:pPr>
        <w:ind w:right="6"/>
        <w:jc w:val="both"/>
        <w:rPr>
          <w:rFonts w:ascii="Verdana" w:hAnsi="Verdana" w:cs="Tahoma"/>
          <w:sz w:val="14"/>
          <w:szCs w:val="14"/>
          <w:lang w:val="af-ZA"/>
        </w:rPr>
      </w:pPr>
    </w:p>
    <w:p w:rsidR="00E61993" w:rsidRPr="00FE057C" w:rsidRDefault="00E61993" w:rsidP="00E61993">
      <w:pPr>
        <w:numPr>
          <w:ilvl w:val="0"/>
          <w:numId w:val="1"/>
        </w:numPr>
        <w:tabs>
          <w:tab w:val="num" w:pos="1080"/>
        </w:tabs>
        <w:ind w:right="6"/>
        <w:jc w:val="both"/>
        <w:rPr>
          <w:rStyle w:val="1RFCaptulonChar"/>
        </w:rPr>
      </w:pPr>
      <w:r w:rsidRPr="00F77FF9">
        <w:rPr>
          <w:rFonts w:ascii="Verdana" w:hAnsi="Verdana" w:cs="Tahoma"/>
          <w:b/>
          <w:color w:val="0070C0"/>
          <w:sz w:val="24"/>
          <w:szCs w:val="24"/>
        </w:rPr>
        <w:lastRenderedPageBreak/>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191, de 2011, de autoria do</w:t>
      </w:r>
      <w:r w:rsidRPr="00580CF4">
        <w:rPr>
          <w:rFonts w:ascii="Tahoma" w:hAnsi="Tahoma" w:cs="Tahoma"/>
          <w:sz w:val="24"/>
          <w:szCs w:val="24"/>
        </w:rPr>
        <w:t xml:space="preserve"> </w:t>
      </w:r>
      <w:r>
        <w:rPr>
          <w:rFonts w:ascii="Tahoma" w:hAnsi="Tahoma" w:cs="Tahoma"/>
          <w:sz w:val="24"/>
          <w:szCs w:val="24"/>
        </w:rPr>
        <w:t>Deputado Chico Leite,</w:t>
      </w:r>
      <w:r w:rsidRPr="00580CF4">
        <w:rPr>
          <w:rFonts w:ascii="Tahoma" w:hAnsi="Tahoma" w:cs="Tahoma"/>
          <w:color w:val="0070C0"/>
          <w:sz w:val="24"/>
          <w:szCs w:val="24"/>
        </w:rPr>
        <w:t xml:space="preserve"> </w:t>
      </w:r>
      <w:r w:rsidRPr="00580CF4">
        <w:rPr>
          <w:rFonts w:ascii="Tahoma" w:hAnsi="Tahoma" w:cs="Tahoma"/>
          <w:sz w:val="24"/>
          <w:szCs w:val="24"/>
        </w:rPr>
        <w:t>que “</w:t>
      </w:r>
      <w:r w:rsidRPr="00E61993">
        <w:rPr>
          <w:rFonts w:ascii="Tahoma" w:hAnsi="Tahoma" w:cs="Tahoma"/>
          <w:sz w:val="24"/>
          <w:szCs w:val="24"/>
        </w:rPr>
        <w:t>dispõe sobre a instalação de temporizadores em semáforos que utilizem dispositivo eletrônico de controle de avanço de sinal vermelho</w:t>
      </w:r>
      <w:r>
        <w:rPr>
          <w:rFonts w:ascii="Tahoma" w:hAnsi="Tahoma" w:cs="Tahoma"/>
          <w:sz w:val="24"/>
          <w:szCs w:val="24"/>
        </w:rPr>
        <w:t>”</w:t>
      </w:r>
      <w:r w:rsidRPr="00FE057C">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E61993" w:rsidRPr="00580CF4" w:rsidTr="00E61993">
        <w:trPr>
          <w:cantSplit/>
        </w:trPr>
        <w:tc>
          <w:tcPr>
            <w:tcW w:w="1559" w:type="dxa"/>
          </w:tcPr>
          <w:p w:rsidR="00E61993" w:rsidRPr="00580CF4" w:rsidRDefault="00E61993" w:rsidP="00E61993">
            <w:pPr>
              <w:ind w:right="6"/>
              <w:rPr>
                <w:rFonts w:ascii="Tahoma" w:hAnsi="Tahoma" w:cs="Tahoma"/>
                <w:sz w:val="16"/>
                <w:szCs w:val="16"/>
              </w:rPr>
            </w:pPr>
            <w:r w:rsidRPr="00580CF4">
              <w:rPr>
                <w:rFonts w:ascii="Tahoma" w:hAnsi="Tahoma" w:cs="Tahoma"/>
                <w:sz w:val="16"/>
                <w:szCs w:val="16"/>
              </w:rPr>
              <w:t>Relatores:</w:t>
            </w:r>
          </w:p>
        </w:tc>
        <w:tc>
          <w:tcPr>
            <w:tcW w:w="4678" w:type="dxa"/>
          </w:tcPr>
          <w:p w:rsidR="00E61993" w:rsidRPr="00580CF4" w:rsidRDefault="00E61993" w:rsidP="00E61993">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w:t>
            </w:r>
            <w:r w:rsidR="002F1650">
              <w:rPr>
                <w:rFonts w:ascii="Tahoma" w:hAnsi="Tahoma" w:cs="Tahoma"/>
                <w:sz w:val="16"/>
                <w:szCs w:val="16"/>
              </w:rPr>
              <w:t>Rejane Pitanga (PT)</w:t>
            </w:r>
          </w:p>
        </w:tc>
        <w:tc>
          <w:tcPr>
            <w:tcW w:w="1984" w:type="dxa"/>
          </w:tcPr>
          <w:p w:rsidR="00E61993" w:rsidRPr="00580CF4" w:rsidRDefault="00E61993" w:rsidP="00E61993">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CESC</w:t>
            </w:r>
          </w:p>
        </w:tc>
      </w:tr>
      <w:tr w:rsidR="00E61993" w:rsidRPr="00580CF4" w:rsidTr="00E61993">
        <w:trPr>
          <w:cantSplit/>
        </w:trPr>
        <w:tc>
          <w:tcPr>
            <w:tcW w:w="1559" w:type="dxa"/>
          </w:tcPr>
          <w:p w:rsidR="00E61993" w:rsidRPr="00580CF4" w:rsidRDefault="00E61993" w:rsidP="00E61993">
            <w:pPr>
              <w:ind w:right="6"/>
              <w:rPr>
                <w:rFonts w:ascii="Tahoma" w:hAnsi="Tahoma" w:cs="Tahoma"/>
                <w:sz w:val="16"/>
                <w:szCs w:val="16"/>
              </w:rPr>
            </w:pPr>
          </w:p>
        </w:tc>
        <w:tc>
          <w:tcPr>
            <w:tcW w:w="4678" w:type="dxa"/>
          </w:tcPr>
          <w:p w:rsidR="00E61993" w:rsidRPr="00580CF4" w:rsidRDefault="00E61993" w:rsidP="00E61993">
            <w:pPr>
              <w:ind w:right="6"/>
              <w:rPr>
                <w:rFonts w:ascii="Tahoma" w:hAnsi="Tahoma" w:cs="Tahoma"/>
                <w:sz w:val="16"/>
                <w:szCs w:val="16"/>
              </w:rPr>
            </w:pPr>
            <w:r>
              <w:rPr>
                <w:rFonts w:ascii="Tahoma" w:hAnsi="Tahoma" w:cs="Tahoma"/>
                <w:sz w:val="16"/>
                <w:szCs w:val="16"/>
              </w:rPr>
              <w:t>Deputad</w:t>
            </w:r>
            <w:r w:rsidR="002F1650">
              <w:rPr>
                <w:rFonts w:ascii="Tahoma" w:hAnsi="Tahoma" w:cs="Tahoma"/>
                <w:sz w:val="16"/>
                <w:szCs w:val="16"/>
              </w:rPr>
              <w:t xml:space="preserve">a Liliane Roriz (PSD) </w:t>
            </w:r>
          </w:p>
        </w:tc>
        <w:tc>
          <w:tcPr>
            <w:tcW w:w="1984" w:type="dxa"/>
          </w:tcPr>
          <w:p w:rsidR="00E61993" w:rsidRPr="00580CF4" w:rsidRDefault="00E61993" w:rsidP="00E61993">
            <w:pPr>
              <w:ind w:right="6"/>
              <w:rPr>
                <w:rFonts w:ascii="Tahoma" w:hAnsi="Tahoma" w:cs="Tahoma"/>
                <w:sz w:val="16"/>
                <w:szCs w:val="16"/>
              </w:rPr>
            </w:pPr>
            <w:r>
              <w:rPr>
                <w:rFonts w:ascii="Tahoma" w:hAnsi="Tahoma" w:cs="Tahoma"/>
                <w:sz w:val="16"/>
                <w:szCs w:val="16"/>
              </w:rPr>
              <w:t>- CESG</w:t>
            </w:r>
          </w:p>
        </w:tc>
      </w:tr>
      <w:tr w:rsidR="00E61993" w:rsidRPr="00580CF4" w:rsidTr="00E61993">
        <w:trPr>
          <w:cantSplit/>
        </w:trPr>
        <w:tc>
          <w:tcPr>
            <w:tcW w:w="1559" w:type="dxa"/>
          </w:tcPr>
          <w:p w:rsidR="00E61993" w:rsidRPr="00580CF4" w:rsidRDefault="00E61993" w:rsidP="00E61993">
            <w:pPr>
              <w:ind w:right="6"/>
              <w:rPr>
                <w:rFonts w:ascii="Tahoma" w:hAnsi="Tahoma" w:cs="Tahoma"/>
                <w:sz w:val="16"/>
                <w:szCs w:val="16"/>
              </w:rPr>
            </w:pPr>
          </w:p>
        </w:tc>
        <w:tc>
          <w:tcPr>
            <w:tcW w:w="4678" w:type="dxa"/>
          </w:tcPr>
          <w:p w:rsidR="00E61993" w:rsidRDefault="00E61993" w:rsidP="00E61993">
            <w:pPr>
              <w:ind w:right="6"/>
              <w:rPr>
                <w:rFonts w:ascii="Tahoma" w:hAnsi="Tahoma" w:cs="Tahoma"/>
                <w:sz w:val="16"/>
                <w:szCs w:val="16"/>
              </w:rPr>
            </w:pPr>
            <w:r>
              <w:rPr>
                <w:rFonts w:ascii="Tahoma" w:hAnsi="Tahoma" w:cs="Tahoma"/>
                <w:sz w:val="16"/>
                <w:szCs w:val="16"/>
              </w:rPr>
              <w:t xml:space="preserve">Deputado </w:t>
            </w:r>
            <w:r w:rsidR="002F1650">
              <w:rPr>
                <w:rFonts w:ascii="Tahoma" w:hAnsi="Tahoma" w:cs="Tahoma"/>
                <w:sz w:val="16"/>
                <w:szCs w:val="16"/>
              </w:rPr>
              <w:t xml:space="preserve">Aylton Gomes (PR) </w:t>
            </w:r>
          </w:p>
        </w:tc>
        <w:tc>
          <w:tcPr>
            <w:tcW w:w="1984" w:type="dxa"/>
          </w:tcPr>
          <w:p w:rsidR="00E61993" w:rsidRDefault="00E61993" w:rsidP="00E61993">
            <w:pPr>
              <w:ind w:right="6"/>
              <w:rPr>
                <w:rFonts w:ascii="Tahoma" w:hAnsi="Tahoma" w:cs="Tahoma"/>
                <w:sz w:val="16"/>
                <w:szCs w:val="16"/>
              </w:rPr>
            </w:pPr>
            <w:r>
              <w:rPr>
                <w:rFonts w:ascii="Tahoma" w:hAnsi="Tahoma" w:cs="Tahoma"/>
                <w:sz w:val="16"/>
                <w:szCs w:val="16"/>
              </w:rPr>
              <w:t>- CCJ</w:t>
            </w:r>
          </w:p>
        </w:tc>
      </w:tr>
    </w:tbl>
    <w:p w:rsidR="00E61993" w:rsidRPr="00580CF4" w:rsidRDefault="00E61993" w:rsidP="00E61993">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sidR="002F1650">
        <w:rPr>
          <w:rFonts w:ascii="Tahoma" w:hAnsi="Tahoma" w:cs="Tahoma"/>
          <w:sz w:val="16"/>
          <w:szCs w:val="16"/>
          <w:u w:val="single"/>
        </w:rPr>
        <w:t>24</w:t>
      </w:r>
      <w:r>
        <w:rPr>
          <w:rFonts w:ascii="Tahoma" w:hAnsi="Tahoma" w:cs="Tahoma"/>
          <w:sz w:val="16"/>
          <w:szCs w:val="16"/>
          <w:u w:val="single"/>
        </w:rPr>
        <w:t>/04/14</w:t>
      </w:r>
    </w:p>
    <w:p w:rsidR="00A11F7D" w:rsidRDefault="00E61993" w:rsidP="00E61993">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DB7EEA" w:rsidRPr="00785F02" w:rsidRDefault="00DB7EEA" w:rsidP="00E61993">
      <w:pPr>
        <w:ind w:right="6"/>
        <w:jc w:val="both"/>
        <w:rPr>
          <w:rFonts w:ascii="Tahoma" w:hAnsi="Tahoma" w:cs="Tahoma"/>
          <w:color w:val="0070C0"/>
          <w:sz w:val="14"/>
          <w:szCs w:val="24"/>
        </w:rPr>
      </w:pPr>
    </w:p>
    <w:p w:rsidR="003B0C06" w:rsidRPr="00FE057C" w:rsidRDefault="003B0C06" w:rsidP="003B0C06">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1.266, de 2012, de autoria da</w:t>
      </w:r>
      <w:r w:rsidRPr="00580CF4">
        <w:rPr>
          <w:rFonts w:ascii="Tahoma" w:hAnsi="Tahoma" w:cs="Tahoma"/>
          <w:sz w:val="24"/>
          <w:szCs w:val="24"/>
        </w:rPr>
        <w:t xml:space="preserve"> </w:t>
      </w:r>
      <w:r>
        <w:rPr>
          <w:rFonts w:ascii="Tahoma" w:hAnsi="Tahoma" w:cs="Tahoma"/>
          <w:sz w:val="24"/>
          <w:szCs w:val="24"/>
        </w:rPr>
        <w:t>Deputada Celina Leão,</w:t>
      </w:r>
      <w:r w:rsidRPr="00580CF4">
        <w:rPr>
          <w:rFonts w:ascii="Tahoma" w:hAnsi="Tahoma" w:cs="Tahoma"/>
          <w:color w:val="0070C0"/>
          <w:sz w:val="24"/>
          <w:szCs w:val="24"/>
        </w:rPr>
        <w:t xml:space="preserve"> </w:t>
      </w:r>
      <w:r w:rsidRPr="00580CF4">
        <w:rPr>
          <w:rFonts w:ascii="Tahoma" w:hAnsi="Tahoma" w:cs="Tahoma"/>
          <w:sz w:val="24"/>
          <w:szCs w:val="24"/>
        </w:rPr>
        <w:t>que “</w:t>
      </w:r>
      <w:r w:rsidRPr="003B0C06">
        <w:rPr>
          <w:rFonts w:ascii="Tahoma" w:hAnsi="Tahoma" w:cs="Tahoma"/>
          <w:sz w:val="24"/>
          <w:szCs w:val="24"/>
        </w:rPr>
        <w:t>cria o certificado anual de quitação das obrigações condominiais e dá outras providências</w:t>
      </w:r>
      <w:r>
        <w:rPr>
          <w:rFonts w:ascii="Tahoma" w:hAnsi="Tahoma" w:cs="Tahoma"/>
          <w:sz w:val="24"/>
          <w:szCs w:val="24"/>
        </w:rPr>
        <w:t>”</w:t>
      </w:r>
      <w:r w:rsidRPr="00FE057C">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3B0C06" w:rsidRPr="00580CF4" w:rsidTr="003B0C06">
        <w:trPr>
          <w:cantSplit/>
        </w:trPr>
        <w:tc>
          <w:tcPr>
            <w:tcW w:w="1559" w:type="dxa"/>
          </w:tcPr>
          <w:p w:rsidR="003B0C06" w:rsidRPr="00580CF4" w:rsidRDefault="003B0C06" w:rsidP="003B0C06">
            <w:pPr>
              <w:ind w:right="6"/>
              <w:rPr>
                <w:rFonts w:ascii="Tahoma" w:hAnsi="Tahoma" w:cs="Tahoma"/>
                <w:sz w:val="16"/>
                <w:szCs w:val="16"/>
              </w:rPr>
            </w:pPr>
            <w:r w:rsidRPr="00580CF4">
              <w:rPr>
                <w:rFonts w:ascii="Tahoma" w:hAnsi="Tahoma" w:cs="Tahoma"/>
                <w:sz w:val="16"/>
                <w:szCs w:val="16"/>
              </w:rPr>
              <w:t>Relatores:</w:t>
            </w:r>
          </w:p>
        </w:tc>
        <w:tc>
          <w:tcPr>
            <w:tcW w:w="4678" w:type="dxa"/>
          </w:tcPr>
          <w:p w:rsidR="003B0C06" w:rsidRPr="00580CF4" w:rsidRDefault="003B0C06" w:rsidP="003B0C06">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Chico Vigilante (PT) </w:t>
            </w:r>
          </w:p>
        </w:tc>
        <w:tc>
          <w:tcPr>
            <w:tcW w:w="1984" w:type="dxa"/>
          </w:tcPr>
          <w:p w:rsidR="003B0C06" w:rsidRPr="00580CF4" w:rsidRDefault="003B0C06" w:rsidP="003B0C06">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CDC</w:t>
            </w:r>
          </w:p>
        </w:tc>
      </w:tr>
      <w:tr w:rsidR="003B0C06" w:rsidRPr="00580CF4" w:rsidTr="003B0C06">
        <w:trPr>
          <w:cantSplit/>
        </w:trPr>
        <w:tc>
          <w:tcPr>
            <w:tcW w:w="1559" w:type="dxa"/>
          </w:tcPr>
          <w:p w:rsidR="003B0C06" w:rsidRPr="00580CF4" w:rsidRDefault="003B0C06" w:rsidP="003B0C06">
            <w:pPr>
              <w:ind w:right="6"/>
              <w:rPr>
                <w:rFonts w:ascii="Tahoma" w:hAnsi="Tahoma" w:cs="Tahoma"/>
                <w:sz w:val="16"/>
                <w:szCs w:val="16"/>
              </w:rPr>
            </w:pPr>
          </w:p>
        </w:tc>
        <w:tc>
          <w:tcPr>
            <w:tcW w:w="4678" w:type="dxa"/>
          </w:tcPr>
          <w:p w:rsidR="003B0C06" w:rsidRDefault="003B0C06" w:rsidP="003B0C06">
            <w:pPr>
              <w:ind w:right="6"/>
              <w:rPr>
                <w:rFonts w:ascii="Tahoma" w:hAnsi="Tahoma" w:cs="Tahoma"/>
                <w:sz w:val="16"/>
                <w:szCs w:val="16"/>
              </w:rPr>
            </w:pPr>
            <w:r>
              <w:rPr>
                <w:rFonts w:ascii="Tahoma" w:hAnsi="Tahoma" w:cs="Tahoma"/>
                <w:sz w:val="16"/>
                <w:szCs w:val="16"/>
              </w:rPr>
              <w:t xml:space="preserve">Deputada Eliana Pedrosa (PPS) </w:t>
            </w:r>
          </w:p>
        </w:tc>
        <w:tc>
          <w:tcPr>
            <w:tcW w:w="1984" w:type="dxa"/>
          </w:tcPr>
          <w:p w:rsidR="003B0C06" w:rsidRDefault="003B0C06" w:rsidP="003B0C06">
            <w:pPr>
              <w:ind w:right="6"/>
              <w:rPr>
                <w:rFonts w:ascii="Tahoma" w:hAnsi="Tahoma" w:cs="Tahoma"/>
                <w:sz w:val="16"/>
                <w:szCs w:val="16"/>
              </w:rPr>
            </w:pPr>
            <w:r>
              <w:rPr>
                <w:rFonts w:ascii="Tahoma" w:hAnsi="Tahoma" w:cs="Tahoma"/>
                <w:sz w:val="16"/>
                <w:szCs w:val="16"/>
              </w:rPr>
              <w:t>- CCJ</w:t>
            </w:r>
          </w:p>
        </w:tc>
      </w:tr>
    </w:tbl>
    <w:p w:rsidR="003B0C06" w:rsidRPr="00580CF4" w:rsidRDefault="003B0C06" w:rsidP="003B0C06">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29/04/14</w:t>
      </w:r>
    </w:p>
    <w:p w:rsidR="003B0C06" w:rsidRPr="00785F02" w:rsidRDefault="003B0C06" w:rsidP="003B0C06">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0E2E62" w:rsidRDefault="000E2E62" w:rsidP="000E2E62">
      <w:pPr>
        <w:ind w:right="6"/>
        <w:jc w:val="both"/>
        <w:rPr>
          <w:rFonts w:ascii="Tahoma" w:hAnsi="Tahoma" w:cs="Tahoma"/>
          <w:color w:val="0070C0"/>
          <w:sz w:val="14"/>
          <w:szCs w:val="24"/>
        </w:rPr>
      </w:pPr>
    </w:p>
    <w:p w:rsidR="00B24C14" w:rsidRPr="00785F02" w:rsidRDefault="00B24C14" w:rsidP="000E2E62">
      <w:pPr>
        <w:ind w:right="6"/>
        <w:jc w:val="both"/>
        <w:rPr>
          <w:rFonts w:ascii="Tahoma" w:hAnsi="Tahoma" w:cs="Tahoma"/>
          <w:color w:val="0070C0"/>
          <w:sz w:val="14"/>
          <w:szCs w:val="24"/>
        </w:rPr>
      </w:pPr>
    </w:p>
    <w:p w:rsidR="000E2E62" w:rsidRPr="000E2E62" w:rsidRDefault="000E2E62" w:rsidP="000E2E62">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1.578, de 2013, de autoria do</w:t>
      </w:r>
      <w:r w:rsidRPr="00580CF4">
        <w:rPr>
          <w:rFonts w:ascii="Tahoma" w:hAnsi="Tahoma" w:cs="Tahoma"/>
          <w:sz w:val="24"/>
          <w:szCs w:val="24"/>
        </w:rPr>
        <w:t xml:space="preserve"> </w:t>
      </w:r>
      <w:r>
        <w:rPr>
          <w:rFonts w:ascii="Tahoma" w:hAnsi="Tahoma" w:cs="Tahoma"/>
          <w:sz w:val="24"/>
          <w:szCs w:val="24"/>
        </w:rPr>
        <w:t>Deputado Joe Valle,</w:t>
      </w:r>
      <w:r w:rsidRPr="00580CF4">
        <w:rPr>
          <w:rFonts w:ascii="Tahoma" w:hAnsi="Tahoma" w:cs="Tahoma"/>
          <w:color w:val="0070C0"/>
          <w:sz w:val="24"/>
          <w:szCs w:val="24"/>
        </w:rPr>
        <w:t xml:space="preserve"> </w:t>
      </w:r>
      <w:r w:rsidRPr="00580CF4">
        <w:rPr>
          <w:rFonts w:ascii="Tahoma" w:hAnsi="Tahoma" w:cs="Tahoma"/>
          <w:sz w:val="24"/>
          <w:szCs w:val="24"/>
        </w:rPr>
        <w:t>que “</w:t>
      </w:r>
      <w:r w:rsidRPr="000E2E62">
        <w:rPr>
          <w:rFonts w:ascii="Tahoma" w:hAnsi="Tahoma" w:cs="Tahoma"/>
          <w:sz w:val="24"/>
          <w:szCs w:val="24"/>
        </w:rPr>
        <w:t>Dispõe sobre a preferência do atendimento a Educação Básica aos estudantes que apresentem necessidades especiais</w:t>
      </w:r>
      <w:r>
        <w:rPr>
          <w:rFonts w:ascii="Tahoma" w:hAnsi="Tahoma" w:cs="Tahoma"/>
          <w:sz w:val="24"/>
          <w:szCs w:val="24"/>
        </w:rPr>
        <w:t>”</w:t>
      </w:r>
      <w:r w:rsidRPr="000E2E6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E2E62" w:rsidRPr="00580CF4" w:rsidTr="002B7824">
        <w:trPr>
          <w:cantSplit/>
        </w:trPr>
        <w:tc>
          <w:tcPr>
            <w:tcW w:w="1559" w:type="dxa"/>
          </w:tcPr>
          <w:p w:rsidR="000E2E62" w:rsidRPr="00580CF4" w:rsidRDefault="000E2E62" w:rsidP="002B7824">
            <w:pPr>
              <w:ind w:right="6"/>
              <w:rPr>
                <w:rFonts w:ascii="Tahoma" w:hAnsi="Tahoma" w:cs="Tahoma"/>
                <w:sz w:val="16"/>
                <w:szCs w:val="16"/>
              </w:rPr>
            </w:pPr>
            <w:r w:rsidRPr="00580CF4">
              <w:rPr>
                <w:rFonts w:ascii="Tahoma" w:hAnsi="Tahoma" w:cs="Tahoma"/>
                <w:sz w:val="16"/>
                <w:szCs w:val="16"/>
              </w:rPr>
              <w:t>Relatores:</w:t>
            </w:r>
          </w:p>
        </w:tc>
        <w:tc>
          <w:tcPr>
            <w:tcW w:w="4678" w:type="dxa"/>
          </w:tcPr>
          <w:p w:rsidR="000E2E62" w:rsidRPr="00580CF4" w:rsidRDefault="000E2E62" w:rsidP="002B7824">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Wellington Luiz </w:t>
            </w:r>
          </w:p>
        </w:tc>
        <w:tc>
          <w:tcPr>
            <w:tcW w:w="1984" w:type="dxa"/>
          </w:tcPr>
          <w:p w:rsidR="000E2E62" w:rsidRPr="00580CF4" w:rsidRDefault="000E2E62" w:rsidP="002B7824">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CESC</w:t>
            </w:r>
          </w:p>
        </w:tc>
      </w:tr>
      <w:tr w:rsidR="000E2E62" w:rsidRPr="00580CF4" w:rsidTr="002B7824">
        <w:trPr>
          <w:cantSplit/>
        </w:trPr>
        <w:tc>
          <w:tcPr>
            <w:tcW w:w="1559" w:type="dxa"/>
          </w:tcPr>
          <w:p w:rsidR="000E2E62" w:rsidRPr="00580CF4" w:rsidRDefault="000E2E62" w:rsidP="002B7824">
            <w:pPr>
              <w:ind w:right="6"/>
              <w:rPr>
                <w:rFonts w:ascii="Tahoma" w:hAnsi="Tahoma" w:cs="Tahoma"/>
                <w:sz w:val="16"/>
                <w:szCs w:val="16"/>
              </w:rPr>
            </w:pPr>
          </w:p>
        </w:tc>
        <w:tc>
          <w:tcPr>
            <w:tcW w:w="4678" w:type="dxa"/>
          </w:tcPr>
          <w:p w:rsidR="000E2E62" w:rsidRDefault="000E2E62" w:rsidP="000E2E62">
            <w:pPr>
              <w:ind w:right="6"/>
              <w:rPr>
                <w:rFonts w:ascii="Tahoma" w:hAnsi="Tahoma" w:cs="Tahoma"/>
                <w:sz w:val="16"/>
                <w:szCs w:val="16"/>
              </w:rPr>
            </w:pPr>
            <w:r>
              <w:rPr>
                <w:rFonts w:ascii="Tahoma" w:hAnsi="Tahoma" w:cs="Tahoma"/>
                <w:sz w:val="16"/>
                <w:szCs w:val="16"/>
              </w:rPr>
              <w:t xml:space="preserve">Deputado Robério Negreiros (PMDB) </w:t>
            </w:r>
          </w:p>
        </w:tc>
        <w:tc>
          <w:tcPr>
            <w:tcW w:w="1984" w:type="dxa"/>
          </w:tcPr>
          <w:p w:rsidR="000E2E62" w:rsidRDefault="000E2E62" w:rsidP="002B7824">
            <w:pPr>
              <w:ind w:right="6"/>
              <w:rPr>
                <w:rFonts w:ascii="Tahoma" w:hAnsi="Tahoma" w:cs="Tahoma"/>
                <w:sz w:val="16"/>
                <w:szCs w:val="16"/>
              </w:rPr>
            </w:pPr>
            <w:r>
              <w:rPr>
                <w:rFonts w:ascii="Tahoma" w:hAnsi="Tahoma" w:cs="Tahoma"/>
                <w:sz w:val="16"/>
                <w:szCs w:val="16"/>
              </w:rPr>
              <w:t>- CCJ</w:t>
            </w:r>
          </w:p>
        </w:tc>
      </w:tr>
    </w:tbl>
    <w:p w:rsidR="000E2E62" w:rsidRPr="00580CF4" w:rsidRDefault="000E2E62" w:rsidP="000E2E62">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na forma das emendas aprovadas na CESC e CCJ.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13/05/14</w:t>
      </w:r>
    </w:p>
    <w:p w:rsidR="000E2E62" w:rsidRPr="00785F02" w:rsidRDefault="000E2E62" w:rsidP="000E2E62">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0E2E62" w:rsidRPr="00785F02" w:rsidRDefault="000E2E62" w:rsidP="000E2E62">
      <w:pPr>
        <w:ind w:right="6"/>
        <w:jc w:val="both"/>
        <w:rPr>
          <w:rFonts w:ascii="Tahoma" w:hAnsi="Tahoma" w:cs="Tahoma"/>
          <w:color w:val="0070C0"/>
          <w:sz w:val="14"/>
          <w:szCs w:val="24"/>
        </w:rPr>
      </w:pPr>
    </w:p>
    <w:p w:rsidR="000E2E62" w:rsidRPr="00FE057C" w:rsidRDefault="000E2E62" w:rsidP="000E2E62">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341, de 2011, de autoria da</w:t>
      </w:r>
      <w:r w:rsidRPr="00580CF4">
        <w:rPr>
          <w:rFonts w:ascii="Tahoma" w:hAnsi="Tahoma" w:cs="Tahoma"/>
          <w:sz w:val="24"/>
          <w:szCs w:val="24"/>
        </w:rPr>
        <w:t xml:space="preserve"> </w:t>
      </w:r>
      <w:r>
        <w:rPr>
          <w:rFonts w:ascii="Tahoma" w:hAnsi="Tahoma" w:cs="Tahoma"/>
          <w:sz w:val="24"/>
          <w:szCs w:val="24"/>
        </w:rPr>
        <w:t>Deputada Liliane Roriz,</w:t>
      </w:r>
      <w:r w:rsidRPr="00580CF4">
        <w:rPr>
          <w:rFonts w:ascii="Tahoma" w:hAnsi="Tahoma" w:cs="Tahoma"/>
          <w:color w:val="0070C0"/>
          <w:sz w:val="24"/>
          <w:szCs w:val="24"/>
        </w:rPr>
        <w:t xml:space="preserve"> </w:t>
      </w:r>
      <w:r w:rsidRPr="00580CF4">
        <w:rPr>
          <w:rFonts w:ascii="Tahoma" w:hAnsi="Tahoma" w:cs="Tahoma"/>
          <w:sz w:val="24"/>
          <w:szCs w:val="24"/>
        </w:rPr>
        <w:t>que “</w:t>
      </w:r>
      <w:r>
        <w:rPr>
          <w:rFonts w:ascii="Tahoma" w:hAnsi="Tahoma" w:cs="Tahoma"/>
          <w:sz w:val="24"/>
          <w:szCs w:val="24"/>
        </w:rPr>
        <w:t>disp</w:t>
      </w:r>
      <w:r w:rsidRPr="000E2E62">
        <w:rPr>
          <w:rFonts w:ascii="Tahoma" w:hAnsi="Tahoma" w:cs="Tahoma"/>
          <w:sz w:val="24"/>
          <w:szCs w:val="24"/>
        </w:rPr>
        <w:t>õe sobre o abastecimento dos veículos automotores nos postos de combustíveis do Distrito Federal e dá outras providências</w:t>
      </w:r>
      <w:r>
        <w:rPr>
          <w:rFonts w:ascii="Tahoma" w:hAnsi="Tahoma" w:cs="Tahoma"/>
          <w:sz w:val="24"/>
          <w:szCs w:val="24"/>
        </w:rPr>
        <w:t>”</w:t>
      </w:r>
      <w:r w:rsidRPr="00FE057C">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E2E62" w:rsidRPr="00580CF4" w:rsidTr="002B7824">
        <w:trPr>
          <w:cantSplit/>
        </w:trPr>
        <w:tc>
          <w:tcPr>
            <w:tcW w:w="1559" w:type="dxa"/>
          </w:tcPr>
          <w:p w:rsidR="000E2E62" w:rsidRPr="00580CF4" w:rsidRDefault="000E2E62" w:rsidP="002B7824">
            <w:pPr>
              <w:ind w:right="6"/>
              <w:rPr>
                <w:rFonts w:ascii="Tahoma" w:hAnsi="Tahoma" w:cs="Tahoma"/>
                <w:sz w:val="16"/>
                <w:szCs w:val="16"/>
              </w:rPr>
            </w:pPr>
            <w:r w:rsidRPr="00580CF4">
              <w:rPr>
                <w:rFonts w:ascii="Tahoma" w:hAnsi="Tahoma" w:cs="Tahoma"/>
                <w:sz w:val="16"/>
                <w:szCs w:val="16"/>
              </w:rPr>
              <w:t>Relatores:</w:t>
            </w:r>
          </w:p>
        </w:tc>
        <w:tc>
          <w:tcPr>
            <w:tcW w:w="4678" w:type="dxa"/>
          </w:tcPr>
          <w:p w:rsidR="000E2E62" w:rsidRPr="00580CF4" w:rsidRDefault="000E2E62" w:rsidP="002B7824">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w:t>
            </w:r>
            <w:proofErr w:type="spellStart"/>
            <w:r>
              <w:rPr>
                <w:rFonts w:ascii="Tahoma" w:hAnsi="Tahoma" w:cs="Tahoma"/>
                <w:sz w:val="16"/>
                <w:szCs w:val="16"/>
              </w:rPr>
              <w:t>Wasny</w:t>
            </w:r>
            <w:proofErr w:type="spellEnd"/>
            <w:r>
              <w:rPr>
                <w:rFonts w:ascii="Tahoma" w:hAnsi="Tahoma" w:cs="Tahoma"/>
                <w:sz w:val="16"/>
                <w:szCs w:val="16"/>
              </w:rPr>
              <w:t xml:space="preserve"> de </w:t>
            </w:r>
            <w:proofErr w:type="spellStart"/>
            <w:r>
              <w:rPr>
                <w:rFonts w:ascii="Tahoma" w:hAnsi="Tahoma" w:cs="Tahoma"/>
                <w:sz w:val="16"/>
                <w:szCs w:val="16"/>
              </w:rPr>
              <w:t>Roure</w:t>
            </w:r>
            <w:proofErr w:type="spellEnd"/>
            <w:r>
              <w:rPr>
                <w:rFonts w:ascii="Tahoma" w:hAnsi="Tahoma" w:cs="Tahoma"/>
                <w:sz w:val="16"/>
                <w:szCs w:val="16"/>
              </w:rPr>
              <w:t xml:space="preserve"> (PT) </w:t>
            </w:r>
          </w:p>
        </w:tc>
        <w:tc>
          <w:tcPr>
            <w:tcW w:w="1984" w:type="dxa"/>
          </w:tcPr>
          <w:p w:rsidR="000E2E62" w:rsidRPr="00580CF4" w:rsidRDefault="000E2E62" w:rsidP="002B7824">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CDESCTMAT</w:t>
            </w:r>
          </w:p>
        </w:tc>
      </w:tr>
      <w:tr w:rsidR="000E2E62" w:rsidRPr="00580CF4" w:rsidTr="002B7824">
        <w:trPr>
          <w:cantSplit/>
        </w:trPr>
        <w:tc>
          <w:tcPr>
            <w:tcW w:w="1559" w:type="dxa"/>
          </w:tcPr>
          <w:p w:rsidR="000E2E62" w:rsidRPr="00580CF4" w:rsidRDefault="000E2E62" w:rsidP="002B7824">
            <w:pPr>
              <w:ind w:right="6"/>
              <w:rPr>
                <w:rFonts w:ascii="Tahoma" w:hAnsi="Tahoma" w:cs="Tahoma"/>
                <w:sz w:val="16"/>
                <w:szCs w:val="16"/>
              </w:rPr>
            </w:pPr>
          </w:p>
        </w:tc>
        <w:tc>
          <w:tcPr>
            <w:tcW w:w="4678" w:type="dxa"/>
          </w:tcPr>
          <w:p w:rsidR="000E2E62" w:rsidRDefault="000E2E62" w:rsidP="002B7824">
            <w:pPr>
              <w:ind w:right="6"/>
              <w:rPr>
                <w:rFonts w:ascii="Tahoma" w:hAnsi="Tahoma" w:cs="Tahoma"/>
                <w:sz w:val="16"/>
                <w:szCs w:val="16"/>
              </w:rPr>
            </w:pPr>
            <w:r>
              <w:rPr>
                <w:rFonts w:ascii="Tahoma" w:hAnsi="Tahoma" w:cs="Tahoma"/>
                <w:sz w:val="16"/>
                <w:szCs w:val="16"/>
              </w:rPr>
              <w:t xml:space="preserve">Deputado Chico Leite (PT) </w:t>
            </w:r>
          </w:p>
        </w:tc>
        <w:tc>
          <w:tcPr>
            <w:tcW w:w="1984" w:type="dxa"/>
          </w:tcPr>
          <w:p w:rsidR="000E2E62" w:rsidRDefault="000E2E62" w:rsidP="002B7824">
            <w:pPr>
              <w:ind w:right="6"/>
              <w:rPr>
                <w:rFonts w:ascii="Tahoma" w:hAnsi="Tahoma" w:cs="Tahoma"/>
                <w:sz w:val="16"/>
                <w:szCs w:val="16"/>
              </w:rPr>
            </w:pPr>
            <w:r>
              <w:rPr>
                <w:rFonts w:ascii="Tahoma" w:hAnsi="Tahoma" w:cs="Tahoma"/>
                <w:sz w:val="16"/>
                <w:szCs w:val="16"/>
              </w:rPr>
              <w:t>- CCJ</w:t>
            </w:r>
          </w:p>
        </w:tc>
      </w:tr>
    </w:tbl>
    <w:p w:rsidR="000E2E62" w:rsidRPr="00580CF4" w:rsidRDefault="000E2E62" w:rsidP="000E2E62">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13/05/14</w:t>
      </w:r>
    </w:p>
    <w:p w:rsidR="000E2E62" w:rsidRPr="00785F02" w:rsidRDefault="000E2E62" w:rsidP="000E2E62">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500104" w:rsidRDefault="00500104" w:rsidP="00500104">
      <w:pPr>
        <w:ind w:right="6"/>
        <w:jc w:val="both"/>
        <w:rPr>
          <w:rFonts w:ascii="Verdana" w:hAnsi="Verdana" w:cs="Tahoma"/>
          <w:b/>
          <w:i/>
          <w:sz w:val="8"/>
          <w:szCs w:val="8"/>
          <w:u w:val="single"/>
        </w:rPr>
      </w:pPr>
    </w:p>
    <w:p w:rsidR="00D86AB6" w:rsidRPr="00785F02" w:rsidRDefault="00D86AB6" w:rsidP="00D86AB6">
      <w:pPr>
        <w:ind w:right="6"/>
        <w:jc w:val="both"/>
        <w:rPr>
          <w:rFonts w:ascii="Tahoma" w:hAnsi="Tahoma" w:cs="Tahoma"/>
          <w:color w:val="0070C0"/>
          <w:sz w:val="14"/>
          <w:szCs w:val="24"/>
        </w:rPr>
      </w:pPr>
    </w:p>
    <w:p w:rsidR="00D86AB6" w:rsidRPr="00FE057C" w:rsidRDefault="00D86AB6" w:rsidP="00D86AB6">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r>
        <w:rPr>
          <w:rFonts w:ascii="Tahoma" w:hAnsi="Tahoma" w:cs="Tahoma"/>
          <w:sz w:val="24"/>
          <w:szCs w:val="24"/>
        </w:rPr>
        <w:t>Projeto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1.397, de 2013, de autoria do</w:t>
      </w:r>
      <w:r w:rsidRPr="00580CF4">
        <w:rPr>
          <w:rFonts w:ascii="Tahoma" w:hAnsi="Tahoma" w:cs="Tahoma"/>
          <w:sz w:val="24"/>
          <w:szCs w:val="24"/>
        </w:rPr>
        <w:t xml:space="preserve"> </w:t>
      </w:r>
      <w:r>
        <w:rPr>
          <w:rFonts w:ascii="Tahoma" w:hAnsi="Tahoma" w:cs="Tahoma"/>
          <w:sz w:val="24"/>
          <w:szCs w:val="24"/>
        </w:rPr>
        <w:t xml:space="preserve">Deputado </w:t>
      </w:r>
      <w:proofErr w:type="spellStart"/>
      <w:r>
        <w:rPr>
          <w:rFonts w:ascii="Tahoma" w:hAnsi="Tahoma" w:cs="Tahoma"/>
          <w:sz w:val="24"/>
          <w:szCs w:val="24"/>
        </w:rPr>
        <w:t>Agaciel</w:t>
      </w:r>
      <w:proofErr w:type="spellEnd"/>
      <w:r>
        <w:rPr>
          <w:rFonts w:ascii="Tahoma" w:hAnsi="Tahoma" w:cs="Tahoma"/>
          <w:sz w:val="24"/>
          <w:szCs w:val="24"/>
        </w:rPr>
        <w:t xml:space="preserve"> Maia,</w:t>
      </w:r>
      <w:r w:rsidRPr="00580CF4">
        <w:rPr>
          <w:rFonts w:ascii="Tahoma" w:hAnsi="Tahoma" w:cs="Tahoma"/>
          <w:color w:val="0070C0"/>
          <w:sz w:val="24"/>
          <w:szCs w:val="24"/>
        </w:rPr>
        <w:t xml:space="preserve"> </w:t>
      </w:r>
      <w:r w:rsidRPr="00580CF4">
        <w:rPr>
          <w:rFonts w:ascii="Tahoma" w:hAnsi="Tahoma" w:cs="Tahoma"/>
          <w:sz w:val="24"/>
          <w:szCs w:val="24"/>
        </w:rPr>
        <w:t>que “</w:t>
      </w:r>
      <w:r w:rsidRPr="00D86AB6">
        <w:rPr>
          <w:rFonts w:ascii="Tahoma" w:hAnsi="Tahoma" w:cs="Tahoma"/>
          <w:sz w:val="24"/>
          <w:szCs w:val="24"/>
        </w:rPr>
        <w:t xml:space="preserve">dispõe sobre reabertura de novo prazo previsto no parágrafo único do art. 9º da Lei 4.149, de </w:t>
      </w:r>
      <w:proofErr w:type="gramStart"/>
      <w:r w:rsidRPr="00D86AB6">
        <w:rPr>
          <w:rFonts w:ascii="Tahoma" w:hAnsi="Tahoma" w:cs="Tahoma"/>
          <w:sz w:val="24"/>
          <w:szCs w:val="24"/>
        </w:rPr>
        <w:t>2</w:t>
      </w:r>
      <w:proofErr w:type="gramEnd"/>
      <w:r w:rsidRPr="00D86AB6">
        <w:rPr>
          <w:rFonts w:ascii="Tahoma" w:hAnsi="Tahoma" w:cs="Tahoma"/>
          <w:sz w:val="24"/>
          <w:szCs w:val="24"/>
        </w:rPr>
        <w:t xml:space="preserve"> junho de 2008, que dispõe sobre quitação e descontos sobre o saldo devedor dos financiamentos dos mutuários que fazem parte da carteira de crédito imobiliário do Distrito Federal”.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86AB6" w:rsidRPr="00580CF4" w:rsidTr="007D10CA">
        <w:trPr>
          <w:cantSplit/>
        </w:trPr>
        <w:tc>
          <w:tcPr>
            <w:tcW w:w="1559" w:type="dxa"/>
          </w:tcPr>
          <w:p w:rsidR="00D86AB6" w:rsidRPr="00580CF4" w:rsidRDefault="00D86AB6" w:rsidP="007D10CA">
            <w:pPr>
              <w:ind w:right="6"/>
              <w:rPr>
                <w:rFonts w:ascii="Tahoma" w:hAnsi="Tahoma" w:cs="Tahoma"/>
                <w:sz w:val="16"/>
                <w:szCs w:val="16"/>
              </w:rPr>
            </w:pPr>
            <w:r w:rsidRPr="00580CF4">
              <w:rPr>
                <w:rFonts w:ascii="Tahoma" w:hAnsi="Tahoma" w:cs="Tahoma"/>
                <w:sz w:val="16"/>
                <w:szCs w:val="16"/>
              </w:rPr>
              <w:t>Relatores:</w:t>
            </w:r>
          </w:p>
        </w:tc>
        <w:tc>
          <w:tcPr>
            <w:tcW w:w="4678" w:type="dxa"/>
          </w:tcPr>
          <w:p w:rsidR="00D86AB6" w:rsidRPr="00580CF4" w:rsidRDefault="00D86AB6" w:rsidP="007D10CA">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Wellington Luiz (PMDB) </w:t>
            </w:r>
          </w:p>
        </w:tc>
        <w:tc>
          <w:tcPr>
            <w:tcW w:w="1984" w:type="dxa"/>
          </w:tcPr>
          <w:p w:rsidR="00D86AB6" w:rsidRPr="00580CF4" w:rsidRDefault="00D86AB6" w:rsidP="00D86AB6">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CAF</w:t>
            </w:r>
          </w:p>
        </w:tc>
      </w:tr>
      <w:tr w:rsidR="00D86AB6" w:rsidRPr="00580CF4" w:rsidTr="007D10CA">
        <w:trPr>
          <w:cantSplit/>
        </w:trPr>
        <w:tc>
          <w:tcPr>
            <w:tcW w:w="1559" w:type="dxa"/>
          </w:tcPr>
          <w:p w:rsidR="00D86AB6" w:rsidRPr="00580CF4" w:rsidRDefault="00D86AB6" w:rsidP="007D10CA">
            <w:pPr>
              <w:ind w:right="6"/>
              <w:rPr>
                <w:rFonts w:ascii="Tahoma" w:hAnsi="Tahoma" w:cs="Tahoma"/>
                <w:sz w:val="16"/>
                <w:szCs w:val="16"/>
              </w:rPr>
            </w:pPr>
          </w:p>
        </w:tc>
        <w:tc>
          <w:tcPr>
            <w:tcW w:w="4678" w:type="dxa"/>
          </w:tcPr>
          <w:p w:rsidR="00D86AB6" w:rsidRDefault="00D86AB6" w:rsidP="007D10CA">
            <w:pPr>
              <w:ind w:right="6"/>
              <w:rPr>
                <w:rFonts w:ascii="Tahoma" w:hAnsi="Tahoma" w:cs="Tahoma"/>
                <w:sz w:val="16"/>
                <w:szCs w:val="16"/>
              </w:rPr>
            </w:pPr>
            <w:r>
              <w:rPr>
                <w:rFonts w:ascii="Tahoma" w:hAnsi="Tahoma" w:cs="Tahoma"/>
                <w:sz w:val="16"/>
                <w:szCs w:val="16"/>
              </w:rPr>
              <w:t xml:space="preserve">Deputado Cláudio Abrantes (PT) </w:t>
            </w:r>
          </w:p>
        </w:tc>
        <w:tc>
          <w:tcPr>
            <w:tcW w:w="1984" w:type="dxa"/>
          </w:tcPr>
          <w:p w:rsidR="00D86AB6" w:rsidRDefault="00D86AB6" w:rsidP="007D10CA">
            <w:pPr>
              <w:ind w:right="6"/>
              <w:rPr>
                <w:rFonts w:ascii="Tahoma" w:hAnsi="Tahoma" w:cs="Tahoma"/>
                <w:sz w:val="16"/>
                <w:szCs w:val="16"/>
              </w:rPr>
            </w:pPr>
            <w:r>
              <w:rPr>
                <w:rFonts w:ascii="Tahoma" w:hAnsi="Tahoma" w:cs="Tahoma"/>
                <w:sz w:val="16"/>
                <w:szCs w:val="16"/>
              </w:rPr>
              <w:t>- CCJ</w:t>
            </w:r>
          </w:p>
        </w:tc>
      </w:tr>
    </w:tbl>
    <w:p w:rsidR="00D86AB6" w:rsidRPr="00580CF4" w:rsidRDefault="00D86AB6" w:rsidP="00D86AB6">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20/05/14</w:t>
      </w:r>
    </w:p>
    <w:p w:rsidR="00E53BE7" w:rsidRPr="00785F02" w:rsidRDefault="00D86AB6" w:rsidP="00BA58C2">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BA58C2" w:rsidRPr="00FE057C" w:rsidRDefault="00BA58C2" w:rsidP="00BA58C2">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w:t>
      </w:r>
      <w:r w:rsidR="004A48C7">
        <w:rPr>
          <w:rFonts w:ascii="Tahoma" w:hAnsi="Tahoma" w:cs="Tahoma"/>
          <w:sz w:val="24"/>
          <w:szCs w:val="24"/>
        </w:rPr>
        <w:t>052</w:t>
      </w:r>
      <w:r>
        <w:rPr>
          <w:rFonts w:ascii="Tahoma" w:hAnsi="Tahoma" w:cs="Tahoma"/>
          <w:sz w:val="24"/>
          <w:szCs w:val="24"/>
        </w:rPr>
        <w:t>, de 2</w:t>
      </w:r>
      <w:r w:rsidR="004A48C7">
        <w:rPr>
          <w:rFonts w:ascii="Tahoma" w:hAnsi="Tahoma" w:cs="Tahoma"/>
          <w:sz w:val="24"/>
          <w:szCs w:val="24"/>
        </w:rPr>
        <w:t>012</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 xml:space="preserve">Deputado </w:t>
      </w:r>
      <w:proofErr w:type="spellStart"/>
      <w:r w:rsidR="004A48C7">
        <w:rPr>
          <w:rFonts w:ascii="Tahoma" w:hAnsi="Tahoma" w:cs="Tahoma"/>
          <w:sz w:val="24"/>
          <w:szCs w:val="24"/>
        </w:rPr>
        <w:t>Wasny</w:t>
      </w:r>
      <w:proofErr w:type="spellEnd"/>
      <w:r w:rsidR="004A48C7">
        <w:rPr>
          <w:rFonts w:ascii="Tahoma" w:hAnsi="Tahoma" w:cs="Tahoma"/>
          <w:sz w:val="24"/>
          <w:szCs w:val="24"/>
        </w:rPr>
        <w:t xml:space="preserve"> de </w:t>
      </w:r>
      <w:proofErr w:type="spellStart"/>
      <w:r w:rsidR="004A48C7">
        <w:rPr>
          <w:rFonts w:ascii="Tahoma" w:hAnsi="Tahoma" w:cs="Tahoma"/>
          <w:sz w:val="24"/>
          <w:szCs w:val="24"/>
        </w:rPr>
        <w:t>Roure</w:t>
      </w:r>
      <w:proofErr w:type="spellEnd"/>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4A48C7" w:rsidRPr="004A48C7">
        <w:rPr>
          <w:rFonts w:ascii="Tahoma" w:hAnsi="Tahoma" w:cs="Tahoma"/>
          <w:sz w:val="24"/>
          <w:szCs w:val="24"/>
        </w:rPr>
        <w:t xml:space="preserve">dispõe sobre a Política de Aleitamento </w:t>
      </w:r>
      <w:r w:rsidR="004A48C7" w:rsidRPr="004A48C7">
        <w:rPr>
          <w:rStyle w:val="Forte"/>
          <w:rFonts w:ascii="Tahoma" w:hAnsi="Tahoma" w:cs="Tahoma"/>
          <w:b w:val="0"/>
          <w:sz w:val="24"/>
          <w:szCs w:val="24"/>
        </w:rPr>
        <w:t>Materno</w:t>
      </w:r>
      <w:r w:rsidR="004A48C7" w:rsidRPr="004A48C7">
        <w:rPr>
          <w:rFonts w:ascii="Tahoma" w:hAnsi="Tahoma" w:cs="Tahoma"/>
          <w:sz w:val="24"/>
          <w:szCs w:val="24"/>
        </w:rPr>
        <w:t xml:space="preserve"> para o Distrito Federal e dá outras providências</w:t>
      </w:r>
      <w:r w:rsidR="004A48C7">
        <w:rPr>
          <w:rFonts w:ascii="Tahoma" w:hAnsi="Tahoma" w:cs="Tahoma"/>
          <w:sz w:val="24"/>
          <w:szCs w:val="24"/>
        </w:rPr>
        <w:t>”</w:t>
      </w:r>
      <w:r w:rsidR="004A48C7" w:rsidRPr="00D86AB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A58C2" w:rsidRPr="00580CF4" w:rsidTr="00BA58C2">
        <w:trPr>
          <w:cantSplit/>
        </w:trPr>
        <w:tc>
          <w:tcPr>
            <w:tcW w:w="1559" w:type="dxa"/>
          </w:tcPr>
          <w:p w:rsidR="00BA58C2" w:rsidRPr="00580CF4" w:rsidRDefault="00BA58C2" w:rsidP="00BA58C2">
            <w:pPr>
              <w:ind w:right="6"/>
              <w:rPr>
                <w:rFonts w:ascii="Tahoma" w:hAnsi="Tahoma" w:cs="Tahoma"/>
                <w:sz w:val="16"/>
                <w:szCs w:val="16"/>
              </w:rPr>
            </w:pPr>
            <w:r w:rsidRPr="00580CF4">
              <w:rPr>
                <w:rFonts w:ascii="Tahoma" w:hAnsi="Tahoma" w:cs="Tahoma"/>
                <w:sz w:val="16"/>
                <w:szCs w:val="16"/>
              </w:rPr>
              <w:t>Relatores:</w:t>
            </w:r>
          </w:p>
        </w:tc>
        <w:tc>
          <w:tcPr>
            <w:tcW w:w="4678" w:type="dxa"/>
          </w:tcPr>
          <w:p w:rsidR="00BA58C2" w:rsidRPr="00580CF4" w:rsidRDefault="00BA58C2" w:rsidP="00BA58C2">
            <w:pPr>
              <w:ind w:right="6"/>
              <w:rPr>
                <w:rFonts w:ascii="Tahoma" w:hAnsi="Tahoma" w:cs="Tahoma"/>
                <w:sz w:val="16"/>
                <w:szCs w:val="16"/>
              </w:rPr>
            </w:pPr>
            <w:r w:rsidRPr="00580CF4">
              <w:rPr>
                <w:rFonts w:ascii="Tahoma" w:hAnsi="Tahoma" w:cs="Tahoma"/>
                <w:sz w:val="16"/>
                <w:szCs w:val="16"/>
              </w:rPr>
              <w:t>Deputad</w:t>
            </w:r>
            <w:r w:rsidR="004A48C7">
              <w:rPr>
                <w:rFonts w:ascii="Tahoma" w:hAnsi="Tahoma" w:cs="Tahoma"/>
                <w:sz w:val="16"/>
                <w:szCs w:val="16"/>
              </w:rPr>
              <w:t xml:space="preserve">a Arlete Sampaio (PT) </w:t>
            </w:r>
          </w:p>
        </w:tc>
        <w:tc>
          <w:tcPr>
            <w:tcW w:w="1984" w:type="dxa"/>
          </w:tcPr>
          <w:p w:rsidR="00BA58C2" w:rsidRPr="00580CF4" w:rsidRDefault="00BA58C2" w:rsidP="00BA58C2">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w:t>
            </w:r>
            <w:r w:rsidR="004A48C7">
              <w:rPr>
                <w:rFonts w:ascii="Tahoma" w:hAnsi="Tahoma" w:cs="Tahoma"/>
                <w:sz w:val="16"/>
                <w:szCs w:val="16"/>
              </w:rPr>
              <w:t>ESC</w:t>
            </w:r>
          </w:p>
        </w:tc>
      </w:tr>
      <w:tr w:rsidR="00BA58C2" w:rsidRPr="00580CF4" w:rsidTr="00BA58C2">
        <w:trPr>
          <w:cantSplit/>
        </w:trPr>
        <w:tc>
          <w:tcPr>
            <w:tcW w:w="1559" w:type="dxa"/>
          </w:tcPr>
          <w:p w:rsidR="00BA58C2" w:rsidRPr="00580CF4" w:rsidRDefault="00BA58C2" w:rsidP="00BA58C2">
            <w:pPr>
              <w:ind w:right="6"/>
              <w:rPr>
                <w:rFonts w:ascii="Tahoma" w:hAnsi="Tahoma" w:cs="Tahoma"/>
                <w:sz w:val="16"/>
                <w:szCs w:val="16"/>
              </w:rPr>
            </w:pPr>
          </w:p>
        </w:tc>
        <w:tc>
          <w:tcPr>
            <w:tcW w:w="4678" w:type="dxa"/>
          </w:tcPr>
          <w:p w:rsidR="00BA58C2" w:rsidRDefault="00BA58C2" w:rsidP="00BA58C2">
            <w:pPr>
              <w:ind w:right="6"/>
              <w:rPr>
                <w:rFonts w:ascii="Tahoma" w:hAnsi="Tahoma" w:cs="Tahoma"/>
                <w:sz w:val="16"/>
                <w:szCs w:val="16"/>
              </w:rPr>
            </w:pPr>
            <w:r>
              <w:rPr>
                <w:rFonts w:ascii="Tahoma" w:hAnsi="Tahoma" w:cs="Tahoma"/>
                <w:sz w:val="16"/>
                <w:szCs w:val="16"/>
              </w:rPr>
              <w:t xml:space="preserve">Deputado Cláudio Abrantes (PT) </w:t>
            </w:r>
          </w:p>
        </w:tc>
        <w:tc>
          <w:tcPr>
            <w:tcW w:w="1984" w:type="dxa"/>
          </w:tcPr>
          <w:p w:rsidR="00BA58C2" w:rsidRDefault="00BA58C2" w:rsidP="00BA58C2">
            <w:pPr>
              <w:ind w:right="6"/>
              <w:rPr>
                <w:rFonts w:ascii="Tahoma" w:hAnsi="Tahoma" w:cs="Tahoma"/>
                <w:sz w:val="16"/>
                <w:szCs w:val="16"/>
              </w:rPr>
            </w:pPr>
            <w:r>
              <w:rPr>
                <w:rFonts w:ascii="Tahoma" w:hAnsi="Tahoma" w:cs="Tahoma"/>
                <w:sz w:val="16"/>
                <w:szCs w:val="16"/>
              </w:rPr>
              <w:t>- CCJ</w:t>
            </w:r>
          </w:p>
        </w:tc>
      </w:tr>
    </w:tbl>
    <w:p w:rsidR="00BA58C2" w:rsidRPr="00580CF4" w:rsidRDefault="00BA58C2" w:rsidP="00BA58C2">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580CF4">
        <w:rPr>
          <w:rFonts w:ascii="Tahoma" w:hAnsi="Tahoma" w:cs="Tahoma"/>
          <w:b/>
          <w:sz w:val="16"/>
          <w:szCs w:val="16"/>
        </w:rPr>
        <w:t>TRAMITAÇÃO CONCLUÍDA</w:t>
      </w:r>
      <w:r w:rsidRPr="00580CF4">
        <w:rPr>
          <w:rFonts w:ascii="Tahoma" w:hAnsi="Tahoma" w:cs="Tahoma"/>
          <w:sz w:val="16"/>
          <w:szCs w:val="16"/>
        </w:rPr>
        <w:t>.</w:t>
      </w:r>
      <w:r w:rsidRPr="00E219CB">
        <w:rPr>
          <w:rFonts w:ascii="Tahoma" w:hAnsi="Tahoma" w:cs="Tahoma"/>
          <w:b/>
          <w:sz w:val="16"/>
          <w:szCs w:val="16"/>
        </w:rPr>
        <w:t xml:space="preserve"> Aprovado na</w:t>
      </w:r>
      <w:r>
        <w:rPr>
          <w:rFonts w:ascii="Tahoma" w:hAnsi="Tahoma" w:cs="Tahoma"/>
          <w:b/>
          <w:sz w:val="16"/>
          <w:szCs w:val="16"/>
        </w:rPr>
        <w:t>s</w:t>
      </w:r>
      <w:r w:rsidRPr="00E219CB">
        <w:rPr>
          <w:rFonts w:ascii="Tahoma" w:hAnsi="Tahoma" w:cs="Tahoma"/>
          <w:b/>
          <w:sz w:val="16"/>
          <w:szCs w:val="16"/>
        </w:rPr>
        <w:t xml:space="preserve"> Comissões</w:t>
      </w:r>
      <w:r w:rsidR="004A48C7">
        <w:rPr>
          <w:rFonts w:ascii="Tahoma" w:hAnsi="Tahoma" w:cs="Tahoma"/>
          <w:b/>
          <w:sz w:val="16"/>
          <w:szCs w:val="16"/>
        </w:rPr>
        <w:t>,</w:t>
      </w:r>
      <w:r w:rsidR="00031AE3">
        <w:rPr>
          <w:rFonts w:ascii="Tahoma" w:hAnsi="Tahoma" w:cs="Tahoma"/>
          <w:b/>
          <w:sz w:val="16"/>
          <w:szCs w:val="16"/>
        </w:rPr>
        <w:t xml:space="preserve"> </w:t>
      </w:r>
      <w:r w:rsidR="004A48C7">
        <w:rPr>
          <w:rFonts w:ascii="Tahoma" w:hAnsi="Tahoma" w:cs="Tahoma"/>
          <w:b/>
          <w:sz w:val="16"/>
          <w:szCs w:val="16"/>
        </w:rPr>
        <w:t>na forma das emendas apresentadas na CESC</w:t>
      </w:r>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sidR="004A48C7">
        <w:rPr>
          <w:rFonts w:ascii="Tahoma" w:hAnsi="Tahoma" w:cs="Tahoma"/>
          <w:sz w:val="16"/>
          <w:szCs w:val="16"/>
          <w:u w:val="single"/>
        </w:rPr>
        <w:t>28</w:t>
      </w:r>
      <w:r>
        <w:rPr>
          <w:rFonts w:ascii="Tahoma" w:hAnsi="Tahoma" w:cs="Tahoma"/>
          <w:sz w:val="16"/>
          <w:szCs w:val="16"/>
          <w:u w:val="single"/>
        </w:rPr>
        <w:t>/05/14</w:t>
      </w:r>
    </w:p>
    <w:p w:rsidR="00EE44B1" w:rsidRDefault="00BA58C2" w:rsidP="00EE44B1">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C90414" w:rsidRPr="00785F02" w:rsidRDefault="00C90414" w:rsidP="00EE44B1">
      <w:pPr>
        <w:ind w:right="6"/>
        <w:jc w:val="both"/>
        <w:rPr>
          <w:rFonts w:ascii="Tahoma" w:hAnsi="Tahoma" w:cs="Tahoma"/>
          <w:color w:val="0070C0"/>
          <w:sz w:val="14"/>
          <w:szCs w:val="24"/>
        </w:rPr>
      </w:pPr>
    </w:p>
    <w:p w:rsidR="00EE44B1" w:rsidRPr="00FE057C" w:rsidRDefault="00EE44B1" w:rsidP="00EE44B1">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AC427C">
        <w:rPr>
          <w:rFonts w:ascii="Tahoma" w:hAnsi="Tahoma" w:cs="Tahoma"/>
          <w:sz w:val="24"/>
          <w:szCs w:val="24"/>
        </w:rPr>
        <w:t>1.430</w:t>
      </w:r>
      <w:r>
        <w:rPr>
          <w:rFonts w:ascii="Tahoma" w:hAnsi="Tahoma" w:cs="Tahoma"/>
          <w:sz w:val="24"/>
          <w:szCs w:val="24"/>
        </w:rPr>
        <w:t>, de 20</w:t>
      </w:r>
      <w:r w:rsidR="00AC427C">
        <w:rPr>
          <w:rFonts w:ascii="Tahoma" w:hAnsi="Tahoma" w:cs="Tahoma"/>
          <w:sz w:val="24"/>
          <w:szCs w:val="24"/>
        </w:rPr>
        <w:t>13</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AC427C">
        <w:rPr>
          <w:rFonts w:ascii="Tahoma" w:hAnsi="Tahoma" w:cs="Tahoma"/>
          <w:sz w:val="24"/>
          <w:szCs w:val="24"/>
        </w:rPr>
        <w:t xml:space="preserve"> Evandro </w:t>
      </w:r>
      <w:proofErr w:type="spellStart"/>
      <w:r w:rsidR="00AC427C">
        <w:rPr>
          <w:rFonts w:ascii="Tahoma" w:hAnsi="Tahoma" w:cs="Tahoma"/>
          <w:sz w:val="24"/>
          <w:szCs w:val="24"/>
        </w:rPr>
        <w:t>Garla</w:t>
      </w:r>
      <w:proofErr w:type="spellEnd"/>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AC427C" w:rsidRPr="00AC427C">
        <w:rPr>
          <w:rFonts w:ascii="Tahoma" w:hAnsi="Tahoma" w:cs="Tahoma"/>
          <w:sz w:val="24"/>
          <w:szCs w:val="24"/>
        </w:rPr>
        <w:t>institui as diretrizes para a promoção da área escolar de segurança e dá outras providências</w:t>
      </w:r>
      <w:r w:rsidR="00AC427C">
        <w:rPr>
          <w:rFonts w:ascii="Tahoma" w:hAnsi="Tahoma" w:cs="Tahoma"/>
          <w:sz w:val="24"/>
          <w:szCs w:val="24"/>
        </w:rPr>
        <w:t>”</w:t>
      </w:r>
      <w:r w:rsidRPr="00D86AB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EE44B1" w:rsidRPr="00580CF4" w:rsidTr="00AC427C">
        <w:trPr>
          <w:cantSplit/>
        </w:trPr>
        <w:tc>
          <w:tcPr>
            <w:tcW w:w="1559" w:type="dxa"/>
          </w:tcPr>
          <w:p w:rsidR="00EE44B1" w:rsidRPr="00580CF4" w:rsidRDefault="00EE44B1" w:rsidP="00AC427C">
            <w:pPr>
              <w:ind w:right="6"/>
              <w:rPr>
                <w:rFonts w:ascii="Tahoma" w:hAnsi="Tahoma" w:cs="Tahoma"/>
                <w:sz w:val="16"/>
                <w:szCs w:val="16"/>
              </w:rPr>
            </w:pPr>
            <w:r w:rsidRPr="00580CF4">
              <w:rPr>
                <w:rFonts w:ascii="Tahoma" w:hAnsi="Tahoma" w:cs="Tahoma"/>
                <w:sz w:val="16"/>
                <w:szCs w:val="16"/>
              </w:rPr>
              <w:t>Relatores:</w:t>
            </w:r>
          </w:p>
        </w:tc>
        <w:tc>
          <w:tcPr>
            <w:tcW w:w="4678" w:type="dxa"/>
          </w:tcPr>
          <w:p w:rsidR="00EE44B1" w:rsidRPr="00580CF4" w:rsidRDefault="00EE44B1" w:rsidP="00EE44B1">
            <w:pPr>
              <w:ind w:right="6"/>
              <w:rPr>
                <w:rFonts w:ascii="Tahoma" w:hAnsi="Tahoma" w:cs="Tahoma"/>
                <w:sz w:val="16"/>
                <w:szCs w:val="16"/>
              </w:rPr>
            </w:pPr>
            <w:r w:rsidRPr="00580CF4">
              <w:rPr>
                <w:rFonts w:ascii="Tahoma" w:hAnsi="Tahoma" w:cs="Tahoma"/>
                <w:sz w:val="16"/>
                <w:szCs w:val="16"/>
              </w:rPr>
              <w:t>Deputad</w:t>
            </w:r>
            <w:r w:rsidR="00AC427C">
              <w:rPr>
                <w:rFonts w:ascii="Tahoma" w:hAnsi="Tahoma" w:cs="Tahoma"/>
                <w:sz w:val="16"/>
                <w:szCs w:val="16"/>
              </w:rPr>
              <w:t xml:space="preserve">o Chico Vigilante (PT) </w:t>
            </w:r>
          </w:p>
        </w:tc>
        <w:tc>
          <w:tcPr>
            <w:tcW w:w="1984" w:type="dxa"/>
          </w:tcPr>
          <w:p w:rsidR="00EE44B1" w:rsidRPr="00580CF4" w:rsidRDefault="00EE44B1" w:rsidP="00AC427C">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w:t>
            </w:r>
            <w:r w:rsidR="00AC427C">
              <w:rPr>
                <w:rFonts w:ascii="Tahoma" w:hAnsi="Tahoma" w:cs="Tahoma"/>
                <w:sz w:val="16"/>
                <w:szCs w:val="16"/>
              </w:rPr>
              <w:t>G</w:t>
            </w:r>
          </w:p>
        </w:tc>
      </w:tr>
      <w:tr w:rsidR="00EE44B1" w:rsidRPr="00580CF4" w:rsidTr="00AC427C">
        <w:trPr>
          <w:cantSplit/>
        </w:trPr>
        <w:tc>
          <w:tcPr>
            <w:tcW w:w="1559" w:type="dxa"/>
          </w:tcPr>
          <w:p w:rsidR="00EE44B1" w:rsidRPr="00580CF4" w:rsidRDefault="00EE44B1" w:rsidP="00AC427C">
            <w:pPr>
              <w:ind w:right="6"/>
              <w:rPr>
                <w:rFonts w:ascii="Tahoma" w:hAnsi="Tahoma" w:cs="Tahoma"/>
                <w:sz w:val="16"/>
                <w:szCs w:val="16"/>
              </w:rPr>
            </w:pPr>
          </w:p>
        </w:tc>
        <w:tc>
          <w:tcPr>
            <w:tcW w:w="4678" w:type="dxa"/>
          </w:tcPr>
          <w:p w:rsidR="00EE44B1" w:rsidRDefault="00EE44B1" w:rsidP="00EE44B1">
            <w:pPr>
              <w:ind w:right="6"/>
              <w:rPr>
                <w:rFonts w:ascii="Tahoma" w:hAnsi="Tahoma" w:cs="Tahoma"/>
                <w:sz w:val="16"/>
                <w:szCs w:val="16"/>
              </w:rPr>
            </w:pPr>
            <w:r>
              <w:rPr>
                <w:rFonts w:ascii="Tahoma" w:hAnsi="Tahoma" w:cs="Tahoma"/>
                <w:sz w:val="16"/>
                <w:szCs w:val="16"/>
              </w:rPr>
              <w:t xml:space="preserve">Deputado </w:t>
            </w:r>
          </w:p>
        </w:tc>
        <w:tc>
          <w:tcPr>
            <w:tcW w:w="1984" w:type="dxa"/>
          </w:tcPr>
          <w:p w:rsidR="00EE44B1" w:rsidRDefault="00EE44B1" w:rsidP="00AC427C">
            <w:pPr>
              <w:ind w:right="6"/>
              <w:rPr>
                <w:rFonts w:ascii="Tahoma" w:hAnsi="Tahoma" w:cs="Tahoma"/>
                <w:sz w:val="16"/>
                <w:szCs w:val="16"/>
              </w:rPr>
            </w:pPr>
            <w:r>
              <w:rPr>
                <w:rFonts w:ascii="Tahoma" w:hAnsi="Tahoma" w:cs="Tahoma"/>
                <w:sz w:val="16"/>
                <w:szCs w:val="16"/>
              </w:rPr>
              <w:t>- CCJ</w:t>
            </w:r>
          </w:p>
        </w:tc>
      </w:tr>
    </w:tbl>
    <w:p w:rsidR="00EE44B1" w:rsidRPr="00580CF4" w:rsidRDefault="00EE44B1" w:rsidP="00EE44B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A proposição não foi apreciada nas Comissões. A CESG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10/06/14</w:t>
      </w:r>
    </w:p>
    <w:p w:rsidR="00EE44B1" w:rsidRPr="00D65D71" w:rsidRDefault="00EE44B1" w:rsidP="00EE44B1">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AC427C" w:rsidRDefault="00AC427C" w:rsidP="00AC427C">
      <w:pPr>
        <w:ind w:right="6"/>
        <w:jc w:val="both"/>
        <w:rPr>
          <w:rFonts w:ascii="Tahoma" w:hAnsi="Tahoma" w:cs="Tahoma"/>
          <w:color w:val="0070C0"/>
          <w:sz w:val="24"/>
          <w:szCs w:val="24"/>
        </w:rPr>
      </w:pPr>
    </w:p>
    <w:p w:rsidR="00AC427C" w:rsidRPr="00703293" w:rsidRDefault="00AC427C" w:rsidP="00AC427C">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1.829, de 2014, de autoria do</w:t>
      </w:r>
      <w:r w:rsidRPr="00580CF4">
        <w:rPr>
          <w:rFonts w:ascii="Tahoma" w:hAnsi="Tahoma" w:cs="Tahoma"/>
          <w:sz w:val="24"/>
          <w:szCs w:val="24"/>
        </w:rPr>
        <w:t xml:space="preserve"> </w:t>
      </w:r>
      <w:r>
        <w:rPr>
          <w:rFonts w:ascii="Tahoma" w:hAnsi="Tahoma" w:cs="Tahoma"/>
          <w:sz w:val="24"/>
          <w:szCs w:val="24"/>
        </w:rPr>
        <w:t xml:space="preserve">Deputado Evandro </w:t>
      </w:r>
      <w:proofErr w:type="spellStart"/>
      <w:r>
        <w:rPr>
          <w:rFonts w:ascii="Tahoma" w:hAnsi="Tahoma" w:cs="Tahoma"/>
          <w:sz w:val="24"/>
          <w:szCs w:val="24"/>
        </w:rPr>
        <w:t>Garla</w:t>
      </w:r>
      <w:proofErr w:type="spellEnd"/>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Pr="00703293">
        <w:rPr>
          <w:rFonts w:ascii="Tahoma" w:hAnsi="Tahoma" w:cs="Tahoma"/>
          <w:sz w:val="24"/>
          <w:szCs w:val="24"/>
        </w:rPr>
        <w:t>Dispõe sobre as diretrizes para a promoção da saúde bucal dos alunos da Rede Pública de Ensino do Distrito Federal</w:t>
      </w:r>
      <w:r w:rsidR="00703293">
        <w:rPr>
          <w:rFonts w:ascii="Tahoma" w:hAnsi="Tahoma" w:cs="Tahoma"/>
          <w:sz w:val="24"/>
          <w:szCs w:val="24"/>
        </w:rPr>
        <w:t>”</w:t>
      </w:r>
      <w:r w:rsidRPr="0070329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C427C" w:rsidRPr="00580CF4" w:rsidTr="00AC427C">
        <w:trPr>
          <w:cantSplit/>
        </w:trPr>
        <w:tc>
          <w:tcPr>
            <w:tcW w:w="1559"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Relatores:</w:t>
            </w:r>
          </w:p>
        </w:tc>
        <w:tc>
          <w:tcPr>
            <w:tcW w:w="4678"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Deputad</w:t>
            </w:r>
            <w:r w:rsidR="00703293">
              <w:rPr>
                <w:rFonts w:ascii="Tahoma" w:hAnsi="Tahoma" w:cs="Tahoma"/>
                <w:sz w:val="16"/>
                <w:szCs w:val="16"/>
              </w:rPr>
              <w:t xml:space="preserve">o Benedito Domingos (PP) </w:t>
            </w:r>
          </w:p>
        </w:tc>
        <w:tc>
          <w:tcPr>
            <w:tcW w:w="1984"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CESC</w:t>
            </w:r>
          </w:p>
        </w:tc>
      </w:tr>
      <w:tr w:rsidR="00AC427C" w:rsidRPr="00580CF4" w:rsidTr="00AC427C">
        <w:trPr>
          <w:cantSplit/>
        </w:trPr>
        <w:tc>
          <w:tcPr>
            <w:tcW w:w="1559" w:type="dxa"/>
          </w:tcPr>
          <w:p w:rsidR="00AC427C" w:rsidRPr="00580CF4" w:rsidRDefault="00AC427C" w:rsidP="00AC427C">
            <w:pPr>
              <w:ind w:right="6"/>
              <w:rPr>
                <w:rFonts w:ascii="Tahoma" w:hAnsi="Tahoma" w:cs="Tahoma"/>
                <w:sz w:val="16"/>
                <w:szCs w:val="16"/>
              </w:rPr>
            </w:pPr>
          </w:p>
        </w:tc>
        <w:tc>
          <w:tcPr>
            <w:tcW w:w="4678" w:type="dxa"/>
          </w:tcPr>
          <w:p w:rsidR="00AC427C" w:rsidRDefault="00AC427C" w:rsidP="00AC427C">
            <w:pPr>
              <w:ind w:right="6"/>
              <w:rPr>
                <w:rFonts w:ascii="Tahoma" w:hAnsi="Tahoma" w:cs="Tahoma"/>
                <w:sz w:val="16"/>
                <w:szCs w:val="16"/>
              </w:rPr>
            </w:pPr>
            <w:r>
              <w:rPr>
                <w:rFonts w:ascii="Tahoma" w:hAnsi="Tahoma" w:cs="Tahoma"/>
                <w:sz w:val="16"/>
                <w:szCs w:val="16"/>
              </w:rPr>
              <w:t xml:space="preserve">Deputado </w:t>
            </w:r>
          </w:p>
        </w:tc>
        <w:tc>
          <w:tcPr>
            <w:tcW w:w="1984" w:type="dxa"/>
          </w:tcPr>
          <w:p w:rsidR="00AC427C" w:rsidRDefault="00AC427C" w:rsidP="00AC427C">
            <w:pPr>
              <w:ind w:right="6"/>
              <w:rPr>
                <w:rFonts w:ascii="Tahoma" w:hAnsi="Tahoma" w:cs="Tahoma"/>
                <w:sz w:val="16"/>
                <w:szCs w:val="16"/>
              </w:rPr>
            </w:pPr>
            <w:r>
              <w:rPr>
                <w:rFonts w:ascii="Tahoma" w:hAnsi="Tahoma" w:cs="Tahoma"/>
                <w:sz w:val="16"/>
                <w:szCs w:val="16"/>
              </w:rPr>
              <w:t>- CCJ</w:t>
            </w:r>
          </w:p>
        </w:tc>
      </w:tr>
    </w:tbl>
    <w:p w:rsidR="00AC427C" w:rsidRPr="00580CF4" w:rsidRDefault="00AC427C" w:rsidP="00AC427C">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A proposição não foi</w:t>
      </w:r>
      <w:r w:rsidR="00703293">
        <w:rPr>
          <w:rFonts w:ascii="Tahoma" w:hAnsi="Tahoma" w:cs="Tahoma"/>
          <w:b/>
          <w:sz w:val="16"/>
          <w:szCs w:val="16"/>
        </w:rPr>
        <w:t xml:space="preserve"> apreciada nas Comissões. A CESC</w:t>
      </w:r>
      <w:r>
        <w:rPr>
          <w:rFonts w:ascii="Tahoma" w:hAnsi="Tahoma" w:cs="Tahoma"/>
          <w:b/>
          <w:sz w:val="16"/>
          <w:szCs w:val="16"/>
        </w:rPr>
        <w:t xml:space="preserve">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10/06/14</w:t>
      </w:r>
    </w:p>
    <w:p w:rsidR="00AC427C" w:rsidRDefault="00AC427C" w:rsidP="00AC427C">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AC427C" w:rsidRPr="00785F02" w:rsidRDefault="00AC427C" w:rsidP="00AC427C">
      <w:pPr>
        <w:ind w:right="6"/>
        <w:jc w:val="both"/>
        <w:rPr>
          <w:rFonts w:ascii="Tahoma" w:hAnsi="Tahoma" w:cs="Tahoma"/>
          <w:color w:val="0070C0"/>
          <w:sz w:val="14"/>
          <w:szCs w:val="24"/>
        </w:rPr>
      </w:pPr>
    </w:p>
    <w:p w:rsidR="00AC427C" w:rsidRPr="00FE057C" w:rsidRDefault="00AC427C" w:rsidP="00AC427C">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703293">
        <w:rPr>
          <w:rFonts w:ascii="Tahoma" w:hAnsi="Tahoma" w:cs="Tahoma"/>
          <w:sz w:val="24"/>
          <w:szCs w:val="24"/>
        </w:rPr>
        <w:t>599</w:t>
      </w:r>
      <w:r>
        <w:rPr>
          <w:rFonts w:ascii="Tahoma" w:hAnsi="Tahoma" w:cs="Tahoma"/>
          <w:sz w:val="24"/>
          <w:szCs w:val="24"/>
        </w:rPr>
        <w:t>, de 20</w:t>
      </w:r>
      <w:r w:rsidR="00703293">
        <w:rPr>
          <w:rFonts w:ascii="Tahoma" w:hAnsi="Tahoma" w:cs="Tahoma"/>
          <w:sz w:val="24"/>
          <w:szCs w:val="24"/>
        </w:rPr>
        <w:t>11</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703293">
        <w:rPr>
          <w:rFonts w:ascii="Tahoma" w:hAnsi="Tahoma" w:cs="Tahoma"/>
          <w:sz w:val="24"/>
          <w:szCs w:val="24"/>
        </w:rPr>
        <w:t xml:space="preserve"> </w:t>
      </w:r>
      <w:proofErr w:type="spellStart"/>
      <w:r w:rsidR="00703293">
        <w:rPr>
          <w:rFonts w:ascii="Tahoma" w:hAnsi="Tahoma" w:cs="Tahoma"/>
          <w:sz w:val="24"/>
          <w:szCs w:val="24"/>
        </w:rPr>
        <w:t>Olair</w:t>
      </w:r>
      <w:proofErr w:type="spellEnd"/>
      <w:r w:rsidR="00703293">
        <w:rPr>
          <w:rFonts w:ascii="Tahoma" w:hAnsi="Tahoma" w:cs="Tahoma"/>
          <w:sz w:val="24"/>
          <w:szCs w:val="24"/>
        </w:rPr>
        <w:t xml:space="preserve"> Francisco</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703293" w:rsidRPr="00703293">
        <w:rPr>
          <w:rFonts w:ascii="Tahoma" w:hAnsi="Tahoma" w:cs="Tahoma"/>
          <w:sz w:val="24"/>
          <w:szCs w:val="24"/>
        </w:rPr>
        <w:t>torna obrigatória a disponibilização de cadeiras adaptadas em estabelecimentos de ensino no âmbito do Distrito Federal e dá outras providências</w:t>
      </w:r>
      <w:r w:rsidR="00703293">
        <w:rPr>
          <w:rFonts w:ascii="Tahoma" w:hAnsi="Tahoma" w:cs="Tahoma"/>
          <w:sz w:val="24"/>
          <w:szCs w:val="24"/>
        </w:rPr>
        <w:t>”</w:t>
      </w:r>
      <w:r w:rsidRPr="00D86AB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C427C" w:rsidRPr="00580CF4" w:rsidTr="00AC427C">
        <w:trPr>
          <w:cantSplit/>
        </w:trPr>
        <w:tc>
          <w:tcPr>
            <w:tcW w:w="1559"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Relatores:</w:t>
            </w:r>
          </w:p>
        </w:tc>
        <w:tc>
          <w:tcPr>
            <w:tcW w:w="4678"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w:t>
            </w:r>
            <w:r w:rsidR="00703293">
              <w:rPr>
                <w:rFonts w:ascii="Tahoma" w:hAnsi="Tahoma" w:cs="Tahoma"/>
                <w:sz w:val="16"/>
                <w:szCs w:val="16"/>
              </w:rPr>
              <w:t xml:space="preserve">Eliana Pedrosa (PPS) </w:t>
            </w:r>
          </w:p>
        </w:tc>
        <w:tc>
          <w:tcPr>
            <w:tcW w:w="1984"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CESC</w:t>
            </w:r>
          </w:p>
        </w:tc>
      </w:tr>
      <w:tr w:rsidR="00703293" w:rsidRPr="00580CF4" w:rsidTr="00AC427C">
        <w:trPr>
          <w:cantSplit/>
        </w:trPr>
        <w:tc>
          <w:tcPr>
            <w:tcW w:w="1559" w:type="dxa"/>
          </w:tcPr>
          <w:p w:rsidR="00703293" w:rsidRPr="00580CF4" w:rsidRDefault="00703293" w:rsidP="00AC427C">
            <w:pPr>
              <w:ind w:right="6"/>
              <w:rPr>
                <w:rFonts w:ascii="Tahoma" w:hAnsi="Tahoma" w:cs="Tahoma"/>
                <w:sz w:val="16"/>
                <w:szCs w:val="16"/>
              </w:rPr>
            </w:pPr>
          </w:p>
        </w:tc>
        <w:tc>
          <w:tcPr>
            <w:tcW w:w="4678" w:type="dxa"/>
          </w:tcPr>
          <w:p w:rsidR="00703293" w:rsidRDefault="00703293" w:rsidP="00AC427C">
            <w:pPr>
              <w:ind w:right="6"/>
              <w:rPr>
                <w:rFonts w:ascii="Tahoma" w:hAnsi="Tahoma" w:cs="Tahoma"/>
                <w:sz w:val="16"/>
                <w:szCs w:val="16"/>
              </w:rPr>
            </w:pPr>
            <w:r>
              <w:rPr>
                <w:rFonts w:ascii="Tahoma" w:hAnsi="Tahoma" w:cs="Tahoma"/>
                <w:sz w:val="16"/>
                <w:szCs w:val="16"/>
              </w:rPr>
              <w:t xml:space="preserve">Deputado Cristiano Araújo (PTB) </w:t>
            </w:r>
          </w:p>
        </w:tc>
        <w:tc>
          <w:tcPr>
            <w:tcW w:w="1984" w:type="dxa"/>
          </w:tcPr>
          <w:p w:rsidR="00703293" w:rsidRDefault="00703293" w:rsidP="00AC427C">
            <w:pPr>
              <w:ind w:right="6"/>
              <w:rPr>
                <w:rFonts w:ascii="Tahoma" w:hAnsi="Tahoma" w:cs="Tahoma"/>
                <w:sz w:val="16"/>
                <w:szCs w:val="16"/>
              </w:rPr>
            </w:pPr>
            <w:r>
              <w:rPr>
                <w:rFonts w:ascii="Tahoma" w:hAnsi="Tahoma" w:cs="Tahoma"/>
                <w:sz w:val="16"/>
                <w:szCs w:val="16"/>
              </w:rPr>
              <w:t>- CAS</w:t>
            </w:r>
          </w:p>
        </w:tc>
      </w:tr>
      <w:tr w:rsidR="00AC427C" w:rsidRPr="00580CF4" w:rsidTr="00AC427C">
        <w:trPr>
          <w:cantSplit/>
        </w:trPr>
        <w:tc>
          <w:tcPr>
            <w:tcW w:w="1559" w:type="dxa"/>
          </w:tcPr>
          <w:p w:rsidR="00AC427C" w:rsidRPr="00580CF4" w:rsidRDefault="00AC427C" w:rsidP="00AC427C">
            <w:pPr>
              <w:ind w:right="6"/>
              <w:rPr>
                <w:rFonts w:ascii="Tahoma" w:hAnsi="Tahoma" w:cs="Tahoma"/>
                <w:sz w:val="16"/>
                <w:szCs w:val="16"/>
              </w:rPr>
            </w:pPr>
          </w:p>
        </w:tc>
        <w:tc>
          <w:tcPr>
            <w:tcW w:w="4678" w:type="dxa"/>
          </w:tcPr>
          <w:p w:rsidR="00AC427C" w:rsidRDefault="00AC427C" w:rsidP="00AC427C">
            <w:pPr>
              <w:ind w:right="6"/>
              <w:rPr>
                <w:rFonts w:ascii="Tahoma" w:hAnsi="Tahoma" w:cs="Tahoma"/>
                <w:sz w:val="16"/>
                <w:szCs w:val="16"/>
              </w:rPr>
            </w:pPr>
            <w:r>
              <w:rPr>
                <w:rFonts w:ascii="Tahoma" w:hAnsi="Tahoma" w:cs="Tahoma"/>
                <w:sz w:val="16"/>
                <w:szCs w:val="16"/>
              </w:rPr>
              <w:t xml:space="preserve">Deputado </w:t>
            </w:r>
          </w:p>
        </w:tc>
        <w:tc>
          <w:tcPr>
            <w:tcW w:w="1984" w:type="dxa"/>
          </w:tcPr>
          <w:p w:rsidR="00AC427C" w:rsidRDefault="00AC427C" w:rsidP="00AC427C">
            <w:pPr>
              <w:ind w:right="6"/>
              <w:rPr>
                <w:rFonts w:ascii="Tahoma" w:hAnsi="Tahoma" w:cs="Tahoma"/>
                <w:sz w:val="16"/>
                <w:szCs w:val="16"/>
              </w:rPr>
            </w:pPr>
            <w:r>
              <w:rPr>
                <w:rFonts w:ascii="Tahoma" w:hAnsi="Tahoma" w:cs="Tahoma"/>
                <w:sz w:val="16"/>
                <w:szCs w:val="16"/>
              </w:rPr>
              <w:t>- CCJ</w:t>
            </w:r>
          </w:p>
        </w:tc>
      </w:tr>
    </w:tbl>
    <w:p w:rsidR="00AC427C" w:rsidRPr="00703293" w:rsidRDefault="00AC427C" w:rsidP="00AC427C">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A</w:t>
      </w:r>
      <w:r w:rsidR="00703293">
        <w:rPr>
          <w:rFonts w:ascii="Tahoma" w:hAnsi="Tahoma" w:cs="Tahoma"/>
          <w:b/>
          <w:sz w:val="16"/>
          <w:szCs w:val="16"/>
        </w:rPr>
        <w:t>provado parecer favorável da CESC na forma da emenda de Relatora</w:t>
      </w:r>
      <w:r>
        <w:rPr>
          <w:rFonts w:ascii="Tahoma" w:hAnsi="Tahoma" w:cs="Tahoma"/>
          <w:b/>
          <w:sz w:val="16"/>
          <w:szCs w:val="16"/>
        </w:rPr>
        <w:t>. A C</w:t>
      </w:r>
      <w:r w:rsidR="00703293">
        <w:rPr>
          <w:rFonts w:ascii="Tahoma" w:hAnsi="Tahoma" w:cs="Tahoma"/>
          <w:b/>
          <w:sz w:val="16"/>
          <w:szCs w:val="16"/>
        </w:rPr>
        <w:t>AS</w:t>
      </w:r>
      <w:r>
        <w:rPr>
          <w:rFonts w:ascii="Tahoma" w:hAnsi="Tahoma" w:cs="Tahoma"/>
          <w:b/>
          <w:sz w:val="16"/>
          <w:szCs w:val="16"/>
        </w:rPr>
        <w:t xml:space="preserve"> e CCJ deverão se manifestar em Plenário sobre a </w:t>
      </w:r>
      <w:r w:rsidRPr="00703293">
        <w:rPr>
          <w:rFonts w:ascii="Tahoma" w:hAnsi="Tahoma" w:cs="Tahoma"/>
          <w:b/>
          <w:sz w:val="16"/>
          <w:szCs w:val="16"/>
        </w:rPr>
        <w:t>proposição</w:t>
      </w:r>
      <w:r w:rsidRPr="00703293">
        <w:rPr>
          <w:rFonts w:ascii="Tahoma" w:hAnsi="Tahoma" w:cs="Tahoma"/>
          <w:sz w:val="16"/>
          <w:szCs w:val="16"/>
        </w:rPr>
        <w:t>. FORMA DE VOTAÇÃO: Processo Simbólico. QUORUM: Maioria Simples.</w:t>
      </w:r>
      <w:r w:rsidRPr="00703293">
        <w:rPr>
          <w:rFonts w:ascii="Tahoma" w:hAnsi="Tahoma" w:cs="Tahoma"/>
          <w:sz w:val="16"/>
          <w:szCs w:val="16"/>
          <w:u w:val="single"/>
        </w:rPr>
        <w:t xml:space="preserve"> Incluído na Ordem do Dia em 10/06/14</w:t>
      </w:r>
    </w:p>
    <w:p w:rsidR="00AC427C" w:rsidRPr="00D65D71" w:rsidRDefault="00AC427C" w:rsidP="00AC427C">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AC427C" w:rsidRPr="00785F02" w:rsidRDefault="00AC427C" w:rsidP="00AC427C">
      <w:pPr>
        <w:ind w:right="6"/>
        <w:jc w:val="both"/>
        <w:rPr>
          <w:rFonts w:ascii="Tahoma" w:hAnsi="Tahoma" w:cs="Tahoma"/>
          <w:color w:val="0070C0"/>
          <w:sz w:val="14"/>
          <w:szCs w:val="24"/>
        </w:rPr>
      </w:pPr>
    </w:p>
    <w:p w:rsidR="00AC427C" w:rsidRPr="00703293" w:rsidRDefault="00AC427C" w:rsidP="00AC427C">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703293">
        <w:rPr>
          <w:rFonts w:ascii="Tahoma" w:hAnsi="Tahoma" w:cs="Tahoma"/>
          <w:sz w:val="24"/>
          <w:szCs w:val="24"/>
        </w:rPr>
        <w:t>603</w:t>
      </w:r>
      <w:r>
        <w:rPr>
          <w:rFonts w:ascii="Tahoma" w:hAnsi="Tahoma" w:cs="Tahoma"/>
          <w:sz w:val="24"/>
          <w:szCs w:val="24"/>
        </w:rPr>
        <w:t>, de 20</w:t>
      </w:r>
      <w:r w:rsidR="00703293">
        <w:rPr>
          <w:rFonts w:ascii="Tahoma" w:hAnsi="Tahoma" w:cs="Tahoma"/>
          <w:sz w:val="24"/>
          <w:szCs w:val="24"/>
        </w:rPr>
        <w:t>11</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703293">
        <w:rPr>
          <w:rFonts w:ascii="Tahoma" w:hAnsi="Tahoma" w:cs="Tahoma"/>
          <w:sz w:val="24"/>
          <w:szCs w:val="24"/>
        </w:rPr>
        <w:t xml:space="preserve"> </w:t>
      </w:r>
      <w:proofErr w:type="spellStart"/>
      <w:r w:rsidR="00703293">
        <w:rPr>
          <w:rFonts w:ascii="Tahoma" w:hAnsi="Tahoma" w:cs="Tahoma"/>
          <w:sz w:val="24"/>
          <w:szCs w:val="24"/>
        </w:rPr>
        <w:t>Olair</w:t>
      </w:r>
      <w:proofErr w:type="spellEnd"/>
      <w:r w:rsidR="00703293">
        <w:rPr>
          <w:rFonts w:ascii="Tahoma" w:hAnsi="Tahoma" w:cs="Tahoma"/>
          <w:sz w:val="24"/>
          <w:szCs w:val="24"/>
        </w:rPr>
        <w:t xml:space="preserve"> Francisco</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703293" w:rsidRPr="00703293">
        <w:rPr>
          <w:rFonts w:ascii="Tahoma" w:hAnsi="Tahoma" w:cs="Tahoma"/>
          <w:sz w:val="24"/>
          <w:szCs w:val="24"/>
        </w:rPr>
        <w:t>obriga as empresas potencialmente poluidoras, localizadas no âmbito do Distrito Federal, a contratarem pelo menos um responsável técnico ambiental</w:t>
      </w:r>
      <w:r w:rsidR="00703293">
        <w:rPr>
          <w:rFonts w:ascii="Tahoma" w:hAnsi="Tahoma" w:cs="Tahoma"/>
          <w:sz w:val="24"/>
          <w:szCs w:val="24"/>
        </w:rPr>
        <w:t>”</w:t>
      </w:r>
      <w:r w:rsidR="00703293" w:rsidRPr="00703293">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C427C" w:rsidRPr="00580CF4" w:rsidTr="00AC427C">
        <w:trPr>
          <w:cantSplit/>
        </w:trPr>
        <w:tc>
          <w:tcPr>
            <w:tcW w:w="1559"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Relatores:</w:t>
            </w:r>
          </w:p>
        </w:tc>
        <w:tc>
          <w:tcPr>
            <w:tcW w:w="4678"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Deputad</w:t>
            </w:r>
            <w:r w:rsidR="00703293">
              <w:rPr>
                <w:rFonts w:ascii="Tahoma" w:hAnsi="Tahoma" w:cs="Tahoma"/>
                <w:sz w:val="16"/>
                <w:szCs w:val="16"/>
              </w:rPr>
              <w:t xml:space="preserve">o </w:t>
            </w:r>
            <w:proofErr w:type="spellStart"/>
            <w:r w:rsidR="00703293">
              <w:rPr>
                <w:rFonts w:ascii="Tahoma" w:hAnsi="Tahoma" w:cs="Tahoma"/>
                <w:sz w:val="16"/>
                <w:szCs w:val="16"/>
              </w:rPr>
              <w:t>Rôney</w:t>
            </w:r>
            <w:proofErr w:type="spellEnd"/>
            <w:r w:rsidR="00703293">
              <w:rPr>
                <w:rFonts w:ascii="Tahoma" w:hAnsi="Tahoma" w:cs="Tahoma"/>
                <w:sz w:val="16"/>
                <w:szCs w:val="16"/>
              </w:rPr>
              <w:t xml:space="preserve"> </w:t>
            </w:r>
            <w:proofErr w:type="spellStart"/>
            <w:r w:rsidR="00703293">
              <w:rPr>
                <w:rFonts w:ascii="Tahoma" w:hAnsi="Tahoma" w:cs="Tahoma"/>
                <w:sz w:val="16"/>
                <w:szCs w:val="16"/>
              </w:rPr>
              <w:t>Nemer</w:t>
            </w:r>
            <w:proofErr w:type="spellEnd"/>
            <w:r w:rsidR="00703293">
              <w:rPr>
                <w:rFonts w:ascii="Tahoma" w:hAnsi="Tahoma" w:cs="Tahoma"/>
                <w:sz w:val="16"/>
                <w:szCs w:val="16"/>
              </w:rPr>
              <w:t xml:space="preserve"> (PMDB) </w:t>
            </w:r>
          </w:p>
        </w:tc>
        <w:tc>
          <w:tcPr>
            <w:tcW w:w="1984" w:type="dxa"/>
          </w:tcPr>
          <w:p w:rsidR="00AC427C" w:rsidRPr="00580CF4" w:rsidRDefault="00AC427C" w:rsidP="00AC427C">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w:t>
            </w:r>
            <w:r w:rsidR="00703293">
              <w:rPr>
                <w:rFonts w:ascii="Tahoma" w:hAnsi="Tahoma" w:cs="Tahoma"/>
                <w:sz w:val="16"/>
                <w:szCs w:val="16"/>
              </w:rPr>
              <w:t>DESCTMAT</w:t>
            </w:r>
          </w:p>
        </w:tc>
      </w:tr>
      <w:tr w:rsidR="00AC427C" w:rsidRPr="00580CF4" w:rsidTr="00AC427C">
        <w:trPr>
          <w:cantSplit/>
        </w:trPr>
        <w:tc>
          <w:tcPr>
            <w:tcW w:w="1559" w:type="dxa"/>
          </w:tcPr>
          <w:p w:rsidR="00AC427C" w:rsidRPr="00580CF4" w:rsidRDefault="00AC427C" w:rsidP="00AC427C">
            <w:pPr>
              <w:ind w:right="6"/>
              <w:rPr>
                <w:rFonts w:ascii="Tahoma" w:hAnsi="Tahoma" w:cs="Tahoma"/>
                <w:sz w:val="16"/>
                <w:szCs w:val="16"/>
              </w:rPr>
            </w:pPr>
          </w:p>
        </w:tc>
        <w:tc>
          <w:tcPr>
            <w:tcW w:w="4678" w:type="dxa"/>
          </w:tcPr>
          <w:p w:rsidR="00AC427C" w:rsidRDefault="00AC427C" w:rsidP="00AC427C">
            <w:pPr>
              <w:ind w:right="6"/>
              <w:rPr>
                <w:rFonts w:ascii="Tahoma" w:hAnsi="Tahoma" w:cs="Tahoma"/>
                <w:sz w:val="16"/>
                <w:szCs w:val="16"/>
              </w:rPr>
            </w:pPr>
            <w:r>
              <w:rPr>
                <w:rFonts w:ascii="Tahoma" w:hAnsi="Tahoma" w:cs="Tahoma"/>
                <w:sz w:val="16"/>
                <w:szCs w:val="16"/>
              </w:rPr>
              <w:t>Deputado</w:t>
            </w:r>
            <w:proofErr w:type="gramStart"/>
            <w:r>
              <w:rPr>
                <w:rFonts w:ascii="Tahoma" w:hAnsi="Tahoma" w:cs="Tahoma"/>
                <w:sz w:val="16"/>
                <w:szCs w:val="16"/>
              </w:rPr>
              <w:t xml:space="preserve"> </w:t>
            </w:r>
            <w:r w:rsidR="00703293">
              <w:rPr>
                <w:rFonts w:ascii="Tahoma" w:hAnsi="Tahoma" w:cs="Tahoma"/>
                <w:sz w:val="16"/>
                <w:szCs w:val="16"/>
              </w:rPr>
              <w:t xml:space="preserve"> </w:t>
            </w:r>
            <w:proofErr w:type="gramEnd"/>
            <w:r w:rsidR="00703293">
              <w:rPr>
                <w:rFonts w:ascii="Tahoma" w:hAnsi="Tahoma" w:cs="Tahoma"/>
                <w:sz w:val="16"/>
                <w:szCs w:val="16"/>
              </w:rPr>
              <w:t xml:space="preserve">Chico Leite (PT) </w:t>
            </w:r>
          </w:p>
        </w:tc>
        <w:tc>
          <w:tcPr>
            <w:tcW w:w="1984" w:type="dxa"/>
          </w:tcPr>
          <w:p w:rsidR="00AC427C" w:rsidRDefault="00AC427C" w:rsidP="00AC427C">
            <w:pPr>
              <w:ind w:right="6"/>
              <w:rPr>
                <w:rFonts w:ascii="Tahoma" w:hAnsi="Tahoma" w:cs="Tahoma"/>
                <w:sz w:val="16"/>
                <w:szCs w:val="16"/>
              </w:rPr>
            </w:pPr>
            <w:r>
              <w:rPr>
                <w:rFonts w:ascii="Tahoma" w:hAnsi="Tahoma" w:cs="Tahoma"/>
                <w:sz w:val="16"/>
                <w:szCs w:val="16"/>
              </w:rPr>
              <w:t>- CCJ</w:t>
            </w:r>
          </w:p>
        </w:tc>
      </w:tr>
    </w:tbl>
    <w:p w:rsidR="00703293" w:rsidRPr="00703293" w:rsidRDefault="00703293" w:rsidP="00703293">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Aprovado parecer favorável da CDESCTMAT. A CCJ deverá se manifestar em Plenário sobre a </w:t>
      </w:r>
      <w:r w:rsidRPr="00703293">
        <w:rPr>
          <w:rFonts w:ascii="Tahoma" w:hAnsi="Tahoma" w:cs="Tahoma"/>
          <w:b/>
          <w:sz w:val="16"/>
          <w:szCs w:val="16"/>
        </w:rPr>
        <w:t>proposição</w:t>
      </w:r>
      <w:r w:rsidRPr="00703293">
        <w:rPr>
          <w:rFonts w:ascii="Tahoma" w:hAnsi="Tahoma" w:cs="Tahoma"/>
          <w:sz w:val="16"/>
          <w:szCs w:val="16"/>
        </w:rPr>
        <w:t>. FORMA DE VOTAÇÃO: Processo Simbólico. QUORUM: Maioria Simples.</w:t>
      </w:r>
      <w:r w:rsidRPr="00703293">
        <w:rPr>
          <w:rFonts w:ascii="Tahoma" w:hAnsi="Tahoma" w:cs="Tahoma"/>
          <w:sz w:val="16"/>
          <w:szCs w:val="16"/>
          <w:u w:val="single"/>
        </w:rPr>
        <w:t xml:space="preserve"> Incluído na Ordem do Dia em 10/06/14</w:t>
      </w:r>
    </w:p>
    <w:p w:rsidR="00703293" w:rsidRDefault="00AC427C" w:rsidP="00703293">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E53BE7" w:rsidRPr="00785F02" w:rsidRDefault="00E53BE7" w:rsidP="00703293">
      <w:pPr>
        <w:ind w:right="6"/>
        <w:jc w:val="both"/>
        <w:rPr>
          <w:rFonts w:ascii="Tahoma" w:hAnsi="Tahoma" w:cs="Tahoma"/>
          <w:color w:val="0070C0"/>
          <w:sz w:val="14"/>
          <w:szCs w:val="24"/>
        </w:rPr>
      </w:pPr>
    </w:p>
    <w:p w:rsidR="00703293" w:rsidRPr="00E92242" w:rsidRDefault="00703293" w:rsidP="00703293">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E92242">
        <w:rPr>
          <w:rFonts w:ascii="Tahoma" w:hAnsi="Tahoma" w:cs="Tahoma"/>
          <w:sz w:val="24"/>
          <w:szCs w:val="24"/>
        </w:rPr>
        <w:t>1.525</w:t>
      </w:r>
      <w:r>
        <w:rPr>
          <w:rFonts w:ascii="Tahoma" w:hAnsi="Tahoma" w:cs="Tahoma"/>
          <w:sz w:val="24"/>
          <w:szCs w:val="24"/>
        </w:rPr>
        <w:t>, de 20</w:t>
      </w:r>
      <w:r w:rsidR="00E92242">
        <w:rPr>
          <w:rFonts w:ascii="Tahoma" w:hAnsi="Tahoma" w:cs="Tahoma"/>
          <w:sz w:val="24"/>
          <w:szCs w:val="24"/>
        </w:rPr>
        <w:t>13</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E92242">
        <w:rPr>
          <w:rFonts w:ascii="Tahoma" w:hAnsi="Tahoma" w:cs="Tahoma"/>
          <w:sz w:val="24"/>
          <w:szCs w:val="24"/>
        </w:rPr>
        <w:t xml:space="preserve"> </w:t>
      </w:r>
      <w:proofErr w:type="spellStart"/>
      <w:r w:rsidR="00E92242">
        <w:rPr>
          <w:rFonts w:ascii="Tahoma" w:hAnsi="Tahoma" w:cs="Tahoma"/>
          <w:sz w:val="24"/>
          <w:szCs w:val="24"/>
        </w:rPr>
        <w:t>Agaciel</w:t>
      </w:r>
      <w:proofErr w:type="spellEnd"/>
      <w:r w:rsidR="00E92242">
        <w:rPr>
          <w:rFonts w:ascii="Tahoma" w:hAnsi="Tahoma" w:cs="Tahoma"/>
          <w:sz w:val="24"/>
          <w:szCs w:val="24"/>
        </w:rPr>
        <w:t xml:space="preserve"> Maia</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E92242" w:rsidRPr="00E92242">
        <w:rPr>
          <w:rFonts w:ascii="Tahoma" w:hAnsi="Tahoma" w:cs="Tahoma"/>
          <w:sz w:val="24"/>
          <w:szCs w:val="24"/>
        </w:rPr>
        <w:t>Institui o Serviço de Táxi Comunitário, no âmbito do Distrito-Federal e dá outras providências.</w:t>
      </w:r>
      <w:r w:rsidR="00E9224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703293" w:rsidRPr="00580CF4" w:rsidTr="00703293">
        <w:trPr>
          <w:cantSplit/>
        </w:trPr>
        <w:tc>
          <w:tcPr>
            <w:tcW w:w="1559" w:type="dxa"/>
          </w:tcPr>
          <w:p w:rsidR="00703293" w:rsidRPr="00580CF4" w:rsidRDefault="00703293" w:rsidP="00703293">
            <w:pPr>
              <w:ind w:right="6"/>
              <w:rPr>
                <w:rFonts w:ascii="Tahoma" w:hAnsi="Tahoma" w:cs="Tahoma"/>
                <w:sz w:val="16"/>
                <w:szCs w:val="16"/>
              </w:rPr>
            </w:pPr>
            <w:r w:rsidRPr="00580CF4">
              <w:rPr>
                <w:rFonts w:ascii="Tahoma" w:hAnsi="Tahoma" w:cs="Tahoma"/>
                <w:sz w:val="16"/>
                <w:szCs w:val="16"/>
              </w:rPr>
              <w:t>Relatores:</w:t>
            </w:r>
          </w:p>
        </w:tc>
        <w:tc>
          <w:tcPr>
            <w:tcW w:w="4678" w:type="dxa"/>
          </w:tcPr>
          <w:p w:rsidR="00703293" w:rsidRPr="00580CF4" w:rsidRDefault="00703293" w:rsidP="00703293">
            <w:pPr>
              <w:ind w:right="6"/>
              <w:rPr>
                <w:rFonts w:ascii="Tahoma" w:hAnsi="Tahoma" w:cs="Tahoma"/>
                <w:sz w:val="16"/>
                <w:szCs w:val="16"/>
              </w:rPr>
            </w:pPr>
            <w:r w:rsidRPr="00580CF4">
              <w:rPr>
                <w:rFonts w:ascii="Tahoma" w:hAnsi="Tahoma" w:cs="Tahoma"/>
                <w:sz w:val="16"/>
                <w:szCs w:val="16"/>
              </w:rPr>
              <w:t>Deputad</w:t>
            </w:r>
            <w:r w:rsidR="00E92242">
              <w:rPr>
                <w:rFonts w:ascii="Tahoma" w:hAnsi="Tahoma" w:cs="Tahoma"/>
                <w:sz w:val="16"/>
                <w:szCs w:val="16"/>
              </w:rPr>
              <w:t xml:space="preserve">o Dr. Michel (PP) </w:t>
            </w:r>
          </w:p>
        </w:tc>
        <w:tc>
          <w:tcPr>
            <w:tcW w:w="1984" w:type="dxa"/>
          </w:tcPr>
          <w:p w:rsidR="00703293" w:rsidRPr="00580CF4" w:rsidRDefault="00703293" w:rsidP="00703293">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w:t>
            </w:r>
            <w:r w:rsidR="00E92242">
              <w:rPr>
                <w:rFonts w:ascii="Tahoma" w:hAnsi="Tahoma" w:cs="Tahoma"/>
                <w:sz w:val="16"/>
                <w:szCs w:val="16"/>
              </w:rPr>
              <w:t>OF</w:t>
            </w:r>
          </w:p>
        </w:tc>
      </w:tr>
      <w:tr w:rsidR="00703293" w:rsidRPr="00580CF4" w:rsidTr="00703293">
        <w:trPr>
          <w:cantSplit/>
        </w:trPr>
        <w:tc>
          <w:tcPr>
            <w:tcW w:w="1559" w:type="dxa"/>
          </w:tcPr>
          <w:p w:rsidR="00703293" w:rsidRPr="00580CF4" w:rsidRDefault="00703293" w:rsidP="00703293">
            <w:pPr>
              <w:ind w:right="6"/>
              <w:rPr>
                <w:rFonts w:ascii="Tahoma" w:hAnsi="Tahoma" w:cs="Tahoma"/>
                <w:sz w:val="16"/>
                <w:szCs w:val="16"/>
              </w:rPr>
            </w:pPr>
          </w:p>
        </w:tc>
        <w:tc>
          <w:tcPr>
            <w:tcW w:w="4678" w:type="dxa"/>
          </w:tcPr>
          <w:p w:rsidR="00703293" w:rsidRDefault="00703293" w:rsidP="00703293">
            <w:pPr>
              <w:ind w:right="6"/>
              <w:rPr>
                <w:rFonts w:ascii="Tahoma" w:hAnsi="Tahoma" w:cs="Tahoma"/>
                <w:sz w:val="16"/>
                <w:szCs w:val="16"/>
              </w:rPr>
            </w:pPr>
            <w:r>
              <w:rPr>
                <w:rFonts w:ascii="Tahoma" w:hAnsi="Tahoma" w:cs="Tahoma"/>
                <w:sz w:val="16"/>
                <w:szCs w:val="16"/>
              </w:rPr>
              <w:t xml:space="preserve">Deputado </w:t>
            </w:r>
          </w:p>
        </w:tc>
        <w:tc>
          <w:tcPr>
            <w:tcW w:w="1984" w:type="dxa"/>
          </w:tcPr>
          <w:p w:rsidR="00703293" w:rsidRDefault="00703293" w:rsidP="00703293">
            <w:pPr>
              <w:ind w:right="6"/>
              <w:rPr>
                <w:rFonts w:ascii="Tahoma" w:hAnsi="Tahoma" w:cs="Tahoma"/>
                <w:sz w:val="16"/>
                <w:szCs w:val="16"/>
              </w:rPr>
            </w:pPr>
            <w:r>
              <w:rPr>
                <w:rFonts w:ascii="Tahoma" w:hAnsi="Tahoma" w:cs="Tahoma"/>
                <w:sz w:val="16"/>
                <w:szCs w:val="16"/>
              </w:rPr>
              <w:t>- CCJ</w:t>
            </w:r>
          </w:p>
        </w:tc>
      </w:tr>
    </w:tbl>
    <w:p w:rsidR="00703293" w:rsidRPr="00580CF4" w:rsidRDefault="00703293" w:rsidP="00703293">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A proposição não foi apreciada nas Comissões. A CE</w:t>
      </w:r>
      <w:r w:rsidR="00E92242">
        <w:rPr>
          <w:rFonts w:ascii="Tahoma" w:hAnsi="Tahoma" w:cs="Tahoma"/>
          <w:b/>
          <w:sz w:val="16"/>
          <w:szCs w:val="16"/>
        </w:rPr>
        <w:t>OF</w:t>
      </w:r>
      <w:r>
        <w:rPr>
          <w:rFonts w:ascii="Tahoma" w:hAnsi="Tahoma" w:cs="Tahoma"/>
          <w:b/>
          <w:sz w:val="16"/>
          <w:szCs w:val="16"/>
        </w:rPr>
        <w:t xml:space="preserve">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10/06/14</w:t>
      </w:r>
    </w:p>
    <w:p w:rsidR="00E53BE7" w:rsidRPr="00785F02" w:rsidRDefault="00703293" w:rsidP="00703293">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703293" w:rsidRPr="00E92242" w:rsidRDefault="00703293" w:rsidP="00703293">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E92242">
        <w:rPr>
          <w:rFonts w:ascii="Tahoma" w:hAnsi="Tahoma" w:cs="Tahoma"/>
          <w:sz w:val="24"/>
          <w:szCs w:val="24"/>
        </w:rPr>
        <w:t>1.933</w:t>
      </w:r>
      <w:r>
        <w:rPr>
          <w:rFonts w:ascii="Tahoma" w:hAnsi="Tahoma" w:cs="Tahoma"/>
          <w:sz w:val="24"/>
          <w:szCs w:val="24"/>
        </w:rPr>
        <w:t>, de 20</w:t>
      </w:r>
      <w:r w:rsidR="00E92242">
        <w:rPr>
          <w:rFonts w:ascii="Tahoma" w:hAnsi="Tahoma" w:cs="Tahoma"/>
          <w:sz w:val="24"/>
          <w:szCs w:val="24"/>
        </w:rPr>
        <w:t>14</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E92242">
        <w:rPr>
          <w:rFonts w:ascii="Tahoma" w:hAnsi="Tahoma" w:cs="Tahoma"/>
          <w:sz w:val="24"/>
          <w:szCs w:val="24"/>
        </w:rPr>
        <w:t xml:space="preserve"> </w:t>
      </w:r>
      <w:proofErr w:type="spellStart"/>
      <w:r w:rsidR="00E92242">
        <w:rPr>
          <w:rFonts w:ascii="Tahoma" w:hAnsi="Tahoma" w:cs="Tahoma"/>
          <w:sz w:val="24"/>
          <w:szCs w:val="24"/>
        </w:rPr>
        <w:t>Agaciel</w:t>
      </w:r>
      <w:proofErr w:type="spellEnd"/>
      <w:r w:rsidR="00E92242">
        <w:rPr>
          <w:rFonts w:ascii="Tahoma" w:hAnsi="Tahoma" w:cs="Tahoma"/>
          <w:sz w:val="24"/>
          <w:szCs w:val="24"/>
        </w:rPr>
        <w:t xml:space="preserve"> Maia</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E92242" w:rsidRPr="00E92242">
        <w:rPr>
          <w:rFonts w:ascii="Tahoma" w:hAnsi="Tahoma" w:cs="Tahoma"/>
          <w:sz w:val="24"/>
          <w:szCs w:val="24"/>
        </w:rPr>
        <w:t xml:space="preserve">dá-se o nome de Padre </w:t>
      </w:r>
      <w:proofErr w:type="spellStart"/>
      <w:r w:rsidR="00E92242" w:rsidRPr="00E92242">
        <w:rPr>
          <w:rFonts w:ascii="Tahoma" w:hAnsi="Tahoma" w:cs="Tahoma"/>
          <w:sz w:val="24"/>
          <w:szCs w:val="24"/>
        </w:rPr>
        <w:t>Natale</w:t>
      </w:r>
      <w:proofErr w:type="spellEnd"/>
      <w:r w:rsidR="00E92242" w:rsidRPr="00E92242">
        <w:rPr>
          <w:rFonts w:ascii="Tahoma" w:hAnsi="Tahoma" w:cs="Tahoma"/>
          <w:sz w:val="24"/>
          <w:szCs w:val="24"/>
        </w:rPr>
        <w:t xml:space="preserve"> </w:t>
      </w:r>
      <w:proofErr w:type="spellStart"/>
      <w:r w:rsidR="00E92242" w:rsidRPr="00E92242">
        <w:rPr>
          <w:rFonts w:ascii="Tahoma" w:hAnsi="Tahoma" w:cs="Tahoma"/>
          <w:sz w:val="24"/>
          <w:szCs w:val="24"/>
        </w:rPr>
        <w:t>Battezzi</w:t>
      </w:r>
      <w:proofErr w:type="spellEnd"/>
      <w:r w:rsidR="00E92242" w:rsidRPr="00E92242">
        <w:rPr>
          <w:rFonts w:ascii="Tahoma" w:hAnsi="Tahoma" w:cs="Tahoma"/>
          <w:sz w:val="24"/>
          <w:szCs w:val="24"/>
        </w:rPr>
        <w:t>, ao Terminal do Gama do Veiculo Leve Sobre Pneus- VLP, situado na saída do gama, na DF 480, próximo ao IFB e o campus da UNB</w:t>
      </w:r>
      <w:r w:rsidR="00E92242">
        <w:rPr>
          <w:rFonts w:ascii="Tahoma" w:hAnsi="Tahoma" w:cs="Tahoma"/>
          <w:sz w:val="24"/>
          <w:szCs w:val="24"/>
        </w:rPr>
        <w:t>”</w:t>
      </w:r>
      <w:r w:rsidR="00E92242" w:rsidRPr="00E9224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703293" w:rsidRPr="00580CF4" w:rsidTr="00703293">
        <w:trPr>
          <w:cantSplit/>
        </w:trPr>
        <w:tc>
          <w:tcPr>
            <w:tcW w:w="1559" w:type="dxa"/>
          </w:tcPr>
          <w:p w:rsidR="00703293" w:rsidRPr="00580CF4" w:rsidRDefault="00703293" w:rsidP="00703293">
            <w:pPr>
              <w:ind w:right="6"/>
              <w:rPr>
                <w:rFonts w:ascii="Tahoma" w:hAnsi="Tahoma" w:cs="Tahoma"/>
                <w:sz w:val="16"/>
                <w:szCs w:val="16"/>
              </w:rPr>
            </w:pPr>
            <w:r w:rsidRPr="00580CF4">
              <w:rPr>
                <w:rFonts w:ascii="Tahoma" w:hAnsi="Tahoma" w:cs="Tahoma"/>
                <w:sz w:val="16"/>
                <w:szCs w:val="16"/>
              </w:rPr>
              <w:t>Relatores:</w:t>
            </w:r>
          </w:p>
        </w:tc>
        <w:tc>
          <w:tcPr>
            <w:tcW w:w="4678" w:type="dxa"/>
          </w:tcPr>
          <w:p w:rsidR="00703293" w:rsidRPr="00580CF4" w:rsidRDefault="00703293" w:rsidP="00703293">
            <w:pPr>
              <w:ind w:right="6"/>
              <w:rPr>
                <w:rFonts w:ascii="Tahoma" w:hAnsi="Tahoma" w:cs="Tahoma"/>
                <w:sz w:val="16"/>
                <w:szCs w:val="16"/>
              </w:rPr>
            </w:pPr>
            <w:r w:rsidRPr="00580CF4">
              <w:rPr>
                <w:rFonts w:ascii="Tahoma" w:hAnsi="Tahoma" w:cs="Tahoma"/>
                <w:sz w:val="16"/>
                <w:szCs w:val="16"/>
              </w:rPr>
              <w:t>Deputad</w:t>
            </w:r>
            <w:r w:rsidR="00AC1DED">
              <w:rPr>
                <w:rFonts w:ascii="Tahoma" w:hAnsi="Tahoma" w:cs="Tahoma"/>
                <w:sz w:val="16"/>
                <w:szCs w:val="16"/>
              </w:rPr>
              <w:t>o</w:t>
            </w:r>
          </w:p>
        </w:tc>
        <w:tc>
          <w:tcPr>
            <w:tcW w:w="1984" w:type="dxa"/>
          </w:tcPr>
          <w:p w:rsidR="00703293" w:rsidRPr="00580CF4" w:rsidRDefault="00703293" w:rsidP="00703293">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w:t>
            </w:r>
            <w:r w:rsidR="00AC1DED">
              <w:rPr>
                <w:rFonts w:ascii="Tahoma" w:hAnsi="Tahoma" w:cs="Tahoma"/>
                <w:sz w:val="16"/>
                <w:szCs w:val="16"/>
              </w:rPr>
              <w:t>AS</w:t>
            </w:r>
          </w:p>
        </w:tc>
      </w:tr>
      <w:tr w:rsidR="00703293" w:rsidRPr="00580CF4" w:rsidTr="00703293">
        <w:trPr>
          <w:cantSplit/>
        </w:trPr>
        <w:tc>
          <w:tcPr>
            <w:tcW w:w="1559" w:type="dxa"/>
          </w:tcPr>
          <w:p w:rsidR="00703293" w:rsidRPr="00580CF4" w:rsidRDefault="00703293" w:rsidP="00703293">
            <w:pPr>
              <w:ind w:right="6"/>
              <w:rPr>
                <w:rFonts w:ascii="Tahoma" w:hAnsi="Tahoma" w:cs="Tahoma"/>
                <w:sz w:val="16"/>
                <w:szCs w:val="16"/>
              </w:rPr>
            </w:pPr>
          </w:p>
        </w:tc>
        <w:tc>
          <w:tcPr>
            <w:tcW w:w="4678" w:type="dxa"/>
          </w:tcPr>
          <w:p w:rsidR="00703293" w:rsidRDefault="00703293" w:rsidP="00703293">
            <w:pPr>
              <w:ind w:right="6"/>
              <w:rPr>
                <w:rFonts w:ascii="Tahoma" w:hAnsi="Tahoma" w:cs="Tahoma"/>
                <w:sz w:val="16"/>
                <w:szCs w:val="16"/>
              </w:rPr>
            </w:pPr>
            <w:r>
              <w:rPr>
                <w:rFonts w:ascii="Tahoma" w:hAnsi="Tahoma" w:cs="Tahoma"/>
                <w:sz w:val="16"/>
                <w:szCs w:val="16"/>
              </w:rPr>
              <w:t xml:space="preserve">Deputado </w:t>
            </w:r>
          </w:p>
        </w:tc>
        <w:tc>
          <w:tcPr>
            <w:tcW w:w="1984" w:type="dxa"/>
          </w:tcPr>
          <w:p w:rsidR="00703293" w:rsidRDefault="00703293" w:rsidP="00703293">
            <w:pPr>
              <w:ind w:right="6"/>
              <w:rPr>
                <w:rFonts w:ascii="Tahoma" w:hAnsi="Tahoma" w:cs="Tahoma"/>
                <w:sz w:val="16"/>
                <w:szCs w:val="16"/>
              </w:rPr>
            </w:pPr>
            <w:r>
              <w:rPr>
                <w:rFonts w:ascii="Tahoma" w:hAnsi="Tahoma" w:cs="Tahoma"/>
                <w:sz w:val="16"/>
                <w:szCs w:val="16"/>
              </w:rPr>
              <w:t>- CCJ</w:t>
            </w:r>
          </w:p>
        </w:tc>
      </w:tr>
    </w:tbl>
    <w:p w:rsidR="00703293" w:rsidRPr="00580CF4" w:rsidRDefault="00703293" w:rsidP="00703293">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A proposição não foi</w:t>
      </w:r>
      <w:r w:rsidR="00AC1DED">
        <w:rPr>
          <w:rFonts w:ascii="Tahoma" w:hAnsi="Tahoma" w:cs="Tahoma"/>
          <w:b/>
          <w:sz w:val="16"/>
          <w:szCs w:val="16"/>
        </w:rPr>
        <w:t xml:space="preserve"> apreciada nas Comissões. A CAS</w:t>
      </w:r>
      <w:r>
        <w:rPr>
          <w:rFonts w:ascii="Tahoma" w:hAnsi="Tahoma" w:cs="Tahoma"/>
          <w:b/>
          <w:sz w:val="16"/>
          <w:szCs w:val="16"/>
        </w:rPr>
        <w:t xml:space="preserve">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10/06/14</w:t>
      </w:r>
    </w:p>
    <w:p w:rsidR="00E53BE7" w:rsidRPr="00785F02" w:rsidRDefault="00703293" w:rsidP="00AC1DED">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AC1DED" w:rsidRPr="00E92242" w:rsidRDefault="00AC1DED" w:rsidP="00AC1DED">
      <w:pPr>
        <w:numPr>
          <w:ilvl w:val="0"/>
          <w:numId w:val="1"/>
        </w:numPr>
        <w:tabs>
          <w:tab w:val="num" w:pos="1080"/>
        </w:tabs>
        <w:ind w:right="6"/>
        <w:jc w:val="both"/>
        <w:rPr>
          <w:rStyle w:val="1RFCaptulonChar"/>
        </w:rPr>
      </w:pPr>
      <w:r w:rsidRPr="00F77FF9">
        <w:rPr>
          <w:rFonts w:ascii="Verdana" w:hAnsi="Verdana" w:cs="Tahoma"/>
          <w:b/>
          <w:color w:val="0070C0"/>
          <w:sz w:val="24"/>
          <w:szCs w:val="24"/>
        </w:rPr>
        <w:lastRenderedPageBreak/>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663, de 2011, de autoria do</w:t>
      </w:r>
      <w:r w:rsidRPr="00580CF4">
        <w:rPr>
          <w:rFonts w:ascii="Tahoma" w:hAnsi="Tahoma" w:cs="Tahoma"/>
          <w:sz w:val="24"/>
          <w:szCs w:val="24"/>
        </w:rPr>
        <w:t xml:space="preserve"> </w:t>
      </w:r>
      <w:r>
        <w:rPr>
          <w:rFonts w:ascii="Tahoma" w:hAnsi="Tahoma" w:cs="Tahoma"/>
          <w:sz w:val="24"/>
          <w:szCs w:val="24"/>
        </w:rPr>
        <w:t xml:space="preserve">Deputado </w:t>
      </w:r>
      <w:proofErr w:type="spellStart"/>
      <w:r>
        <w:rPr>
          <w:rFonts w:ascii="Tahoma" w:hAnsi="Tahoma" w:cs="Tahoma"/>
          <w:sz w:val="24"/>
          <w:szCs w:val="24"/>
        </w:rPr>
        <w:t>Rôney</w:t>
      </w:r>
      <w:proofErr w:type="spellEnd"/>
      <w:r>
        <w:rPr>
          <w:rFonts w:ascii="Tahoma" w:hAnsi="Tahoma" w:cs="Tahoma"/>
          <w:sz w:val="24"/>
          <w:szCs w:val="24"/>
        </w:rPr>
        <w:t xml:space="preserve"> </w:t>
      </w:r>
      <w:proofErr w:type="spellStart"/>
      <w:r>
        <w:rPr>
          <w:rFonts w:ascii="Tahoma" w:hAnsi="Tahoma" w:cs="Tahoma"/>
          <w:sz w:val="24"/>
          <w:szCs w:val="24"/>
        </w:rPr>
        <w:t>Nemer</w:t>
      </w:r>
      <w:proofErr w:type="spellEnd"/>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Pr="00AC1DED">
        <w:rPr>
          <w:rFonts w:ascii="Tahoma" w:hAnsi="Tahoma" w:cs="Tahoma"/>
          <w:sz w:val="24"/>
          <w:szCs w:val="24"/>
        </w:rPr>
        <w:t>dispõe sobre a disponibilização de equipe de salvamento nos cemitérios no âmbito do Distrito Federal e dá outras providências</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C1DED" w:rsidRPr="00580CF4" w:rsidTr="00383FDA">
        <w:trPr>
          <w:cantSplit/>
        </w:trPr>
        <w:tc>
          <w:tcPr>
            <w:tcW w:w="1559" w:type="dxa"/>
          </w:tcPr>
          <w:p w:rsidR="00AC1DED" w:rsidRPr="00580CF4" w:rsidRDefault="00AC1DED" w:rsidP="00383FDA">
            <w:pPr>
              <w:ind w:right="6"/>
              <w:rPr>
                <w:rFonts w:ascii="Tahoma" w:hAnsi="Tahoma" w:cs="Tahoma"/>
                <w:sz w:val="16"/>
                <w:szCs w:val="16"/>
              </w:rPr>
            </w:pPr>
            <w:r w:rsidRPr="00580CF4">
              <w:rPr>
                <w:rFonts w:ascii="Tahoma" w:hAnsi="Tahoma" w:cs="Tahoma"/>
                <w:sz w:val="16"/>
                <w:szCs w:val="16"/>
              </w:rPr>
              <w:t>Relatores:</w:t>
            </w:r>
          </w:p>
        </w:tc>
        <w:tc>
          <w:tcPr>
            <w:tcW w:w="4678" w:type="dxa"/>
          </w:tcPr>
          <w:p w:rsidR="00AC1DED" w:rsidRPr="00580CF4" w:rsidRDefault="00AC1DED" w:rsidP="00383FDA">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Arlete Sampaio (PT) </w:t>
            </w:r>
          </w:p>
        </w:tc>
        <w:tc>
          <w:tcPr>
            <w:tcW w:w="1984" w:type="dxa"/>
          </w:tcPr>
          <w:p w:rsidR="00AC1DED" w:rsidRPr="00580CF4" w:rsidRDefault="00AC1DED" w:rsidP="00383FDA">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CDC</w:t>
            </w:r>
          </w:p>
        </w:tc>
      </w:tr>
      <w:tr w:rsidR="00AC1DED" w:rsidRPr="00580CF4" w:rsidTr="00383FDA">
        <w:trPr>
          <w:cantSplit/>
        </w:trPr>
        <w:tc>
          <w:tcPr>
            <w:tcW w:w="1559" w:type="dxa"/>
          </w:tcPr>
          <w:p w:rsidR="00AC1DED" w:rsidRPr="00580CF4" w:rsidRDefault="00AC1DED" w:rsidP="00383FDA">
            <w:pPr>
              <w:ind w:right="6"/>
              <w:rPr>
                <w:rFonts w:ascii="Tahoma" w:hAnsi="Tahoma" w:cs="Tahoma"/>
                <w:sz w:val="16"/>
                <w:szCs w:val="16"/>
              </w:rPr>
            </w:pPr>
          </w:p>
        </w:tc>
        <w:tc>
          <w:tcPr>
            <w:tcW w:w="4678" w:type="dxa"/>
          </w:tcPr>
          <w:p w:rsidR="00AC1DED" w:rsidRDefault="00AC1DED" w:rsidP="00383FDA">
            <w:pPr>
              <w:ind w:right="6"/>
              <w:rPr>
                <w:rFonts w:ascii="Tahoma" w:hAnsi="Tahoma" w:cs="Tahoma"/>
                <w:sz w:val="16"/>
                <w:szCs w:val="16"/>
              </w:rPr>
            </w:pPr>
            <w:r>
              <w:rPr>
                <w:rFonts w:ascii="Tahoma" w:hAnsi="Tahoma" w:cs="Tahoma"/>
                <w:sz w:val="16"/>
                <w:szCs w:val="16"/>
              </w:rPr>
              <w:t xml:space="preserve">Deputado Cláudio Abrantes (PT) </w:t>
            </w:r>
          </w:p>
        </w:tc>
        <w:tc>
          <w:tcPr>
            <w:tcW w:w="1984" w:type="dxa"/>
          </w:tcPr>
          <w:p w:rsidR="00AC1DED" w:rsidRDefault="00AC1DED" w:rsidP="00383FDA">
            <w:pPr>
              <w:ind w:right="6"/>
              <w:rPr>
                <w:rFonts w:ascii="Tahoma" w:hAnsi="Tahoma" w:cs="Tahoma"/>
                <w:sz w:val="16"/>
                <w:szCs w:val="16"/>
              </w:rPr>
            </w:pPr>
            <w:r>
              <w:rPr>
                <w:rFonts w:ascii="Tahoma" w:hAnsi="Tahoma" w:cs="Tahoma"/>
                <w:sz w:val="16"/>
                <w:szCs w:val="16"/>
              </w:rPr>
              <w:t>- CCJ</w:t>
            </w:r>
          </w:p>
        </w:tc>
      </w:tr>
    </w:tbl>
    <w:p w:rsidR="00AC1DED" w:rsidRPr="00703293" w:rsidRDefault="00AC1DED" w:rsidP="00AC1DED">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Aprovado parecer favorável da CDC A CCJ deverá se manifestar em Plenário sobre a </w:t>
      </w:r>
      <w:r w:rsidRPr="00703293">
        <w:rPr>
          <w:rFonts w:ascii="Tahoma" w:hAnsi="Tahoma" w:cs="Tahoma"/>
          <w:b/>
          <w:sz w:val="16"/>
          <w:szCs w:val="16"/>
        </w:rPr>
        <w:t>proposição</w:t>
      </w:r>
      <w:r w:rsidRPr="00703293">
        <w:rPr>
          <w:rFonts w:ascii="Tahoma" w:hAnsi="Tahoma" w:cs="Tahoma"/>
          <w:sz w:val="16"/>
          <w:szCs w:val="16"/>
        </w:rPr>
        <w:t>. FORMA DE VOTAÇÃO: Processo Simbólico. QUORUM: Maioria Simples.</w:t>
      </w:r>
      <w:r w:rsidRPr="00703293">
        <w:rPr>
          <w:rFonts w:ascii="Tahoma" w:hAnsi="Tahoma" w:cs="Tahoma"/>
          <w:sz w:val="16"/>
          <w:szCs w:val="16"/>
          <w:u w:val="single"/>
        </w:rPr>
        <w:t xml:space="preserve"> Incluído na Ordem do Dia em 10/06/14</w:t>
      </w:r>
    </w:p>
    <w:p w:rsidR="00B24C14" w:rsidRDefault="00AC1DED" w:rsidP="00B24C14">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B24C14" w:rsidRDefault="00B24C14" w:rsidP="00B24C14">
      <w:pPr>
        <w:ind w:right="6"/>
        <w:jc w:val="both"/>
        <w:rPr>
          <w:rFonts w:ascii="Tahoma" w:hAnsi="Tahoma" w:cs="Tahoma"/>
          <w:color w:val="0070C0"/>
          <w:sz w:val="14"/>
          <w:szCs w:val="24"/>
        </w:rPr>
      </w:pPr>
    </w:p>
    <w:p w:rsidR="00B24C14" w:rsidRPr="00B24C14" w:rsidRDefault="00B24C14" w:rsidP="00B24C14">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1.555, de 2013, de autoria da</w:t>
      </w:r>
      <w:r w:rsidRPr="00580CF4">
        <w:rPr>
          <w:rFonts w:ascii="Tahoma" w:hAnsi="Tahoma" w:cs="Tahoma"/>
          <w:sz w:val="24"/>
          <w:szCs w:val="24"/>
        </w:rPr>
        <w:t xml:space="preserve"> </w:t>
      </w:r>
      <w:r>
        <w:rPr>
          <w:rFonts w:ascii="Tahoma" w:hAnsi="Tahoma" w:cs="Tahoma"/>
          <w:sz w:val="24"/>
          <w:szCs w:val="24"/>
        </w:rPr>
        <w:t>Deputada Eliana Pedrosa,</w:t>
      </w:r>
      <w:r w:rsidRPr="00580CF4">
        <w:rPr>
          <w:rFonts w:ascii="Tahoma" w:hAnsi="Tahoma" w:cs="Tahoma"/>
          <w:color w:val="0070C0"/>
          <w:sz w:val="24"/>
          <w:szCs w:val="24"/>
        </w:rPr>
        <w:t xml:space="preserve"> </w:t>
      </w:r>
      <w:r w:rsidRPr="00580CF4">
        <w:rPr>
          <w:rFonts w:ascii="Tahoma" w:hAnsi="Tahoma" w:cs="Tahoma"/>
          <w:sz w:val="24"/>
          <w:szCs w:val="24"/>
        </w:rPr>
        <w:t>que “</w:t>
      </w:r>
      <w:r w:rsidRPr="00B24C14">
        <w:rPr>
          <w:rFonts w:ascii="Tahoma" w:hAnsi="Tahoma" w:cs="Tahoma"/>
          <w:sz w:val="24"/>
          <w:szCs w:val="24"/>
        </w:rPr>
        <w:t>Dispõe sobre a destinação de espaços reservados para cães nos parques do Distrito Federal”.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B24C14" w:rsidRPr="00580CF4" w:rsidTr="00383FDA">
        <w:trPr>
          <w:cantSplit/>
        </w:trPr>
        <w:tc>
          <w:tcPr>
            <w:tcW w:w="1559" w:type="dxa"/>
          </w:tcPr>
          <w:p w:rsidR="00B24C14" w:rsidRPr="00580CF4" w:rsidRDefault="00B24C14" w:rsidP="00383FDA">
            <w:pPr>
              <w:ind w:right="6"/>
              <w:rPr>
                <w:rFonts w:ascii="Tahoma" w:hAnsi="Tahoma" w:cs="Tahoma"/>
                <w:sz w:val="16"/>
                <w:szCs w:val="16"/>
              </w:rPr>
            </w:pPr>
            <w:r w:rsidRPr="00580CF4">
              <w:rPr>
                <w:rFonts w:ascii="Tahoma" w:hAnsi="Tahoma" w:cs="Tahoma"/>
                <w:sz w:val="16"/>
                <w:szCs w:val="16"/>
              </w:rPr>
              <w:t>Relatores:</w:t>
            </w:r>
          </w:p>
        </w:tc>
        <w:tc>
          <w:tcPr>
            <w:tcW w:w="4678" w:type="dxa"/>
          </w:tcPr>
          <w:p w:rsidR="00B24C14" w:rsidRPr="00580CF4" w:rsidRDefault="00B24C14" w:rsidP="00383FDA">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Luzia de Paula (PEN) </w:t>
            </w:r>
          </w:p>
        </w:tc>
        <w:tc>
          <w:tcPr>
            <w:tcW w:w="1984" w:type="dxa"/>
          </w:tcPr>
          <w:p w:rsidR="00B24C14" w:rsidRPr="00580CF4" w:rsidRDefault="00B24C14" w:rsidP="00383FDA">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CAS</w:t>
            </w:r>
          </w:p>
        </w:tc>
      </w:tr>
      <w:tr w:rsidR="00B24C14" w:rsidRPr="00580CF4" w:rsidTr="00383FDA">
        <w:trPr>
          <w:cantSplit/>
        </w:trPr>
        <w:tc>
          <w:tcPr>
            <w:tcW w:w="1559" w:type="dxa"/>
          </w:tcPr>
          <w:p w:rsidR="00B24C14" w:rsidRPr="00580CF4" w:rsidRDefault="00B24C14" w:rsidP="00383FDA">
            <w:pPr>
              <w:ind w:right="6"/>
              <w:rPr>
                <w:rFonts w:ascii="Tahoma" w:hAnsi="Tahoma" w:cs="Tahoma"/>
                <w:sz w:val="16"/>
                <w:szCs w:val="16"/>
              </w:rPr>
            </w:pPr>
          </w:p>
        </w:tc>
        <w:tc>
          <w:tcPr>
            <w:tcW w:w="4678" w:type="dxa"/>
          </w:tcPr>
          <w:p w:rsidR="00B24C14" w:rsidRDefault="00B24C14" w:rsidP="00B24C14">
            <w:pPr>
              <w:ind w:right="6"/>
              <w:rPr>
                <w:rFonts w:ascii="Tahoma" w:hAnsi="Tahoma" w:cs="Tahoma"/>
                <w:sz w:val="16"/>
                <w:szCs w:val="16"/>
              </w:rPr>
            </w:pPr>
            <w:r>
              <w:rPr>
                <w:rFonts w:ascii="Tahoma" w:hAnsi="Tahoma" w:cs="Tahoma"/>
                <w:sz w:val="16"/>
                <w:szCs w:val="16"/>
              </w:rPr>
              <w:t xml:space="preserve">Deputado </w:t>
            </w:r>
            <w:proofErr w:type="spellStart"/>
            <w:r>
              <w:rPr>
                <w:rFonts w:ascii="Tahoma" w:hAnsi="Tahoma" w:cs="Tahoma"/>
                <w:sz w:val="16"/>
                <w:szCs w:val="16"/>
              </w:rPr>
              <w:t>Rôney</w:t>
            </w:r>
            <w:proofErr w:type="spellEnd"/>
            <w:r>
              <w:rPr>
                <w:rFonts w:ascii="Tahoma" w:hAnsi="Tahoma" w:cs="Tahoma"/>
                <w:sz w:val="16"/>
                <w:szCs w:val="16"/>
              </w:rPr>
              <w:t xml:space="preserve"> </w:t>
            </w:r>
            <w:proofErr w:type="spellStart"/>
            <w:r>
              <w:rPr>
                <w:rFonts w:ascii="Tahoma" w:hAnsi="Tahoma" w:cs="Tahoma"/>
                <w:sz w:val="16"/>
                <w:szCs w:val="16"/>
              </w:rPr>
              <w:t>Nemer</w:t>
            </w:r>
            <w:proofErr w:type="spellEnd"/>
            <w:r>
              <w:rPr>
                <w:rFonts w:ascii="Tahoma" w:hAnsi="Tahoma" w:cs="Tahoma"/>
                <w:sz w:val="16"/>
                <w:szCs w:val="16"/>
              </w:rPr>
              <w:t xml:space="preserve"> (PMDB) </w:t>
            </w:r>
          </w:p>
        </w:tc>
        <w:tc>
          <w:tcPr>
            <w:tcW w:w="1984" w:type="dxa"/>
          </w:tcPr>
          <w:p w:rsidR="00B24C14" w:rsidRDefault="00B24C14" w:rsidP="00383FDA">
            <w:pPr>
              <w:ind w:right="6"/>
              <w:rPr>
                <w:rFonts w:ascii="Tahoma" w:hAnsi="Tahoma" w:cs="Tahoma"/>
                <w:sz w:val="16"/>
                <w:szCs w:val="16"/>
              </w:rPr>
            </w:pPr>
            <w:r>
              <w:rPr>
                <w:rFonts w:ascii="Tahoma" w:hAnsi="Tahoma" w:cs="Tahoma"/>
                <w:sz w:val="16"/>
                <w:szCs w:val="16"/>
              </w:rPr>
              <w:t>- CESG</w:t>
            </w:r>
          </w:p>
        </w:tc>
      </w:tr>
      <w:tr w:rsidR="00B24C14" w:rsidRPr="00580CF4" w:rsidTr="00383FDA">
        <w:trPr>
          <w:cantSplit/>
        </w:trPr>
        <w:tc>
          <w:tcPr>
            <w:tcW w:w="1559" w:type="dxa"/>
          </w:tcPr>
          <w:p w:rsidR="00B24C14" w:rsidRPr="00580CF4" w:rsidRDefault="00B24C14" w:rsidP="00383FDA">
            <w:pPr>
              <w:ind w:right="6"/>
              <w:rPr>
                <w:rFonts w:ascii="Tahoma" w:hAnsi="Tahoma" w:cs="Tahoma"/>
                <w:sz w:val="16"/>
                <w:szCs w:val="16"/>
              </w:rPr>
            </w:pPr>
          </w:p>
        </w:tc>
        <w:tc>
          <w:tcPr>
            <w:tcW w:w="4678" w:type="dxa"/>
          </w:tcPr>
          <w:p w:rsidR="00B24C14" w:rsidRDefault="00B24C14" w:rsidP="00B24C14">
            <w:pPr>
              <w:ind w:right="6"/>
              <w:rPr>
                <w:rFonts w:ascii="Tahoma" w:hAnsi="Tahoma" w:cs="Tahoma"/>
                <w:sz w:val="16"/>
                <w:szCs w:val="16"/>
              </w:rPr>
            </w:pPr>
            <w:r>
              <w:rPr>
                <w:rFonts w:ascii="Tahoma" w:hAnsi="Tahoma" w:cs="Tahoma"/>
                <w:sz w:val="16"/>
                <w:szCs w:val="16"/>
              </w:rPr>
              <w:t xml:space="preserve">Deputado </w:t>
            </w:r>
          </w:p>
        </w:tc>
        <w:tc>
          <w:tcPr>
            <w:tcW w:w="1984" w:type="dxa"/>
          </w:tcPr>
          <w:p w:rsidR="00B24C14" w:rsidRDefault="00B24C14" w:rsidP="00383FDA">
            <w:pPr>
              <w:ind w:right="6"/>
              <w:rPr>
                <w:rFonts w:ascii="Tahoma" w:hAnsi="Tahoma" w:cs="Tahoma"/>
                <w:sz w:val="16"/>
                <w:szCs w:val="16"/>
              </w:rPr>
            </w:pPr>
            <w:r>
              <w:rPr>
                <w:rFonts w:ascii="Tahoma" w:hAnsi="Tahoma" w:cs="Tahoma"/>
                <w:sz w:val="16"/>
                <w:szCs w:val="16"/>
              </w:rPr>
              <w:t>- CCJ</w:t>
            </w:r>
          </w:p>
        </w:tc>
      </w:tr>
    </w:tbl>
    <w:p w:rsidR="00B24C14" w:rsidRPr="00703293" w:rsidRDefault="00B24C14" w:rsidP="00B24C14">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Aprovado parecer da CAS pela Rejeição do Projeto. A CESG e CCJ deverão se manifestar em Plenário sobre a </w:t>
      </w:r>
      <w:r w:rsidRPr="00703293">
        <w:rPr>
          <w:rFonts w:ascii="Tahoma" w:hAnsi="Tahoma" w:cs="Tahoma"/>
          <w:b/>
          <w:sz w:val="16"/>
          <w:szCs w:val="16"/>
        </w:rPr>
        <w:t>proposição</w:t>
      </w:r>
      <w:r>
        <w:rPr>
          <w:rFonts w:ascii="Tahoma" w:hAnsi="Tahoma" w:cs="Tahoma"/>
          <w:b/>
          <w:sz w:val="16"/>
          <w:szCs w:val="16"/>
        </w:rPr>
        <w:t xml:space="preserve"> e as emendas apresentadas na CESG</w:t>
      </w:r>
      <w:r w:rsidRPr="00703293">
        <w:rPr>
          <w:rFonts w:ascii="Tahoma" w:hAnsi="Tahoma" w:cs="Tahoma"/>
          <w:sz w:val="16"/>
          <w:szCs w:val="16"/>
        </w:rPr>
        <w:t>. FORMA DE VOTAÇÃO: Processo Simbólico. QUORUM: Maioria Simples.</w:t>
      </w:r>
      <w:r w:rsidRPr="00703293">
        <w:rPr>
          <w:rFonts w:ascii="Tahoma" w:hAnsi="Tahoma" w:cs="Tahoma"/>
          <w:sz w:val="16"/>
          <w:szCs w:val="16"/>
          <w:u w:val="single"/>
        </w:rPr>
        <w:t xml:space="preserve"> Incluído na Ordem do Dia em 10/06/14</w:t>
      </w:r>
    </w:p>
    <w:p w:rsidR="00B24C14" w:rsidRPr="00AC1DED" w:rsidRDefault="00B24C14" w:rsidP="00B24C14">
      <w:pPr>
        <w:ind w:right="6"/>
        <w:jc w:val="both"/>
        <w:rPr>
          <w:rFonts w:ascii="Tahoma" w:hAnsi="Tahoma" w:cs="Tahoma"/>
          <w:color w:val="0070C0"/>
          <w:sz w:val="16"/>
          <w:szCs w:val="24"/>
        </w:rPr>
      </w:pPr>
      <w:r w:rsidRPr="001252F8">
        <w:rPr>
          <w:rFonts w:ascii="Tahoma" w:hAnsi="Tahoma" w:cs="Tahoma"/>
          <w:color w:val="0070C0"/>
          <w:sz w:val="24"/>
          <w:szCs w:val="24"/>
        </w:rPr>
        <w:t xml:space="preserve"> </w:t>
      </w:r>
    </w:p>
    <w:p w:rsidR="00D54BEA" w:rsidRPr="00785F02" w:rsidRDefault="00D54BEA" w:rsidP="00D54BEA">
      <w:pPr>
        <w:ind w:right="6"/>
        <w:jc w:val="both"/>
        <w:rPr>
          <w:rFonts w:ascii="Tahoma" w:hAnsi="Tahoma" w:cs="Tahoma"/>
          <w:color w:val="0070C0"/>
          <w:sz w:val="14"/>
          <w:szCs w:val="24"/>
        </w:rPr>
      </w:pPr>
    </w:p>
    <w:p w:rsidR="00D54BEA" w:rsidRPr="00D54BEA" w:rsidRDefault="00D54BEA" w:rsidP="00D54BEA">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817, de 2012, de autoria do</w:t>
      </w:r>
      <w:r w:rsidRPr="00580CF4">
        <w:rPr>
          <w:rFonts w:ascii="Tahoma" w:hAnsi="Tahoma" w:cs="Tahoma"/>
          <w:sz w:val="24"/>
          <w:szCs w:val="24"/>
        </w:rPr>
        <w:t xml:space="preserve"> </w:t>
      </w:r>
      <w:r>
        <w:rPr>
          <w:rFonts w:ascii="Tahoma" w:hAnsi="Tahoma" w:cs="Tahoma"/>
          <w:sz w:val="24"/>
          <w:szCs w:val="24"/>
        </w:rPr>
        <w:t>Deputado Benedito Domingos,</w:t>
      </w:r>
      <w:r w:rsidRPr="00580CF4">
        <w:rPr>
          <w:rFonts w:ascii="Tahoma" w:hAnsi="Tahoma" w:cs="Tahoma"/>
          <w:color w:val="0070C0"/>
          <w:sz w:val="24"/>
          <w:szCs w:val="24"/>
        </w:rPr>
        <w:t xml:space="preserve"> </w:t>
      </w:r>
      <w:r w:rsidRPr="00580CF4">
        <w:rPr>
          <w:rFonts w:ascii="Tahoma" w:hAnsi="Tahoma" w:cs="Tahoma"/>
          <w:sz w:val="24"/>
          <w:szCs w:val="24"/>
        </w:rPr>
        <w:t>que “</w:t>
      </w:r>
      <w:r w:rsidRPr="00D54BEA">
        <w:rPr>
          <w:rFonts w:ascii="Tahoma" w:hAnsi="Tahoma" w:cs="Tahoma"/>
          <w:sz w:val="24"/>
          <w:szCs w:val="24"/>
        </w:rPr>
        <w:t xml:space="preserve">dispõe sobre obrigatoriedade de exibição em local visível de material explicativo em lojas que comercializam aparelhos celulares e modem </w:t>
      </w:r>
      <w:r w:rsidR="00C02598">
        <w:rPr>
          <w:rFonts w:ascii="Tahoma" w:hAnsi="Tahoma" w:cs="Tahoma"/>
          <w:sz w:val="24"/>
          <w:szCs w:val="24"/>
        </w:rPr>
        <w:t>3G</w:t>
      </w:r>
      <w:r w:rsidR="00C02598" w:rsidRPr="00D54BEA">
        <w:rPr>
          <w:rFonts w:ascii="Tahoma" w:hAnsi="Tahoma" w:cs="Tahoma"/>
          <w:sz w:val="24"/>
          <w:szCs w:val="24"/>
        </w:rPr>
        <w:t xml:space="preserve"> </w:t>
      </w:r>
      <w:r w:rsidRPr="00D54BEA">
        <w:rPr>
          <w:rFonts w:ascii="Tahoma" w:hAnsi="Tahoma" w:cs="Tahoma"/>
          <w:sz w:val="24"/>
          <w:szCs w:val="24"/>
        </w:rPr>
        <w:t xml:space="preserve">sobre as formas de desativação dos mesmos em casos de roubo ou furto no âmbito do </w:t>
      </w:r>
      <w:r w:rsidR="00C02598" w:rsidRPr="00D54BEA">
        <w:rPr>
          <w:rFonts w:ascii="Tahoma" w:hAnsi="Tahoma" w:cs="Tahoma"/>
          <w:sz w:val="24"/>
          <w:szCs w:val="24"/>
        </w:rPr>
        <w:t>Distrito Federal</w:t>
      </w:r>
      <w:r w:rsidR="00C02598">
        <w:rPr>
          <w:rFonts w:ascii="Tahoma" w:hAnsi="Tahoma" w:cs="Tahoma"/>
          <w:sz w:val="24"/>
          <w:szCs w:val="24"/>
        </w:rPr>
        <w:t>”</w:t>
      </w:r>
      <w:r w:rsidRPr="00D54BEA">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54BEA" w:rsidRPr="00580CF4" w:rsidTr="00D54BEA">
        <w:trPr>
          <w:cantSplit/>
        </w:trPr>
        <w:tc>
          <w:tcPr>
            <w:tcW w:w="1559"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Relatores:</w:t>
            </w:r>
          </w:p>
        </w:tc>
        <w:tc>
          <w:tcPr>
            <w:tcW w:w="4678"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w:t>
            </w:r>
            <w:r w:rsidR="00C02598">
              <w:rPr>
                <w:rFonts w:ascii="Tahoma" w:hAnsi="Tahoma" w:cs="Tahoma"/>
                <w:sz w:val="16"/>
                <w:szCs w:val="16"/>
              </w:rPr>
              <w:t xml:space="preserve">Luzia de Paula (PEN) </w:t>
            </w:r>
          </w:p>
        </w:tc>
        <w:tc>
          <w:tcPr>
            <w:tcW w:w="1984"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CDC</w:t>
            </w:r>
          </w:p>
        </w:tc>
      </w:tr>
      <w:tr w:rsidR="00C02598" w:rsidRPr="00580CF4" w:rsidTr="00D54BEA">
        <w:trPr>
          <w:cantSplit/>
        </w:trPr>
        <w:tc>
          <w:tcPr>
            <w:tcW w:w="1559" w:type="dxa"/>
          </w:tcPr>
          <w:p w:rsidR="00C02598" w:rsidRPr="00580CF4" w:rsidRDefault="00C02598" w:rsidP="00D54BEA">
            <w:pPr>
              <w:ind w:right="6"/>
              <w:rPr>
                <w:rFonts w:ascii="Tahoma" w:hAnsi="Tahoma" w:cs="Tahoma"/>
                <w:sz w:val="16"/>
                <w:szCs w:val="16"/>
              </w:rPr>
            </w:pPr>
          </w:p>
        </w:tc>
        <w:tc>
          <w:tcPr>
            <w:tcW w:w="4678" w:type="dxa"/>
          </w:tcPr>
          <w:p w:rsidR="00C02598" w:rsidRDefault="00C02598" w:rsidP="00D54BEA">
            <w:pPr>
              <w:ind w:right="6"/>
              <w:rPr>
                <w:rFonts w:ascii="Tahoma" w:hAnsi="Tahoma" w:cs="Tahoma"/>
                <w:sz w:val="16"/>
                <w:szCs w:val="16"/>
              </w:rPr>
            </w:pPr>
            <w:r>
              <w:rPr>
                <w:rFonts w:ascii="Tahoma" w:hAnsi="Tahoma" w:cs="Tahoma"/>
                <w:sz w:val="16"/>
                <w:szCs w:val="16"/>
              </w:rPr>
              <w:t xml:space="preserve">Deputada Liliane Roriz (PSD) </w:t>
            </w:r>
          </w:p>
        </w:tc>
        <w:tc>
          <w:tcPr>
            <w:tcW w:w="1984" w:type="dxa"/>
          </w:tcPr>
          <w:p w:rsidR="00C02598" w:rsidRDefault="00C02598" w:rsidP="00D54BEA">
            <w:pPr>
              <w:ind w:right="6"/>
              <w:rPr>
                <w:rFonts w:ascii="Tahoma" w:hAnsi="Tahoma" w:cs="Tahoma"/>
                <w:sz w:val="16"/>
                <w:szCs w:val="16"/>
              </w:rPr>
            </w:pPr>
            <w:r>
              <w:rPr>
                <w:rFonts w:ascii="Tahoma" w:hAnsi="Tahoma" w:cs="Tahoma"/>
                <w:sz w:val="16"/>
                <w:szCs w:val="16"/>
              </w:rPr>
              <w:t>- CESG</w:t>
            </w:r>
          </w:p>
        </w:tc>
      </w:tr>
      <w:tr w:rsidR="00D54BEA" w:rsidRPr="00580CF4" w:rsidTr="00D54BEA">
        <w:trPr>
          <w:cantSplit/>
        </w:trPr>
        <w:tc>
          <w:tcPr>
            <w:tcW w:w="1559" w:type="dxa"/>
          </w:tcPr>
          <w:p w:rsidR="00D54BEA" w:rsidRPr="00580CF4" w:rsidRDefault="00D54BEA" w:rsidP="00D54BEA">
            <w:pPr>
              <w:ind w:right="6"/>
              <w:rPr>
                <w:rFonts w:ascii="Tahoma" w:hAnsi="Tahoma" w:cs="Tahoma"/>
                <w:sz w:val="16"/>
                <w:szCs w:val="16"/>
              </w:rPr>
            </w:pPr>
          </w:p>
        </w:tc>
        <w:tc>
          <w:tcPr>
            <w:tcW w:w="4678" w:type="dxa"/>
          </w:tcPr>
          <w:p w:rsidR="00D54BEA" w:rsidRDefault="00D54BEA" w:rsidP="00D54BEA">
            <w:pPr>
              <w:ind w:right="6"/>
              <w:rPr>
                <w:rFonts w:ascii="Tahoma" w:hAnsi="Tahoma" w:cs="Tahoma"/>
                <w:sz w:val="16"/>
                <w:szCs w:val="16"/>
              </w:rPr>
            </w:pPr>
            <w:r>
              <w:rPr>
                <w:rFonts w:ascii="Tahoma" w:hAnsi="Tahoma" w:cs="Tahoma"/>
                <w:sz w:val="16"/>
                <w:szCs w:val="16"/>
              </w:rPr>
              <w:t>Deputado</w:t>
            </w:r>
            <w:proofErr w:type="gramStart"/>
            <w:r>
              <w:rPr>
                <w:rFonts w:ascii="Tahoma" w:hAnsi="Tahoma" w:cs="Tahoma"/>
                <w:sz w:val="16"/>
                <w:szCs w:val="16"/>
              </w:rPr>
              <w:t xml:space="preserve">  </w:t>
            </w:r>
          </w:p>
        </w:tc>
        <w:tc>
          <w:tcPr>
            <w:tcW w:w="1984" w:type="dxa"/>
          </w:tcPr>
          <w:p w:rsidR="00D54BEA" w:rsidRDefault="00D54BEA" w:rsidP="00D54BEA">
            <w:pPr>
              <w:ind w:right="6"/>
              <w:rPr>
                <w:rFonts w:ascii="Tahoma" w:hAnsi="Tahoma" w:cs="Tahoma"/>
                <w:sz w:val="16"/>
                <w:szCs w:val="16"/>
              </w:rPr>
            </w:pPr>
            <w:proofErr w:type="gramEnd"/>
            <w:r>
              <w:rPr>
                <w:rFonts w:ascii="Tahoma" w:hAnsi="Tahoma" w:cs="Tahoma"/>
                <w:sz w:val="16"/>
                <w:szCs w:val="16"/>
              </w:rPr>
              <w:t>- CCJ</w:t>
            </w:r>
          </w:p>
        </w:tc>
      </w:tr>
    </w:tbl>
    <w:p w:rsidR="00D54BEA" w:rsidRPr="00703293" w:rsidRDefault="00D54BEA" w:rsidP="00D54BEA">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Aprovado parecer favorável da CDC A </w:t>
      </w:r>
      <w:r w:rsidR="00C02598">
        <w:rPr>
          <w:rFonts w:ascii="Tahoma" w:hAnsi="Tahoma" w:cs="Tahoma"/>
          <w:b/>
          <w:sz w:val="16"/>
          <w:szCs w:val="16"/>
        </w:rPr>
        <w:t>CESG e CCJ deverão</w:t>
      </w:r>
      <w:r>
        <w:rPr>
          <w:rFonts w:ascii="Tahoma" w:hAnsi="Tahoma" w:cs="Tahoma"/>
          <w:b/>
          <w:sz w:val="16"/>
          <w:szCs w:val="16"/>
        </w:rPr>
        <w:t xml:space="preserve"> se manifestar em Plenário sobre a </w:t>
      </w:r>
      <w:r w:rsidRPr="00703293">
        <w:rPr>
          <w:rFonts w:ascii="Tahoma" w:hAnsi="Tahoma" w:cs="Tahoma"/>
          <w:b/>
          <w:sz w:val="16"/>
          <w:szCs w:val="16"/>
        </w:rPr>
        <w:t>proposição</w:t>
      </w:r>
      <w:r w:rsidRPr="00703293">
        <w:rPr>
          <w:rFonts w:ascii="Tahoma" w:hAnsi="Tahoma" w:cs="Tahoma"/>
          <w:sz w:val="16"/>
          <w:szCs w:val="16"/>
        </w:rPr>
        <w:t>. FORMA DE VOTAÇÃO: Processo Simbólico. QUORUM: Maioria Simples.</w:t>
      </w:r>
      <w:r>
        <w:rPr>
          <w:rFonts w:ascii="Tahoma" w:hAnsi="Tahoma" w:cs="Tahoma"/>
          <w:sz w:val="16"/>
          <w:szCs w:val="16"/>
          <w:u w:val="single"/>
        </w:rPr>
        <w:t xml:space="preserve"> Incluído na Ordem do Dia em 11</w:t>
      </w:r>
      <w:r w:rsidRPr="00703293">
        <w:rPr>
          <w:rFonts w:ascii="Tahoma" w:hAnsi="Tahoma" w:cs="Tahoma"/>
          <w:sz w:val="16"/>
          <w:szCs w:val="16"/>
          <w:u w:val="single"/>
        </w:rPr>
        <w:t>/06/14</w:t>
      </w:r>
    </w:p>
    <w:p w:rsidR="00D54BEA" w:rsidRDefault="00D54BEA" w:rsidP="00D54BEA">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D54BEA" w:rsidRDefault="00D54BEA" w:rsidP="00D54BEA">
      <w:pPr>
        <w:ind w:right="6"/>
        <w:jc w:val="both"/>
        <w:rPr>
          <w:rFonts w:ascii="Tahoma" w:hAnsi="Tahoma" w:cs="Tahoma"/>
          <w:color w:val="0070C0"/>
          <w:sz w:val="14"/>
          <w:szCs w:val="24"/>
        </w:rPr>
      </w:pPr>
    </w:p>
    <w:p w:rsidR="006B296C" w:rsidRPr="00785F02" w:rsidRDefault="006B296C" w:rsidP="00D54BEA">
      <w:pPr>
        <w:ind w:right="6"/>
        <w:jc w:val="both"/>
        <w:rPr>
          <w:rFonts w:ascii="Tahoma" w:hAnsi="Tahoma" w:cs="Tahoma"/>
          <w:color w:val="0070C0"/>
          <w:sz w:val="14"/>
          <w:szCs w:val="24"/>
        </w:rPr>
      </w:pPr>
    </w:p>
    <w:p w:rsidR="00D54BEA" w:rsidRPr="00E92242" w:rsidRDefault="00D54BEA" w:rsidP="00D54BEA">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C02598">
        <w:rPr>
          <w:rFonts w:ascii="Tahoma" w:hAnsi="Tahoma" w:cs="Tahoma"/>
          <w:sz w:val="24"/>
          <w:szCs w:val="24"/>
        </w:rPr>
        <w:t>1.051</w:t>
      </w:r>
      <w:r>
        <w:rPr>
          <w:rFonts w:ascii="Tahoma" w:hAnsi="Tahoma" w:cs="Tahoma"/>
          <w:sz w:val="24"/>
          <w:szCs w:val="24"/>
        </w:rPr>
        <w:t>, de 20</w:t>
      </w:r>
      <w:r w:rsidR="00C02598">
        <w:rPr>
          <w:rFonts w:ascii="Tahoma" w:hAnsi="Tahoma" w:cs="Tahoma"/>
          <w:sz w:val="24"/>
          <w:szCs w:val="24"/>
        </w:rPr>
        <w:t>12</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 xml:space="preserve">Deputado </w:t>
      </w:r>
      <w:r w:rsidR="00C02598">
        <w:rPr>
          <w:rFonts w:ascii="Tahoma" w:hAnsi="Tahoma" w:cs="Tahoma"/>
          <w:sz w:val="24"/>
          <w:szCs w:val="24"/>
        </w:rPr>
        <w:t>Benedito Domingos</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00C02598" w:rsidRPr="00C02598">
        <w:rPr>
          <w:rFonts w:ascii="Tahoma" w:hAnsi="Tahoma" w:cs="Tahoma"/>
          <w:sz w:val="24"/>
          <w:szCs w:val="24"/>
        </w:rPr>
        <w:t>“autoriza o ingresso de ministros religiosos de qualquer credo para atendimento religioso nos locais que especifica”.</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54BEA" w:rsidRPr="00580CF4" w:rsidTr="00D54BEA">
        <w:trPr>
          <w:cantSplit/>
        </w:trPr>
        <w:tc>
          <w:tcPr>
            <w:tcW w:w="1559"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Relatores:</w:t>
            </w:r>
          </w:p>
        </w:tc>
        <w:tc>
          <w:tcPr>
            <w:tcW w:w="4678"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Deputad</w:t>
            </w:r>
            <w:r w:rsidR="00C02598">
              <w:rPr>
                <w:rFonts w:ascii="Tahoma" w:hAnsi="Tahoma" w:cs="Tahoma"/>
                <w:sz w:val="16"/>
                <w:szCs w:val="16"/>
              </w:rPr>
              <w:t xml:space="preserve">o Evandro </w:t>
            </w:r>
            <w:proofErr w:type="spellStart"/>
            <w:r w:rsidR="00C02598">
              <w:rPr>
                <w:rFonts w:ascii="Tahoma" w:hAnsi="Tahoma" w:cs="Tahoma"/>
                <w:sz w:val="16"/>
                <w:szCs w:val="16"/>
              </w:rPr>
              <w:t>Garla</w:t>
            </w:r>
            <w:proofErr w:type="spellEnd"/>
            <w:r w:rsidR="00C02598">
              <w:rPr>
                <w:rFonts w:ascii="Tahoma" w:hAnsi="Tahoma" w:cs="Tahoma"/>
                <w:sz w:val="16"/>
                <w:szCs w:val="16"/>
              </w:rPr>
              <w:t xml:space="preserve"> (PRB) </w:t>
            </w:r>
          </w:p>
        </w:tc>
        <w:tc>
          <w:tcPr>
            <w:tcW w:w="1984"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w:t>
            </w:r>
            <w:r w:rsidR="00C02598">
              <w:rPr>
                <w:rFonts w:ascii="Tahoma" w:hAnsi="Tahoma" w:cs="Tahoma"/>
                <w:sz w:val="16"/>
                <w:szCs w:val="16"/>
              </w:rPr>
              <w:t>AS</w:t>
            </w:r>
          </w:p>
        </w:tc>
      </w:tr>
      <w:tr w:rsidR="00C02598" w:rsidRPr="00580CF4" w:rsidTr="00D54BEA">
        <w:trPr>
          <w:cantSplit/>
        </w:trPr>
        <w:tc>
          <w:tcPr>
            <w:tcW w:w="1559" w:type="dxa"/>
          </w:tcPr>
          <w:p w:rsidR="00C02598" w:rsidRPr="00580CF4" w:rsidRDefault="00C02598" w:rsidP="00D54BEA">
            <w:pPr>
              <w:ind w:right="6"/>
              <w:rPr>
                <w:rFonts w:ascii="Tahoma" w:hAnsi="Tahoma" w:cs="Tahoma"/>
                <w:sz w:val="16"/>
                <w:szCs w:val="16"/>
              </w:rPr>
            </w:pPr>
          </w:p>
        </w:tc>
        <w:tc>
          <w:tcPr>
            <w:tcW w:w="4678" w:type="dxa"/>
          </w:tcPr>
          <w:p w:rsidR="00C02598" w:rsidRDefault="00C02598" w:rsidP="00D54BEA">
            <w:pPr>
              <w:ind w:right="6"/>
              <w:rPr>
                <w:rFonts w:ascii="Tahoma" w:hAnsi="Tahoma" w:cs="Tahoma"/>
                <w:sz w:val="16"/>
                <w:szCs w:val="16"/>
              </w:rPr>
            </w:pPr>
            <w:r>
              <w:rPr>
                <w:rFonts w:ascii="Tahoma" w:hAnsi="Tahoma" w:cs="Tahoma"/>
                <w:sz w:val="16"/>
                <w:szCs w:val="16"/>
              </w:rPr>
              <w:t xml:space="preserve">Deputado </w:t>
            </w:r>
            <w:proofErr w:type="spellStart"/>
            <w:r>
              <w:rPr>
                <w:rFonts w:ascii="Tahoma" w:hAnsi="Tahoma" w:cs="Tahoma"/>
                <w:sz w:val="16"/>
                <w:szCs w:val="16"/>
              </w:rPr>
              <w:t>Agaciel</w:t>
            </w:r>
            <w:proofErr w:type="spellEnd"/>
            <w:r>
              <w:rPr>
                <w:rFonts w:ascii="Tahoma" w:hAnsi="Tahoma" w:cs="Tahoma"/>
                <w:sz w:val="16"/>
                <w:szCs w:val="16"/>
              </w:rPr>
              <w:t xml:space="preserve"> Maia (PTC) </w:t>
            </w:r>
          </w:p>
        </w:tc>
        <w:tc>
          <w:tcPr>
            <w:tcW w:w="1984" w:type="dxa"/>
          </w:tcPr>
          <w:p w:rsidR="00C02598" w:rsidRDefault="00C02598" w:rsidP="00D54BEA">
            <w:pPr>
              <w:ind w:right="6"/>
              <w:rPr>
                <w:rFonts w:ascii="Tahoma" w:hAnsi="Tahoma" w:cs="Tahoma"/>
                <w:sz w:val="16"/>
                <w:szCs w:val="16"/>
              </w:rPr>
            </w:pPr>
            <w:r>
              <w:rPr>
                <w:rFonts w:ascii="Tahoma" w:hAnsi="Tahoma" w:cs="Tahoma"/>
                <w:sz w:val="16"/>
                <w:szCs w:val="16"/>
              </w:rPr>
              <w:t>- CDDHCEDP</w:t>
            </w:r>
          </w:p>
        </w:tc>
      </w:tr>
      <w:tr w:rsidR="00D54BEA" w:rsidRPr="00580CF4" w:rsidTr="00D54BEA">
        <w:trPr>
          <w:cantSplit/>
        </w:trPr>
        <w:tc>
          <w:tcPr>
            <w:tcW w:w="1559" w:type="dxa"/>
          </w:tcPr>
          <w:p w:rsidR="00D54BEA" w:rsidRPr="00580CF4" w:rsidRDefault="00D54BEA" w:rsidP="00D54BEA">
            <w:pPr>
              <w:ind w:right="6"/>
              <w:rPr>
                <w:rFonts w:ascii="Tahoma" w:hAnsi="Tahoma" w:cs="Tahoma"/>
                <w:sz w:val="16"/>
                <w:szCs w:val="16"/>
              </w:rPr>
            </w:pPr>
          </w:p>
        </w:tc>
        <w:tc>
          <w:tcPr>
            <w:tcW w:w="4678" w:type="dxa"/>
          </w:tcPr>
          <w:p w:rsidR="00D54BEA" w:rsidRDefault="00D54BEA" w:rsidP="00D54BEA">
            <w:pPr>
              <w:ind w:right="6"/>
              <w:rPr>
                <w:rFonts w:ascii="Tahoma" w:hAnsi="Tahoma" w:cs="Tahoma"/>
                <w:sz w:val="16"/>
                <w:szCs w:val="16"/>
              </w:rPr>
            </w:pPr>
            <w:r>
              <w:rPr>
                <w:rFonts w:ascii="Tahoma" w:hAnsi="Tahoma" w:cs="Tahoma"/>
                <w:sz w:val="16"/>
                <w:szCs w:val="16"/>
              </w:rPr>
              <w:t>Deputado</w:t>
            </w:r>
            <w:proofErr w:type="gramStart"/>
            <w:r>
              <w:rPr>
                <w:rFonts w:ascii="Tahoma" w:hAnsi="Tahoma" w:cs="Tahoma"/>
                <w:sz w:val="16"/>
                <w:szCs w:val="16"/>
              </w:rPr>
              <w:t xml:space="preserve">  </w:t>
            </w:r>
          </w:p>
        </w:tc>
        <w:tc>
          <w:tcPr>
            <w:tcW w:w="1984" w:type="dxa"/>
          </w:tcPr>
          <w:p w:rsidR="00D54BEA" w:rsidRDefault="00D54BEA" w:rsidP="00D54BEA">
            <w:pPr>
              <w:ind w:right="6"/>
              <w:rPr>
                <w:rFonts w:ascii="Tahoma" w:hAnsi="Tahoma" w:cs="Tahoma"/>
                <w:sz w:val="16"/>
                <w:szCs w:val="16"/>
              </w:rPr>
            </w:pPr>
            <w:proofErr w:type="gramEnd"/>
            <w:r>
              <w:rPr>
                <w:rFonts w:ascii="Tahoma" w:hAnsi="Tahoma" w:cs="Tahoma"/>
                <w:sz w:val="16"/>
                <w:szCs w:val="16"/>
              </w:rPr>
              <w:t>- CCJ</w:t>
            </w:r>
          </w:p>
        </w:tc>
      </w:tr>
    </w:tbl>
    <w:p w:rsidR="00D54BEA" w:rsidRPr="00703293" w:rsidRDefault="00D54BEA" w:rsidP="00D54BEA">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Aprovado </w:t>
      </w:r>
      <w:r w:rsidR="00C02598">
        <w:rPr>
          <w:rFonts w:ascii="Tahoma" w:hAnsi="Tahoma" w:cs="Tahoma"/>
          <w:b/>
          <w:sz w:val="16"/>
          <w:szCs w:val="16"/>
        </w:rPr>
        <w:t xml:space="preserve">os </w:t>
      </w:r>
      <w:r>
        <w:rPr>
          <w:rFonts w:ascii="Tahoma" w:hAnsi="Tahoma" w:cs="Tahoma"/>
          <w:b/>
          <w:sz w:val="16"/>
          <w:szCs w:val="16"/>
        </w:rPr>
        <w:t>parecer</w:t>
      </w:r>
      <w:r w:rsidR="00C02598">
        <w:rPr>
          <w:rFonts w:ascii="Tahoma" w:hAnsi="Tahoma" w:cs="Tahoma"/>
          <w:b/>
          <w:sz w:val="16"/>
          <w:szCs w:val="16"/>
        </w:rPr>
        <w:t>es favoráveis</w:t>
      </w:r>
      <w:r>
        <w:rPr>
          <w:rFonts w:ascii="Tahoma" w:hAnsi="Tahoma" w:cs="Tahoma"/>
          <w:b/>
          <w:sz w:val="16"/>
          <w:szCs w:val="16"/>
        </w:rPr>
        <w:t xml:space="preserve"> da C</w:t>
      </w:r>
      <w:r w:rsidR="00C02598">
        <w:rPr>
          <w:rFonts w:ascii="Tahoma" w:hAnsi="Tahoma" w:cs="Tahoma"/>
          <w:b/>
          <w:sz w:val="16"/>
          <w:szCs w:val="16"/>
        </w:rPr>
        <w:t>AS e CDDHCEDP.</w:t>
      </w:r>
      <w:r>
        <w:rPr>
          <w:rFonts w:ascii="Tahoma" w:hAnsi="Tahoma" w:cs="Tahoma"/>
          <w:b/>
          <w:sz w:val="16"/>
          <w:szCs w:val="16"/>
        </w:rPr>
        <w:t xml:space="preserve"> A CCJ deverá se manifestar em Plenário sobre a </w:t>
      </w:r>
      <w:r w:rsidRPr="00703293">
        <w:rPr>
          <w:rFonts w:ascii="Tahoma" w:hAnsi="Tahoma" w:cs="Tahoma"/>
          <w:b/>
          <w:sz w:val="16"/>
          <w:szCs w:val="16"/>
        </w:rPr>
        <w:t>proposição</w:t>
      </w:r>
      <w:r w:rsidR="00C02598">
        <w:rPr>
          <w:rFonts w:ascii="Tahoma" w:hAnsi="Tahoma" w:cs="Tahoma"/>
          <w:b/>
          <w:sz w:val="16"/>
          <w:szCs w:val="16"/>
        </w:rPr>
        <w:t xml:space="preserve"> e a emenda apresentada na CAS</w:t>
      </w:r>
      <w:r w:rsidRPr="00703293">
        <w:rPr>
          <w:rFonts w:ascii="Tahoma" w:hAnsi="Tahoma" w:cs="Tahoma"/>
          <w:sz w:val="16"/>
          <w:szCs w:val="16"/>
        </w:rPr>
        <w:t>. FORMA DE VOTAÇÃO: Processo Simbólico. QUORUM: Maioria Simples.</w:t>
      </w:r>
      <w:r>
        <w:rPr>
          <w:rFonts w:ascii="Tahoma" w:hAnsi="Tahoma" w:cs="Tahoma"/>
          <w:sz w:val="16"/>
          <w:szCs w:val="16"/>
          <w:u w:val="single"/>
        </w:rPr>
        <w:t xml:space="preserve"> Incluído na Ordem do Dia em 11</w:t>
      </w:r>
      <w:r w:rsidRPr="00703293">
        <w:rPr>
          <w:rFonts w:ascii="Tahoma" w:hAnsi="Tahoma" w:cs="Tahoma"/>
          <w:sz w:val="16"/>
          <w:szCs w:val="16"/>
          <w:u w:val="single"/>
        </w:rPr>
        <w:t>/06/14</w:t>
      </w:r>
    </w:p>
    <w:p w:rsidR="00D54BEA" w:rsidRDefault="00D54BEA" w:rsidP="00D54BEA">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6B296C" w:rsidRDefault="006B296C" w:rsidP="00C02598">
      <w:pPr>
        <w:ind w:right="6"/>
        <w:jc w:val="both"/>
        <w:rPr>
          <w:rFonts w:ascii="Tahoma" w:hAnsi="Tahoma" w:cs="Tahoma"/>
          <w:color w:val="0070C0"/>
          <w:sz w:val="14"/>
          <w:szCs w:val="24"/>
        </w:rPr>
      </w:pPr>
    </w:p>
    <w:p w:rsidR="006B296C" w:rsidRDefault="006B296C" w:rsidP="00C02598">
      <w:pPr>
        <w:ind w:right="6"/>
        <w:jc w:val="both"/>
        <w:rPr>
          <w:rFonts w:ascii="Tahoma" w:hAnsi="Tahoma" w:cs="Tahoma"/>
          <w:color w:val="0070C0"/>
          <w:sz w:val="14"/>
          <w:szCs w:val="24"/>
        </w:rPr>
      </w:pPr>
    </w:p>
    <w:p w:rsidR="006B296C" w:rsidRPr="00785F02" w:rsidRDefault="006B296C" w:rsidP="00C02598">
      <w:pPr>
        <w:ind w:right="6"/>
        <w:jc w:val="both"/>
        <w:rPr>
          <w:rFonts w:ascii="Tahoma" w:hAnsi="Tahoma" w:cs="Tahoma"/>
          <w:color w:val="0070C0"/>
          <w:sz w:val="14"/>
          <w:szCs w:val="24"/>
        </w:rPr>
      </w:pPr>
    </w:p>
    <w:p w:rsidR="00C02598" w:rsidRPr="00E92242" w:rsidRDefault="00C02598" w:rsidP="00C02598">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1.630, de 2013, de autoria do</w:t>
      </w:r>
      <w:r w:rsidRPr="00580CF4">
        <w:rPr>
          <w:rFonts w:ascii="Tahoma" w:hAnsi="Tahoma" w:cs="Tahoma"/>
          <w:sz w:val="24"/>
          <w:szCs w:val="24"/>
        </w:rPr>
        <w:t xml:space="preserve"> </w:t>
      </w:r>
      <w:r>
        <w:rPr>
          <w:rFonts w:ascii="Tahoma" w:hAnsi="Tahoma" w:cs="Tahoma"/>
          <w:sz w:val="24"/>
          <w:szCs w:val="24"/>
        </w:rPr>
        <w:t>Deputado Wellington Luiz,</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C02598">
        <w:rPr>
          <w:rFonts w:ascii="Tahoma" w:hAnsi="Tahoma" w:cs="Tahoma"/>
          <w:sz w:val="24"/>
          <w:szCs w:val="24"/>
        </w:rPr>
        <w:t xml:space="preserve">“Altera a Lei 5.066, de 08 de março de 2013, que </w:t>
      </w:r>
      <w:r>
        <w:rPr>
          <w:rFonts w:ascii="Tahoma" w:hAnsi="Tahoma" w:cs="Tahoma"/>
          <w:sz w:val="24"/>
          <w:szCs w:val="24"/>
        </w:rPr>
        <w:t>d</w:t>
      </w:r>
      <w:r w:rsidRPr="00C02598">
        <w:rPr>
          <w:rFonts w:ascii="Tahoma" w:hAnsi="Tahoma" w:cs="Tahoma"/>
          <w:sz w:val="24"/>
          <w:szCs w:val="24"/>
        </w:rPr>
        <w:t>ispõe sobre a obrigatoriedade de reserva de vagas para idosos, gestantes e portadores de defici</w:t>
      </w:r>
      <w:r>
        <w:rPr>
          <w:rFonts w:ascii="Tahoma" w:hAnsi="Tahoma" w:cs="Tahoma"/>
          <w:sz w:val="24"/>
          <w:szCs w:val="24"/>
        </w:rPr>
        <w:t>ência nas praças de alimentação</w:t>
      </w:r>
      <w:r w:rsidRPr="00C02598">
        <w:rPr>
          <w:rFonts w:ascii="Tahoma" w:hAnsi="Tahoma" w:cs="Tahoma"/>
          <w:sz w:val="24"/>
          <w:szCs w:val="24"/>
        </w:rPr>
        <w:t>, de shopping centers, restaurantes, galerias, lanchonetes e outros estabelecimentos do setor gastronômico”.</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C02598" w:rsidRPr="00580CF4" w:rsidTr="00C02598">
        <w:trPr>
          <w:cantSplit/>
        </w:trPr>
        <w:tc>
          <w:tcPr>
            <w:tcW w:w="1559" w:type="dxa"/>
          </w:tcPr>
          <w:p w:rsidR="00C02598" w:rsidRPr="00580CF4" w:rsidRDefault="00C02598" w:rsidP="00C02598">
            <w:pPr>
              <w:ind w:right="6"/>
              <w:rPr>
                <w:rFonts w:ascii="Tahoma" w:hAnsi="Tahoma" w:cs="Tahoma"/>
                <w:sz w:val="16"/>
                <w:szCs w:val="16"/>
              </w:rPr>
            </w:pPr>
            <w:r w:rsidRPr="00580CF4">
              <w:rPr>
                <w:rFonts w:ascii="Tahoma" w:hAnsi="Tahoma" w:cs="Tahoma"/>
                <w:sz w:val="16"/>
                <w:szCs w:val="16"/>
              </w:rPr>
              <w:t>Relatores:</w:t>
            </w:r>
          </w:p>
        </w:tc>
        <w:tc>
          <w:tcPr>
            <w:tcW w:w="4678" w:type="dxa"/>
          </w:tcPr>
          <w:p w:rsidR="00C02598" w:rsidRPr="00580CF4" w:rsidRDefault="00C02598" w:rsidP="00C02598">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w:t>
            </w:r>
            <w:proofErr w:type="spellStart"/>
            <w:r>
              <w:rPr>
                <w:rFonts w:ascii="Tahoma" w:hAnsi="Tahoma" w:cs="Tahoma"/>
                <w:sz w:val="16"/>
                <w:szCs w:val="16"/>
              </w:rPr>
              <w:t>Olair</w:t>
            </w:r>
            <w:proofErr w:type="spellEnd"/>
            <w:r>
              <w:rPr>
                <w:rFonts w:ascii="Tahoma" w:hAnsi="Tahoma" w:cs="Tahoma"/>
                <w:sz w:val="16"/>
                <w:szCs w:val="16"/>
              </w:rPr>
              <w:t xml:space="preserve"> Francisco (</w:t>
            </w:r>
            <w:proofErr w:type="spellStart"/>
            <w:proofErr w:type="gramStart"/>
            <w:r>
              <w:rPr>
                <w:rFonts w:ascii="Tahoma" w:hAnsi="Tahoma" w:cs="Tahoma"/>
                <w:sz w:val="16"/>
                <w:szCs w:val="16"/>
              </w:rPr>
              <w:t>PTdoB</w:t>
            </w:r>
            <w:proofErr w:type="spellEnd"/>
            <w:proofErr w:type="gramEnd"/>
            <w:r>
              <w:rPr>
                <w:rFonts w:ascii="Tahoma" w:hAnsi="Tahoma" w:cs="Tahoma"/>
                <w:sz w:val="16"/>
                <w:szCs w:val="16"/>
              </w:rPr>
              <w:t xml:space="preserve">)  </w:t>
            </w:r>
          </w:p>
        </w:tc>
        <w:tc>
          <w:tcPr>
            <w:tcW w:w="1984" w:type="dxa"/>
          </w:tcPr>
          <w:p w:rsidR="00C02598" w:rsidRPr="00580CF4" w:rsidRDefault="00C02598" w:rsidP="00C02598">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CAS</w:t>
            </w:r>
          </w:p>
        </w:tc>
      </w:tr>
      <w:tr w:rsidR="00C02598" w:rsidRPr="00580CF4" w:rsidTr="00C02598">
        <w:trPr>
          <w:cantSplit/>
        </w:trPr>
        <w:tc>
          <w:tcPr>
            <w:tcW w:w="1559" w:type="dxa"/>
          </w:tcPr>
          <w:p w:rsidR="00C02598" w:rsidRPr="00580CF4" w:rsidRDefault="00C02598" w:rsidP="00C02598">
            <w:pPr>
              <w:ind w:right="6"/>
              <w:rPr>
                <w:rFonts w:ascii="Tahoma" w:hAnsi="Tahoma" w:cs="Tahoma"/>
                <w:sz w:val="16"/>
                <w:szCs w:val="16"/>
              </w:rPr>
            </w:pPr>
          </w:p>
        </w:tc>
        <w:tc>
          <w:tcPr>
            <w:tcW w:w="4678" w:type="dxa"/>
          </w:tcPr>
          <w:p w:rsidR="00C02598" w:rsidRDefault="00C02598" w:rsidP="00C02598">
            <w:pPr>
              <w:ind w:right="6"/>
              <w:rPr>
                <w:rFonts w:ascii="Tahoma" w:hAnsi="Tahoma" w:cs="Tahoma"/>
                <w:sz w:val="16"/>
                <w:szCs w:val="16"/>
              </w:rPr>
            </w:pPr>
            <w:r>
              <w:rPr>
                <w:rFonts w:ascii="Tahoma" w:hAnsi="Tahoma" w:cs="Tahoma"/>
                <w:sz w:val="16"/>
                <w:szCs w:val="16"/>
              </w:rPr>
              <w:t xml:space="preserve">Deputado Joe Valle (PDT) </w:t>
            </w:r>
          </w:p>
        </w:tc>
        <w:tc>
          <w:tcPr>
            <w:tcW w:w="1984" w:type="dxa"/>
          </w:tcPr>
          <w:p w:rsidR="00C02598" w:rsidRDefault="00C02598" w:rsidP="00C02598">
            <w:pPr>
              <w:ind w:right="6"/>
              <w:rPr>
                <w:rFonts w:ascii="Tahoma" w:hAnsi="Tahoma" w:cs="Tahoma"/>
                <w:sz w:val="16"/>
                <w:szCs w:val="16"/>
              </w:rPr>
            </w:pPr>
            <w:r>
              <w:rPr>
                <w:rFonts w:ascii="Tahoma" w:hAnsi="Tahoma" w:cs="Tahoma"/>
                <w:sz w:val="16"/>
                <w:szCs w:val="16"/>
              </w:rPr>
              <w:t>- CDDHCEDP</w:t>
            </w:r>
          </w:p>
        </w:tc>
      </w:tr>
      <w:tr w:rsidR="00C02598" w:rsidRPr="00580CF4" w:rsidTr="00C02598">
        <w:trPr>
          <w:cantSplit/>
        </w:trPr>
        <w:tc>
          <w:tcPr>
            <w:tcW w:w="1559" w:type="dxa"/>
          </w:tcPr>
          <w:p w:rsidR="00C02598" w:rsidRPr="00580CF4" w:rsidRDefault="00C02598" w:rsidP="00C02598">
            <w:pPr>
              <w:ind w:right="6"/>
              <w:rPr>
                <w:rFonts w:ascii="Tahoma" w:hAnsi="Tahoma" w:cs="Tahoma"/>
                <w:sz w:val="16"/>
                <w:szCs w:val="16"/>
              </w:rPr>
            </w:pPr>
          </w:p>
        </w:tc>
        <w:tc>
          <w:tcPr>
            <w:tcW w:w="4678" w:type="dxa"/>
          </w:tcPr>
          <w:p w:rsidR="00C02598" w:rsidRDefault="00C02598" w:rsidP="00C02598">
            <w:pPr>
              <w:ind w:right="6"/>
              <w:rPr>
                <w:rFonts w:ascii="Tahoma" w:hAnsi="Tahoma" w:cs="Tahoma"/>
                <w:sz w:val="16"/>
                <w:szCs w:val="16"/>
              </w:rPr>
            </w:pPr>
            <w:r>
              <w:rPr>
                <w:rFonts w:ascii="Tahoma" w:hAnsi="Tahoma" w:cs="Tahoma"/>
                <w:sz w:val="16"/>
                <w:szCs w:val="16"/>
              </w:rPr>
              <w:t>Deputado</w:t>
            </w:r>
            <w:proofErr w:type="gramStart"/>
            <w:r>
              <w:rPr>
                <w:rFonts w:ascii="Tahoma" w:hAnsi="Tahoma" w:cs="Tahoma"/>
                <w:sz w:val="16"/>
                <w:szCs w:val="16"/>
              </w:rPr>
              <w:t xml:space="preserve">  </w:t>
            </w:r>
          </w:p>
        </w:tc>
        <w:tc>
          <w:tcPr>
            <w:tcW w:w="1984" w:type="dxa"/>
          </w:tcPr>
          <w:p w:rsidR="00C02598" w:rsidRDefault="00C02598" w:rsidP="00C02598">
            <w:pPr>
              <w:ind w:right="6"/>
              <w:rPr>
                <w:rFonts w:ascii="Tahoma" w:hAnsi="Tahoma" w:cs="Tahoma"/>
                <w:sz w:val="16"/>
                <w:szCs w:val="16"/>
              </w:rPr>
            </w:pPr>
            <w:proofErr w:type="gramEnd"/>
            <w:r>
              <w:rPr>
                <w:rFonts w:ascii="Tahoma" w:hAnsi="Tahoma" w:cs="Tahoma"/>
                <w:sz w:val="16"/>
                <w:szCs w:val="16"/>
              </w:rPr>
              <w:t>- CCJ</w:t>
            </w:r>
          </w:p>
        </w:tc>
      </w:tr>
    </w:tbl>
    <w:p w:rsidR="00C02598" w:rsidRPr="00703293" w:rsidRDefault="00543179" w:rsidP="00C02598">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Aprovado o parecer favorável da CAS. A</w:t>
      </w:r>
      <w:r w:rsidR="00C02598">
        <w:rPr>
          <w:rFonts w:ascii="Tahoma" w:hAnsi="Tahoma" w:cs="Tahoma"/>
          <w:b/>
          <w:sz w:val="16"/>
          <w:szCs w:val="16"/>
        </w:rPr>
        <w:t xml:space="preserve"> CDDHCEDP</w:t>
      </w:r>
      <w:r>
        <w:rPr>
          <w:rFonts w:ascii="Tahoma" w:hAnsi="Tahoma" w:cs="Tahoma"/>
          <w:b/>
          <w:sz w:val="16"/>
          <w:szCs w:val="16"/>
        </w:rPr>
        <w:t xml:space="preserve"> e a CCJ deverão</w:t>
      </w:r>
      <w:r w:rsidR="00C02598">
        <w:rPr>
          <w:rFonts w:ascii="Tahoma" w:hAnsi="Tahoma" w:cs="Tahoma"/>
          <w:b/>
          <w:sz w:val="16"/>
          <w:szCs w:val="16"/>
        </w:rPr>
        <w:t xml:space="preserve"> se manifestar em Plenário sobre a </w:t>
      </w:r>
      <w:r w:rsidR="00C02598" w:rsidRPr="00703293">
        <w:rPr>
          <w:rFonts w:ascii="Tahoma" w:hAnsi="Tahoma" w:cs="Tahoma"/>
          <w:b/>
          <w:sz w:val="16"/>
          <w:szCs w:val="16"/>
        </w:rPr>
        <w:t>proposição</w:t>
      </w:r>
      <w:r w:rsidR="00C02598">
        <w:rPr>
          <w:rFonts w:ascii="Tahoma" w:hAnsi="Tahoma" w:cs="Tahoma"/>
          <w:b/>
          <w:sz w:val="16"/>
          <w:szCs w:val="16"/>
        </w:rPr>
        <w:t xml:space="preserve"> e a</w:t>
      </w:r>
      <w:r>
        <w:rPr>
          <w:rFonts w:ascii="Tahoma" w:hAnsi="Tahoma" w:cs="Tahoma"/>
          <w:b/>
          <w:sz w:val="16"/>
          <w:szCs w:val="16"/>
        </w:rPr>
        <w:t>s</w:t>
      </w:r>
      <w:r w:rsidR="00C02598">
        <w:rPr>
          <w:rFonts w:ascii="Tahoma" w:hAnsi="Tahoma" w:cs="Tahoma"/>
          <w:b/>
          <w:sz w:val="16"/>
          <w:szCs w:val="16"/>
        </w:rPr>
        <w:t xml:space="preserve"> emenda</w:t>
      </w:r>
      <w:r>
        <w:rPr>
          <w:rFonts w:ascii="Tahoma" w:hAnsi="Tahoma" w:cs="Tahoma"/>
          <w:b/>
          <w:sz w:val="16"/>
          <w:szCs w:val="16"/>
        </w:rPr>
        <w:t>s</w:t>
      </w:r>
      <w:r w:rsidR="00C02598">
        <w:rPr>
          <w:rFonts w:ascii="Tahoma" w:hAnsi="Tahoma" w:cs="Tahoma"/>
          <w:b/>
          <w:sz w:val="16"/>
          <w:szCs w:val="16"/>
        </w:rPr>
        <w:t xml:space="preserve"> apresentada na C</w:t>
      </w:r>
      <w:r>
        <w:rPr>
          <w:rFonts w:ascii="Tahoma" w:hAnsi="Tahoma" w:cs="Tahoma"/>
          <w:b/>
          <w:sz w:val="16"/>
          <w:szCs w:val="16"/>
        </w:rPr>
        <w:t>DDHCEDP</w:t>
      </w:r>
      <w:r w:rsidR="00C02598" w:rsidRPr="00703293">
        <w:rPr>
          <w:rFonts w:ascii="Tahoma" w:hAnsi="Tahoma" w:cs="Tahoma"/>
          <w:sz w:val="16"/>
          <w:szCs w:val="16"/>
        </w:rPr>
        <w:t>. FORMA DE VOTAÇÃO: Processo Simbólico. QUORUM: Maioria Simples.</w:t>
      </w:r>
      <w:r w:rsidR="00C02598">
        <w:rPr>
          <w:rFonts w:ascii="Tahoma" w:hAnsi="Tahoma" w:cs="Tahoma"/>
          <w:sz w:val="16"/>
          <w:szCs w:val="16"/>
          <w:u w:val="single"/>
        </w:rPr>
        <w:t xml:space="preserve"> Incluído na Ordem do Dia em 11</w:t>
      </w:r>
      <w:r w:rsidR="00C02598" w:rsidRPr="00703293">
        <w:rPr>
          <w:rFonts w:ascii="Tahoma" w:hAnsi="Tahoma" w:cs="Tahoma"/>
          <w:sz w:val="16"/>
          <w:szCs w:val="16"/>
          <w:u w:val="single"/>
        </w:rPr>
        <w:t>/06/14</w:t>
      </w:r>
    </w:p>
    <w:p w:rsidR="00C02598" w:rsidRDefault="00C02598" w:rsidP="00C02598">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693940" w:rsidRPr="00785F02" w:rsidRDefault="00693940" w:rsidP="00D54BEA">
      <w:pPr>
        <w:ind w:right="6"/>
        <w:jc w:val="both"/>
        <w:rPr>
          <w:rFonts w:ascii="Tahoma" w:hAnsi="Tahoma" w:cs="Tahoma"/>
          <w:color w:val="0070C0"/>
          <w:sz w:val="14"/>
          <w:szCs w:val="24"/>
        </w:rPr>
      </w:pPr>
    </w:p>
    <w:p w:rsidR="00D54BEA" w:rsidRPr="00E92242" w:rsidRDefault="00D54BEA" w:rsidP="00D54BEA">
      <w:pPr>
        <w:numPr>
          <w:ilvl w:val="0"/>
          <w:numId w:val="1"/>
        </w:numPr>
        <w:tabs>
          <w:tab w:val="num" w:pos="1080"/>
        </w:tabs>
        <w:ind w:right="6"/>
        <w:jc w:val="both"/>
        <w:rPr>
          <w:rStyle w:val="1RFCaptulonChar"/>
        </w:rPr>
      </w:pPr>
      <w:r w:rsidRPr="00F77FF9">
        <w:rPr>
          <w:rFonts w:ascii="Verdana" w:hAnsi="Verdana" w:cs="Tahoma"/>
          <w:b/>
          <w:color w:val="0070C0"/>
          <w:sz w:val="24"/>
          <w:szCs w:val="24"/>
        </w:rPr>
        <w:lastRenderedPageBreak/>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693940">
        <w:rPr>
          <w:rFonts w:ascii="Tahoma" w:hAnsi="Tahoma" w:cs="Tahoma"/>
          <w:sz w:val="24"/>
          <w:szCs w:val="24"/>
        </w:rPr>
        <w:t>1.873</w:t>
      </w:r>
      <w:r>
        <w:rPr>
          <w:rFonts w:ascii="Tahoma" w:hAnsi="Tahoma" w:cs="Tahoma"/>
          <w:sz w:val="24"/>
          <w:szCs w:val="24"/>
        </w:rPr>
        <w:t>, de 20</w:t>
      </w:r>
      <w:r w:rsidR="00693940">
        <w:rPr>
          <w:rFonts w:ascii="Tahoma" w:hAnsi="Tahoma" w:cs="Tahoma"/>
          <w:sz w:val="24"/>
          <w:szCs w:val="24"/>
        </w:rPr>
        <w:t>14</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693940">
        <w:rPr>
          <w:rFonts w:ascii="Tahoma" w:hAnsi="Tahoma" w:cs="Tahoma"/>
          <w:sz w:val="24"/>
          <w:szCs w:val="24"/>
        </w:rPr>
        <w:t xml:space="preserve"> Wellington Luiz</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693940" w:rsidRPr="00693940">
        <w:rPr>
          <w:rFonts w:ascii="Tahoma" w:hAnsi="Tahoma" w:cs="Tahoma"/>
          <w:sz w:val="24"/>
          <w:szCs w:val="24"/>
        </w:rPr>
        <w:t>dispõe sobre a instalação de dispositivo sonoro horizontal próximo ás faixas de pedestres, no Distrito Federal</w:t>
      </w:r>
      <w:r w:rsidR="00693940">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54BEA" w:rsidRPr="00580CF4" w:rsidTr="00D54BEA">
        <w:trPr>
          <w:cantSplit/>
        </w:trPr>
        <w:tc>
          <w:tcPr>
            <w:tcW w:w="1559"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Relatores:</w:t>
            </w:r>
          </w:p>
        </w:tc>
        <w:tc>
          <w:tcPr>
            <w:tcW w:w="4678"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Deputad</w:t>
            </w:r>
            <w:r w:rsidR="00693940">
              <w:rPr>
                <w:rFonts w:ascii="Tahoma" w:hAnsi="Tahoma" w:cs="Tahoma"/>
                <w:sz w:val="16"/>
                <w:szCs w:val="16"/>
              </w:rPr>
              <w:t xml:space="preserve">o Benedito Domingos (PP) </w:t>
            </w:r>
          </w:p>
        </w:tc>
        <w:tc>
          <w:tcPr>
            <w:tcW w:w="1984" w:type="dxa"/>
          </w:tcPr>
          <w:p w:rsidR="00D54BEA" w:rsidRPr="00580CF4" w:rsidRDefault="00D54BEA" w:rsidP="00D54BEA">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w:t>
            </w:r>
            <w:r w:rsidR="00693940">
              <w:rPr>
                <w:rFonts w:ascii="Tahoma" w:hAnsi="Tahoma" w:cs="Tahoma"/>
                <w:sz w:val="16"/>
                <w:szCs w:val="16"/>
              </w:rPr>
              <w:t>EOF</w:t>
            </w:r>
          </w:p>
        </w:tc>
      </w:tr>
      <w:tr w:rsidR="00D54BEA" w:rsidRPr="00580CF4" w:rsidTr="00D54BEA">
        <w:trPr>
          <w:cantSplit/>
        </w:trPr>
        <w:tc>
          <w:tcPr>
            <w:tcW w:w="1559" w:type="dxa"/>
          </w:tcPr>
          <w:p w:rsidR="00D54BEA" w:rsidRPr="00580CF4" w:rsidRDefault="00D54BEA" w:rsidP="00D54BEA">
            <w:pPr>
              <w:ind w:right="6"/>
              <w:rPr>
                <w:rFonts w:ascii="Tahoma" w:hAnsi="Tahoma" w:cs="Tahoma"/>
                <w:sz w:val="16"/>
                <w:szCs w:val="16"/>
              </w:rPr>
            </w:pPr>
          </w:p>
        </w:tc>
        <w:tc>
          <w:tcPr>
            <w:tcW w:w="4678" w:type="dxa"/>
          </w:tcPr>
          <w:p w:rsidR="00D54BEA" w:rsidRDefault="00D54BEA" w:rsidP="00D54BEA">
            <w:pPr>
              <w:ind w:right="6"/>
              <w:rPr>
                <w:rFonts w:ascii="Tahoma" w:hAnsi="Tahoma" w:cs="Tahoma"/>
                <w:sz w:val="16"/>
                <w:szCs w:val="16"/>
              </w:rPr>
            </w:pPr>
            <w:r>
              <w:rPr>
                <w:rFonts w:ascii="Tahoma" w:hAnsi="Tahoma" w:cs="Tahoma"/>
                <w:sz w:val="16"/>
                <w:szCs w:val="16"/>
              </w:rPr>
              <w:t>Deputado</w:t>
            </w:r>
            <w:proofErr w:type="gramStart"/>
            <w:r>
              <w:rPr>
                <w:rFonts w:ascii="Tahoma" w:hAnsi="Tahoma" w:cs="Tahoma"/>
                <w:sz w:val="16"/>
                <w:szCs w:val="16"/>
              </w:rPr>
              <w:t xml:space="preserve">  </w:t>
            </w:r>
          </w:p>
        </w:tc>
        <w:tc>
          <w:tcPr>
            <w:tcW w:w="1984" w:type="dxa"/>
          </w:tcPr>
          <w:p w:rsidR="00D54BEA" w:rsidRDefault="00D54BEA" w:rsidP="00D54BEA">
            <w:pPr>
              <w:ind w:right="6"/>
              <w:rPr>
                <w:rFonts w:ascii="Tahoma" w:hAnsi="Tahoma" w:cs="Tahoma"/>
                <w:sz w:val="16"/>
                <w:szCs w:val="16"/>
              </w:rPr>
            </w:pPr>
            <w:proofErr w:type="gramEnd"/>
            <w:r>
              <w:rPr>
                <w:rFonts w:ascii="Tahoma" w:hAnsi="Tahoma" w:cs="Tahoma"/>
                <w:sz w:val="16"/>
                <w:szCs w:val="16"/>
              </w:rPr>
              <w:t>- CCJ</w:t>
            </w:r>
          </w:p>
        </w:tc>
      </w:tr>
    </w:tbl>
    <w:p w:rsidR="00693940" w:rsidRPr="00580CF4" w:rsidRDefault="00693940" w:rsidP="00693940">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 proposição não foi apreciada nas Comissões. A CEOF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11/06/14</w:t>
      </w:r>
    </w:p>
    <w:p w:rsidR="00A11F7D" w:rsidRDefault="00D54BEA" w:rsidP="00693940">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A11F7D" w:rsidRDefault="00A11F7D" w:rsidP="00693940">
      <w:pPr>
        <w:ind w:right="6"/>
        <w:jc w:val="both"/>
        <w:rPr>
          <w:rFonts w:ascii="Tahoma" w:hAnsi="Tahoma" w:cs="Tahoma"/>
          <w:color w:val="0070C0"/>
          <w:sz w:val="14"/>
          <w:szCs w:val="24"/>
        </w:rPr>
      </w:pPr>
    </w:p>
    <w:p w:rsidR="00473A8F" w:rsidRPr="00785F02" w:rsidRDefault="00473A8F" w:rsidP="00693940">
      <w:pPr>
        <w:ind w:right="6"/>
        <w:jc w:val="both"/>
        <w:rPr>
          <w:rFonts w:ascii="Tahoma" w:hAnsi="Tahoma" w:cs="Tahoma"/>
          <w:color w:val="0070C0"/>
          <w:sz w:val="14"/>
          <w:szCs w:val="24"/>
        </w:rPr>
      </w:pPr>
    </w:p>
    <w:p w:rsidR="00693940" w:rsidRPr="00E92242" w:rsidRDefault="00693940" w:rsidP="00693940">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905824">
        <w:rPr>
          <w:rFonts w:ascii="Tahoma" w:hAnsi="Tahoma" w:cs="Tahoma"/>
          <w:sz w:val="24"/>
          <w:szCs w:val="24"/>
        </w:rPr>
        <w:t>1.360</w:t>
      </w:r>
      <w:r>
        <w:rPr>
          <w:rFonts w:ascii="Tahoma" w:hAnsi="Tahoma" w:cs="Tahoma"/>
          <w:sz w:val="24"/>
          <w:szCs w:val="24"/>
        </w:rPr>
        <w:t>, de 20</w:t>
      </w:r>
      <w:r w:rsidR="00905824">
        <w:rPr>
          <w:rFonts w:ascii="Tahoma" w:hAnsi="Tahoma" w:cs="Tahoma"/>
          <w:sz w:val="24"/>
          <w:szCs w:val="24"/>
        </w:rPr>
        <w:t>13</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905824">
        <w:rPr>
          <w:rFonts w:ascii="Tahoma" w:hAnsi="Tahoma" w:cs="Tahoma"/>
          <w:sz w:val="24"/>
          <w:szCs w:val="24"/>
        </w:rPr>
        <w:t xml:space="preserve"> Robério Negreiros</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905824" w:rsidRPr="00905824">
        <w:rPr>
          <w:rFonts w:ascii="Tahoma" w:hAnsi="Tahoma" w:cs="Tahoma"/>
          <w:sz w:val="24"/>
          <w:szCs w:val="24"/>
        </w:rPr>
        <w:t>dispõe sobre a reserva de até 30 (trinta) por cento das vagas de trabalho nos eventos promovidos ou apoiados pelo governo do Distrito Federal para pessoas com necessidades especiais</w:t>
      </w:r>
      <w:r w:rsidR="00905824">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93940" w:rsidRPr="00580CF4" w:rsidTr="00A84208">
        <w:trPr>
          <w:cantSplit/>
        </w:trPr>
        <w:tc>
          <w:tcPr>
            <w:tcW w:w="1559" w:type="dxa"/>
          </w:tcPr>
          <w:p w:rsidR="00693940" w:rsidRPr="00580CF4" w:rsidRDefault="00693940" w:rsidP="00A84208">
            <w:pPr>
              <w:ind w:right="6"/>
              <w:rPr>
                <w:rFonts w:ascii="Tahoma" w:hAnsi="Tahoma" w:cs="Tahoma"/>
                <w:sz w:val="16"/>
                <w:szCs w:val="16"/>
              </w:rPr>
            </w:pPr>
            <w:r w:rsidRPr="00580CF4">
              <w:rPr>
                <w:rFonts w:ascii="Tahoma" w:hAnsi="Tahoma" w:cs="Tahoma"/>
                <w:sz w:val="16"/>
                <w:szCs w:val="16"/>
              </w:rPr>
              <w:t>Relatores:</w:t>
            </w:r>
          </w:p>
        </w:tc>
        <w:tc>
          <w:tcPr>
            <w:tcW w:w="4678" w:type="dxa"/>
          </w:tcPr>
          <w:p w:rsidR="00693940" w:rsidRPr="00580CF4" w:rsidRDefault="00693940" w:rsidP="00A84208">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w:t>
            </w:r>
            <w:r w:rsidR="00905824">
              <w:rPr>
                <w:rFonts w:ascii="Tahoma" w:hAnsi="Tahoma" w:cs="Tahoma"/>
                <w:sz w:val="16"/>
                <w:szCs w:val="16"/>
              </w:rPr>
              <w:t xml:space="preserve">Luzia de Paula (PEN) </w:t>
            </w:r>
          </w:p>
        </w:tc>
        <w:tc>
          <w:tcPr>
            <w:tcW w:w="1984" w:type="dxa"/>
          </w:tcPr>
          <w:p w:rsidR="00693940" w:rsidRPr="00580CF4" w:rsidRDefault="00693940" w:rsidP="00A84208">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w:t>
            </w:r>
            <w:r w:rsidR="00905824">
              <w:rPr>
                <w:rFonts w:ascii="Tahoma" w:hAnsi="Tahoma" w:cs="Tahoma"/>
                <w:sz w:val="16"/>
                <w:szCs w:val="16"/>
              </w:rPr>
              <w:t>AS</w:t>
            </w:r>
          </w:p>
        </w:tc>
      </w:tr>
      <w:tr w:rsidR="00693940" w:rsidRPr="00580CF4" w:rsidTr="00A84208">
        <w:trPr>
          <w:cantSplit/>
        </w:trPr>
        <w:tc>
          <w:tcPr>
            <w:tcW w:w="1559" w:type="dxa"/>
          </w:tcPr>
          <w:p w:rsidR="00693940" w:rsidRPr="00580CF4" w:rsidRDefault="00693940" w:rsidP="00A84208">
            <w:pPr>
              <w:ind w:right="6"/>
              <w:rPr>
                <w:rFonts w:ascii="Tahoma" w:hAnsi="Tahoma" w:cs="Tahoma"/>
                <w:sz w:val="16"/>
                <w:szCs w:val="16"/>
              </w:rPr>
            </w:pPr>
          </w:p>
        </w:tc>
        <w:tc>
          <w:tcPr>
            <w:tcW w:w="4678" w:type="dxa"/>
          </w:tcPr>
          <w:p w:rsidR="00693940" w:rsidRDefault="00693940" w:rsidP="00A84208">
            <w:pPr>
              <w:ind w:right="6"/>
              <w:rPr>
                <w:rFonts w:ascii="Tahoma" w:hAnsi="Tahoma" w:cs="Tahoma"/>
                <w:sz w:val="16"/>
                <w:szCs w:val="16"/>
              </w:rPr>
            </w:pPr>
            <w:r>
              <w:rPr>
                <w:rFonts w:ascii="Tahoma" w:hAnsi="Tahoma" w:cs="Tahoma"/>
                <w:sz w:val="16"/>
                <w:szCs w:val="16"/>
              </w:rPr>
              <w:t>Deputado</w:t>
            </w:r>
            <w:proofErr w:type="gramStart"/>
            <w:r>
              <w:rPr>
                <w:rFonts w:ascii="Tahoma" w:hAnsi="Tahoma" w:cs="Tahoma"/>
                <w:sz w:val="16"/>
                <w:szCs w:val="16"/>
              </w:rPr>
              <w:t xml:space="preserve">  </w:t>
            </w:r>
            <w:proofErr w:type="gramEnd"/>
            <w:r w:rsidR="00905824">
              <w:rPr>
                <w:rFonts w:ascii="Tahoma" w:hAnsi="Tahoma" w:cs="Tahoma"/>
                <w:sz w:val="16"/>
                <w:szCs w:val="16"/>
              </w:rPr>
              <w:t xml:space="preserve">Chico Leite (PT) </w:t>
            </w:r>
          </w:p>
        </w:tc>
        <w:tc>
          <w:tcPr>
            <w:tcW w:w="1984" w:type="dxa"/>
          </w:tcPr>
          <w:p w:rsidR="00693940" w:rsidRDefault="00693940" w:rsidP="00A84208">
            <w:pPr>
              <w:ind w:right="6"/>
              <w:rPr>
                <w:rFonts w:ascii="Tahoma" w:hAnsi="Tahoma" w:cs="Tahoma"/>
                <w:sz w:val="16"/>
                <w:szCs w:val="16"/>
              </w:rPr>
            </w:pPr>
            <w:r>
              <w:rPr>
                <w:rFonts w:ascii="Tahoma" w:hAnsi="Tahoma" w:cs="Tahoma"/>
                <w:sz w:val="16"/>
                <w:szCs w:val="16"/>
              </w:rPr>
              <w:t>- CCJ</w:t>
            </w:r>
          </w:p>
        </w:tc>
      </w:tr>
    </w:tbl>
    <w:p w:rsidR="00693940" w:rsidRPr="00703293" w:rsidRDefault="00905824" w:rsidP="00693940">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TRAMITAÇÃO CONCLUÍDA.</w:t>
      </w:r>
      <w:r w:rsidR="00D82353">
        <w:rPr>
          <w:rFonts w:ascii="Tahoma" w:hAnsi="Tahoma" w:cs="Tahoma"/>
          <w:b/>
          <w:sz w:val="16"/>
          <w:szCs w:val="16"/>
        </w:rPr>
        <w:t xml:space="preserve"> </w:t>
      </w:r>
      <w:r w:rsidR="00693940">
        <w:rPr>
          <w:rFonts w:ascii="Tahoma" w:hAnsi="Tahoma" w:cs="Tahoma"/>
          <w:b/>
          <w:sz w:val="16"/>
          <w:szCs w:val="16"/>
        </w:rPr>
        <w:t xml:space="preserve">Aprovado </w:t>
      </w:r>
      <w:r>
        <w:rPr>
          <w:rFonts w:ascii="Tahoma" w:hAnsi="Tahoma" w:cs="Tahoma"/>
          <w:b/>
          <w:sz w:val="16"/>
          <w:szCs w:val="16"/>
        </w:rPr>
        <w:t>na</w:t>
      </w:r>
      <w:r w:rsidR="00693940">
        <w:rPr>
          <w:rFonts w:ascii="Tahoma" w:hAnsi="Tahoma" w:cs="Tahoma"/>
          <w:b/>
          <w:sz w:val="16"/>
          <w:szCs w:val="16"/>
        </w:rPr>
        <w:t xml:space="preserve"> C</w:t>
      </w:r>
      <w:r>
        <w:rPr>
          <w:rFonts w:ascii="Tahoma" w:hAnsi="Tahoma" w:cs="Tahoma"/>
          <w:b/>
          <w:sz w:val="16"/>
          <w:szCs w:val="16"/>
        </w:rPr>
        <w:t>AS</w:t>
      </w:r>
      <w:r w:rsidR="00693940">
        <w:rPr>
          <w:rFonts w:ascii="Tahoma" w:hAnsi="Tahoma" w:cs="Tahoma"/>
          <w:b/>
          <w:sz w:val="16"/>
          <w:szCs w:val="16"/>
        </w:rPr>
        <w:t xml:space="preserve"> </w:t>
      </w:r>
      <w:r>
        <w:rPr>
          <w:rFonts w:ascii="Tahoma" w:hAnsi="Tahoma" w:cs="Tahoma"/>
          <w:b/>
          <w:sz w:val="16"/>
          <w:szCs w:val="16"/>
        </w:rPr>
        <w:t>e</w:t>
      </w:r>
      <w:r w:rsidR="00693940">
        <w:rPr>
          <w:rFonts w:ascii="Tahoma" w:hAnsi="Tahoma" w:cs="Tahoma"/>
          <w:b/>
          <w:sz w:val="16"/>
          <w:szCs w:val="16"/>
        </w:rPr>
        <w:t xml:space="preserve"> CCJ </w:t>
      </w:r>
      <w:r>
        <w:rPr>
          <w:rFonts w:ascii="Tahoma" w:hAnsi="Tahoma" w:cs="Tahoma"/>
          <w:b/>
          <w:sz w:val="16"/>
          <w:szCs w:val="16"/>
        </w:rPr>
        <w:t>na forma do Substitutivo e emendas</w:t>
      </w:r>
      <w:proofErr w:type="gramStart"/>
      <w:r>
        <w:rPr>
          <w:rFonts w:ascii="Tahoma" w:hAnsi="Tahoma" w:cs="Tahoma"/>
          <w:b/>
          <w:sz w:val="16"/>
          <w:szCs w:val="16"/>
        </w:rPr>
        <w:t xml:space="preserve">  </w:t>
      </w:r>
      <w:proofErr w:type="gramEnd"/>
      <w:r>
        <w:rPr>
          <w:rFonts w:ascii="Tahoma" w:hAnsi="Tahoma" w:cs="Tahoma"/>
          <w:b/>
          <w:sz w:val="16"/>
          <w:szCs w:val="16"/>
        </w:rPr>
        <w:t>do Relator da CCJ</w:t>
      </w:r>
      <w:r w:rsidR="00693940" w:rsidRPr="00703293">
        <w:rPr>
          <w:rFonts w:ascii="Tahoma" w:hAnsi="Tahoma" w:cs="Tahoma"/>
          <w:sz w:val="16"/>
          <w:szCs w:val="16"/>
        </w:rPr>
        <w:t>. FORMA DE VOTAÇÃO: Processo Simbólico. QUORUM: Maioria Simples.</w:t>
      </w:r>
      <w:r w:rsidR="00693940">
        <w:rPr>
          <w:rFonts w:ascii="Tahoma" w:hAnsi="Tahoma" w:cs="Tahoma"/>
          <w:sz w:val="16"/>
          <w:szCs w:val="16"/>
          <w:u w:val="single"/>
        </w:rPr>
        <w:t xml:space="preserve"> Incluído na Ordem do Dia em 11</w:t>
      </w:r>
      <w:r w:rsidR="00693940" w:rsidRPr="00703293">
        <w:rPr>
          <w:rFonts w:ascii="Tahoma" w:hAnsi="Tahoma" w:cs="Tahoma"/>
          <w:sz w:val="16"/>
          <w:szCs w:val="16"/>
          <w:u w:val="single"/>
        </w:rPr>
        <w:t>/06/14</w:t>
      </w:r>
    </w:p>
    <w:p w:rsidR="00693940" w:rsidRDefault="00693940" w:rsidP="00693940">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693940" w:rsidRDefault="00693940" w:rsidP="00693940">
      <w:pPr>
        <w:ind w:right="6"/>
        <w:jc w:val="both"/>
        <w:rPr>
          <w:rFonts w:ascii="Tahoma" w:hAnsi="Tahoma" w:cs="Tahoma"/>
          <w:color w:val="0070C0"/>
          <w:sz w:val="14"/>
          <w:szCs w:val="24"/>
        </w:rPr>
      </w:pPr>
    </w:p>
    <w:p w:rsidR="00473A8F" w:rsidRPr="00785F02" w:rsidRDefault="00473A8F" w:rsidP="00693940">
      <w:pPr>
        <w:ind w:right="6"/>
        <w:jc w:val="both"/>
        <w:rPr>
          <w:rFonts w:ascii="Tahoma" w:hAnsi="Tahoma" w:cs="Tahoma"/>
          <w:color w:val="0070C0"/>
          <w:sz w:val="14"/>
          <w:szCs w:val="24"/>
        </w:rPr>
      </w:pPr>
    </w:p>
    <w:p w:rsidR="00693940" w:rsidRPr="00E92242" w:rsidRDefault="00693940" w:rsidP="00693940">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D82353">
        <w:rPr>
          <w:rFonts w:ascii="Tahoma" w:hAnsi="Tahoma" w:cs="Tahoma"/>
          <w:sz w:val="24"/>
          <w:szCs w:val="24"/>
        </w:rPr>
        <w:t>1.081</w:t>
      </w:r>
      <w:r>
        <w:rPr>
          <w:rFonts w:ascii="Tahoma" w:hAnsi="Tahoma" w:cs="Tahoma"/>
          <w:sz w:val="24"/>
          <w:szCs w:val="24"/>
        </w:rPr>
        <w:t>, de 20</w:t>
      </w:r>
      <w:r w:rsidR="00D82353">
        <w:rPr>
          <w:rFonts w:ascii="Tahoma" w:hAnsi="Tahoma" w:cs="Tahoma"/>
          <w:sz w:val="24"/>
          <w:szCs w:val="24"/>
        </w:rPr>
        <w:t>12</w:t>
      </w:r>
      <w:r>
        <w:rPr>
          <w:rFonts w:ascii="Tahoma" w:hAnsi="Tahoma" w:cs="Tahoma"/>
          <w:sz w:val="24"/>
          <w:szCs w:val="24"/>
        </w:rPr>
        <w:t>, de autoria do</w:t>
      </w:r>
      <w:r w:rsidRPr="00580CF4">
        <w:rPr>
          <w:rFonts w:ascii="Tahoma" w:hAnsi="Tahoma" w:cs="Tahoma"/>
          <w:sz w:val="24"/>
          <w:szCs w:val="24"/>
        </w:rPr>
        <w:t xml:space="preserve"> </w:t>
      </w:r>
      <w:r>
        <w:rPr>
          <w:rFonts w:ascii="Tahoma" w:hAnsi="Tahoma" w:cs="Tahoma"/>
          <w:sz w:val="24"/>
          <w:szCs w:val="24"/>
        </w:rPr>
        <w:t>Deputado</w:t>
      </w:r>
      <w:r w:rsidR="00D82353">
        <w:rPr>
          <w:rFonts w:ascii="Tahoma" w:hAnsi="Tahoma" w:cs="Tahoma"/>
          <w:sz w:val="24"/>
          <w:szCs w:val="24"/>
        </w:rPr>
        <w:t xml:space="preserve"> Robério Negreiros</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que “</w:t>
      </w:r>
      <w:r w:rsidR="00D82353" w:rsidRPr="00D82353">
        <w:rPr>
          <w:rFonts w:ascii="Tahoma" w:hAnsi="Tahoma" w:cs="Tahoma"/>
          <w:sz w:val="24"/>
          <w:szCs w:val="24"/>
        </w:rPr>
        <w:t>obriga a afixação do número de telefone e e</w:t>
      </w:r>
      <w:r w:rsidR="00D82353">
        <w:rPr>
          <w:rFonts w:ascii="Tahoma" w:hAnsi="Tahoma" w:cs="Tahoma"/>
          <w:sz w:val="24"/>
          <w:szCs w:val="24"/>
        </w:rPr>
        <w:t>-</w:t>
      </w:r>
      <w:r w:rsidR="00D82353" w:rsidRPr="00D82353">
        <w:rPr>
          <w:rFonts w:ascii="Tahoma" w:hAnsi="Tahoma" w:cs="Tahoma"/>
          <w:sz w:val="24"/>
          <w:szCs w:val="24"/>
        </w:rPr>
        <w:t>mail da empresa responsável pelo veículo para avaliação de motoristas integrantes do sistema de Transporte Público do Distrito Federal e dá outras providências</w:t>
      </w:r>
      <w:r w:rsidR="00D82353">
        <w:rPr>
          <w:rFonts w:ascii="Tahoma" w:hAnsi="Tahoma" w:cs="Tahoma"/>
          <w:sz w:val="24"/>
          <w:szCs w:val="24"/>
        </w:rPr>
        <w:t>”</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93940" w:rsidRPr="00580CF4" w:rsidTr="00A84208">
        <w:trPr>
          <w:cantSplit/>
        </w:trPr>
        <w:tc>
          <w:tcPr>
            <w:tcW w:w="1559" w:type="dxa"/>
          </w:tcPr>
          <w:p w:rsidR="00693940" w:rsidRPr="00580CF4" w:rsidRDefault="00693940" w:rsidP="00A84208">
            <w:pPr>
              <w:ind w:right="6"/>
              <w:rPr>
                <w:rFonts w:ascii="Tahoma" w:hAnsi="Tahoma" w:cs="Tahoma"/>
                <w:sz w:val="16"/>
                <w:szCs w:val="16"/>
              </w:rPr>
            </w:pPr>
            <w:r w:rsidRPr="00580CF4">
              <w:rPr>
                <w:rFonts w:ascii="Tahoma" w:hAnsi="Tahoma" w:cs="Tahoma"/>
                <w:sz w:val="16"/>
                <w:szCs w:val="16"/>
              </w:rPr>
              <w:t>Relatores:</w:t>
            </w:r>
          </w:p>
        </w:tc>
        <w:tc>
          <w:tcPr>
            <w:tcW w:w="4678" w:type="dxa"/>
          </w:tcPr>
          <w:p w:rsidR="00693940" w:rsidRPr="00580CF4" w:rsidRDefault="00693940" w:rsidP="00A84208">
            <w:pPr>
              <w:ind w:right="6"/>
              <w:rPr>
                <w:rFonts w:ascii="Tahoma" w:hAnsi="Tahoma" w:cs="Tahoma"/>
                <w:sz w:val="16"/>
                <w:szCs w:val="16"/>
              </w:rPr>
            </w:pPr>
            <w:r w:rsidRPr="00580CF4">
              <w:rPr>
                <w:rFonts w:ascii="Tahoma" w:hAnsi="Tahoma" w:cs="Tahoma"/>
                <w:sz w:val="16"/>
                <w:szCs w:val="16"/>
              </w:rPr>
              <w:t>Deputad</w:t>
            </w:r>
            <w:r w:rsidR="00D82353">
              <w:rPr>
                <w:rFonts w:ascii="Tahoma" w:hAnsi="Tahoma" w:cs="Tahoma"/>
                <w:sz w:val="16"/>
                <w:szCs w:val="16"/>
              </w:rPr>
              <w:t xml:space="preserve">o </w:t>
            </w:r>
            <w:proofErr w:type="spellStart"/>
            <w:r w:rsidR="00D82353">
              <w:rPr>
                <w:rFonts w:ascii="Tahoma" w:hAnsi="Tahoma" w:cs="Tahoma"/>
                <w:sz w:val="16"/>
                <w:szCs w:val="16"/>
              </w:rPr>
              <w:t>Rôney</w:t>
            </w:r>
            <w:proofErr w:type="spellEnd"/>
            <w:r w:rsidR="00D82353">
              <w:rPr>
                <w:rFonts w:ascii="Tahoma" w:hAnsi="Tahoma" w:cs="Tahoma"/>
                <w:sz w:val="16"/>
                <w:szCs w:val="16"/>
              </w:rPr>
              <w:t xml:space="preserve"> </w:t>
            </w:r>
            <w:proofErr w:type="spellStart"/>
            <w:r w:rsidR="00D82353">
              <w:rPr>
                <w:rFonts w:ascii="Tahoma" w:hAnsi="Tahoma" w:cs="Tahoma"/>
                <w:sz w:val="16"/>
                <w:szCs w:val="16"/>
              </w:rPr>
              <w:t>Nemer</w:t>
            </w:r>
            <w:proofErr w:type="spellEnd"/>
            <w:r w:rsidR="00D82353">
              <w:rPr>
                <w:rFonts w:ascii="Tahoma" w:hAnsi="Tahoma" w:cs="Tahoma"/>
                <w:sz w:val="16"/>
                <w:szCs w:val="16"/>
              </w:rPr>
              <w:t xml:space="preserve"> (PMDB) </w:t>
            </w:r>
          </w:p>
        </w:tc>
        <w:tc>
          <w:tcPr>
            <w:tcW w:w="1984" w:type="dxa"/>
          </w:tcPr>
          <w:p w:rsidR="00693940" w:rsidRPr="00580CF4" w:rsidRDefault="00693940" w:rsidP="00A84208">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w:t>
            </w:r>
            <w:r w:rsidR="00D82353">
              <w:rPr>
                <w:rFonts w:ascii="Tahoma" w:hAnsi="Tahoma" w:cs="Tahoma"/>
                <w:sz w:val="16"/>
                <w:szCs w:val="16"/>
              </w:rPr>
              <w:t>EOF</w:t>
            </w:r>
          </w:p>
        </w:tc>
      </w:tr>
      <w:tr w:rsidR="00693940" w:rsidRPr="00580CF4" w:rsidTr="00A84208">
        <w:trPr>
          <w:cantSplit/>
        </w:trPr>
        <w:tc>
          <w:tcPr>
            <w:tcW w:w="1559" w:type="dxa"/>
          </w:tcPr>
          <w:p w:rsidR="00693940" w:rsidRPr="00580CF4" w:rsidRDefault="00693940" w:rsidP="00A84208">
            <w:pPr>
              <w:ind w:right="6"/>
              <w:rPr>
                <w:rFonts w:ascii="Tahoma" w:hAnsi="Tahoma" w:cs="Tahoma"/>
                <w:sz w:val="16"/>
                <w:szCs w:val="16"/>
              </w:rPr>
            </w:pPr>
          </w:p>
        </w:tc>
        <w:tc>
          <w:tcPr>
            <w:tcW w:w="4678" w:type="dxa"/>
          </w:tcPr>
          <w:p w:rsidR="00693940" w:rsidRDefault="00693940" w:rsidP="00A84208">
            <w:pPr>
              <w:ind w:right="6"/>
              <w:rPr>
                <w:rFonts w:ascii="Tahoma" w:hAnsi="Tahoma" w:cs="Tahoma"/>
                <w:sz w:val="16"/>
                <w:szCs w:val="16"/>
              </w:rPr>
            </w:pPr>
            <w:r>
              <w:rPr>
                <w:rFonts w:ascii="Tahoma" w:hAnsi="Tahoma" w:cs="Tahoma"/>
                <w:sz w:val="16"/>
                <w:szCs w:val="16"/>
              </w:rPr>
              <w:t>Deputad</w:t>
            </w:r>
            <w:r w:rsidR="00D82353">
              <w:rPr>
                <w:rFonts w:ascii="Tahoma" w:hAnsi="Tahoma" w:cs="Tahoma"/>
                <w:sz w:val="16"/>
                <w:szCs w:val="16"/>
              </w:rPr>
              <w:t xml:space="preserve">a Eliana Pedrosa (PPS) </w:t>
            </w:r>
          </w:p>
        </w:tc>
        <w:tc>
          <w:tcPr>
            <w:tcW w:w="1984" w:type="dxa"/>
          </w:tcPr>
          <w:p w:rsidR="00693940" w:rsidRDefault="00693940" w:rsidP="00A84208">
            <w:pPr>
              <w:ind w:right="6"/>
              <w:rPr>
                <w:rFonts w:ascii="Tahoma" w:hAnsi="Tahoma" w:cs="Tahoma"/>
                <w:sz w:val="16"/>
                <w:szCs w:val="16"/>
              </w:rPr>
            </w:pPr>
            <w:r>
              <w:rPr>
                <w:rFonts w:ascii="Tahoma" w:hAnsi="Tahoma" w:cs="Tahoma"/>
                <w:sz w:val="16"/>
                <w:szCs w:val="16"/>
              </w:rPr>
              <w:t>- CCJ</w:t>
            </w:r>
          </w:p>
        </w:tc>
      </w:tr>
    </w:tbl>
    <w:p w:rsidR="00693940" w:rsidRPr="00703293" w:rsidRDefault="00D82353" w:rsidP="00693940">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TRAMITAÇÃO CONCLUÍDA. Aprovado pareceres favoráveis da CEOF e CCJ</w:t>
      </w:r>
      <w:r w:rsidR="00693940" w:rsidRPr="00703293">
        <w:rPr>
          <w:rFonts w:ascii="Tahoma" w:hAnsi="Tahoma" w:cs="Tahoma"/>
          <w:sz w:val="16"/>
          <w:szCs w:val="16"/>
        </w:rPr>
        <w:t>. FORMA DE VOTAÇÃO: Processo Simbólico. QUORUM: Maioria Simples.</w:t>
      </w:r>
      <w:r w:rsidR="00693940">
        <w:rPr>
          <w:rFonts w:ascii="Tahoma" w:hAnsi="Tahoma" w:cs="Tahoma"/>
          <w:sz w:val="16"/>
          <w:szCs w:val="16"/>
          <w:u w:val="single"/>
        </w:rPr>
        <w:t xml:space="preserve"> Incluído na Ordem do Dia em 11</w:t>
      </w:r>
      <w:r w:rsidR="00693940" w:rsidRPr="00703293">
        <w:rPr>
          <w:rFonts w:ascii="Tahoma" w:hAnsi="Tahoma" w:cs="Tahoma"/>
          <w:sz w:val="16"/>
          <w:szCs w:val="16"/>
          <w:u w:val="single"/>
        </w:rPr>
        <w:t>/06/14</w:t>
      </w:r>
    </w:p>
    <w:p w:rsidR="00693940" w:rsidRDefault="00693940" w:rsidP="00693940">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A84208" w:rsidRPr="00785F02" w:rsidRDefault="00A84208" w:rsidP="00A84208">
      <w:pPr>
        <w:ind w:right="6"/>
        <w:jc w:val="both"/>
        <w:rPr>
          <w:rFonts w:ascii="Tahoma" w:hAnsi="Tahoma" w:cs="Tahoma"/>
          <w:color w:val="0070C0"/>
          <w:sz w:val="14"/>
          <w:szCs w:val="24"/>
        </w:rPr>
      </w:pPr>
    </w:p>
    <w:p w:rsidR="00A84208" w:rsidRPr="00E92242" w:rsidRDefault="00A84208" w:rsidP="00A84208">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473, de 2007, de autoria do</w:t>
      </w:r>
      <w:r w:rsidRPr="00580CF4">
        <w:rPr>
          <w:rFonts w:ascii="Tahoma" w:hAnsi="Tahoma" w:cs="Tahoma"/>
          <w:sz w:val="24"/>
          <w:szCs w:val="24"/>
        </w:rPr>
        <w:t xml:space="preserve"> </w:t>
      </w:r>
      <w:r>
        <w:rPr>
          <w:rFonts w:ascii="Tahoma" w:hAnsi="Tahoma" w:cs="Tahoma"/>
          <w:sz w:val="24"/>
          <w:szCs w:val="24"/>
        </w:rPr>
        <w:t>Deputado Rogério Ulysses,</w:t>
      </w:r>
      <w:r w:rsidRPr="00580CF4">
        <w:rPr>
          <w:rFonts w:ascii="Tahoma" w:hAnsi="Tahoma" w:cs="Tahoma"/>
          <w:color w:val="0070C0"/>
          <w:sz w:val="24"/>
          <w:szCs w:val="24"/>
        </w:rPr>
        <w:t xml:space="preserve"> </w:t>
      </w:r>
      <w:r w:rsidRPr="00580CF4">
        <w:rPr>
          <w:rFonts w:ascii="Tahoma" w:hAnsi="Tahoma" w:cs="Tahoma"/>
          <w:sz w:val="24"/>
          <w:szCs w:val="24"/>
        </w:rPr>
        <w:t>que “</w:t>
      </w:r>
      <w:r w:rsidRPr="00A84208">
        <w:rPr>
          <w:rFonts w:ascii="Tahoma" w:hAnsi="Tahoma" w:cs="Tahoma"/>
          <w:sz w:val="24"/>
          <w:szCs w:val="24"/>
        </w:rPr>
        <w:t>dispõe sobre a obrigatoriedade da presença do profissional de educação física, devidamente habilitado, no sistema de ensino do Distrito Federal</w:t>
      </w:r>
      <w:r>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84208" w:rsidRPr="00580CF4" w:rsidTr="00A84208">
        <w:trPr>
          <w:cantSplit/>
        </w:trPr>
        <w:tc>
          <w:tcPr>
            <w:tcW w:w="1559" w:type="dxa"/>
          </w:tcPr>
          <w:p w:rsidR="00A84208" w:rsidRPr="00580CF4" w:rsidRDefault="00A84208" w:rsidP="00A84208">
            <w:pPr>
              <w:ind w:right="6"/>
              <w:rPr>
                <w:rFonts w:ascii="Tahoma" w:hAnsi="Tahoma" w:cs="Tahoma"/>
                <w:sz w:val="16"/>
                <w:szCs w:val="16"/>
              </w:rPr>
            </w:pPr>
            <w:r w:rsidRPr="00580CF4">
              <w:rPr>
                <w:rFonts w:ascii="Tahoma" w:hAnsi="Tahoma" w:cs="Tahoma"/>
                <w:sz w:val="16"/>
                <w:szCs w:val="16"/>
              </w:rPr>
              <w:t>Relatores:</w:t>
            </w:r>
          </w:p>
        </w:tc>
        <w:tc>
          <w:tcPr>
            <w:tcW w:w="4678" w:type="dxa"/>
          </w:tcPr>
          <w:p w:rsidR="00A84208" w:rsidRPr="00580CF4" w:rsidRDefault="00A84208" w:rsidP="00A84208">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Washington Mesquita (PTB) </w:t>
            </w:r>
          </w:p>
        </w:tc>
        <w:tc>
          <w:tcPr>
            <w:tcW w:w="1984" w:type="dxa"/>
          </w:tcPr>
          <w:p w:rsidR="00A84208" w:rsidRPr="00580CF4" w:rsidRDefault="00A84208" w:rsidP="00A84208">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CES</w:t>
            </w:r>
          </w:p>
        </w:tc>
      </w:tr>
      <w:tr w:rsidR="00A84208" w:rsidRPr="00580CF4" w:rsidTr="00A84208">
        <w:trPr>
          <w:cantSplit/>
        </w:trPr>
        <w:tc>
          <w:tcPr>
            <w:tcW w:w="1559" w:type="dxa"/>
          </w:tcPr>
          <w:p w:rsidR="00A84208" w:rsidRPr="00580CF4" w:rsidRDefault="00A84208" w:rsidP="00A84208">
            <w:pPr>
              <w:ind w:right="6"/>
              <w:rPr>
                <w:rFonts w:ascii="Tahoma" w:hAnsi="Tahoma" w:cs="Tahoma"/>
                <w:sz w:val="16"/>
                <w:szCs w:val="16"/>
              </w:rPr>
            </w:pPr>
          </w:p>
        </w:tc>
        <w:tc>
          <w:tcPr>
            <w:tcW w:w="4678" w:type="dxa"/>
          </w:tcPr>
          <w:p w:rsidR="00A84208" w:rsidRDefault="00A84208" w:rsidP="00A84208">
            <w:pPr>
              <w:ind w:right="6"/>
              <w:rPr>
                <w:rFonts w:ascii="Tahoma" w:hAnsi="Tahoma" w:cs="Tahoma"/>
                <w:sz w:val="16"/>
                <w:szCs w:val="16"/>
              </w:rPr>
            </w:pPr>
            <w:r>
              <w:rPr>
                <w:rFonts w:ascii="Tahoma" w:hAnsi="Tahoma" w:cs="Tahoma"/>
                <w:sz w:val="16"/>
                <w:szCs w:val="16"/>
              </w:rPr>
              <w:t xml:space="preserve">Deputado Aylton Gomes (PR) </w:t>
            </w:r>
          </w:p>
        </w:tc>
        <w:tc>
          <w:tcPr>
            <w:tcW w:w="1984" w:type="dxa"/>
          </w:tcPr>
          <w:p w:rsidR="00A84208" w:rsidRDefault="00A84208" w:rsidP="00A84208">
            <w:pPr>
              <w:ind w:right="6"/>
              <w:rPr>
                <w:rFonts w:ascii="Tahoma" w:hAnsi="Tahoma" w:cs="Tahoma"/>
                <w:sz w:val="16"/>
                <w:szCs w:val="16"/>
              </w:rPr>
            </w:pPr>
            <w:r>
              <w:rPr>
                <w:rFonts w:ascii="Tahoma" w:hAnsi="Tahoma" w:cs="Tahoma"/>
                <w:sz w:val="16"/>
                <w:szCs w:val="16"/>
              </w:rPr>
              <w:t>- CCJ</w:t>
            </w:r>
          </w:p>
        </w:tc>
      </w:tr>
    </w:tbl>
    <w:p w:rsidR="00A84208" w:rsidRPr="00703293" w:rsidRDefault="00A84208" w:rsidP="00A84208">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A</w:t>
      </w:r>
      <w:r w:rsidR="002E0F00">
        <w:rPr>
          <w:rFonts w:ascii="Tahoma" w:hAnsi="Tahoma" w:cs="Tahoma"/>
          <w:b/>
          <w:sz w:val="16"/>
          <w:szCs w:val="16"/>
        </w:rPr>
        <w:t>provado os pareceres favoráveis da CES e CCJ</w:t>
      </w:r>
      <w:r w:rsidRPr="00703293">
        <w:rPr>
          <w:rFonts w:ascii="Tahoma" w:hAnsi="Tahoma" w:cs="Tahoma"/>
          <w:sz w:val="16"/>
          <w:szCs w:val="16"/>
        </w:rPr>
        <w:t>.</w:t>
      </w:r>
      <w:r w:rsidR="00DE0132">
        <w:rPr>
          <w:rFonts w:ascii="Tahoma" w:hAnsi="Tahoma" w:cs="Tahoma"/>
          <w:sz w:val="16"/>
          <w:szCs w:val="16"/>
        </w:rPr>
        <w:t xml:space="preserve"> </w:t>
      </w:r>
      <w:r w:rsidR="00DE0132">
        <w:rPr>
          <w:rFonts w:ascii="Tahoma" w:hAnsi="Tahoma" w:cs="Tahoma"/>
          <w:b/>
          <w:sz w:val="16"/>
          <w:szCs w:val="16"/>
        </w:rPr>
        <w:t>Apresentadas 04 emendas de Plenário. A</w:t>
      </w:r>
      <w:r w:rsidR="005B304E">
        <w:rPr>
          <w:rFonts w:ascii="Tahoma" w:hAnsi="Tahoma" w:cs="Tahoma"/>
          <w:b/>
          <w:sz w:val="16"/>
          <w:szCs w:val="16"/>
        </w:rPr>
        <w:t>provado parecer favorável da CESG ás emendas. A CCJ</w:t>
      </w:r>
      <w:r w:rsidR="00DE0132">
        <w:rPr>
          <w:rFonts w:ascii="Tahoma" w:hAnsi="Tahoma" w:cs="Tahoma"/>
          <w:b/>
          <w:sz w:val="16"/>
          <w:szCs w:val="16"/>
        </w:rPr>
        <w:t xml:space="preserve"> dever</w:t>
      </w:r>
      <w:r w:rsidR="005B304E">
        <w:rPr>
          <w:rFonts w:ascii="Tahoma" w:hAnsi="Tahoma" w:cs="Tahoma"/>
          <w:b/>
          <w:sz w:val="16"/>
          <w:szCs w:val="16"/>
        </w:rPr>
        <w:t>á</w:t>
      </w:r>
      <w:r w:rsidR="00DE0132">
        <w:rPr>
          <w:rFonts w:ascii="Tahoma" w:hAnsi="Tahoma" w:cs="Tahoma"/>
          <w:b/>
          <w:sz w:val="16"/>
          <w:szCs w:val="16"/>
        </w:rPr>
        <w:t xml:space="preserve"> se manifestar sobre as emendas apresentadas. </w:t>
      </w:r>
      <w:r w:rsidR="00DE0132" w:rsidRPr="00DE0132">
        <w:rPr>
          <w:rFonts w:ascii="Tahoma" w:hAnsi="Tahoma" w:cs="Tahoma"/>
          <w:sz w:val="16"/>
          <w:szCs w:val="16"/>
        </w:rPr>
        <w:t>Incluído na Ordem do Dia a pedido do Deputado Dr. Michel</w:t>
      </w:r>
      <w:r w:rsidR="00DE0132">
        <w:rPr>
          <w:rFonts w:ascii="Tahoma" w:hAnsi="Tahoma" w:cs="Tahoma"/>
          <w:b/>
          <w:sz w:val="16"/>
          <w:szCs w:val="16"/>
        </w:rPr>
        <w:t>.</w:t>
      </w:r>
      <w:r w:rsidRPr="00703293">
        <w:rPr>
          <w:rFonts w:ascii="Tahoma" w:hAnsi="Tahoma" w:cs="Tahoma"/>
          <w:sz w:val="16"/>
          <w:szCs w:val="16"/>
        </w:rPr>
        <w:t xml:space="preserve"> FORMA DE VOTAÇÃO: Processo Simbólico. QUORUM: Maioria Simples.</w:t>
      </w:r>
      <w:r>
        <w:rPr>
          <w:rFonts w:ascii="Tahoma" w:hAnsi="Tahoma" w:cs="Tahoma"/>
          <w:sz w:val="16"/>
          <w:szCs w:val="16"/>
          <w:u w:val="single"/>
        </w:rPr>
        <w:t xml:space="preserve"> Incluído na Ordem do Dia em 1</w:t>
      </w:r>
      <w:r w:rsidR="00DE0132">
        <w:rPr>
          <w:rFonts w:ascii="Tahoma" w:hAnsi="Tahoma" w:cs="Tahoma"/>
          <w:sz w:val="16"/>
          <w:szCs w:val="16"/>
          <w:u w:val="single"/>
        </w:rPr>
        <w:t>8</w:t>
      </w:r>
      <w:r w:rsidRPr="00703293">
        <w:rPr>
          <w:rFonts w:ascii="Tahoma" w:hAnsi="Tahoma" w:cs="Tahoma"/>
          <w:sz w:val="16"/>
          <w:szCs w:val="16"/>
          <w:u w:val="single"/>
        </w:rPr>
        <w:t>/06/14</w:t>
      </w:r>
    </w:p>
    <w:p w:rsidR="00390A2D" w:rsidRDefault="00A84208" w:rsidP="00F11E26">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390A2D" w:rsidRPr="00785F02" w:rsidRDefault="00390A2D" w:rsidP="00F11E26">
      <w:pPr>
        <w:ind w:right="6"/>
        <w:jc w:val="both"/>
        <w:rPr>
          <w:rFonts w:ascii="Tahoma" w:hAnsi="Tahoma" w:cs="Tahoma"/>
          <w:color w:val="0070C0"/>
          <w:sz w:val="14"/>
          <w:szCs w:val="24"/>
        </w:rPr>
      </w:pPr>
    </w:p>
    <w:p w:rsidR="00F11E26" w:rsidRPr="00F11E26" w:rsidRDefault="00F11E26" w:rsidP="00F11E26">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1.569, de 2013, de autoria da</w:t>
      </w:r>
      <w:r w:rsidRPr="00580CF4">
        <w:rPr>
          <w:rFonts w:ascii="Tahoma" w:hAnsi="Tahoma" w:cs="Tahoma"/>
          <w:sz w:val="24"/>
          <w:szCs w:val="24"/>
        </w:rPr>
        <w:t xml:space="preserve"> </w:t>
      </w:r>
      <w:r>
        <w:rPr>
          <w:rFonts w:ascii="Tahoma" w:hAnsi="Tahoma" w:cs="Tahoma"/>
          <w:sz w:val="24"/>
          <w:szCs w:val="24"/>
        </w:rPr>
        <w:t>Deputada Liliane Roriz,</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C02598">
        <w:rPr>
          <w:rFonts w:ascii="Tahoma" w:hAnsi="Tahoma" w:cs="Tahoma"/>
          <w:sz w:val="24"/>
          <w:szCs w:val="24"/>
        </w:rPr>
        <w:t>“</w:t>
      </w:r>
      <w:r w:rsidRPr="00F11E26">
        <w:rPr>
          <w:rFonts w:ascii="Tahoma" w:hAnsi="Tahoma" w:cs="Tahoma"/>
          <w:sz w:val="24"/>
          <w:szCs w:val="24"/>
        </w:rPr>
        <w:t>institui o Projeto Remição pela Leitura no âmbito dos Estabelecimentos Penais Distrito Federal”.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11E26" w:rsidRPr="00580CF4" w:rsidTr="00A02B20">
        <w:trPr>
          <w:cantSplit/>
        </w:trPr>
        <w:tc>
          <w:tcPr>
            <w:tcW w:w="1559" w:type="dxa"/>
          </w:tcPr>
          <w:p w:rsidR="00F11E26" w:rsidRPr="00580CF4" w:rsidRDefault="00F11E26" w:rsidP="00A02B20">
            <w:pPr>
              <w:ind w:right="6"/>
              <w:rPr>
                <w:rFonts w:ascii="Tahoma" w:hAnsi="Tahoma" w:cs="Tahoma"/>
                <w:sz w:val="16"/>
                <w:szCs w:val="16"/>
              </w:rPr>
            </w:pPr>
            <w:r w:rsidRPr="00580CF4">
              <w:rPr>
                <w:rFonts w:ascii="Tahoma" w:hAnsi="Tahoma" w:cs="Tahoma"/>
                <w:sz w:val="16"/>
                <w:szCs w:val="16"/>
              </w:rPr>
              <w:t>Relatores:</w:t>
            </w:r>
          </w:p>
        </w:tc>
        <w:tc>
          <w:tcPr>
            <w:tcW w:w="4678" w:type="dxa"/>
          </w:tcPr>
          <w:p w:rsidR="00F11E26" w:rsidRPr="00580CF4" w:rsidRDefault="00F11E26" w:rsidP="00F11E26">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o Patrício (PT)</w:t>
            </w:r>
            <w:proofErr w:type="gramStart"/>
            <w:r>
              <w:rPr>
                <w:rFonts w:ascii="Tahoma" w:hAnsi="Tahoma" w:cs="Tahoma"/>
                <w:sz w:val="16"/>
                <w:szCs w:val="16"/>
              </w:rPr>
              <w:t xml:space="preserve">   </w:t>
            </w:r>
          </w:p>
        </w:tc>
        <w:tc>
          <w:tcPr>
            <w:tcW w:w="1984" w:type="dxa"/>
          </w:tcPr>
          <w:p w:rsidR="00F11E26" w:rsidRPr="00580CF4" w:rsidRDefault="00F11E26" w:rsidP="00A02B20">
            <w:pPr>
              <w:ind w:right="6"/>
              <w:rPr>
                <w:rFonts w:ascii="Tahoma" w:hAnsi="Tahoma" w:cs="Tahoma"/>
                <w:sz w:val="16"/>
                <w:szCs w:val="16"/>
              </w:rPr>
            </w:pPr>
            <w:proofErr w:type="gramEnd"/>
            <w:r w:rsidRPr="00580CF4">
              <w:rPr>
                <w:rFonts w:ascii="Tahoma" w:hAnsi="Tahoma" w:cs="Tahoma"/>
                <w:sz w:val="16"/>
                <w:szCs w:val="16"/>
              </w:rPr>
              <w:t>-</w:t>
            </w:r>
            <w:r>
              <w:rPr>
                <w:rFonts w:ascii="Tahoma" w:hAnsi="Tahoma" w:cs="Tahoma"/>
                <w:sz w:val="16"/>
                <w:szCs w:val="16"/>
              </w:rPr>
              <w:t xml:space="preserve"> CDDHCEDP</w:t>
            </w:r>
          </w:p>
        </w:tc>
      </w:tr>
      <w:tr w:rsidR="00F11E26" w:rsidRPr="00580CF4" w:rsidTr="00A02B20">
        <w:trPr>
          <w:cantSplit/>
        </w:trPr>
        <w:tc>
          <w:tcPr>
            <w:tcW w:w="1559" w:type="dxa"/>
          </w:tcPr>
          <w:p w:rsidR="00F11E26" w:rsidRPr="00580CF4" w:rsidRDefault="00F11E26" w:rsidP="00A02B20">
            <w:pPr>
              <w:ind w:right="6"/>
              <w:rPr>
                <w:rFonts w:ascii="Tahoma" w:hAnsi="Tahoma" w:cs="Tahoma"/>
                <w:sz w:val="16"/>
                <w:szCs w:val="16"/>
              </w:rPr>
            </w:pPr>
          </w:p>
        </w:tc>
        <w:tc>
          <w:tcPr>
            <w:tcW w:w="4678" w:type="dxa"/>
          </w:tcPr>
          <w:p w:rsidR="00F11E26" w:rsidRDefault="00F11E26" w:rsidP="00A02B20">
            <w:pPr>
              <w:ind w:right="6"/>
              <w:rPr>
                <w:rFonts w:ascii="Tahoma" w:hAnsi="Tahoma" w:cs="Tahoma"/>
                <w:sz w:val="16"/>
                <w:szCs w:val="16"/>
              </w:rPr>
            </w:pPr>
            <w:r>
              <w:rPr>
                <w:rFonts w:ascii="Tahoma" w:hAnsi="Tahoma" w:cs="Tahoma"/>
                <w:sz w:val="16"/>
                <w:szCs w:val="16"/>
              </w:rPr>
              <w:t xml:space="preserve">Deputado Chico Leite (PT) </w:t>
            </w:r>
          </w:p>
        </w:tc>
        <w:tc>
          <w:tcPr>
            <w:tcW w:w="1984" w:type="dxa"/>
          </w:tcPr>
          <w:p w:rsidR="00F11E26" w:rsidRDefault="00F11E26" w:rsidP="00A02B20">
            <w:pPr>
              <w:ind w:right="6"/>
              <w:rPr>
                <w:rFonts w:ascii="Tahoma" w:hAnsi="Tahoma" w:cs="Tahoma"/>
                <w:sz w:val="16"/>
                <w:szCs w:val="16"/>
              </w:rPr>
            </w:pPr>
            <w:r>
              <w:rPr>
                <w:rFonts w:ascii="Tahoma" w:hAnsi="Tahoma" w:cs="Tahoma"/>
                <w:sz w:val="16"/>
                <w:szCs w:val="16"/>
              </w:rPr>
              <w:t>- CCJ</w:t>
            </w:r>
          </w:p>
        </w:tc>
      </w:tr>
    </w:tbl>
    <w:p w:rsidR="00F11E26" w:rsidRPr="00703293" w:rsidRDefault="00F11E26" w:rsidP="00F11E26">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Aprovado o parecer favorável da CDDHCEDP. A CCJ deverá se manifestar em Plenário sobre a </w:t>
      </w:r>
      <w:r w:rsidRPr="00703293">
        <w:rPr>
          <w:rFonts w:ascii="Tahoma" w:hAnsi="Tahoma" w:cs="Tahoma"/>
          <w:b/>
          <w:sz w:val="16"/>
          <w:szCs w:val="16"/>
        </w:rPr>
        <w:t>proposição</w:t>
      </w:r>
      <w:r w:rsidRPr="00703293">
        <w:rPr>
          <w:rFonts w:ascii="Tahoma" w:hAnsi="Tahoma" w:cs="Tahoma"/>
          <w:sz w:val="16"/>
          <w:szCs w:val="16"/>
        </w:rPr>
        <w:t>. FORMA DE VOTAÇÃO: Processo Simbólico. QUORUM: Maioria Simples.</w:t>
      </w:r>
      <w:r>
        <w:rPr>
          <w:rFonts w:ascii="Tahoma" w:hAnsi="Tahoma" w:cs="Tahoma"/>
          <w:sz w:val="16"/>
          <w:szCs w:val="16"/>
          <w:u w:val="single"/>
        </w:rPr>
        <w:t xml:space="preserve"> Incluído na Ordem do Dia em 18</w:t>
      </w:r>
      <w:r w:rsidRPr="00703293">
        <w:rPr>
          <w:rFonts w:ascii="Tahoma" w:hAnsi="Tahoma" w:cs="Tahoma"/>
          <w:sz w:val="16"/>
          <w:szCs w:val="16"/>
          <w:u w:val="single"/>
        </w:rPr>
        <w:t>/06/14</w:t>
      </w:r>
    </w:p>
    <w:p w:rsidR="00F11E26" w:rsidRDefault="00F11E26" w:rsidP="00F11E26">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6B296C" w:rsidRDefault="006B296C" w:rsidP="006B296C">
      <w:pPr>
        <w:ind w:right="6"/>
        <w:jc w:val="both"/>
        <w:rPr>
          <w:rFonts w:ascii="Tahoma" w:hAnsi="Tahoma" w:cs="Tahoma"/>
          <w:color w:val="0070C0"/>
          <w:sz w:val="14"/>
          <w:szCs w:val="24"/>
        </w:rPr>
      </w:pPr>
    </w:p>
    <w:p w:rsidR="00473A8F" w:rsidRDefault="00473A8F" w:rsidP="006B296C">
      <w:pPr>
        <w:ind w:right="6"/>
        <w:jc w:val="both"/>
        <w:rPr>
          <w:rFonts w:ascii="Tahoma" w:hAnsi="Tahoma" w:cs="Tahoma"/>
          <w:color w:val="0070C0"/>
          <w:sz w:val="14"/>
          <w:szCs w:val="24"/>
        </w:rPr>
      </w:pPr>
    </w:p>
    <w:p w:rsidR="00473A8F" w:rsidRDefault="00473A8F" w:rsidP="006B296C">
      <w:pPr>
        <w:ind w:right="6"/>
        <w:jc w:val="both"/>
        <w:rPr>
          <w:rFonts w:ascii="Tahoma" w:hAnsi="Tahoma" w:cs="Tahoma"/>
          <w:color w:val="0070C0"/>
          <w:sz w:val="14"/>
          <w:szCs w:val="24"/>
        </w:rPr>
      </w:pPr>
    </w:p>
    <w:p w:rsidR="00473A8F" w:rsidRDefault="00473A8F" w:rsidP="006B296C">
      <w:pPr>
        <w:ind w:right="6"/>
        <w:jc w:val="both"/>
        <w:rPr>
          <w:rFonts w:ascii="Tahoma" w:hAnsi="Tahoma" w:cs="Tahoma"/>
          <w:color w:val="0070C0"/>
          <w:sz w:val="14"/>
          <w:szCs w:val="24"/>
        </w:rPr>
      </w:pPr>
    </w:p>
    <w:p w:rsidR="00473A8F" w:rsidRDefault="00473A8F" w:rsidP="006B296C">
      <w:pPr>
        <w:ind w:right="6"/>
        <w:jc w:val="both"/>
        <w:rPr>
          <w:rFonts w:ascii="Tahoma" w:hAnsi="Tahoma" w:cs="Tahoma"/>
          <w:color w:val="0070C0"/>
          <w:sz w:val="14"/>
          <w:szCs w:val="24"/>
        </w:rPr>
      </w:pPr>
    </w:p>
    <w:p w:rsidR="00473A8F" w:rsidRDefault="00473A8F" w:rsidP="006B296C">
      <w:pPr>
        <w:ind w:right="6"/>
        <w:jc w:val="both"/>
        <w:rPr>
          <w:rFonts w:ascii="Tahoma" w:hAnsi="Tahoma" w:cs="Tahoma"/>
          <w:color w:val="0070C0"/>
          <w:sz w:val="14"/>
          <w:szCs w:val="24"/>
        </w:rPr>
      </w:pPr>
    </w:p>
    <w:p w:rsidR="00473A8F" w:rsidRDefault="00473A8F" w:rsidP="006B296C">
      <w:pPr>
        <w:ind w:right="6"/>
        <w:jc w:val="both"/>
        <w:rPr>
          <w:rFonts w:ascii="Tahoma" w:hAnsi="Tahoma" w:cs="Tahoma"/>
          <w:color w:val="0070C0"/>
          <w:sz w:val="14"/>
          <w:szCs w:val="24"/>
        </w:rPr>
      </w:pPr>
    </w:p>
    <w:p w:rsidR="00473A8F" w:rsidRPr="00785F02" w:rsidRDefault="00473A8F" w:rsidP="006B296C">
      <w:pPr>
        <w:ind w:right="6"/>
        <w:jc w:val="both"/>
        <w:rPr>
          <w:rFonts w:ascii="Tahoma" w:hAnsi="Tahoma" w:cs="Tahoma"/>
          <w:color w:val="0070C0"/>
          <w:sz w:val="14"/>
          <w:szCs w:val="24"/>
        </w:rPr>
      </w:pPr>
    </w:p>
    <w:p w:rsidR="006B296C" w:rsidRPr="00F11E26" w:rsidRDefault="006B296C" w:rsidP="006B296C">
      <w:pPr>
        <w:numPr>
          <w:ilvl w:val="0"/>
          <w:numId w:val="1"/>
        </w:numPr>
        <w:tabs>
          <w:tab w:val="num" w:pos="1080"/>
        </w:tabs>
        <w:ind w:right="6"/>
        <w:jc w:val="both"/>
        <w:rPr>
          <w:rStyle w:val="1RFCaptulonChar"/>
        </w:rPr>
      </w:pPr>
      <w:r w:rsidRPr="00F77FF9">
        <w:rPr>
          <w:rFonts w:ascii="Verdana" w:hAnsi="Verdana" w:cs="Tahoma"/>
          <w:b/>
          <w:color w:val="0070C0"/>
          <w:sz w:val="24"/>
          <w:szCs w:val="24"/>
        </w:rPr>
        <w:lastRenderedPageBreak/>
        <w:t xml:space="preserve">   </w:t>
      </w:r>
      <w:r>
        <w:rPr>
          <w:rFonts w:ascii="Tahoma" w:hAnsi="Tahoma" w:cs="Tahoma"/>
          <w:sz w:val="24"/>
          <w:szCs w:val="24"/>
        </w:rPr>
        <w:t>Discussão e votação, em 1º turno</w:t>
      </w:r>
      <w:r w:rsidRPr="00580CF4">
        <w:rPr>
          <w:rFonts w:ascii="Tahoma" w:hAnsi="Tahoma" w:cs="Tahoma"/>
          <w:sz w:val="24"/>
          <w:szCs w:val="24"/>
        </w:rPr>
        <w:t xml:space="preserve">, </w:t>
      </w:r>
      <w:r>
        <w:rPr>
          <w:rFonts w:ascii="Tahoma" w:hAnsi="Tahoma" w:cs="Tahoma"/>
          <w:sz w:val="24"/>
          <w:szCs w:val="24"/>
        </w:rPr>
        <w:t>Projeto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1.611, de 2010, de autoria do</w:t>
      </w:r>
      <w:r w:rsidRPr="00580CF4">
        <w:rPr>
          <w:rFonts w:ascii="Tahoma" w:hAnsi="Tahoma" w:cs="Tahoma"/>
          <w:sz w:val="24"/>
          <w:szCs w:val="24"/>
        </w:rPr>
        <w:t xml:space="preserve"> </w:t>
      </w:r>
      <w:r>
        <w:rPr>
          <w:rFonts w:ascii="Tahoma" w:hAnsi="Tahoma" w:cs="Tahoma"/>
          <w:sz w:val="24"/>
          <w:szCs w:val="24"/>
        </w:rPr>
        <w:t>Deputado Chico Leite,</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C02598">
        <w:rPr>
          <w:rFonts w:ascii="Tahoma" w:hAnsi="Tahoma" w:cs="Tahoma"/>
          <w:sz w:val="24"/>
          <w:szCs w:val="24"/>
        </w:rPr>
        <w:t>“</w:t>
      </w:r>
      <w:r w:rsidRPr="006B296C">
        <w:rPr>
          <w:rFonts w:ascii="Tahoma" w:hAnsi="Tahoma" w:cs="Tahoma"/>
          <w:sz w:val="24"/>
          <w:szCs w:val="24"/>
        </w:rPr>
        <w:t xml:space="preserve">altera a lei </w:t>
      </w:r>
      <w:r>
        <w:rPr>
          <w:rFonts w:ascii="Tahoma" w:hAnsi="Tahoma" w:cs="Tahoma"/>
          <w:sz w:val="24"/>
          <w:szCs w:val="24"/>
        </w:rPr>
        <w:t>n</w:t>
      </w:r>
      <w:r w:rsidRPr="006B296C">
        <w:rPr>
          <w:rFonts w:ascii="Tahoma" w:hAnsi="Tahoma" w:cs="Tahoma"/>
          <w:sz w:val="24"/>
          <w:szCs w:val="24"/>
        </w:rPr>
        <w:t>º 4.159, de 13 de junho de 2008, que dispõe sobre a criação do programa de concessão de créditos para adquirentes de mercadorias ou bens e tomadores de serviços, nos termos que especifica</w:t>
      </w:r>
      <w:proofErr w:type="gramStart"/>
      <w:r w:rsidRPr="006B296C">
        <w:rPr>
          <w:rFonts w:ascii="Tahoma" w:hAnsi="Tahoma" w:cs="Tahoma"/>
          <w:sz w:val="24"/>
          <w:szCs w:val="24"/>
        </w:rPr>
        <w:t>.,</w:t>
      </w:r>
      <w:proofErr w:type="gramEnd"/>
      <w:r w:rsidRPr="006B296C">
        <w:rPr>
          <w:rFonts w:ascii="Tahoma" w:hAnsi="Tahoma" w:cs="Tahoma"/>
          <w:sz w:val="24"/>
          <w:szCs w:val="24"/>
        </w:rPr>
        <w:t xml:space="preserve"> para incluir os condomínios edilícios como beneficiários do programa nota legal</w:t>
      </w:r>
      <w:r w:rsidRPr="00F11E2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6B296C" w:rsidRPr="00580CF4" w:rsidTr="00CC4AA9">
        <w:trPr>
          <w:cantSplit/>
        </w:trPr>
        <w:tc>
          <w:tcPr>
            <w:tcW w:w="1559" w:type="dxa"/>
          </w:tcPr>
          <w:p w:rsidR="006B296C" w:rsidRPr="00580CF4" w:rsidRDefault="006B296C" w:rsidP="00CC4AA9">
            <w:pPr>
              <w:ind w:right="6"/>
              <w:rPr>
                <w:rFonts w:ascii="Tahoma" w:hAnsi="Tahoma" w:cs="Tahoma"/>
                <w:sz w:val="16"/>
                <w:szCs w:val="16"/>
              </w:rPr>
            </w:pPr>
            <w:r w:rsidRPr="00580CF4">
              <w:rPr>
                <w:rFonts w:ascii="Tahoma" w:hAnsi="Tahoma" w:cs="Tahoma"/>
                <w:sz w:val="16"/>
                <w:szCs w:val="16"/>
              </w:rPr>
              <w:t>Relatores:</w:t>
            </w:r>
          </w:p>
        </w:tc>
        <w:tc>
          <w:tcPr>
            <w:tcW w:w="4678" w:type="dxa"/>
          </w:tcPr>
          <w:p w:rsidR="006B296C" w:rsidRPr="00580CF4" w:rsidRDefault="006B296C" w:rsidP="006B296C">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w:t>
            </w:r>
            <w:proofErr w:type="spellStart"/>
            <w:r>
              <w:rPr>
                <w:rFonts w:ascii="Tahoma" w:hAnsi="Tahoma" w:cs="Tahoma"/>
                <w:sz w:val="16"/>
                <w:szCs w:val="16"/>
              </w:rPr>
              <w:t>Wasny</w:t>
            </w:r>
            <w:proofErr w:type="spellEnd"/>
            <w:r>
              <w:rPr>
                <w:rFonts w:ascii="Tahoma" w:hAnsi="Tahoma" w:cs="Tahoma"/>
                <w:sz w:val="16"/>
                <w:szCs w:val="16"/>
              </w:rPr>
              <w:t xml:space="preserve"> de </w:t>
            </w:r>
            <w:proofErr w:type="spellStart"/>
            <w:r>
              <w:rPr>
                <w:rFonts w:ascii="Tahoma" w:hAnsi="Tahoma" w:cs="Tahoma"/>
                <w:sz w:val="16"/>
                <w:szCs w:val="16"/>
              </w:rPr>
              <w:t>Roure</w:t>
            </w:r>
            <w:proofErr w:type="spellEnd"/>
            <w:r>
              <w:rPr>
                <w:rFonts w:ascii="Tahoma" w:hAnsi="Tahoma" w:cs="Tahoma"/>
                <w:sz w:val="16"/>
                <w:szCs w:val="16"/>
              </w:rPr>
              <w:t xml:space="preserve"> (PT)</w:t>
            </w:r>
            <w:proofErr w:type="gramStart"/>
            <w:r>
              <w:rPr>
                <w:rFonts w:ascii="Tahoma" w:hAnsi="Tahoma" w:cs="Tahoma"/>
                <w:sz w:val="16"/>
                <w:szCs w:val="16"/>
              </w:rPr>
              <w:t xml:space="preserve">    </w:t>
            </w:r>
          </w:p>
        </w:tc>
        <w:tc>
          <w:tcPr>
            <w:tcW w:w="1984" w:type="dxa"/>
          </w:tcPr>
          <w:p w:rsidR="006B296C" w:rsidRPr="00580CF4" w:rsidRDefault="006B296C" w:rsidP="00CC4AA9">
            <w:pPr>
              <w:ind w:right="6"/>
              <w:rPr>
                <w:rFonts w:ascii="Tahoma" w:hAnsi="Tahoma" w:cs="Tahoma"/>
                <w:sz w:val="16"/>
                <w:szCs w:val="16"/>
              </w:rPr>
            </w:pPr>
            <w:proofErr w:type="gramEnd"/>
            <w:r w:rsidRPr="00580CF4">
              <w:rPr>
                <w:rFonts w:ascii="Tahoma" w:hAnsi="Tahoma" w:cs="Tahoma"/>
                <w:sz w:val="16"/>
                <w:szCs w:val="16"/>
              </w:rPr>
              <w:t>-</w:t>
            </w:r>
            <w:r>
              <w:rPr>
                <w:rFonts w:ascii="Tahoma" w:hAnsi="Tahoma" w:cs="Tahoma"/>
                <w:sz w:val="16"/>
                <w:szCs w:val="16"/>
              </w:rPr>
              <w:t xml:space="preserve"> CEOF</w:t>
            </w:r>
          </w:p>
        </w:tc>
      </w:tr>
      <w:tr w:rsidR="006B296C" w:rsidRPr="00580CF4" w:rsidTr="00CC4AA9">
        <w:trPr>
          <w:cantSplit/>
        </w:trPr>
        <w:tc>
          <w:tcPr>
            <w:tcW w:w="1559" w:type="dxa"/>
          </w:tcPr>
          <w:p w:rsidR="006B296C" w:rsidRPr="00580CF4" w:rsidRDefault="006B296C" w:rsidP="00CC4AA9">
            <w:pPr>
              <w:ind w:right="6"/>
              <w:rPr>
                <w:rFonts w:ascii="Tahoma" w:hAnsi="Tahoma" w:cs="Tahoma"/>
                <w:sz w:val="16"/>
                <w:szCs w:val="16"/>
              </w:rPr>
            </w:pPr>
          </w:p>
        </w:tc>
        <w:tc>
          <w:tcPr>
            <w:tcW w:w="4678" w:type="dxa"/>
          </w:tcPr>
          <w:p w:rsidR="006B296C" w:rsidRDefault="006B296C" w:rsidP="00CC4AA9">
            <w:pPr>
              <w:ind w:right="6"/>
              <w:rPr>
                <w:rFonts w:ascii="Tahoma" w:hAnsi="Tahoma" w:cs="Tahoma"/>
                <w:sz w:val="16"/>
                <w:szCs w:val="16"/>
              </w:rPr>
            </w:pPr>
            <w:r>
              <w:rPr>
                <w:rFonts w:ascii="Tahoma" w:hAnsi="Tahoma" w:cs="Tahoma"/>
                <w:sz w:val="16"/>
                <w:szCs w:val="16"/>
              </w:rPr>
              <w:t xml:space="preserve">Deputado Aylton Gomes (PR) </w:t>
            </w:r>
          </w:p>
        </w:tc>
        <w:tc>
          <w:tcPr>
            <w:tcW w:w="1984" w:type="dxa"/>
          </w:tcPr>
          <w:p w:rsidR="006B296C" w:rsidRDefault="006B296C" w:rsidP="00CC4AA9">
            <w:pPr>
              <w:ind w:right="6"/>
              <w:rPr>
                <w:rFonts w:ascii="Tahoma" w:hAnsi="Tahoma" w:cs="Tahoma"/>
                <w:sz w:val="16"/>
                <w:szCs w:val="16"/>
              </w:rPr>
            </w:pPr>
            <w:r>
              <w:rPr>
                <w:rFonts w:ascii="Tahoma" w:hAnsi="Tahoma" w:cs="Tahoma"/>
                <w:sz w:val="16"/>
                <w:szCs w:val="16"/>
              </w:rPr>
              <w:t>- CCJ</w:t>
            </w:r>
          </w:p>
        </w:tc>
      </w:tr>
    </w:tbl>
    <w:p w:rsidR="006B296C" w:rsidRPr="00703293" w:rsidRDefault="006B296C" w:rsidP="006B296C">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TRAMITAÇÃO CONCLUÍDA. Aprovado</w:t>
      </w:r>
      <w:r w:rsidR="009A7FB5">
        <w:rPr>
          <w:rFonts w:ascii="Tahoma" w:hAnsi="Tahoma" w:cs="Tahoma"/>
          <w:b/>
          <w:sz w:val="16"/>
          <w:szCs w:val="16"/>
        </w:rPr>
        <w:t>s</w:t>
      </w:r>
      <w:r>
        <w:rPr>
          <w:rFonts w:ascii="Tahoma" w:hAnsi="Tahoma" w:cs="Tahoma"/>
          <w:b/>
          <w:sz w:val="16"/>
          <w:szCs w:val="16"/>
        </w:rPr>
        <w:t xml:space="preserve"> os pareceres favoráveis da CEOF e CCJ na forma do Substitutivo da CEOF</w:t>
      </w:r>
      <w:r w:rsidRPr="00703293">
        <w:rPr>
          <w:rFonts w:ascii="Tahoma" w:hAnsi="Tahoma" w:cs="Tahoma"/>
          <w:sz w:val="16"/>
          <w:szCs w:val="16"/>
        </w:rPr>
        <w:t>. FORMA DE VOTAÇÃO: Processo Simbólico. QUORUM: Maioria Simples.</w:t>
      </w:r>
      <w:r>
        <w:rPr>
          <w:rFonts w:ascii="Tahoma" w:hAnsi="Tahoma" w:cs="Tahoma"/>
          <w:sz w:val="16"/>
          <w:szCs w:val="16"/>
          <w:u w:val="single"/>
        </w:rPr>
        <w:t xml:space="preserve"> Incluído na Ordem do Dia em 24</w:t>
      </w:r>
      <w:r w:rsidRPr="00703293">
        <w:rPr>
          <w:rFonts w:ascii="Tahoma" w:hAnsi="Tahoma" w:cs="Tahoma"/>
          <w:sz w:val="16"/>
          <w:szCs w:val="16"/>
          <w:u w:val="single"/>
        </w:rPr>
        <w:t>/06/14</w:t>
      </w:r>
    </w:p>
    <w:p w:rsidR="006B296C" w:rsidRDefault="006B296C" w:rsidP="006B296C">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9A7FB5" w:rsidRPr="00785F02" w:rsidRDefault="009A7FB5" w:rsidP="009A7FB5">
      <w:pPr>
        <w:ind w:right="6"/>
        <w:jc w:val="both"/>
        <w:rPr>
          <w:rFonts w:ascii="Tahoma" w:hAnsi="Tahoma" w:cs="Tahoma"/>
          <w:color w:val="0070C0"/>
          <w:sz w:val="14"/>
          <w:szCs w:val="24"/>
        </w:rPr>
      </w:pPr>
    </w:p>
    <w:p w:rsidR="009A7FB5" w:rsidRPr="00F11E26" w:rsidRDefault="009A7FB5" w:rsidP="009A7FB5">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1.</w:t>
      </w:r>
      <w:r w:rsidR="009A35D8">
        <w:rPr>
          <w:rFonts w:ascii="Tahoma" w:hAnsi="Tahoma" w:cs="Tahoma"/>
          <w:sz w:val="24"/>
          <w:szCs w:val="24"/>
        </w:rPr>
        <w:t>626</w:t>
      </w:r>
      <w:r>
        <w:rPr>
          <w:rFonts w:ascii="Tahoma" w:hAnsi="Tahoma" w:cs="Tahoma"/>
          <w:sz w:val="24"/>
          <w:szCs w:val="24"/>
        </w:rPr>
        <w:t>, de 2010, de autoria do</w:t>
      </w:r>
      <w:r w:rsidRPr="00580CF4">
        <w:rPr>
          <w:rFonts w:ascii="Tahoma" w:hAnsi="Tahoma" w:cs="Tahoma"/>
          <w:sz w:val="24"/>
          <w:szCs w:val="24"/>
        </w:rPr>
        <w:t xml:space="preserve"> </w:t>
      </w:r>
      <w:r>
        <w:rPr>
          <w:rFonts w:ascii="Tahoma" w:hAnsi="Tahoma" w:cs="Tahoma"/>
          <w:sz w:val="24"/>
          <w:szCs w:val="24"/>
        </w:rPr>
        <w:t>Deputado Chico Leite,</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C02598">
        <w:rPr>
          <w:rFonts w:ascii="Tahoma" w:hAnsi="Tahoma" w:cs="Tahoma"/>
          <w:sz w:val="24"/>
          <w:szCs w:val="24"/>
        </w:rPr>
        <w:t>“</w:t>
      </w:r>
      <w:r w:rsidR="009A35D8" w:rsidRPr="009A35D8">
        <w:rPr>
          <w:rFonts w:ascii="Tahoma" w:hAnsi="Tahoma" w:cs="Tahoma"/>
          <w:sz w:val="24"/>
          <w:szCs w:val="24"/>
        </w:rPr>
        <w:t>dispõe sobre a obrigatoriedade de utilização de pulseira com sensor eletrônico sonoro para identificação e segurança de recém-nascidos nos hospitais e nas maternidades públicas e privadas do Distrito Federal</w:t>
      </w:r>
      <w:r w:rsidRPr="00F11E2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9A7FB5" w:rsidRPr="00580CF4" w:rsidTr="00CC4AA9">
        <w:trPr>
          <w:cantSplit/>
        </w:trPr>
        <w:tc>
          <w:tcPr>
            <w:tcW w:w="1559" w:type="dxa"/>
          </w:tcPr>
          <w:p w:rsidR="009A7FB5" w:rsidRPr="00580CF4" w:rsidRDefault="009A7FB5" w:rsidP="00CC4AA9">
            <w:pPr>
              <w:ind w:right="6"/>
              <w:rPr>
                <w:rFonts w:ascii="Tahoma" w:hAnsi="Tahoma" w:cs="Tahoma"/>
                <w:sz w:val="16"/>
                <w:szCs w:val="16"/>
              </w:rPr>
            </w:pPr>
            <w:r w:rsidRPr="00580CF4">
              <w:rPr>
                <w:rFonts w:ascii="Tahoma" w:hAnsi="Tahoma" w:cs="Tahoma"/>
                <w:sz w:val="16"/>
                <w:szCs w:val="16"/>
              </w:rPr>
              <w:t>Relatores:</w:t>
            </w:r>
          </w:p>
        </w:tc>
        <w:tc>
          <w:tcPr>
            <w:tcW w:w="4678" w:type="dxa"/>
          </w:tcPr>
          <w:p w:rsidR="009A7FB5" w:rsidRPr="00580CF4" w:rsidRDefault="009A7FB5" w:rsidP="00CC4AA9">
            <w:pPr>
              <w:ind w:right="6"/>
              <w:rPr>
                <w:rFonts w:ascii="Tahoma" w:hAnsi="Tahoma" w:cs="Tahoma"/>
                <w:sz w:val="16"/>
                <w:szCs w:val="16"/>
              </w:rPr>
            </w:pPr>
            <w:r w:rsidRPr="00580CF4">
              <w:rPr>
                <w:rFonts w:ascii="Tahoma" w:hAnsi="Tahoma" w:cs="Tahoma"/>
                <w:sz w:val="16"/>
                <w:szCs w:val="16"/>
              </w:rPr>
              <w:t>Deputad</w:t>
            </w:r>
            <w:r w:rsidR="009A35D8">
              <w:rPr>
                <w:rFonts w:ascii="Tahoma" w:hAnsi="Tahoma" w:cs="Tahoma"/>
                <w:sz w:val="16"/>
                <w:szCs w:val="16"/>
              </w:rPr>
              <w:t xml:space="preserve">a Liliane Roriz (PSD) </w:t>
            </w:r>
          </w:p>
        </w:tc>
        <w:tc>
          <w:tcPr>
            <w:tcW w:w="1984" w:type="dxa"/>
          </w:tcPr>
          <w:p w:rsidR="009A7FB5" w:rsidRPr="00580CF4" w:rsidRDefault="009A7FB5" w:rsidP="00CC4AA9">
            <w:pPr>
              <w:ind w:right="6"/>
              <w:rPr>
                <w:rFonts w:ascii="Tahoma" w:hAnsi="Tahoma" w:cs="Tahoma"/>
                <w:sz w:val="16"/>
                <w:szCs w:val="16"/>
              </w:rPr>
            </w:pPr>
            <w:r w:rsidRPr="00580CF4">
              <w:rPr>
                <w:rFonts w:ascii="Tahoma" w:hAnsi="Tahoma" w:cs="Tahoma"/>
                <w:sz w:val="16"/>
                <w:szCs w:val="16"/>
              </w:rPr>
              <w:t>-</w:t>
            </w:r>
            <w:r>
              <w:rPr>
                <w:rFonts w:ascii="Tahoma" w:hAnsi="Tahoma" w:cs="Tahoma"/>
                <w:sz w:val="16"/>
                <w:szCs w:val="16"/>
              </w:rPr>
              <w:t xml:space="preserve"> CE</w:t>
            </w:r>
            <w:r w:rsidR="009A35D8">
              <w:rPr>
                <w:rFonts w:ascii="Tahoma" w:hAnsi="Tahoma" w:cs="Tahoma"/>
                <w:sz w:val="16"/>
                <w:szCs w:val="16"/>
              </w:rPr>
              <w:t>SG</w:t>
            </w:r>
          </w:p>
        </w:tc>
      </w:tr>
      <w:tr w:rsidR="009A7FB5" w:rsidRPr="00580CF4" w:rsidTr="00CC4AA9">
        <w:trPr>
          <w:cantSplit/>
        </w:trPr>
        <w:tc>
          <w:tcPr>
            <w:tcW w:w="1559" w:type="dxa"/>
          </w:tcPr>
          <w:p w:rsidR="009A7FB5" w:rsidRPr="00580CF4" w:rsidRDefault="009A7FB5" w:rsidP="00CC4AA9">
            <w:pPr>
              <w:ind w:right="6"/>
              <w:rPr>
                <w:rFonts w:ascii="Tahoma" w:hAnsi="Tahoma" w:cs="Tahoma"/>
                <w:sz w:val="16"/>
                <w:szCs w:val="16"/>
              </w:rPr>
            </w:pPr>
          </w:p>
        </w:tc>
        <w:tc>
          <w:tcPr>
            <w:tcW w:w="4678" w:type="dxa"/>
          </w:tcPr>
          <w:p w:rsidR="009A7FB5" w:rsidRDefault="009A7FB5" w:rsidP="00CC4AA9">
            <w:pPr>
              <w:ind w:right="6"/>
              <w:rPr>
                <w:rFonts w:ascii="Tahoma" w:hAnsi="Tahoma" w:cs="Tahoma"/>
                <w:sz w:val="16"/>
                <w:szCs w:val="16"/>
              </w:rPr>
            </w:pPr>
            <w:r>
              <w:rPr>
                <w:rFonts w:ascii="Tahoma" w:hAnsi="Tahoma" w:cs="Tahoma"/>
                <w:sz w:val="16"/>
                <w:szCs w:val="16"/>
              </w:rPr>
              <w:t xml:space="preserve">Deputado Aylton Gomes (PR) </w:t>
            </w:r>
          </w:p>
        </w:tc>
        <w:tc>
          <w:tcPr>
            <w:tcW w:w="1984" w:type="dxa"/>
          </w:tcPr>
          <w:p w:rsidR="009A7FB5" w:rsidRDefault="009A7FB5" w:rsidP="00CC4AA9">
            <w:pPr>
              <w:ind w:right="6"/>
              <w:rPr>
                <w:rFonts w:ascii="Tahoma" w:hAnsi="Tahoma" w:cs="Tahoma"/>
                <w:sz w:val="16"/>
                <w:szCs w:val="16"/>
              </w:rPr>
            </w:pPr>
            <w:r>
              <w:rPr>
                <w:rFonts w:ascii="Tahoma" w:hAnsi="Tahoma" w:cs="Tahoma"/>
                <w:sz w:val="16"/>
                <w:szCs w:val="16"/>
              </w:rPr>
              <w:t>- CCJ</w:t>
            </w:r>
          </w:p>
        </w:tc>
      </w:tr>
    </w:tbl>
    <w:p w:rsidR="009A7FB5" w:rsidRPr="00703293" w:rsidRDefault="009A7FB5" w:rsidP="009A7FB5">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TRAMITAÇÃO CONCLUÍDA. Aprovados os pareceres favoráveis da CE</w:t>
      </w:r>
      <w:r w:rsidR="009A35D8">
        <w:rPr>
          <w:rFonts w:ascii="Tahoma" w:hAnsi="Tahoma" w:cs="Tahoma"/>
          <w:b/>
          <w:sz w:val="16"/>
          <w:szCs w:val="16"/>
        </w:rPr>
        <w:t>SG</w:t>
      </w:r>
      <w:r>
        <w:rPr>
          <w:rFonts w:ascii="Tahoma" w:hAnsi="Tahoma" w:cs="Tahoma"/>
          <w:b/>
          <w:sz w:val="16"/>
          <w:szCs w:val="16"/>
        </w:rPr>
        <w:t xml:space="preserve"> e CCJ</w:t>
      </w:r>
      <w:r w:rsidRPr="00703293">
        <w:rPr>
          <w:rFonts w:ascii="Tahoma" w:hAnsi="Tahoma" w:cs="Tahoma"/>
          <w:sz w:val="16"/>
          <w:szCs w:val="16"/>
        </w:rPr>
        <w:t>. FORMA DE VOTAÇÃO: Processo Simbólico. QUORUM: Maioria Simples.</w:t>
      </w:r>
      <w:r>
        <w:rPr>
          <w:rFonts w:ascii="Tahoma" w:hAnsi="Tahoma" w:cs="Tahoma"/>
          <w:sz w:val="16"/>
          <w:szCs w:val="16"/>
          <w:u w:val="single"/>
        </w:rPr>
        <w:t xml:space="preserve"> Incluído na Ordem do Dia em 24</w:t>
      </w:r>
      <w:r w:rsidRPr="00703293">
        <w:rPr>
          <w:rFonts w:ascii="Tahoma" w:hAnsi="Tahoma" w:cs="Tahoma"/>
          <w:sz w:val="16"/>
          <w:szCs w:val="16"/>
          <w:u w:val="single"/>
        </w:rPr>
        <w:t>/06/14</w:t>
      </w:r>
    </w:p>
    <w:p w:rsidR="009A7FB5" w:rsidRDefault="009A7FB5" w:rsidP="009A7FB5">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E53BE7" w:rsidRDefault="00E53BE7" w:rsidP="00E53BE7">
      <w:pPr>
        <w:ind w:right="6"/>
        <w:jc w:val="both"/>
        <w:rPr>
          <w:rFonts w:ascii="Tahoma" w:hAnsi="Tahoma" w:cs="Tahoma"/>
          <w:color w:val="0070C0"/>
          <w:sz w:val="14"/>
          <w:szCs w:val="24"/>
        </w:rPr>
      </w:pPr>
    </w:p>
    <w:p w:rsidR="00A51881" w:rsidRPr="00785F02" w:rsidRDefault="00A51881" w:rsidP="00E53BE7">
      <w:pPr>
        <w:ind w:right="6"/>
        <w:jc w:val="both"/>
        <w:rPr>
          <w:rFonts w:ascii="Tahoma" w:hAnsi="Tahoma" w:cs="Tahoma"/>
          <w:color w:val="0070C0"/>
          <w:sz w:val="14"/>
          <w:szCs w:val="24"/>
        </w:rPr>
      </w:pPr>
    </w:p>
    <w:p w:rsidR="00E53BE7" w:rsidRPr="00E53BE7" w:rsidRDefault="00E53BE7" w:rsidP="00E53BE7">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555, de 2011, de autoria do</w:t>
      </w:r>
      <w:r w:rsidRPr="00580CF4">
        <w:rPr>
          <w:rFonts w:ascii="Tahoma" w:hAnsi="Tahoma" w:cs="Tahoma"/>
          <w:sz w:val="24"/>
          <w:szCs w:val="24"/>
        </w:rPr>
        <w:t xml:space="preserve"> </w:t>
      </w:r>
      <w:r>
        <w:rPr>
          <w:rFonts w:ascii="Tahoma" w:hAnsi="Tahoma" w:cs="Tahoma"/>
          <w:sz w:val="24"/>
          <w:szCs w:val="24"/>
        </w:rPr>
        <w:t>Deputado Joe Valle,</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E53BE7">
        <w:rPr>
          <w:rFonts w:ascii="Tahoma" w:hAnsi="Tahoma" w:cs="Tahoma"/>
          <w:sz w:val="24"/>
          <w:szCs w:val="24"/>
        </w:rPr>
        <w:t>“dispõe sobre a política distrital de resíduos sólidos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r w:rsidRPr="00580CF4">
              <w:rPr>
                <w:rFonts w:ascii="Tahoma" w:hAnsi="Tahoma" w:cs="Tahoma"/>
                <w:sz w:val="16"/>
                <w:szCs w:val="16"/>
              </w:rPr>
              <w:t>Relatores:</w:t>
            </w:r>
          </w:p>
        </w:tc>
        <w:tc>
          <w:tcPr>
            <w:tcW w:w="4678" w:type="dxa"/>
          </w:tcPr>
          <w:p w:rsidR="00E53BE7" w:rsidRPr="00580CF4" w:rsidRDefault="00E53BE7" w:rsidP="00E53BE7">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o </w:t>
            </w:r>
            <w:proofErr w:type="spellStart"/>
            <w:r>
              <w:rPr>
                <w:rFonts w:ascii="Tahoma" w:hAnsi="Tahoma" w:cs="Tahoma"/>
                <w:sz w:val="16"/>
                <w:szCs w:val="16"/>
              </w:rPr>
              <w:t>Rôney</w:t>
            </w:r>
            <w:proofErr w:type="spellEnd"/>
            <w:r>
              <w:rPr>
                <w:rFonts w:ascii="Tahoma" w:hAnsi="Tahoma" w:cs="Tahoma"/>
                <w:sz w:val="16"/>
                <w:szCs w:val="16"/>
              </w:rPr>
              <w:t xml:space="preserve"> </w:t>
            </w:r>
            <w:proofErr w:type="spellStart"/>
            <w:r>
              <w:rPr>
                <w:rFonts w:ascii="Tahoma" w:hAnsi="Tahoma" w:cs="Tahoma"/>
                <w:sz w:val="16"/>
                <w:szCs w:val="16"/>
              </w:rPr>
              <w:t>Nemer</w:t>
            </w:r>
            <w:proofErr w:type="spellEnd"/>
            <w:r>
              <w:rPr>
                <w:rFonts w:ascii="Tahoma" w:hAnsi="Tahoma" w:cs="Tahoma"/>
                <w:sz w:val="16"/>
                <w:szCs w:val="16"/>
              </w:rPr>
              <w:t xml:space="preserve"> (PMDB) </w:t>
            </w:r>
          </w:p>
        </w:tc>
        <w:tc>
          <w:tcPr>
            <w:tcW w:w="1984" w:type="dxa"/>
          </w:tcPr>
          <w:p w:rsidR="00E53BE7" w:rsidRPr="00580CF4" w:rsidRDefault="00E53BE7" w:rsidP="00E53BE7">
            <w:pPr>
              <w:ind w:right="6"/>
              <w:rPr>
                <w:rFonts w:ascii="Tahoma" w:hAnsi="Tahoma" w:cs="Tahoma"/>
                <w:sz w:val="16"/>
                <w:szCs w:val="16"/>
              </w:rPr>
            </w:pPr>
            <w:r>
              <w:rPr>
                <w:rFonts w:ascii="Tahoma" w:hAnsi="Tahoma" w:cs="Tahoma"/>
                <w:sz w:val="16"/>
                <w:szCs w:val="16"/>
              </w:rPr>
              <w:t>- CDESCTMAT</w:t>
            </w:r>
          </w:p>
        </w:tc>
      </w:tr>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p>
        </w:tc>
        <w:tc>
          <w:tcPr>
            <w:tcW w:w="4678" w:type="dxa"/>
          </w:tcPr>
          <w:p w:rsidR="00E53BE7" w:rsidRDefault="00E53BE7" w:rsidP="00E53BE7">
            <w:pPr>
              <w:ind w:right="6"/>
              <w:rPr>
                <w:rFonts w:ascii="Tahoma" w:hAnsi="Tahoma" w:cs="Tahoma"/>
                <w:sz w:val="16"/>
                <w:szCs w:val="16"/>
              </w:rPr>
            </w:pPr>
            <w:r>
              <w:rPr>
                <w:rFonts w:ascii="Tahoma" w:hAnsi="Tahoma" w:cs="Tahoma"/>
                <w:sz w:val="16"/>
                <w:szCs w:val="16"/>
              </w:rPr>
              <w:t xml:space="preserve">Deputado </w:t>
            </w:r>
            <w:proofErr w:type="spellStart"/>
            <w:r>
              <w:rPr>
                <w:rFonts w:ascii="Tahoma" w:hAnsi="Tahoma" w:cs="Tahoma"/>
                <w:sz w:val="16"/>
                <w:szCs w:val="16"/>
              </w:rPr>
              <w:t>Rôney</w:t>
            </w:r>
            <w:proofErr w:type="spellEnd"/>
            <w:r>
              <w:rPr>
                <w:rFonts w:ascii="Tahoma" w:hAnsi="Tahoma" w:cs="Tahoma"/>
                <w:sz w:val="16"/>
                <w:szCs w:val="16"/>
              </w:rPr>
              <w:t xml:space="preserve"> </w:t>
            </w:r>
            <w:proofErr w:type="spellStart"/>
            <w:r>
              <w:rPr>
                <w:rFonts w:ascii="Tahoma" w:hAnsi="Tahoma" w:cs="Tahoma"/>
                <w:sz w:val="16"/>
                <w:szCs w:val="16"/>
              </w:rPr>
              <w:t>Nemer</w:t>
            </w:r>
            <w:proofErr w:type="spellEnd"/>
            <w:r>
              <w:rPr>
                <w:rFonts w:ascii="Tahoma" w:hAnsi="Tahoma" w:cs="Tahoma"/>
                <w:sz w:val="16"/>
                <w:szCs w:val="16"/>
              </w:rPr>
              <w:t xml:space="preserve"> (PMDB) </w:t>
            </w:r>
          </w:p>
        </w:tc>
        <w:tc>
          <w:tcPr>
            <w:tcW w:w="1984" w:type="dxa"/>
          </w:tcPr>
          <w:p w:rsidR="00E53BE7" w:rsidRDefault="00E53BE7" w:rsidP="00E53BE7">
            <w:pPr>
              <w:ind w:right="6"/>
              <w:rPr>
                <w:rFonts w:ascii="Tahoma" w:hAnsi="Tahoma" w:cs="Tahoma"/>
                <w:sz w:val="16"/>
                <w:szCs w:val="16"/>
              </w:rPr>
            </w:pPr>
            <w:r>
              <w:rPr>
                <w:rFonts w:ascii="Tahoma" w:hAnsi="Tahoma" w:cs="Tahoma"/>
                <w:sz w:val="16"/>
                <w:szCs w:val="16"/>
              </w:rPr>
              <w:t>- CEOF</w:t>
            </w:r>
          </w:p>
        </w:tc>
      </w:tr>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p>
        </w:tc>
        <w:tc>
          <w:tcPr>
            <w:tcW w:w="4678" w:type="dxa"/>
          </w:tcPr>
          <w:p w:rsidR="00E53BE7" w:rsidRDefault="00E53BE7" w:rsidP="00E53BE7">
            <w:pPr>
              <w:ind w:right="6"/>
              <w:rPr>
                <w:rFonts w:ascii="Tahoma" w:hAnsi="Tahoma" w:cs="Tahoma"/>
                <w:sz w:val="16"/>
                <w:szCs w:val="16"/>
              </w:rPr>
            </w:pPr>
            <w:r>
              <w:rPr>
                <w:rFonts w:ascii="Tahoma" w:hAnsi="Tahoma" w:cs="Tahoma"/>
                <w:sz w:val="16"/>
                <w:szCs w:val="16"/>
              </w:rPr>
              <w:t xml:space="preserve">Deputado Robério Negreiros (PMDB) </w:t>
            </w:r>
          </w:p>
        </w:tc>
        <w:tc>
          <w:tcPr>
            <w:tcW w:w="1984" w:type="dxa"/>
          </w:tcPr>
          <w:p w:rsidR="00E53BE7" w:rsidRDefault="00E53BE7" w:rsidP="00E53BE7">
            <w:pPr>
              <w:ind w:right="6"/>
              <w:rPr>
                <w:rFonts w:ascii="Tahoma" w:hAnsi="Tahoma" w:cs="Tahoma"/>
                <w:sz w:val="16"/>
                <w:szCs w:val="16"/>
              </w:rPr>
            </w:pPr>
            <w:r>
              <w:rPr>
                <w:rFonts w:ascii="Tahoma" w:hAnsi="Tahoma" w:cs="Tahoma"/>
                <w:sz w:val="16"/>
                <w:szCs w:val="16"/>
              </w:rPr>
              <w:t>- CCJ</w:t>
            </w:r>
          </w:p>
        </w:tc>
      </w:tr>
    </w:tbl>
    <w:p w:rsidR="00E53BE7" w:rsidRPr="00703293" w:rsidRDefault="00E53BE7" w:rsidP="00E53BE7">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 Aprovados os pareceres favoráveis da CDESCTMAT e CEOF</w:t>
      </w:r>
      <w:r>
        <w:rPr>
          <w:rFonts w:ascii="Tahoma" w:hAnsi="Tahoma" w:cs="Tahoma"/>
          <w:sz w:val="16"/>
          <w:szCs w:val="16"/>
        </w:rPr>
        <w:t xml:space="preserve">. </w:t>
      </w:r>
      <w:r w:rsidRPr="00E53BE7">
        <w:rPr>
          <w:rFonts w:ascii="Tahoma" w:hAnsi="Tahoma" w:cs="Tahoma"/>
          <w:b/>
          <w:sz w:val="16"/>
          <w:szCs w:val="16"/>
        </w:rPr>
        <w:t>A CCJ deverá se manifestar sobre o projeto</w:t>
      </w:r>
      <w:r>
        <w:rPr>
          <w:rFonts w:ascii="Tahoma" w:hAnsi="Tahoma" w:cs="Tahoma"/>
          <w:sz w:val="16"/>
          <w:szCs w:val="16"/>
        </w:rPr>
        <w:t>.</w:t>
      </w:r>
      <w:r w:rsidRPr="00703293">
        <w:rPr>
          <w:rFonts w:ascii="Tahoma" w:hAnsi="Tahoma" w:cs="Tahoma"/>
          <w:sz w:val="16"/>
          <w:szCs w:val="16"/>
        </w:rPr>
        <w:t xml:space="preserve"> FORMA DE VOTAÇÃO: Processo Simbólico. QUORUM: Maioria Simples.</w:t>
      </w:r>
      <w:r>
        <w:rPr>
          <w:rFonts w:ascii="Tahoma" w:hAnsi="Tahoma" w:cs="Tahoma"/>
          <w:sz w:val="16"/>
          <w:szCs w:val="16"/>
          <w:u w:val="single"/>
        </w:rPr>
        <w:t xml:space="preserve"> Incluído na Ordem do Dia em 25</w:t>
      </w:r>
      <w:r w:rsidRPr="00703293">
        <w:rPr>
          <w:rFonts w:ascii="Tahoma" w:hAnsi="Tahoma" w:cs="Tahoma"/>
          <w:sz w:val="16"/>
          <w:szCs w:val="16"/>
          <w:u w:val="single"/>
        </w:rPr>
        <w:t>/06/14</w:t>
      </w:r>
    </w:p>
    <w:p w:rsidR="00A51881" w:rsidRDefault="00E53BE7" w:rsidP="00E53BE7">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A51881" w:rsidRPr="00785F02" w:rsidRDefault="00A51881" w:rsidP="00E53BE7">
      <w:pPr>
        <w:ind w:right="6"/>
        <w:jc w:val="both"/>
        <w:rPr>
          <w:rFonts w:ascii="Tahoma" w:hAnsi="Tahoma" w:cs="Tahoma"/>
          <w:color w:val="0070C0"/>
          <w:sz w:val="14"/>
          <w:szCs w:val="24"/>
        </w:rPr>
      </w:pPr>
    </w:p>
    <w:p w:rsidR="00E53BE7" w:rsidRPr="00F11E26" w:rsidRDefault="00E53BE7" w:rsidP="00E53BE7">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Pr>
          <w:rFonts w:ascii="Tahoma" w:hAnsi="Tahoma" w:cs="Tahoma"/>
          <w:sz w:val="24"/>
          <w:szCs w:val="24"/>
        </w:rPr>
        <w:t>700, de 2012, de autoria do</w:t>
      </w:r>
      <w:r w:rsidRPr="00580CF4">
        <w:rPr>
          <w:rFonts w:ascii="Tahoma" w:hAnsi="Tahoma" w:cs="Tahoma"/>
          <w:sz w:val="24"/>
          <w:szCs w:val="24"/>
        </w:rPr>
        <w:t xml:space="preserve"> </w:t>
      </w:r>
      <w:r>
        <w:rPr>
          <w:rFonts w:ascii="Tahoma" w:hAnsi="Tahoma" w:cs="Tahoma"/>
          <w:sz w:val="24"/>
          <w:szCs w:val="24"/>
        </w:rPr>
        <w:t>Deputado Chico Vigilante,</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C02598">
        <w:rPr>
          <w:rFonts w:ascii="Tahoma" w:hAnsi="Tahoma" w:cs="Tahoma"/>
          <w:sz w:val="24"/>
          <w:szCs w:val="24"/>
        </w:rPr>
        <w:t>“</w:t>
      </w:r>
      <w:r w:rsidRPr="00E53BE7">
        <w:rPr>
          <w:rFonts w:ascii="Tahoma" w:hAnsi="Tahoma" w:cs="Tahoma"/>
          <w:sz w:val="24"/>
          <w:szCs w:val="24"/>
        </w:rPr>
        <w:t>dispõe sobre a proibição da exigência de cheque caução e sobre a obrigatoriedade de atendimento nos hospitais e clínicas privadas localizadas no Distrito Federal nos casos em que especifica e dá outras providências</w:t>
      </w:r>
      <w:r>
        <w:rPr>
          <w:rFonts w:ascii="Tahoma" w:hAnsi="Tahoma" w:cs="Tahoma"/>
          <w:sz w:val="24"/>
          <w:szCs w:val="24"/>
        </w:rPr>
        <w:t>”</w:t>
      </w:r>
      <w:r w:rsidRPr="00F11E26">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r w:rsidRPr="00580CF4">
              <w:rPr>
                <w:rFonts w:ascii="Tahoma" w:hAnsi="Tahoma" w:cs="Tahoma"/>
                <w:sz w:val="16"/>
                <w:szCs w:val="16"/>
              </w:rPr>
              <w:t>Relatores:</w:t>
            </w:r>
          </w:p>
        </w:tc>
        <w:tc>
          <w:tcPr>
            <w:tcW w:w="4678" w:type="dxa"/>
          </w:tcPr>
          <w:p w:rsidR="00E53BE7" w:rsidRPr="00580CF4" w:rsidRDefault="00E53BE7" w:rsidP="00E53BE7">
            <w:pPr>
              <w:ind w:right="6"/>
              <w:rPr>
                <w:rFonts w:ascii="Tahoma" w:hAnsi="Tahoma" w:cs="Tahoma"/>
                <w:sz w:val="16"/>
                <w:szCs w:val="16"/>
              </w:rPr>
            </w:pPr>
            <w:r w:rsidRPr="00580CF4">
              <w:rPr>
                <w:rFonts w:ascii="Tahoma" w:hAnsi="Tahoma" w:cs="Tahoma"/>
                <w:sz w:val="16"/>
                <w:szCs w:val="16"/>
              </w:rPr>
              <w:t>Deputad</w:t>
            </w:r>
            <w:r>
              <w:rPr>
                <w:rFonts w:ascii="Tahoma" w:hAnsi="Tahoma" w:cs="Tahoma"/>
                <w:sz w:val="16"/>
                <w:szCs w:val="16"/>
              </w:rPr>
              <w:t xml:space="preserve">a Arlete Sampaio (PT) </w:t>
            </w:r>
          </w:p>
        </w:tc>
        <w:tc>
          <w:tcPr>
            <w:tcW w:w="1984" w:type="dxa"/>
          </w:tcPr>
          <w:p w:rsidR="00E53BE7" w:rsidRPr="00580CF4" w:rsidRDefault="00E53BE7" w:rsidP="00E53BE7">
            <w:pPr>
              <w:ind w:right="6"/>
              <w:rPr>
                <w:rFonts w:ascii="Tahoma" w:hAnsi="Tahoma" w:cs="Tahoma"/>
                <w:sz w:val="16"/>
                <w:szCs w:val="16"/>
              </w:rPr>
            </w:pPr>
            <w:r>
              <w:rPr>
                <w:rFonts w:ascii="Tahoma" w:hAnsi="Tahoma" w:cs="Tahoma"/>
                <w:sz w:val="16"/>
                <w:szCs w:val="16"/>
              </w:rPr>
              <w:t>- CESC</w:t>
            </w:r>
          </w:p>
        </w:tc>
      </w:tr>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p>
        </w:tc>
        <w:tc>
          <w:tcPr>
            <w:tcW w:w="4678" w:type="dxa"/>
          </w:tcPr>
          <w:p w:rsidR="00E53BE7" w:rsidRDefault="00E53BE7" w:rsidP="00E53BE7">
            <w:pPr>
              <w:ind w:right="6"/>
              <w:rPr>
                <w:rFonts w:ascii="Tahoma" w:hAnsi="Tahoma" w:cs="Tahoma"/>
                <w:sz w:val="16"/>
                <w:szCs w:val="16"/>
              </w:rPr>
            </w:pPr>
            <w:r>
              <w:rPr>
                <w:rFonts w:ascii="Tahoma" w:hAnsi="Tahoma" w:cs="Tahoma"/>
                <w:sz w:val="16"/>
                <w:szCs w:val="16"/>
              </w:rPr>
              <w:t xml:space="preserve">Deputado </w:t>
            </w:r>
            <w:proofErr w:type="spellStart"/>
            <w:r>
              <w:rPr>
                <w:rFonts w:ascii="Tahoma" w:hAnsi="Tahoma" w:cs="Tahoma"/>
                <w:sz w:val="16"/>
                <w:szCs w:val="16"/>
              </w:rPr>
              <w:t>Agaciel</w:t>
            </w:r>
            <w:proofErr w:type="spellEnd"/>
            <w:r>
              <w:rPr>
                <w:rFonts w:ascii="Tahoma" w:hAnsi="Tahoma" w:cs="Tahoma"/>
                <w:sz w:val="16"/>
                <w:szCs w:val="16"/>
              </w:rPr>
              <w:t xml:space="preserve"> Maia (PTC) </w:t>
            </w:r>
          </w:p>
        </w:tc>
        <w:tc>
          <w:tcPr>
            <w:tcW w:w="1984" w:type="dxa"/>
          </w:tcPr>
          <w:p w:rsidR="00E53BE7" w:rsidRDefault="00E53BE7" w:rsidP="00E53BE7">
            <w:pPr>
              <w:ind w:right="6"/>
              <w:rPr>
                <w:rFonts w:ascii="Tahoma" w:hAnsi="Tahoma" w:cs="Tahoma"/>
                <w:sz w:val="16"/>
                <w:szCs w:val="16"/>
              </w:rPr>
            </w:pPr>
            <w:r>
              <w:rPr>
                <w:rFonts w:ascii="Tahoma" w:hAnsi="Tahoma" w:cs="Tahoma"/>
                <w:sz w:val="16"/>
                <w:szCs w:val="16"/>
              </w:rPr>
              <w:t>- CDC</w:t>
            </w:r>
          </w:p>
        </w:tc>
      </w:tr>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p>
        </w:tc>
        <w:tc>
          <w:tcPr>
            <w:tcW w:w="4678" w:type="dxa"/>
          </w:tcPr>
          <w:p w:rsidR="00E53BE7" w:rsidRDefault="00E53BE7" w:rsidP="00E53BE7">
            <w:pPr>
              <w:ind w:right="6"/>
              <w:rPr>
                <w:rFonts w:ascii="Tahoma" w:hAnsi="Tahoma" w:cs="Tahoma"/>
                <w:sz w:val="16"/>
                <w:szCs w:val="16"/>
              </w:rPr>
            </w:pPr>
            <w:r>
              <w:rPr>
                <w:rFonts w:ascii="Tahoma" w:hAnsi="Tahoma" w:cs="Tahoma"/>
                <w:sz w:val="16"/>
                <w:szCs w:val="16"/>
              </w:rPr>
              <w:t xml:space="preserve">Deputada Eliana Pedrosa (PPS) </w:t>
            </w:r>
          </w:p>
        </w:tc>
        <w:tc>
          <w:tcPr>
            <w:tcW w:w="1984" w:type="dxa"/>
          </w:tcPr>
          <w:p w:rsidR="00E53BE7" w:rsidRDefault="00E53BE7" w:rsidP="00E53BE7">
            <w:pPr>
              <w:ind w:right="6"/>
              <w:rPr>
                <w:rFonts w:ascii="Tahoma" w:hAnsi="Tahoma" w:cs="Tahoma"/>
                <w:sz w:val="16"/>
                <w:szCs w:val="16"/>
              </w:rPr>
            </w:pPr>
            <w:r>
              <w:rPr>
                <w:rFonts w:ascii="Tahoma" w:hAnsi="Tahoma" w:cs="Tahoma"/>
                <w:sz w:val="16"/>
                <w:szCs w:val="16"/>
              </w:rPr>
              <w:t>- CCJ</w:t>
            </w:r>
          </w:p>
        </w:tc>
      </w:tr>
    </w:tbl>
    <w:p w:rsidR="00E53BE7" w:rsidRPr="00703293" w:rsidRDefault="00E53BE7" w:rsidP="00E53BE7">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TRAMITAÇÃO CONCLUÍDA. Aprovados os pareceres f</w:t>
      </w:r>
      <w:r w:rsidRPr="00522D04">
        <w:rPr>
          <w:rFonts w:ascii="Tahoma" w:hAnsi="Tahoma" w:cs="Tahoma"/>
          <w:b/>
          <w:sz w:val="16"/>
          <w:szCs w:val="16"/>
        </w:rPr>
        <w:t>avoráveis da CES</w:t>
      </w:r>
      <w:r w:rsidR="00522D04" w:rsidRPr="00522D04">
        <w:rPr>
          <w:rFonts w:ascii="Tahoma" w:hAnsi="Tahoma" w:cs="Tahoma"/>
          <w:b/>
          <w:sz w:val="16"/>
          <w:szCs w:val="16"/>
        </w:rPr>
        <w:t>C e CDC, na forma da subemenda apresentada na CDC</w:t>
      </w:r>
      <w:r w:rsidRPr="00522D04">
        <w:rPr>
          <w:rFonts w:ascii="Tahoma" w:hAnsi="Tahoma" w:cs="Tahoma"/>
          <w:b/>
          <w:sz w:val="16"/>
          <w:szCs w:val="16"/>
        </w:rPr>
        <w:t>.</w:t>
      </w:r>
      <w:r w:rsidR="00522D04" w:rsidRPr="00522D04">
        <w:rPr>
          <w:rFonts w:ascii="Tahoma" w:hAnsi="Tahoma" w:cs="Tahoma"/>
          <w:b/>
          <w:sz w:val="16"/>
          <w:szCs w:val="16"/>
        </w:rPr>
        <w:t xml:space="preserve"> A CCJ deverá se manifestar sobre o projeto e a subemenda.</w:t>
      </w:r>
      <w:r w:rsidRPr="00703293">
        <w:rPr>
          <w:rFonts w:ascii="Tahoma" w:hAnsi="Tahoma" w:cs="Tahoma"/>
          <w:sz w:val="16"/>
          <w:szCs w:val="16"/>
        </w:rPr>
        <w:t xml:space="preserve"> FORMA DE VOTAÇÃO: Processo Simbólico. QUORUM: Maioria Simples.</w:t>
      </w:r>
      <w:r>
        <w:rPr>
          <w:rFonts w:ascii="Tahoma" w:hAnsi="Tahoma" w:cs="Tahoma"/>
          <w:sz w:val="16"/>
          <w:szCs w:val="16"/>
          <w:u w:val="single"/>
        </w:rPr>
        <w:t xml:space="preserve"> Incluído na Ordem do Dia em 25</w:t>
      </w:r>
      <w:r w:rsidRPr="00703293">
        <w:rPr>
          <w:rFonts w:ascii="Tahoma" w:hAnsi="Tahoma" w:cs="Tahoma"/>
          <w:sz w:val="16"/>
          <w:szCs w:val="16"/>
          <w:u w:val="single"/>
        </w:rPr>
        <w:t>/06/14</w:t>
      </w:r>
    </w:p>
    <w:p w:rsidR="00522D04" w:rsidRDefault="00E53BE7" w:rsidP="00E53BE7">
      <w:pPr>
        <w:ind w:right="6"/>
        <w:jc w:val="both"/>
        <w:rPr>
          <w:rFonts w:ascii="Tahoma" w:hAnsi="Tahoma" w:cs="Tahoma"/>
          <w:color w:val="0070C0"/>
          <w:sz w:val="24"/>
          <w:szCs w:val="24"/>
        </w:rPr>
      </w:pPr>
      <w:r w:rsidRPr="001252F8">
        <w:rPr>
          <w:rFonts w:ascii="Tahoma" w:hAnsi="Tahoma" w:cs="Tahoma"/>
          <w:color w:val="0070C0"/>
          <w:sz w:val="24"/>
          <w:szCs w:val="24"/>
        </w:rPr>
        <w:t xml:space="preserve"> </w:t>
      </w:r>
    </w:p>
    <w:p w:rsidR="00E53BE7" w:rsidRPr="00785F02" w:rsidRDefault="00E53BE7" w:rsidP="00E53BE7">
      <w:pPr>
        <w:ind w:right="6"/>
        <w:jc w:val="both"/>
        <w:rPr>
          <w:rFonts w:ascii="Tahoma" w:hAnsi="Tahoma" w:cs="Tahoma"/>
          <w:color w:val="0070C0"/>
          <w:sz w:val="14"/>
          <w:szCs w:val="24"/>
        </w:rPr>
      </w:pPr>
    </w:p>
    <w:p w:rsidR="00E53BE7" w:rsidRPr="00522D04" w:rsidRDefault="00E53BE7" w:rsidP="00E53BE7">
      <w:pPr>
        <w:numPr>
          <w:ilvl w:val="0"/>
          <w:numId w:val="1"/>
        </w:numPr>
        <w:tabs>
          <w:tab w:val="num" w:pos="1080"/>
        </w:tabs>
        <w:ind w:right="6"/>
        <w:jc w:val="both"/>
        <w:rPr>
          <w:rStyle w:val="1RFCaptulonChar"/>
        </w:rPr>
      </w:pPr>
      <w:r w:rsidRPr="00F77FF9">
        <w:rPr>
          <w:rFonts w:ascii="Verdana" w:hAnsi="Verdana" w:cs="Tahoma"/>
          <w:b/>
          <w:color w:val="0070C0"/>
          <w:sz w:val="24"/>
          <w:szCs w:val="24"/>
        </w:rPr>
        <w:t xml:space="preserve">   </w:t>
      </w:r>
      <w:r>
        <w:rPr>
          <w:rFonts w:ascii="Tahoma" w:hAnsi="Tahoma" w:cs="Tahoma"/>
          <w:sz w:val="24"/>
          <w:szCs w:val="24"/>
        </w:rPr>
        <w:t>Discussão e votação, em 1º turno</w:t>
      </w:r>
      <w:r w:rsidRPr="00580CF4">
        <w:rPr>
          <w:rFonts w:ascii="Tahoma" w:hAnsi="Tahoma" w:cs="Tahoma"/>
          <w:sz w:val="24"/>
          <w:szCs w:val="24"/>
        </w:rPr>
        <w:t xml:space="preserve">, </w:t>
      </w:r>
      <w:proofErr w:type="gramStart"/>
      <w:r>
        <w:rPr>
          <w:rFonts w:ascii="Tahoma" w:hAnsi="Tahoma" w:cs="Tahoma"/>
          <w:sz w:val="24"/>
          <w:szCs w:val="24"/>
        </w:rPr>
        <w:t>Projeto</w:t>
      </w:r>
      <w:proofErr w:type="gramEnd"/>
      <w:r>
        <w:rPr>
          <w:rFonts w:ascii="Tahoma" w:hAnsi="Tahoma" w:cs="Tahoma"/>
          <w:sz w:val="24"/>
          <w:szCs w:val="24"/>
        </w:rPr>
        <w:t xml:space="preserve"> de Lei</w:t>
      </w:r>
      <w:r w:rsidRPr="00580CF4">
        <w:rPr>
          <w:rFonts w:ascii="Tahoma" w:hAnsi="Tahoma" w:cs="Tahoma"/>
          <w:sz w:val="24"/>
          <w:szCs w:val="24"/>
        </w:rPr>
        <w:t xml:space="preserve"> </w:t>
      </w:r>
      <w:r>
        <w:rPr>
          <w:rFonts w:ascii="Tahoma" w:hAnsi="Tahoma" w:cs="Tahoma"/>
          <w:sz w:val="24"/>
          <w:szCs w:val="24"/>
        </w:rPr>
        <w:t>n</w:t>
      </w:r>
      <w:r w:rsidRPr="00580CF4">
        <w:rPr>
          <w:rFonts w:ascii="Tahoma" w:hAnsi="Tahoma" w:cs="Tahoma"/>
          <w:sz w:val="24"/>
          <w:szCs w:val="24"/>
        </w:rPr>
        <w:t xml:space="preserve">º </w:t>
      </w:r>
      <w:r w:rsidR="00522D04">
        <w:rPr>
          <w:rFonts w:ascii="Tahoma" w:hAnsi="Tahoma" w:cs="Tahoma"/>
          <w:sz w:val="24"/>
          <w:szCs w:val="24"/>
        </w:rPr>
        <w:t>1.644</w:t>
      </w:r>
      <w:r>
        <w:rPr>
          <w:rFonts w:ascii="Tahoma" w:hAnsi="Tahoma" w:cs="Tahoma"/>
          <w:sz w:val="24"/>
          <w:szCs w:val="24"/>
        </w:rPr>
        <w:t>, de 201</w:t>
      </w:r>
      <w:r w:rsidR="00522D04">
        <w:rPr>
          <w:rFonts w:ascii="Tahoma" w:hAnsi="Tahoma" w:cs="Tahoma"/>
          <w:sz w:val="24"/>
          <w:szCs w:val="24"/>
        </w:rPr>
        <w:t>3</w:t>
      </w:r>
      <w:r>
        <w:rPr>
          <w:rFonts w:ascii="Tahoma" w:hAnsi="Tahoma" w:cs="Tahoma"/>
          <w:sz w:val="24"/>
          <w:szCs w:val="24"/>
        </w:rPr>
        <w:t>, de autoria d</w:t>
      </w:r>
      <w:r w:rsidR="00522D04">
        <w:rPr>
          <w:rFonts w:ascii="Tahoma" w:hAnsi="Tahoma" w:cs="Tahoma"/>
          <w:sz w:val="24"/>
          <w:szCs w:val="24"/>
        </w:rPr>
        <w:t>a</w:t>
      </w:r>
      <w:r w:rsidRPr="00580CF4">
        <w:rPr>
          <w:rFonts w:ascii="Tahoma" w:hAnsi="Tahoma" w:cs="Tahoma"/>
          <w:sz w:val="24"/>
          <w:szCs w:val="24"/>
        </w:rPr>
        <w:t xml:space="preserve"> </w:t>
      </w:r>
      <w:r>
        <w:rPr>
          <w:rFonts w:ascii="Tahoma" w:hAnsi="Tahoma" w:cs="Tahoma"/>
          <w:sz w:val="24"/>
          <w:szCs w:val="24"/>
        </w:rPr>
        <w:t>Deputad</w:t>
      </w:r>
      <w:r w:rsidR="00522D04">
        <w:rPr>
          <w:rFonts w:ascii="Tahoma" w:hAnsi="Tahoma" w:cs="Tahoma"/>
          <w:sz w:val="24"/>
          <w:szCs w:val="24"/>
        </w:rPr>
        <w:t>a Arlete Sampaio</w:t>
      </w:r>
      <w:r>
        <w:rPr>
          <w:rFonts w:ascii="Tahoma" w:hAnsi="Tahoma" w:cs="Tahoma"/>
          <w:sz w:val="24"/>
          <w:szCs w:val="24"/>
        </w:rPr>
        <w:t>,</w:t>
      </w:r>
      <w:r w:rsidRPr="00580CF4">
        <w:rPr>
          <w:rFonts w:ascii="Tahoma" w:hAnsi="Tahoma" w:cs="Tahoma"/>
          <w:color w:val="0070C0"/>
          <w:sz w:val="24"/>
          <w:szCs w:val="24"/>
        </w:rPr>
        <w:t xml:space="preserve"> </w:t>
      </w:r>
      <w:r w:rsidRPr="00580CF4">
        <w:rPr>
          <w:rFonts w:ascii="Tahoma" w:hAnsi="Tahoma" w:cs="Tahoma"/>
          <w:sz w:val="24"/>
          <w:szCs w:val="24"/>
        </w:rPr>
        <w:t xml:space="preserve">que </w:t>
      </w:r>
      <w:r w:rsidRPr="00C02598">
        <w:rPr>
          <w:rFonts w:ascii="Tahoma" w:hAnsi="Tahoma" w:cs="Tahoma"/>
          <w:sz w:val="24"/>
          <w:szCs w:val="24"/>
        </w:rPr>
        <w:t>“</w:t>
      </w:r>
      <w:r w:rsidR="00522D04" w:rsidRPr="00522D04">
        <w:rPr>
          <w:rFonts w:ascii="Tahoma" w:hAnsi="Tahoma" w:cs="Tahoma"/>
          <w:sz w:val="24"/>
          <w:szCs w:val="24"/>
        </w:rPr>
        <w:t>Dispõe sobre diretrizes voltadas à regulamentação das práticas de integração ensino-serviço em saúde que resultam de mútua colaboração entre as instituições de ensino e os serviços públicos de saúde da Administração Pública do Distrito Federal</w:t>
      </w:r>
      <w:r w:rsidR="00522D04">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r w:rsidRPr="00580CF4">
              <w:rPr>
                <w:rFonts w:ascii="Tahoma" w:hAnsi="Tahoma" w:cs="Tahoma"/>
                <w:sz w:val="16"/>
                <w:szCs w:val="16"/>
              </w:rPr>
              <w:t>Relatores:</w:t>
            </w:r>
          </w:p>
        </w:tc>
        <w:tc>
          <w:tcPr>
            <w:tcW w:w="4678" w:type="dxa"/>
          </w:tcPr>
          <w:p w:rsidR="00E53BE7" w:rsidRPr="00580CF4" w:rsidRDefault="00E53BE7" w:rsidP="00E53BE7">
            <w:pPr>
              <w:ind w:right="6"/>
              <w:rPr>
                <w:rFonts w:ascii="Tahoma" w:hAnsi="Tahoma" w:cs="Tahoma"/>
                <w:sz w:val="16"/>
                <w:szCs w:val="16"/>
              </w:rPr>
            </w:pPr>
            <w:r w:rsidRPr="00580CF4">
              <w:rPr>
                <w:rFonts w:ascii="Tahoma" w:hAnsi="Tahoma" w:cs="Tahoma"/>
                <w:sz w:val="16"/>
                <w:szCs w:val="16"/>
              </w:rPr>
              <w:t>Deputad</w:t>
            </w:r>
            <w:r w:rsidR="00522D04">
              <w:rPr>
                <w:rFonts w:ascii="Tahoma" w:hAnsi="Tahoma" w:cs="Tahoma"/>
                <w:sz w:val="16"/>
                <w:szCs w:val="16"/>
              </w:rPr>
              <w:t xml:space="preserve">o Wellington Luiz (PMDB) </w:t>
            </w:r>
          </w:p>
        </w:tc>
        <w:tc>
          <w:tcPr>
            <w:tcW w:w="1984" w:type="dxa"/>
          </w:tcPr>
          <w:p w:rsidR="00E53BE7" w:rsidRPr="00580CF4" w:rsidRDefault="00522D04" w:rsidP="00E53BE7">
            <w:pPr>
              <w:ind w:right="6"/>
              <w:rPr>
                <w:rFonts w:ascii="Tahoma" w:hAnsi="Tahoma" w:cs="Tahoma"/>
                <w:sz w:val="16"/>
                <w:szCs w:val="16"/>
              </w:rPr>
            </w:pPr>
            <w:r>
              <w:rPr>
                <w:rFonts w:ascii="Tahoma" w:hAnsi="Tahoma" w:cs="Tahoma"/>
                <w:sz w:val="16"/>
                <w:szCs w:val="16"/>
              </w:rPr>
              <w:t>- CESC</w:t>
            </w:r>
          </w:p>
        </w:tc>
      </w:tr>
      <w:tr w:rsidR="00E53BE7" w:rsidRPr="00580CF4" w:rsidTr="00E53BE7">
        <w:trPr>
          <w:cantSplit/>
        </w:trPr>
        <w:tc>
          <w:tcPr>
            <w:tcW w:w="1559" w:type="dxa"/>
          </w:tcPr>
          <w:p w:rsidR="00E53BE7" w:rsidRPr="00580CF4" w:rsidRDefault="00E53BE7" w:rsidP="00E53BE7">
            <w:pPr>
              <w:ind w:right="6"/>
              <w:rPr>
                <w:rFonts w:ascii="Tahoma" w:hAnsi="Tahoma" w:cs="Tahoma"/>
                <w:sz w:val="16"/>
                <w:szCs w:val="16"/>
              </w:rPr>
            </w:pPr>
          </w:p>
        </w:tc>
        <w:tc>
          <w:tcPr>
            <w:tcW w:w="4678" w:type="dxa"/>
          </w:tcPr>
          <w:p w:rsidR="00E53BE7" w:rsidRDefault="00E53BE7" w:rsidP="00E53BE7">
            <w:pPr>
              <w:ind w:right="6"/>
              <w:rPr>
                <w:rFonts w:ascii="Tahoma" w:hAnsi="Tahoma" w:cs="Tahoma"/>
                <w:sz w:val="16"/>
                <w:szCs w:val="16"/>
              </w:rPr>
            </w:pPr>
            <w:r>
              <w:rPr>
                <w:rFonts w:ascii="Tahoma" w:hAnsi="Tahoma" w:cs="Tahoma"/>
                <w:sz w:val="16"/>
                <w:szCs w:val="16"/>
              </w:rPr>
              <w:t xml:space="preserve">Deputado </w:t>
            </w:r>
            <w:r w:rsidR="00522D04">
              <w:rPr>
                <w:rFonts w:ascii="Tahoma" w:hAnsi="Tahoma" w:cs="Tahoma"/>
                <w:sz w:val="16"/>
                <w:szCs w:val="16"/>
              </w:rPr>
              <w:t xml:space="preserve">Cláudio Abrantes (PT) </w:t>
            </w:r>
          </w:p>
        </w:tc>
        <w:tc>
          <w:tcPr>
            <w:tcW w:w="1984" w:type="dxa"/>
          </w:tcPr>
          <w:p w:rsidR="00E53BE7" w:rsidRDefault="00E53BE7" w:rsidP="00E53BE7">
            <w:pPr>
              <w:ind w:right="6"/>
              <w:rPr>
                <w:rFonts w:ascii="Tahoma" w:hAnsi="Tahoma" w:cs="Tahoma"/>
                <w:sz w:val="16"/>
                <w:szCs w:val="16"/>
              </w:rPr>
            </w:pPr>
            <w:r>
              <w:rPr>
                <w:rFonts w:ascii="Tahoma" w:hAnsi="Tahoma" w:cs="Tahoma"/>
                <w:sz w:val="16"/>
                <w:szCs w:val="16"/>
              </w:rPr>
              <w:t>- CCJ</w:t>
            </w:r>
          </w:p>
        </w:tc>
      </w:tr>
    </w:tbl>
    <w:p w:rsidR="00E53BE7" w:rsidRPr="00703293" w:rsidRDefault="00E53BE7" w:rsidP="00E53BE7">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TRAMITAÇÃO CONCLUÍDA. Aprovados os pareceres favoráveis</w:t>
      </w:r>
      <w:r w:rsidR="00522D04">
        <w:rPr>
          <w:rFonts w:ascii="Tahoma" w:hAnsi="Tahoma" w:cs="Tahoma"/>
          <w:b/>
          <w:sz w:val="16"/>
          <w:szCs w:val="16"/>
        </w:rPr>
        <w:t xml:space="preserve"> da CESC</w:t>
      </w:r>
      <w:r>
        <w:rPr>
          <w:rFonts w:ascii="Tahoma" w:hAnsi="Tahoma" w:cs="Tahoma"/>
          <w:b/>
          <w:sz w:val="16"/>
          <w:szCs w:val="16"/>
        </w:rPr>
        <w:t xml:space="preserve"> e CCJ</w:t>
      </w:r>
      <w:r w:rsidRPr="00703293">
        <w:rPr>
          <w:rFonts w:ascii="Tahoma" w:hAnsi="Tahoma" w:cs="Tahoma"/>
          <w:sz w:val="16"/>
          <w:szCs w:val="16"/>
        </w:rPr>
        <w:t>. FORMA DE VOTAÇÃO: Processo Simbólico. QUORUM: Maioria Simples.</w:t>
      </w:r>
      <w:r>
        <w:rPr>
          <w:rFonts w:ascii="Tahoma" w:hAnsi="Tahoma" w:cs="Tahoma"/>
          <w:sz w:val="16"/>
          <w:szCs w:val="16"/>
          <w:u w:val="single"/>
        </w:rPr>
        <w:t xml:space="preserve"> Incluído na Ordem do Dia em 25</w:t>
      </w:r>
      <w:r w:rsidRPr="00703293">
        <w:rPr>
          <w:rFonts w:ascii="Tahoma" w:hAnsi="Tahoma" w:cs="Tahoma"/>
          <w:sz w:val="16"/>
          <w:szCs w:val="16"/>
          <w:u w:val="single"/>
        </w:rPr>
        <w:t>/06/14</w:t>
      </w:r>
    </w:p>
    <w:p w:rsidR="00E53BE7" w:rsidRDefault="00E53BE7" w:rsidP="00E53BE7">
      <w:pPr>
        <w:ind w:right="6"/>
        <w:jc w:val="both"/>
        <w:rPr>
          <w:rFonts w:ascii="Tahoma" w:hAnsi="Tahoma" w:cs="Tahoma"/>
          <w:color w:val="0070C0"/>
          <w:sz w:val="14"/>
          <w:szCs w:val="24"/>
        </w:rPr>
      </w:pPr>
      <w:r w:rsidRPr="001252F8">
        <w:rPr>
          <w:rFonts w:ascii="Tahoma" w:hAnsi="Tahoma" w:cs="Tahoma"/>
          <w:color w:val="0070C0"/>
          <w:sz w:val="24"/>
          <w:szCs w:val="24"/>
        </w:rPr>
        <w:t xml:space="preserve"> </w:t>
      </w:r>
    </w:p>
    <w:p w:rsidR="00E53BE7" w:rsidRDefault="00E53BE7" w:rsidP="00E53BE7">
      <w:pPr>
        <w:ind w:right="6"/>
        <w:jc w:val="both"/>
        <w:rPr>
          <w:rFonts w:ascii="Tahoma" w:hAnsi="Tahoma" w:cs="Tahoma"/>
          <w:color w:val="0070C0"/>
          <w:sz w:val="14"/>
          <w:szCs w:val="24"/>
        </w:rPr>
      </w:pPr>
    </w:p>
    <w:p w:rsidR="00473A8F" w:rsidRDefault="00473A8F" w:rsidP="00473A8F">
      <w:pPr>
        <w:tabs>
          <w:tab w:val="left" w:pos="1814"/>
        </w:tabs>
        <w:autoSpaceDE w:val="0"/>
        <w:autoSpaceDN w:val="0"/>
        <w:adjustRightInd w:val="0"/>
        <w:ind w:left="709" w:firstLine="709"/>
        <w:rPr>
          <w:rFonts w:ascii="Tahoma" w:hAnsi="Tahoma" w:cs="Tahoma"/>
          <w:color w:val="1F497D"/>
          <w:sz w:val="8"/>
        </w:rPr>
      </w:pPr>
    </w:p>
    <w:p w:rsidR="00473A8F" w:rsidRDefault="00473A8F" w:rsidP="00473A8F">
      <w:pPr>
        <w:tabs>
          <w:tab w:val="left" w:pos="1814"/>
        </w:tabs>
        <w:autoSpaceDE w:val="0"/>
        <w:autoSpaceDN w:val="0"/>
        <w:adjustRightInd w:val="0"/>
        <w:ind w:left="709" w:firstLine="709"/>
        <w:rPr>
          <w:rFonts w:ascii="Tahoma" w:hAnsi="Tahoma" w:cs="Tahoma"/>
          <w:color w:val="1F497D"/>
          <w:sz w:val="6"/>
        </w:rPr>
      </w:pPr>
    </w:p>
    <w:p w:rsidR="00473A8F" w:rsidRDefault="00473A8F" w:rsidP="00473A8F">
      <w:pPr>
        <w:tabs>
          <w:tab w:val="left" w:pos="1814"/>
        </w:tabs>
        <w:autoSpaceDE w:val="0"/>
        <w:autoSpaceDN w:val="0"/>
        <w:adjustRightInd w:val="0"/>
        <w:ind w:left="709" w:firstLine="709"/>
        <w:rPr>
          <w:rFonts w:ascii="Tahoma" w:hAnsi="Tahoma" w:cs="Tahoma"/>
          <w:color w:val="1F497D"/>
          <w:sz w:val="6"/>
        </w:rPr>
      </w:pPr>
    </w:p>
    <w:p w:rsidR="00473A8F" w:rsidRDefault="00473A8F" w:rsidP="00473A8F">
      <w:pPr>
        <w:tabs>
          <w:tab w:val="left" w:pos="1814"/>
        </w:tabs>
        <w:autoSpaceDE w:val="0"/>
        <w:autoSpaceDN w:val="0"/>
        <w:adjustRightInd w:val="0"/>
        <w:ind w:left="709" w:firstLine="709"/>
        <w:rPr>
          <w:rFonts w:ascii="Tahoma" w:hAnsi="Tahoma" w:cs="Tahoma"/>
          <w:color w:val="1F497D"/>
          <w:sz w:val="6"/>
        </w:rPr>
      </w:pPr>
    </w:p>
    <w:p w:rsidR="00473A8F" w:rsidRDefault="00473A8F" w:rsidP="00473A8F">
      <w:pPr>
        <w:tabs>
          <w:tab w:val="left" w:pos="1814"/>
        </w:tabs>
        <w:autoSpaceDE w:val="0"/>
        <w:autoSpaceDN w:val="0"/>
        <w:adjustRightInd w:val="0"/>
        <w:ind w:left="709" w:firstLine="709"/>
        <w:rPr>
          <w:rFonts w:ascii="Tahoma" w:hAnsi="Tahoma" w:cs="Tahoma"/>
          <w:color w:val="1F497D"/>
        </w:rPr>
      </w:pPr>
    </w:p>
    <w:p w:rsidR="00473A8F" w:rsidRPr="00AC1DED" w:rsidRDefault="00473A8F" w:rsidP="00473A8F">
      <w:pPr>
        <w:ind w:right="6"/>
        <w:jc w:val="both"/>
        <w:rPr>
          <w:rFonts w:ascii="Tahoma" w:hAnsi="Tahoma" w:cs="Tahoma"/>
          <w:color w:val="0070C0"/>
          <w:sz w:val="16"/>
          <w:szCs w:val="24"/>
        </w:rPr>
      </w:pPr>
    </w:p>
    <w:p w:rsidR="00473A8F" w:rsidRPr="00473A8F" w:rsidRDefault="00473A8F" w:rsidP="00473A8F">
      <w:pPr>
        <w:numPr>
          <w:ilvl w:val="0"/>
          <w:numId w:val="1"/>
        </w:numPr>
        <w:tabs>
          <w:tab w:val="num" w:pos="1080"/>
        </w:tabs>
        <w:ind w:right="6"/>
        <w:jc w:val="both"/>
        <w:rPr>
          <w:rStyle w:val="1RFCaptulonChar"/>
        </w:rPr>
      </w:pPr>
      <w:r w:rsidRPr="00473A8F">
        <w:rPr>
          <w:rFonts w:ascii="Tahoma" w:hAnsi="Tahoma" w:cs="Tahoma"/>
          <w:color w:val="0070C0"/>
          <w:sz w:val="24"/>
          <w:szCs w:val="24"/>
        </w:rPr>
        <w:t xml:space="preserve">    </w:t>
      </w:r>
      <w:r w:rsidRPr="00473A8F">
        <w:rPr>
          <w:rFonts w:ascii="Tahoma" w:hAnsi="Tahoma" w:cs="Tahoma"/>
          <w:sz w:val="24"/>
          <w:szCs w:val="24"/>
        </w:rPr>
        <w:t xml:space="preserve">Discussão e votação, em 1º turno, do Projeto de Lei </w:t>
      </w:r>
      <w:r>
        <w:rPr>
          <w:rFonts w:ascii="Tahoma" w:hAnsi="Tahoma" w:cs="Tahoma"/>
          <w:sz w:val="24"/>
          <w:szCs w:val="24"/>
        </w:rPr>
        <w:t>n</w:t>
      </w:r>
      <w:r w:rsidRPr="00473A8F">
        <w:rPr>
          <w:rFonts w:ascii="Tahoma" w:hAnsi="Tahoma" w:cs="Tahoma"/>
          <w:sz w:val="24"/>
          <w:szCs w:val="24"/>
        </w:rPr>
        <w:t xml:space="preserve">º 1.795, </w:t>
      </w:r>
      <w:r w:rsidR="00094075" w:rsidRPr="00473A8F">
        <w:rPr>
          <w:rFonts w:ascii="Tahoma" w:hAnsi="Tahoma" w:cs="Tahoma"/>
          <w:sz w:val="24"/>
          <w:szCs w:val="24"/>
        </w:rPr>
        <w:t xml:space="preserve">de </w:t>
      </w:r>
      <w:r w:rsidRPr="00473A8F">
        <w:rPr>
          <w:rFonts w:ascii="Tahoma" w:hAnsi="Tahoma" w:cs="Tahoma"/>
          <w:sz w:val="24"/>
          <w:szCs w:val="24"/>
        </w:rPr>
        <w:t>2014, de autoria da Deputada Celina Leão,</w:t>
      </w:r>
      <w:r w:rsidRPr="00473A8F">
        <w:rPr>
          <w:rFonts w:ascii="Tahoma" w:hAnsi="Tahoma" w:cs="Tahoma"/>
          <w:color w:val="0070C0"/>
          <w:sz w:val="24"/>
          <w:szCs w:val="24"/>
        </w:rPr>
        <w:t xml:space="preserve"> </w:t>
      </w:r>
      <w:r w:rsidRPr="00473A8F">
        <w:rPr>
          <w:rFonts w:ascii="Tahoma" w:hAnsi="Tahoma" w:cs="Tahoma"/>
          <w:sz w:val="24"/>
          <w:szCs w:val="24"/>
        </w:rPr>
        <w:t xml:space="preserve">que “Assegura o acesso dos Profissionais de Educação Física </w:t>
      </w:r>
      <w:proofErr w:type="spellStart"/>
      <w:r w:rsidRPr="00473A8F">
        <w:rPr>
          <w:rFonts w:ascii="Tahoma" w:hAnsi="Tahoma" w:cs="Tahoma"/>
          <w:sz w:val="24"/>
          <w:szCs w:val="24"/>
        </w:rPr>
        <w:t>Personal</w:t>
      </w:r>
      <w:proofErr w:type="spellEnd"/>
      <w:r w:rsidRPr="00473A8F">
        <w:rPr>
          <w:rFonts w:ascii="Tahoma" w:hAnsi="Tahoma" w:cs="Tahoma"/>
          <w:sz w:val="24"/>
          <w:szCs w:val="24"/>
        </w:rPr>
        <w:t xml:space="preserve"> </w:t>
      </w:r>
      <w:proofErr w:type="spellStart"/>
      <w:r w:rsidRPr="00473A8F">
        <w:rPr>
          <w:rFonts w:ascii="Tahoma" w:hAnsi="Tahoma" w:cs="Tahoma"/>
          <w:sz w:val="24"/>
          <w:szCs w:val="24"/>
        </w:rPr>
        <w:t>Trainer</w:t>
      </w:r>
      <w:proofErr w:type="spellEnd"/>
      <w:r w:rsidRPr="00473A8F">
        <w:rPr>
          <w:rFonts w:ascii="Tahoma" w:hAnsi="Tahoma" w:cs="Tahoma"/>
          <w:sz w:val="24"/>
          <w:szCs w:val="24"/>
        </w:rPr>
        <w:t xml:space="preserve"> às academias de Ginástica do Distrito Federal, para o acompanhamento de seus clientes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73A8F" w:rsidRPr="00585BB1" w:rsidTr="00473A8F">
        <w:trPr>
          <w:cantSplit/>
        </w:trPr>
        <w:tc>
          <w:tcPr>
            <w:tcW w:w="1559" w:type="dxa"/>
          </w:tcPr>
          <w:p w:rsidR="00473A8F" w:rsidRPr="00585BB1" w:rsidRDefault="00473A8F" w:rsidP="00473A8F">
            <w:pPr>
              <w:ind w:right="6"/>
              <w:rPr>
                <w:rFonts w:ascii="Tahoma" w:hAnsi="Tahoma" w:cs="Tahoma"/>
                <w:sz w:val="16"/>
                <w:szCs w:val="16"/>
              </w:rPr>
            </w:pPr>
            <w:r w:rsidRPr="00585BB1">
              <w:rPr>
                <w:rFonts w:ascii="Tahoma" w:hAnsi="Tahoma" w:cs="Tahoma"/>
                <w:sz w:val="16"/>
                <w:szCs w:val="16"/>
              </w:rPr>
              <w:t>Relator:</w:t>
            </w:r>
          </w:p>
        </w:tc>
        <w:tc>
          <w:tcPr>
            <w:tcW w:w="4678" w:type="dxa"/>
          </w:tcPr>
          <w:p w:rsidR="00473A8F" w:rsidRPr="00585BB1" w:rsidRDefault="00473A8F" w:rsidP="00473A8F">
            <w:pPr>
              <w:ind w:right="6"/>
              <w:rPr>
                <w:rFonts w:ascii="Tahoma" w:hAnsi="Tahoma" w:cs="Tahoma"/>
                <w:sz w:val="16"/>
                <w:szCs w:val="16"/>
              </w:rPr>
            </w:pPr>
            <w:r w:rsidRPr="00585BB1">
              <w:rPr>
                <w:rFonts w:ascii="Tahoma" w:hAnsi="Tahoma" w:cs="Tahoma"/>
                <w:sz w:val="16"/>
                <w:szCs w:val="16"/>
              </w:rPr>
              <w:t xml:space="preserve">Deputado </w:t>
            </w:r>
            <w:proofErr w:type="spellStart"/>
            <w:r w:rsidRPr="00585BB1">
              <w:rPr>
                <w:rFonts w:ascii="Tahoma" w:hAnsi="Tahoma" w:cs="Tahoma"/>
                <w:sz w:val="16"/>
                <w:szCs w:val="16"/>
              </w:rPr>
              <w:t>Agaciel</w:t>
            </w:r>
            <w:proofErr w:type="spellEnd"/>
            <w:r w:rsidRPr="00585BB1">
              <w:rPr>
                <w:rFonts w:ascii="Tahoma" w:hAnsi="Tahoma" w:cs="Tahoma"/>
                <w:sz w:val="16"/>
                <w:szCs w:val="16"/>
              </w:rPr>
              <w:t xml:space="preserve"> Maia (PTC) </w:t>
            </w:r>
          </w:p>
        </w:tc>
        <w:tc>
          <w:tcPr>
            <w:tcW w:w="1984" w:type="dxa"/>
          </w:tcPr>
          <w:p w:rsidR="00473A8F" w:rsidRPr="00585BB1" w:rsidRDefault="00473A8F" w:rsidP="00473A8F">
            <w:pPr>
              <w:ind w:right="6"/>
              <w:rPr>
                <w:rFonts w:ascii="Tahoma" w:hAnsi="Tahoma" w:cs="Tahoma"/>
                <w:sz w:val="16"/>
                <w:szCs w:val="16"/>
              </w:rPr>
            </w:pPr>
            <w:r w:rsidRPr="00585BB1">
              <w:rPr>
                <w:rFonts w:ascii="Tahoma" w:hAnsi="Tahoma" w:cs="Tahoma"/>
                <w:sz w:val="16"/>
                <w:szCs w:val="16"/>
              </w:rPr>
              <w:t>- CDC</w:t>
            </w:r>
          </w:p>
        </w:tc>
      </w:tr>
      <w:tr w:rsidR="00473A8F" w:rsidRPr="00585BB1" w:rsidTr="00473A8F">
        <w:trPr>
          <w:cantSplit/>
        </w:trPr>
        <w:tc>
          <w:tcPr>
            <w:tcW w:w="1559" w:type="dxa"/>
          </w:tcPr>
          <w:p w:rsidR="00473A8F" w:rsidRPr="00585BB1" w:rsidRDefault="00473A8F" w:rsidP="00473A8F">
            <w:pPr>
              <w:ind w:right="6"/>
              <w:rPr>
                <w:rFonts w:ascii="Tahoma" w:hAnsi="Tahoma" w:cs="Tahoma"/>
                <w:sz w:val="16"/>
                <w:szCs w:val="16"/>
              </w:rPr>
            </w:pPr>
          </w:p>
        </w:tc>
        <w:tc>
          <w:tcPr>
            <w:tcW w:w="4678" w:type="dxa"/>
          </w:tcPr>
          <w:p w:rsidR="00473A8F" w:rsidRPr="00585BB1" w:rsidRDefault="00473A8F" w:rsidP="00473A8F">
            <w:pPr>
              <w:ind w:right="6"/>
              <w:rPr>
                <w:rFonts w:ascii="Tahoma" w:hAnsi="Tahoma" w:cs="Tahoma"/>
                <w:sz w:val="16"/>
                <w:szCs w:val="16"/>
              </w:rPr>
            </w:pPr>
            <w:r w:rsidRPr="00585BB1">
              <w:rPr>
                <w:rFonts w:ascii="Tahoma" w:hAnsi="Tahoma" w:cs="Tahoma"/>
                <w:sz w:val="16"/>
                <w:szCs w:val="16"/>
              </w:rPr>
              <w:t xml:space="preserve">Deputado </w:t>
            </w:r>
          </w:p>
        </w:tc>
        <w:tc>
          <w:tcPr>
            <w:tcW w:w="1984" w:type="dxa"/>
          </w:tcPr>
          <w:p w:rsidR="00473A8F" w:rsidRPr="00585BB1" w:rsidRDefault="00473A8F" w:rsidP="00473A8F">
            <w:pPr>
              <w:ind w:right="6"/>
              <w:rPr>
                <w:rFonts w:ascii="Tahoma" w:hAnsi="Tahoma" w:cs="Tahoma"/>
                <w:sz w:val="16"/>
                <w:szCs w:val="16"/>
              </w:rPr>
            </w:pPr>
            <w:r w:rsidRPr="00585BB1">
              <w:rPr>
                <w:rFonts w:ascii="Tahoma" w:hAnsi="Tahoma" w:cs="Tahoma"/>
                <w:sz w:val="16"/>
                <w:szCs w:val="16"/>
              </w:rPr>
              <w:t>- CCJ</w:t>
            </w:r>
          </w:p>
        </w:tc>
      </w:tr>
    </w:tbl>
    <w:p w:rsidR="00EA5A26" w:rsidRPr="00580CF4" w:rsidRDefault="00EA5A26" w:rsidP="00EA5A26">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 proposição não foi apreciada nas Comissões. A CDC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01/07/14</w:t>
      </w:r>
    </w:p>
    <w:p w:rsidR="00473A8F" w:rsidRDefault="00473A8F" w:rsidP="00473A8F">
      <w:pPr>
        <w:tabs>
          <w:tab w:val="left" w:pos="1814"/>
        </w:tabs>
        <w:autoSpaceDE w:val="0"/>
        <w:autoSpaceDN w:val="0"/>
        <w:adjustRightInd w:val="0"/>
        <w:ind w:left="709" w:firstLine="709"/>
        <w:rPr>
          <w:rFonts w:ascii="Tahoma" w:hAnsi="Tahoma" w:cs="Tahoma"/>
          <w:color w:val="1F497D"/>
        </w:rPr>
      </w:pPr>
    </w:p>
    <w:p w:rsidR="00094075" w:rsidRPr="00094075" w:rsidRDefault="00094075" w:rsidP="00094075">
      <w:pPr>
        <w:ind w:right="6"/>
        <w:jc w:val="both"/>
        <w:rPr>
          <w:rFonts w:ascii="Tahoma" w:hAnsi="Tahoma" w:cs="Tahoma"/>
          <w:color w:val="0070C0"/>
          <w:sz w:val="16"/>
          <w:szCs w:val="24"/>
          <w:lang w:val="pt-PT"/>
        </w:rPr>
      </w:pPr>
    </w:p>
    <w:p w:rsidR="00094075" w:rsidRPr="00094075" w:rsidRDefault="00094075" w:rsidP="00094075">
      <w:pPr>
        <w:numPr>
          <w:ilvl w:val="0"/>
          <w:numId w:val="1"/>
        </w:numPr>
        <w:tabs>
          <w:tab w:val="num" w:pos="1080"/>
        </w:tabs>
        <w:ind w:right="6"/>
        <w:jc w:val="both"/>
        <w:rPr>
          <w:rStyle w:val="1RFCaptulonChar"/>
        </w:rPr>
      </w:pPr>
      <w:r w:rsidRPr="00094075">
        <w:rPr>
          <w:rFonts w:ascii="Tahoma" w:hAnsi="Tahoma" w:cs="Tahoma"/>
          <w:color w:val="0070C0"/>
          <w:sz w:val="24"/>
          <w:szCs w:val="24"/>
        </w:rPr>
        <w:t xml:space="preserve">   </w:t>
      </w:r>
      <w:r w:rsidRPr="00094075">
        <w:rPr>
          <w:rFonts w:ascii="Tahoma" w:hAnsi="Tahoma" w:cs="Tahoma"/>
          <w:sz w:val="24"/>
          <w:szCs w:val="24"/>
        </w:rPr>
        <w:t xml:space="preserve">Discussão e votação, em 1º turno, do Projeto de Lei </w:t>
      </w:r>
      <w:r>
        <w:rPr>
          <w:rFonts w:ascii="Tahoma" w:hAnsi="Tahoma" w:cs="Tahoma"/>
          <w:sz w:val="24"/>
          <w:szCs w:val="24"/>
        </w:rPr>
        <w:t>n</w:t>
      </w:r>
      <w:r w:rsidRPr="00094075">
        <w:rPr>
          <w:rFonts w:ascii="Tahoma" w:hAnsi="Tahoma" w:cs="Tahoma"/>
          <w:sz w:val="24"/>
          <w:szCs w:val="24"/>
        </w:rPr>
        <w:t xml:space="preserve">º 1.402, </w:t>
      </w:r>
      <w:r>
        <w:rPr>
          <w:rFonts w:ascii="Tahoma" w:hAnsi="Tahoma" w:cs="Tahoma"/>
          <w:sz w:val="24"/>
          <w:szCs w:val="24"/>
        </w:rPr>
        <w:t>de</w:t>
      </w:r>
      <w:r w:rsidRPr="00094075">
        <w:rPr>
          <w:rFonts w:ascii="Tahoma" w:hAnsi="Tahoma" w:cs="Tahoma"/>
          <w:sz w:val="24"/>
          <w:szCs w:val="24"/>
        </w:rPr>
        <w:t xml:space="preserve"> 2013, de autoria do Deputado Robério Negreiros,</w:t>
      </w:r>
      <w:r w:rsidRPr="00094075">
        <w:rPr>
          <w:rFonts w:ascii="Tahoma" w:hAnsi="Tahoma" w:cs="Tahoma"/>
          <w:color w:val="0070C0"/>
          <w:sz w:val="24"/>
          <w:szCs w:val="24"/>
        </w:rPr>
        <w:t xml:space="preserve"> </w:t>
      </w:r>
      <w:r w:rsidRPr="00094075">
        <w:rPr>
          <w:rFonts w:ascii="Tahoma" w:hAnsi="Tahoma" w:cs="Tahoma"/>
          <w:sz w:val="24"/>
          <w:szCs w:val="24"/>
        </w:rPr>
        <w:t>que “dispõe sobre a exigência de fundamentação na notificação de decisão e resultado de recurso contra a penalidade por infração à legislação de trânsito, de competência distrital, e dá outras providências</w:t>
      </w:r>
      <w:proofErr w:type="gramStart"/>
      <w:r w:rsidRPr="00094075">
        <w:rPr>
          <w:rFonts w:ascii="Tahoma" w:hAnsi="Tahoma" w:cs="Tahoma"/>
          <w:sz w:val="24"/>
          <w:szCs w:val="24"/>
        </w:rPr>
        <w:t>”</w:t>
      </w:r>
      <w:proofErr w:type="gramEnd"/>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94075" w:rsidRPr="00585BB1" w:rsidTr="00E323FB">
        <w:trPr>
          <w:cantSplit/>
        </w:trPr>
        <w:tc>
          <w:tcPr>
            <w:tcW w:w="1559" w:type="dxa"/>
          </w:tcPr>
          <w:p w:rsidR="00094075" w:rsidRPr="00585BB1" w:rsidRDefault="00094075" w:rsidP="00094075">
            <w:pPr>
              <w:pStyle w:val="PargrafodaLista"/>
              <w:ind w:left="0" w:right="6"/>
              <w:rPr>
                <w:rFonts w:ascii="Tahoma" w:hAnsi="Tahoma" w:cs="Tahoma"/>
                <w:sz w:val="16"/>
                <w:szCs w:val="16"/>
              </w:rPr>
            </w:pPr>
            <w:r w:rsidRPr="00585BB1">
              <w:rPr>
                <w:rFonts w:ascii="Tahoma" w:hAnsi="Tahoma" w:cs="Tahoma"/>
                <w:sz w:val="16"/>
                <w:szCs w:val="16"/>
              </w:rPr>
              <w:t>Relator:</w:t>
            </w:r>
          </w:p>
        </w:tc>
        <w:tc>
          <w:tcPr>
            <w:tcW w:w="4678" w:type="dxa"/>
          </w:tcPr>
          <w:p w:rsidR="00094075" w:rsidRPr="00585BB1" w:rsidRDefault="00094075" w:rsidP="00E323FB">
            <w:pPr>
              <w:ind w:right="6"/>
              <w:rPr>
                <w:rFonts w:ascii="Tahoma" w:hAnsi="Tahoma" w:cs="Tahoma"/>
                <w:sz w:val="16"/>
                <w:szCs w:val="16"/>
              </w:rPr>
            </w:pPr>
            <w:r w:rsidRPr="00585BB1">
              <w:rPr>
                <w:rFonts w:ascii="Tahoma" w:hAnsi="Tahoma" w:cs="Tahoma"/>
                <w:sz w:val="16"/>
                <w:szCs w:val="16"/>
              </w:rPr>
              <w:t xml:space="preserve">Deputado Chico Leite (PT) </w:t>
            </w:r>
          </w:p>
        </w:tc>
        <w:tc>
          <w:tcPr>
            <w:tcW w:w="1984" w:type="dxa"/>
          </w:tcPr>
          <w:p w:rsidR="00094075" w:rsidRPr="00585BB1" w:rsidRDefault="00094075" w:rsidP="00E323FB">
            <w:pPr>
              <w:ind w:right="6"/>
              <w:rPr>
                <w:rFonts w:ascii="Tahoma" w:hAnsi="Tahoma" w:cs="Tahoma"/>
                <w:sz w:val="16"/>
                <w:szCs w:val="16"/>
              </w:rPr>
            </w:pPr>
            <w:r w:rsidRPr="00585BB1">
              <w:rPr>
                <w:rFonts w:ascii="Tahoma" w:hAnsi="Tahoma" w:cs="Tahoma"/>
                <w:sz w:val="16"/>
                <w:szCs w:val="16"/>
              </w:rPr>
              <w:t>- CFGTC</w:t>
            </w:r>
          </w:p>
        </w:tc>
      </w:tr>
      <w:tr w:rsidR="00094075" w:rsidRPr="00585BB1" w:rsidTr="00E323FB">
        <w:trPr>
          <w:cantSplit/>
        </w:trPr>
        <w:tc>
          <w:tcPr>
            <w:tcW w:w="1559" w:type="dxa"/>
          </w:tcPr>
          <w:p w:rsidR="00094075" w:rsidRPr="00585BB1" w:rsidRDefault="00094075" w:rsidP="00E323FB">
            <w:pPr>
              <w:ind w:right="6"/>
              <w:rPr>
                <w:rFonts w:ascii="Tahoma" w:hAnsi="Tahoma" w:cs="Tahoma"/>
                <w:sz w:val="16"/>
                <w:szCs w:val="16"/>
              </w:rPr>
            </w:pPr>
          </w:p>
        </w:tc>
        <w:tc>
          <w:tcPr>
            <w:tcW w:w="4678" w:type="dxa"/>
          </w:tcPr>
          <w:p w:rsidR="00094075" w:rsidRPr="00585BB1" w:rsidRDefault="00094075" w:rsidP="00E323FB">
            <w:pPr>
              <w:ind w:right="6"/>
              <w:rPr>
                <w:rFonts w:ascii="Tahoma" w:hAnsi="Tahoma" w:cs="Tahoma"/>
                <w:sz w:val="16"/>
                <w:szCs w:val="16"/>
              </w:rPr>
            </w:pPr>
            <w:r w:rsidRPr="00585BB1">
              <w:rPr>
                <w:rFonts w:ascii="Tahoma" w:hAnsi="Tahoma" w:cs="Tahoma"/>
                <w:sz w:val="16"/>
                <w:szCs w:val="16"/>
              </w:rPr>
              <w:t xml:space="preserve">Deputado Chico Leite (PT) </w:t>
            </w:r>
          </w:p>
        </w:tc>
        <w:tc>
          <w:tcPr>
            <w:tcW w:w="1984" w:type="dxa"/>
          </w:tcPr>
          <w:p w:rsidR="00094075" w:rsidRPr="00585BB1" w:rsidRDefault="00094075" w:rsidP="00E323FB">
            <w:pPr>
              <w:ind w:right="6"/>
              <w:rPr>
                <w:rFonts w:ascii="Tahoma" w:hAnsi="Tahoma" w:cs="Tahoma"/>
                <w:sz w:val="16"/>
                <w:szCs w:val="16"/>
              </w:rPr>
            </w:pPr>
            <w:r w:rsidRPr="00585BB1">
              <w:rPr>
                <w:rFonts w:ascii="Tahoma" w:hAnsi="Tahoma" w:cs="Tahoma"/>
                <w:sz w:val="16"/>
                <w:szCs w:val="16"/>
              </w:rPr>
              <w:t>- CCJ</w:t>
            </w:r>
          </w:p>
        </w:tc>
      </w:tr>
    </w:tbl>
    <w:p w:rsidR="00094075" w:rsidRPr="00554430" w:rsidRDefault="00094075" w:rsidP="00094075">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CONCLUÍDA .</w:t>
      </w:r>
      <w:proofErr w:type="gramEnd"/>
      <w:r>
        <w:rPr>
          <w:rFonts w:ascii="Tahoma" w:hAnsi="Tahoma" w:cs="Tahoma"/>
          <w:b/>
          <w:sz w:val="16"/>
          <w:szCs w:val="16"/>
        </w:rPr>
        <w:t xml:space="preserve"> </w:t>
      </w:r>
      <w:r w:rsidRPr="00554430">
        <w:rPr>
          <w:rFonts w:ascii="Tahoma" w:hAnsi="Tahoma" w:cs="Tahoma"/>
          <w:b/>
          <w:sz w:val="16"/>
          <w:szCs w:val="16"/>
        </w:rPr>
        <w:t>FORMA DE VOTAÇÃO</w:t>
      </w:r>
      <w:r w:rsidRPr="00554430">
        <w:rPr>
          <w:rFonts w:ascii="Tahoma" w:hAnsi="Tahoma" w:cs="Tahoma"/>
          <w:sz w:val="16"/>
          <w:szCs w:val="16"/>
        </w:rPr>
        <w:t xml:space="preserve">: Processo </w:t>
      </w:r>
      <w:r>
        <w:rPr>
          <w:rFonts w:ascii="Tahoma" w:hAnsi="Tahoma" w:cs="Tahoma"/>
          <w:sz w:val="16"/>
          <w:szCs w:val="16"/>
        </w:rPr>
        <w:t>Simbólica</w:t>
      </w:r>
      <w:r w:rsidRPr="00554430">
        <w:rPr>
          <w:rFonts w:ascii="Tahoma" w:hAnsi="Tahoma" w:cs="Tahoma"/>
          <w:sz w:val="16"/>
          <w:szCs w:val="16"/>
        </w:rPr>
        <w:t xml:space="preserve"> </w:t>
      </w:r>
      <w:r w:rsidRPr="00554430">
        <w:rPr>
          <w:rFonts w:ascii="Tahoma" w:hAnsi="Tahoma" w:cs="Tahoma"/>
          <w:b/>
          <w:sz w:val="16"/>
          <w:szCs w:val="16"/>
        </w:rPr>
        <w:t xml:space="preserve">QUORUM: </w:t>
      </w:r>
      <w:r>
        <w:rPr>
          <w:rFonts w:ascii="Tahoma" w:hAnsi="Tahoma" w:cs="Tahoma"/>
          <w:sz w:val="16"/>
          <w:szCs w:val="16"/>
        </w:rPr>
        <w:t>Maioria Simples.</w:t>
      </w:r>
      <w:r w:rsidRPr="00094075">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01/07/14</w:t>
      </w:r>
    </w:p>
    <w:p w:rsidR="00585BB1" w:rsidRDefault="00585BB1" w:rsidP="00585BB1">
      <w:pPr>
        <w:tabs>
          <w:tab w:val="left" w:pos="1814"/>
        </w:tabs>
        <w:autoSpaceDE w:val="0"/>
        <w:autoSpaceDN w:val="0"/>
        <w:adjustRightInd w:val="0"/>
        <w:ind w:left="709" w:firstLine="709"/>
        <w:rPr>
          <w:rFonts w:ascii="Tahoma" w:hAnsi="Tahoma" w:cs="Tahoma"/>
          <w:color w:val="1F497D"/>
        </w:rPr>
      </w:pPr>
    </w:p>
    <w:p w:rsidR="00585BB1" w:rsidRPr="00094075" w:rsidRDefault="00585BB1" w:rsidP="00585BB1">
      <w:pPr>
        <w:ind w:right="6"/>
        <w:jc w:val="both"/>
        <w:rPr>
          <w:rFonts w:ascii="Tahoma" w:hAnsi="Tahoma" w:cs="Tahoma"/>
          <w:color w:val="0070C0"/>
          <w:sz w:val="16"/>
          <w:szCs w:val="24"/>
        </w:rPr>
      </w:pPr>
    </w:p>
    <w:p w:rsidR="00585BB1" w:rsidRPr="00585BB1" w:rsidRDefault="00585BB1" w:rsidP="00585BB1">
      <w:pPr>
        <w:numPr>
          <w:ilvl w:val="0"/>
          <w:numId w:val="1"/>
        </w:numPr>
        <w:tabs>
          <w:tab w:val="num" w:pos="1080"/>
        </w:tabs>
        <w:ind w:right="6"/>
        <w:jc w:val="both"/>
        <w:rPr>
          <w:rStyle w:val="1RFCaptulonChar"/>
        </w:rPr>
      </w:pPr>
      <w:r w:rsidRPr="00585BB1">
        <w:rPr>
          <w:rFonts w:ascii="Tahoma" w:hAnsi="Tahoma" w:cs="Tahoma"/>
          <w:color w:val="0070C0"/>
          <w:sz w:val="24"/>
          <w:szCs w:val="24"/>
        </w:rPr>
        <w:t xml:space="preserve">  </w:t>
      </w:r>
      <w:r w:rsidRPr="00585BB1">
        <w:rPr>
          <w:rFonts w:ascii="Tahoma" w:hAnsi="Tahoma" w:cs="Tahoma"/>
          <w:sz w:val="24"/>
          <w:szCs w:val="24"/>
        </w:rPr>
        <w:t xml:space="preserve">Discussão e votação, em 1º turno, do Projeto de Lei </w:t>
      </w:r>
      <w:r>
        <w:rPr>
          <w:rFonts w:ascii="Tahoma" w:hAnsi="Tahoma" w:cs="Tahoma"/>
          <w:sz w:val="24"/>
          <w:szCs w:val="24"/>
        </w:rPr>
        <w:t>n</w:t>
      </w:r>
      <w:r w:rsidRPr="00585BB1">
        <w:rPr>
          <w:rFonts w:ascii="Tahoma" w:hAnsi="Tahoma" w:cs="Tahoma"/>
          <w:sz w:val="24"/>
          <w:szCs w:val="24"/>
        </w:rPr>
        <w:t xml:space="preserve">º 1.863, </w:t>
      </w:r>
      <w:r>
        <w:rPr>
          <w:rFonts w:ascii="Tahoma" w:hAnsi="Tahoma" w:cs="Tahoma"/>
          <w:sz w:val="24"/>
          <w:szCs w:val="24"/>
        </w:rPr>
        <w:t>de</w:t>
      </w:r>
      <w:r w:rsidRPr="00585BB1">
        <w:rPr>
          <w:rFonts w:ascii="Tahoma" w:hAnsi="Tahoma" w:cs="Tahoma"/>
          <w:sz w:val="24"/>
          <w:szCs w:val="24"/>
        </w:rPr>
        <w:t xml:space="preserve"> 2014, de autoria do Deputado </w:t>
      </w:r>
      <w:proofErr w:type="spellStart"/>
      <w:r w:rsidRPr="00585BB1">
        <w:rPr>
          <w:rFonts w:ascii="Tahoma" w:hAnsi="Tahoma" w:cs="Tahoma"/>
          <w:sz w:val="24"/>
          <w:szCs w:val="24"/>
        </w:rPr>
        <w:t>Rôney</w:t>
      </w:r>
      <w:proofErr w:type="spellEnd"/>
      <w:r w:rsidRPr="00585BB1">
        <w:rPr>
          <w:rFonts w:ascii="Tahoma" w:hAnsi="Tahoma" w:cs="Tahoma"/>
          <w:sz w:val="24"/>
          <w:szCs w:val="24"/>
        </w:rPr>
        <w:t xml:space="preserve"> </w:t>
      </w:r>
      <w:proofErr w:type="spellStart"/>
      <w:r w:rsidRPr="00585BB1">
        <w:rPr>
          <w:rFonts w:ascii="Tahoma" w:hAnsi="Tahoma" w:cs="Tahoma"/>
          <w:sz w:val="24"/>
          <w:szCs w:val="24"/>
        </w:rPr>
        <w:t>Nemer</w:t>
      </w:r>
      <w:proofErr w:type="spellEnd"/>
      <w:r w:rsidRPr="00585BB1">
        <w:rPr>
          <w:rFonts w:ascii="Tahoma" w:hAnsi="Tahoma" w:cs="Tahoma"/>
          <w:sz w:val="24"/>
          <w:szCs w:val="24"/>
        </w:rPr>
        <w:t>,</w:t>
      </w:r>
      <w:r w:rsidRPr="00585BB1">
        <w:rPr>
          <w:rFonts w:ascii="Tahoma" w:hAnsi="Tahoma" w:cs="Tahoma"/>
          <w:color w:val="0070C0"/>
          <w:sz w:val="24"/>
          <w:szCs w:val="24"/>
        </w:rPr>
        <w:t xml:space="preserve"> </w:t>
      </w:r>
      <w:r w:rsidRPr="00585BB1">
        <w:rPr>
          <w:rFonts w:ascii="Tahoma" w:hAnsi="Tahoma" w:cs="Tahoma"/>
          <w:sz w:val="24"/>
          <w:szCs w:val="24"/>
        </w:rPr>
        <w:t>que “Institui a obrigatoriedade de avaliação física feita por profissional legalmente habilitado no Conselho Profissional para a prática de exercício físico de atividades esportivas no âmbito do Distrito Federal e dá outras providências”.</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585BB1" w:rsidRPr="00585BB1" w:rsidTr="00E323FB">
        <w:trPr>
          <w:cantSplit/>
        </w:trPr>
        <w:tc>
          <w:tcPr>
            <w:tcW w:w="1559"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Relator:</w:t>
            </w:r>
          </w:p>
        </w:tc>
        <w:tc>
          <w:tcPr>
            <w:tcW w:w="4678"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xml:space="preserve">Deputado </w:t>
            </w:r>
            <w:proofErr w:type="spellStart"/>
            <w:r w:rsidRPr="00585BB1">
              <w:rPr>
                <w:rFonts w:ascii="Tahoma" w:hAnsi="Tahoma" w:cs="Tahoma"/>
                <w:sz w:val="16"/>
                <w:szCs w:val="16"/>
              </w:rPr>
              <w:t>Olair</w:t>
            </w:r>
            <w:proofErr w:type="spellEnd"/>
            <w:r w:rsidRPr="00585BB1">
              <w:rPr>
                <w:rFonts w:ascii="Tahoma" w:hAnsi="Tahoma" w:cs="Tahoma"/>
                <w:sz w:val="16"/>
                <w:szCs w:val="16"/>
              </w:rPr>
              <w:t xml:space="preserve"> Francisco (</w:t>
            </w:r>
            <w:proofErr w:type="spellStart"/>
            <w:proofErr w:type="gramStart"/>
            <w:r w:rsidRPr="00585BB1">
              <w:rPr>
                <w:rFonts w:ascii="Tahoma" w:hAnsi="Tahoma" w:cs="Tahoma"/>
                <w:sz w:val="16"/>
                <w:szCs w:val="16"/>
              </w:rPr>
              <w:t>PTdoB</w:t>
            </w:r>
            <w:proofErr w:type="spellEnd"/>
            <w:proofErr w:type="gramEnd"/>
            <w:r w:rsidRPr="00585BB1">
              <w:rPr>
                <w:rFonts w:ascii="Tahoma" w:hAnsi="Tahoma" w:cs="Tahoma"/>
                <w:sz w:val="16"/>
                <w:szCs w:val="16"/>
              </w:rPr>
              <w:t xml:space="preserve">) </w:t>
            </w:r>
          </w:p>
        </w:tc>
        <w:tc>
          <w:tcPr>
            <w:tcW w:w="1984"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CAS</w:t>
            </w:r>
          </w:p>
        </w:tc>
      </w:tr>
      <w:tr w:rsidR="00585BB1" w:rsidRPr="00585BB1" w:rsidTr="00E323FB">
        <w:trPr>
          <w:cantSplit/>
        </w:trPr>
        <w:tc>
          <w:tcPr>
            <w:tcW w:w="1559" w:type="dxa"/>
          </w:tcPr>
          <w:p w:rsidR="00585BB1" w:rsidRPr="00585BB1" w:rsidRDefault="00585BB1" w:rsidP="00E323FB">
            <w:pPr>
              <w:ind w:right="6"/>
              <w:rPr>
                <w:rFonts w:ascii="Tahoma" w:hAnsi="Tahoma" w:cs="Tahoma"/>
                <w:sz w:val="16"/>
                <w:szCs w:val="16"/>
              </w:rPr>
            </w:pPr>
          </w:p>
        </w:tc>
        <w:tc>
          <w:tcPr>
            <w:tcW w:w="4678"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xml:space="preserve">Deputado </w:t>
            </w:r>
          </w:p>
        </w:tc>
        <w:tc>
          <w:tcPr>
            <w:tcW w:w="1984"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CCJ</w:t>
            </w:r>
          </w:p>
        </w:tc>
      </w:tr>
    </w:tbl>
    <w:p w:rsidR="00585BB1" w:rsidRPr="00580CF4" w:rsidRDefault="00585BB1" w:rsidP="00585BB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 proposição não foi apreciada nas Comissões. A CAS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01/07/14</w:t>
      </w:r>
    </w:p>
    <w:p w:rsidR="00585BB1" w:rsidRDefault="00585BB1" w:rsidP="00094075">
      <w:pPr>
        <w:tabs>
          <w:tab w:val="left" w:pos="1814"/>
        </w:tabs>
        <w:autoSpaceDE w:val="0"/>
        <w:autoSpaceDN w:val="0"/>
        <w:adjustRightInd w:val="0"/>
        <w:ind w:left="709" w:firstLine="709"/>
        <w:rPr>
          <w:rFonts w:ascii="Tahoma" w:hAnsi="Tahoma" w:cs="Tahoma"/>
          <w:color w:val="1F497D"/>
        </w:rPr>
      </w:pPr>
    </w:p>
    <w:p w:rsidR="00585BB1" w:rsidRPr="00094075" w:rsidRDefault="00585BB1" w:rsidP="00585BB1">
      <w:pPr>
        <w:ind w:right="6"/>
        <w:jc w:val="both"/>
        <w:rPr>
          <w:rFonts w:ascii="Tahoma" w:hAnsi="Tahoma" w:cs="Tahoma"/>
          <w:color w:val="0070C0"/>
          <w:sz w:val="16"/>
          <w:szCs w:val="24"/>
        </w:rPr>
      </w:pPr>
    </w:p>
    <w:p w:rsidR="00585BB1" w:rsidRPr="00585BB1" w:rsidRDefault="00585BB1" w:rsidP="00585BB1">
      <w:pPr>
        <w:numPr>
          <w:ilvl w:val="0"/>
          <w:numId w:val="1"/>
        </w:numPr>
        <w:tabs>
          <w:tab w:val="num" w:pos="1080"/>
        </w:tabs>
        <w:ind w:right="6"/>
        <w:jc w:val="both"/>
        <w:rPr>
          <w:rStyle w:val="1RFCaptulonChar"/>
        </w:rPr>
      </w:pPr>
      <w:r w:rsidRPr="00D65D71">
        <w:rPr>
          <w:rFonts w:ascii="Tahoma" w:hAnsi="Tahoma" w:cs="Tahoma"/>
          <w:color w:val="0070C0"/>
          <w:sz w:val="24"/>
          <w:szCs w:val="24"/>
        </w:rPr>
        <w:t xml:space="preserve">  </w:t>
      </w:r>
      <w:r w:rsidRPr="00585BB1">
        <w:rPr>
          <w:rFonts w:ascii="Tahoma" w:hAnsi="Tahoma" w:cs="Tahoma"/>
          <w:sz w:val="24"/>
          <w:szCs w:val="24"/>
        </w:rPr>
        <w:t xml:space="preserve">Discussão e votação, em 1º turno, do Projeto de Lei </w:t>
      </w:r>
      <w:r>
        <w:rPr>
          <w:rFonts w:ascii="Tahoma" w:hAnsi="Tahoma" w:cs="Tahoma"/>
          <w:sz w:val="24"/>
          <w:szCs w:val="24"/>
        </w:rPr>
        <w:t>n</w:t>
      </w:r>
      <w:r w:rsidRPr="00585BB1">
        <w:rPr>
          <w:rFonts w:ascii="Tahoma" w:hAnsi="Tahoma" w:cs="Tahoma"/>
          <w:sz w:val="24"/>
          <w:szCs w:val="24"/>
        </w:rPr>
        <w:t xml:space="preserve">º 1.316, </w:t>
      </w:r>
      <w:r>
        <w:rPr>
          <w:rFonts w:ascii="Tahoma" w:hAnsi="Tahoma" w:cs="Tahoma"/>
          <w:sz w:val="24"/>
          <w:szCs w:val="24"/>
        </w:rPr>
        <w:t>de</w:t>
      </w:r>
      <w:r w:rsidRPr="00585BB1">
        <w:rPr>
          <w:rFonts w:ascii="Tahoma" w:hAnsi="Tahoma" w:cs="Tahoma"/>
          <w:sz w:val="24"/>
          <w:szCs w:val="24"/>
        </w:rPr>
        <w:t xml:space="preserve"> 2013, de autoria do Deputado </w:t>
      </w:r>
      <w:proofErr w:type="spellStart"/>
      <w:r w:rsidRPr="00585BB1">
        <w:rPr>
          <w:rFonts w:ascii="Tahoma" w:hAnsi="Tahoma" w:cs="Tahoma"/>
          <w:sz w:val="24"/>
          <w:szCs w:val="24"/>
        </w:rPr>
        <w:t>Rôney</w:t>
      </w:r>
      <w:proofErr w:type="spellEnd"/>
      <w:r w:rsidRPr="00585BB1">
        <w:rPr>
          <w:rFonts w:ascii="Tahoma" w:hAnsi="Tahoma" w:cs="Tahoma"/>
          <w:sz w:val="24"/>
          <w:szCs w:val="24"/>
        </w:rPr>
        <w:t xml:space="preserve"> </w:t>
      </w:r>
      <w:proofErr w:type="spellStart"/>
      <w:r w:rsidRPr="00585BB1">
        <w:rPr>
          <w:rFonts w:ascii="Tahoma" w:hAnsi="Tahoma" w:cs="Tahoma"/>
          <w:sz w:val="24"/>
          <w:szCs w:val="24"/>
        </w:rPr>
        <w:t>Nemer</w:t>
      </w:r>
      <w:proofErr w:type="spellEnd"/>
      <w:r w:rsidRPr="00585BB1">
        <w:rPr>
          <w:rFonts w:ascii="Tahoma" w:hAnsi="Tahoma" w:cs="Tahoma"/>
          <w:sz w:val="24"/>
          <w:szCs w:val="24"/>
        </w:rPr>
        <w:t>,</w:t>
      </w:r>
      <w:r w:rsidRPr="00585BB1">
        <w:rPr>
          <w:rFonts w:ascii="Tahoma" w:hAnsi="Tahoma" w:cs="Tahoma"/>
          <w:color w:val="0070C0"/>
          <w:sz w:val="24"/>
          <w:szCs w:val="24"/>
        </w:rPr>
        <w:t xml:space="preserve"> </w:t>
      </w:r>
      <w:r w:rsidRPr="00585BB1">
        <w:rPr>
          <w:rFonts w:ascii="Tahoma" w:hAnsi="Tahoma" w:cs="Tahoma"/>
          <w:sz w:val="24"/>
          <w:szCs w:val="24"/>
        </w:rPr>
        <w:t>que “estabelece princípios, diretrizes, objetivos, metas e estratégias para a política de assistência técnica pública e gratuita para projetos e construção de habitações de interesse social”.</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585BB1" w:rsidRPr="00585BB1" w:rsidTr="00E323FB">
        <w:trPr>
          <w:cantSplit/>
        </w:trPr>
        <w:tc>
          <w:tcPr>
            <w:tcW w:w="1559"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Relator:</w:t>
            </w:r>
          </w:p>
        </w:tc>
        <w:tc>
          <w:tcPr>
            <w:tcW w:w="4678"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xml:space="preserve">Deputado Wellington Luiz (PMDB) </w:t>
            </w:r>
          </w:p>
        </w:tc>
        <w:tc>
          <w:tcPr>
            <w:tcW w:w="1984"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CAF</w:t>
            </w:r>
          </w:p>
        </w:tc>
      </w:tr>
      <w:tr w:rsidR="00585BB1" w:rsidRPr="00585BB1" w:rsidTr="00E323FB">
        <w:trPr>
          <w:cantSplit/>
        </w:trPr>
        <w:tc>
          <w:tcPr>
            <w:tcW w:w="1559" w:type="dxa"/>
          </w:tcPr>
          <w:p w:rsidR="00585BB1" w:rsidRPr="00585BB1" w:rsidRDefault="00585BB1" w:rsidP="00E323FB">
            <w:pPr>
              <w:ind w:right="6"/>
              <w:rPr>
                <w:rFonts w:ascii="Tahoma" w:hAnsi="Tahoma" w:cs="Tahoma"/>
                <w:sz w:val="16"/>
                <w:szCs w:val="16"/>
              </w:rPr>
            </w:pPr>
          </w:p>
        </w:tc>
        <w:tc>
          <w:tcPr>
            <w:tcW w:w="4678"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xml:space="preserve">Deputado </w:t>
            </w:r>
          </w:p>
        </w:tc>
        <w:tc>
          <w:tcPr>
            <w:tcW w:w="1984"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CAS</w:t>
            </w:r>
          </w:p>
        </w:tc>
      </w:tr>
      <w:tr w:rsidR="00585BB1" w:rsidRPr="00585BB1" w:rsidTr="00E323FB">
        <w:trPr>
          <w:cantSplit/>
        </w:trPr>
        <w:tc>
          <w:tcPr>
            <w:tcW w:w="1559" w:type="dxa"/>
          </w:tcPr>
          <w:p w:rsidR="00585BB1" w:rsidRPr="00585BB1" w:rsidRDefault="00585BB1" w:rsidP="00E323FB">
            <w:pPr>
              <w:ind w:right="6"/>
              <w:rPr>
                <w:rFonts w:ascii="Tahoma" w:hAnsi="Tahoma" w:cs="Tahoma"/>
                <w:sz w:val="16"/>
                <w:szCs w:val="16"/>
              </w:rPr>
            </w:pPr>
          </w:p>
        </w:tc>
        <w:tc>
          <w:tcPr>
            <w:tcW w:w="4678" w:type="dxa"/>
          </w:tcPr>
          <w:p w:rsidR="00585BB1" w:rsidRPr="00585BB1" w:rsidRDefault="00585BB1" w:rsidP="00E323FB">
            <w:pPr>
              <w:ind w:right="6"/>
              <w:rPr>
                <w:rFonts w:ascii="Tahoma" w:hAnsi="Tahoma" w:cs="Tahoma"/>
                <w:sz w:val="16"/>
                <w:szCs w:val="16"/>
              </w:rPr>
            </w:pPr>
            <w:r w:rsidRPr="00585BB1">
              <w:rPr>
                <w:rFonts w:ascii="Tahoma" w:hAnsi="Tahoma" w:cs="Tahoma"/>
                <w:sz w:val="16"/>
                <w:szCs w:val="16"/>
              </w:rPr>
              <w:t xml:space="preserve">Deputado </w:t>
            </w:r>
          </w:p>
        </w:tc>
        <w:tc>
          <w:tcPr>
            <w:tcW w:w="1984" w:type="dxa"/>
          </w:tcPr>
          <w:p w:rsidR="00585BB1" w:rsidRPr="00585BB1" w:rsidRDefault="00585BB1" w:rsidP="00E323FB">
            <w:pPr>
              <w:ind w:right="6"/>
              <w:rPr>
                <w:rFonts w:ascii="Tahoma" w:hAnsi="Tahoma" w:cs="Tahoma"/>
                <w:sz w:val="16"/>
                <w:szCs w:val="16"/>
              </w:rPr>
            </w:pPr>
            <w:r>
              <w:rPr>
                <w:rFonts w:ascii="Tahoma" w:hAnsi="Tahoma" w:cs="Tahoma"/>
                <w:sz w:val="16"/>
                <w:szCs w:val="16"/>
              </w:rPr>
              <w:t xml:space="preserve">- </w:t>
            </w:r>
            <w:r w:rsidRPr="00585BB1">
              <w:rPr>
                <w:rFonts w:ascii="Tahoma" w:hAnsi="Tahoma" w:cs="Tahoma"/>
                <w:sz w:val="16"/>
                <w:szCs w:val="16"/>
              </w:rPr>
              <w:t>CCJ</w:t>
            </w:r>
          </w:p>
        </w:tc>
      </w:tr>
    </w:tbl>
    <w:p w:rsidR="00585BB1" w:rsidRPr="00580CF4" w:rsidRDefault="00585BB1" w:rsidP="00585BB1">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 proposição não foi apreciada nas Comissões. A CAF, CAS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01/07/14</w:t>
      </w:r>
    </w:p>
    <w:p w:rsidR="00585BB1" w:rsidRDefault="00585BB1" w:rsidP="00094075">
      <w:pPr>
        <w:tabs>
          <w:tab w:val="left" w:pos="1814"/>
        </w:tabs>
        <w:autoSpaceDE w:val="0"/>
        <w:autoSpaceDN w:val="0"/>
        <w:adjustRightInd w:val="0"/>
        <w:ind w:left="709" w:firstLine="709"/>
        <w:rPr>
          <w:rFonts w:ascii="Tahoma" w:hAnsi="Tahoma" w:cs="Tahoma"/>
          <w:color w:val="1F497D"/>
        </w:rPr>
      </w:pPr>
    </w:p>
    <w:p w:rsidR="00745533" w:rsidRPr="00094075" w:rsidRDefault="00745533" w:rsidP="00745533">
      <w:pPr>
        <w:ind w:right="6"/>
        <w:jc w:val="both"/>
        <w:rPr>
          <w:rFonts w:ascii="Tahoma" w:hAnsi="Tahoma" w:cs="Tahoma"/>
          <w:color w:val="0070C0"/>
          <w:sz w:val="16"/>
          <w:szCs w:val="24"/>
        </w:rPr>
      </w:pPr>
    </w:p>
    <w:p w:rsidR="00745533" w:rsidRPr="00585BB1" w:rsidRDefault="00745533" w:rsidP="00745533">
      <w:pPr>
        <w:numPr>
          <w:ilvl w:val="0"/>
          <w:numId w:val="1"/>
        </w:numPr>
        <w:tabs>
          <w:tab w:val="num" w:pos="1080"/>
        </w:tabs>
        <w:ind w:right="6"/>
        <w:jc w:val="both"/>
        <w:rPr>
          <w:rStyle w:val="1RFCaptulonChar"/>
        </w:rPr>
      </w:pPr>
      <w:r w:rsidRPr="00D65D71">
        <w:rPr>
          <w:rFonts w:ascii="Tahoma" w:hAnsi="Tahoma" w:cs="Tahoma"/>
          <w:color w:val="0070C0"/>
          <w:sz w:val="24"/>
          <w:szCs w:val="24"/>
        </w:rPr>
        <w:t xml:space="preserve">  </w:t>
      </w:r>
      <w:r w:rsidRPr="00585BB1">
        <w:rPr>
          <w:rFonts w:ascii="Tahoma" w:hAnsi="Tahoma" w:cs="Tahoma"/>
          <w:sz w:val="24"/>
          <w:szCs w:val="24"/>
        </w:rPr>
        <w:t xml:space="preserve">Discussão e votação, em 1º turno, do Projeto de Lei </w:t>
      </w:r>
      <w:r>
        <w:rPr>
          <w:rFonts w:ascii="Tahoma" w:hAnsi="Tahoma" w:cs="Tahoma"/>
          <w:sz w:val="24"/>
          <w:szCs w:val="24"/>
        </w:rPr>
        <w:t>nº 1.916</w:t>
      </w:r>
      <w:r w:rsidRPr="00585BB1">
        <w:rPr>
          <w:rFonts w:ascii="Tahoma" w:hAnsi="Tahoma" w:cs="Tahoma"/>
          <w:sz w:val="24"/>
          <w:szCs w:val="24"/>
        </w:rPr>
        <w:t xml:space="preserve">, </w:t>
      </w:r>
      <w:r>
        <w:rPr>
          <w:rFonts w:ascii="Tahoma" w:hAnsi="Tahoma" w:cs="Tahoma"/>
          <w:sz w:val="24"/>
          <w:szCs w:val="24"/>
        </w:rPr>
        <w:t>de</w:t>
      </w:r>
      <w:r w:rsidR="00426F38">
        <w:rPr>
          <w:rFonts w:ascii="Tahoma" w:hAnsi="Tahoma" w:cs="Tahoma"/>
          <w:sz w:val="24"/>
          <w:szCs w:val="24"/>
        </w:rPr>
        <w:t xml:space="preserve"> 2014</w:t>
      </w:r>
      <w:r w:rsidRPr="00585BB1">
        <w:rPr>
          <w:rFonts w:ascii="Tahoma" w:hAnsi="Tahoma" w:cs="Tahoma"/>
          <w:sz w:val="24"/>
          <w:szCs w:val="24"/>
        </w:rPr>
        <w:t>, de autoria do</w:t>
      </w:r>
      <w:r>
        <w:rPr>
          <w:rFonts w:ascii="Tahoma" w:hAnsi="Tahoma" w:cs="Tahoma"/>
          <w:sz w:val="24"/>
          <w:szCs w:val="24"/>
        </w:rPr>
        <w:t>s</w:t>
      </w:r>
      <w:r w:rsidRPr="00585BB1">
        <w:rPr>
          <w:rFonts w:ascii="Tahoma" w:hAnsi="Tahoma" w:cs="Tahoma"/>
          <w:sz w:val="24"/>
          <w:szCs w:val="24"/>
        </w:rPr>
        <w:t xml:space="preserve"> Deputado</w:t>
      </w:r>
      <w:r>
        <w:rPr>
          <w:rFonts w:ascii="Tahoma" w:hAnsi="Tahoma" w:cs="Tahoma"/>
          <w:sz w:val="24"/>
          <w:szCs w:val="24"/>
        </w:rPr>
        <w:t>s</w:t>
      </w:r>
      <w:r w:rsidRPr="00585BB1">
        <w:rPr>
          <w:rFonts w:ascii="Tahoma" w:hAnsi="Tahoma" w:cs="Tahoma"/>
          <w:sz w:val="24"/>
          <w:szCs w:val="24"/>
        </w:rPr>
        <w:t xml:space="preserve"> </w:t>
      </w:r>
      <w:proofErr w:type="spellStart"/>
      <w:r w:rsidR="008D7890">
        <w:rPr>
          <w:rFonts w:ascii="Tahoma" w:hAnsi="Tahoma" w:cs="Tahoma"/>
          <w:sz w:val="24"/>
          <w:szCs w:val="24"/>
        </w:rPr>
        <w:t>Agaciel</w:t>
      </w:r>
      <w:proofErr w:type="spellEnd"/>
      <w:r w:rsidR="008D7890">
        <w:rPr>
          <w:rFonts w:ascii="Tahoma" w:hAnsi="Tahoma" w:cs="Tahoma"/>
          <w:sz w:val="24"/>
          <w:szCs w:val="24"/>
        </w:rPr>
        <w:t xml:space="preserve"> Maia e </w:t>
      </w:r>
      <w:proofErr w:type="spellStart"/>
      <w:r w:rsidR="008D7890">
        <w:rPr>
          <w:rFonts w:ascii="Tahoma" w:hAnsi="Tahoma" w:cs="Tahoma"/>
          <w:sz w:val="24"/>
          <w:szCs w:val="24"/>
        </w:rPr>
        <w:t>Wasny</w:t>
      </w:r>
      <w:proofErr w:type="spellEnd"/>
      <w:r w:rsidR="008D7890">
        <w:rPr>
          <w:rFonts w:ascii="Tahoma" w:hAnsi="Tahoma" w:cs="Tahoma"/>
          <w:sz w:val="24"/>
          <w:szCs w:val="24"/>
        </w:rPr>
        <w:t xml:space="preserve"> de </w:t>
      </w:r>
      <w:proofErr w:type="spellStart"/>
      <w:r w:rsidR="008D7890">
        <w:rPr>
          <w:rFonts w:ascii="Tahoma" w:hAnsi="Tahoma" w:cs="Tahoma"/>
          <w:sz w:val="24"/>
          <w:szCs w:val="24"/>
        </w:rPr>
        <w:t>Roure</w:t>
      </w:r>
      <w:proofErr w:type="spellEnd"/>
      <w:r w:rsidRPr="00585BB1">
        <w:rPr>
          <w:rFonts w:ascii="Tahoma" w:hAnsi="Tahoma" w:cs="Tahoma"/>
          <w:sz w:val="24"/>
          <w:szCs w:val="24"/>
        </w:rPr>
        <w:t>,</w:t>
      </w:r>
      <w:r w:rsidRPr="00585BB1">
        <w:rPr>
          <w:rFonts w:ascii="Tahoma" w:hAnsi="Tahoma" w:cs="Tahoma"/>
          <w:color w:val="0070C0"/>
          <w:sz w:val="24"/>
          <w:szCs w:val="24"/>
        </w:rPr>
        <w:t xml:space="preserve"> </w:t>
      </w:r>
      <w:r w:rsidRPr="00585BB1">
        <w:rPr>
          <w:rFonts w:ascii="Tahoma" w:hAnsi="Tahoma" w:cs="Tahoma"/>
          <w:sz w:val="24"/>
          <w:szCs w:val="24"/>
        </w:rPr>
        <w:t>que “</w:t>
      </w:r>
      <w:r w:rsidR="008D7890" w:rsidRPr="008D7890">
        <w:rPr>
          <w:rFonts w:ascii="Tahoma" w:hAnsi="Tahoma" w:cs="Tahoma"/>
          <w:sz w:val="24"/>
          <w:szCs w:val="24"/>
        </w:rPr>
        <w:t>dispõe sobre a obrigatoriedade de avaliação dos impactos das políticas fiscais, tributárias e creditícias do Governo do Distrito Federal e dá outras providências</w:t>
      </w:r>
      <w:r w:rsidR="008D7890">
        <w:rPr>
          <w:rFonts w:ascii="Tahoma" w:hAnsi="Tahoma" w:cs="Tahoma"/>
          <w:sz w:val="24"/>
          <w:szCs w:val="24"/>
        </w:rPr>
        <w:t>”</w:t>
      </w:r>
      <w:r w:rsidRPr="00585BB1">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745533" w:rsidRPr="00585BB1" w:rsidTr="00745533">
        <w:trPr>
          <w:cantSplit/>
        </w:trPr>
        <w:tc>
          <w:tcPr>
            <w:tcW w:w="1559" w:type="dxa"/>
          </w:tcPr>
          <w:p w:rsidR="00745533" w:rsidRPr="00585BB1" w:rsidRDefault="00745533" w:rsidP="00745533">
            <w:pPr>
              <w:ind w:right="6"/>
              <w:rPr>
                <w:rFonts w:ascii="Tahoma" w:hAnsi="Tahoma" w:cs="Tahoma"/>
                <w:sz w:val="16"/>
                <w:szCs w:val="16"/>
              </w:rPr>
            </w:pPr>
            <w:r w:rsidRPr="00585BB1">
              <w:rPr>
                <w:rFonts w:ascii="Tahoma" w:hAnsi="Tahoma" w:cs="Tahoma"/>
                <w:sz w:val="16"/>
                <w:szCs w:val="16"/>
              </w:rPr>
              <w:t>Relator:</w:t>
            </w:r>
          </w:p>
        </w:tc>
        <w:tc>
          <w:tcPr>
            <w:tcW w:w="4678" w:type="dxa"/>
          </w:tcPr>
          <w:p w:rsidR="00745533" w:rsidRPr="00585BB1" w:rsidRDefault="00745533" w:rsidP="008D7890">
            <w:pPr>
              <w:ind w:right="6"/>
              <w:rPr>
                <w:rFonts w:ascii="Tahoma" w:hAnsi="Tahoma" w:cs="Tahoma"/>
                <w:sz w:val="16"/>
                <w:szCs w:val="16"/>
              </w:rPr>
            </w:pPr>
            <w:r w:rsidRPr="00585BB1">
              <w:rPr>
                <w:rFonts w:ascii="Tahoma" w:hAnsi="Tahoma" w:cs="Tahoma"/>
                <w:sz w:val="16"/>
                <w:szCs w:val="16"/>
              </w:rPr>
              <w:t>Deputad</w:t>
            </w:r>
            <w:r w:rsidR="008D7890">
              <w:rPr>
                <w:rFonts w:ascii="Tahoma" w:hAnsi="Tahoma" w:cs="Tahoma"/>
                <w:sz w:val="16"/>
                <w:szCs w:val="16"/>
              </w:rPr>
              <w:t xml:space="preserve">a Eliana Pedrosa (PPS) </w:t>
            </w:r>
          </w:p>
        </w:tc>
        <w:tc>
          <w:tcPr>
            <w:tcW w:w="1984" w:type="dxa"/>
          </w:tcPr>
          <w:p w:rsidR="00745533" w:rsidRPr="00585BB1" w:rsidRDefault="008D7890" w:rsidP="00745533">
            <w:pPr>
              <w:ind w:right="6"/>
              <w:rPr>
                <w:rFonts w:ascii="Tahoma" w:hAnsi="Tahoma" w:cs="Tahoma"/>
                <w:sz w:val="16"/>
                <w:szCs w:val="16"/>
              </w:rPr>
            </w:pPr>
            <w:r>
              <w:rPr>
                <w:rFonts w:ascii="Tahoma" w:hAnsi="Tahoma" w:cs="Tahoma"/>
                <w:sz w:val="16"/>
                <w:szCs w:val="16"/>
              </w:rPr>
              <w:t>- CDESCTMAT</w:t>
            </w:r>
          </w:p>
        </w:tc>
      </w:tr>
      <w:tr w:rsidR="00745533" w:rsidRPr="00585BB1" w:rsidTr="00745533">
        <w:trPr>
          <w:cantSplit/>
        </w:trPr>
        <w:tc>
          <w:tcPr>
            <w:tcW w:w="1559" w:type="dxa"/>
          </w:tcPr>
          <w:p w:rsidR="00745533" w:rsidRPr="00585BB1" w:rsidRDefault="00745533" w:rsidP="00745533">
            <w:pPr>
              <w:ind w:right="6"/>
              <w:rPr>
                <w:rFonts w:ascii="Tahoma" w:hAnsi="Tahoma" w:cs="Tahoma"/>
                <w:sz w:val="16"/>
                <w:szCs w:val="16"/>
              </w:rPr>
            </w:pPr>
          </w:p>
        </w:tc>
        <w:tc>
          <w:tcPr>
            <w:tcW w:w="4678" w:type="dxa"/>
          </w:tcPr>
          <w:p w:rsidR="00745533" w:rsidRPr="00585BB1" w:rsidRDefault="00745533" w:rsidP="00745533">
            <w:pPr>
              <w:ind w:right="6"/>
              <w:rPr>
                <w:rFonts w:ascii="Tahoma" w:hAnsi="Tahoma" w:cs="Tahoma"/>
                <w:sz w:val="16"/>
                <w:szCs w:val="16"/>
              </w:rPr>
            </w:pPr>
            <w:r w:rsidRPr="00585BB1">
              <w:rPr>
                <w:rFonts w:ascii="Tahoma" w:hAnsi="Tahoma" w:cs="Tahoma"/>
                <w:sz w:val="16"/>
                <w:szCs w:val="16"/>
              </w:rPr>
              <w:t xml:space="preserve">Deputado </w:t>
            </w:r>
          </w:p>
        </w:tc>
        <w:tc>
          <w:tcPr>
            <w:tcW w:w="1984" w:type="dxa"/>
          </w:tcPr>
          <w:p w:rsidR="00745533" w:rsidRPr="00585BB1" w:rsidRDefault="008D7890" w:rsidP="00745533">
            <w:pPr>
              <w:ind w:right="6"/>
              <w:rPr>
                <w:rFonts w:ascii="Tahoma" w:hAnsi="Tahoma" w:cs="Tahoma"/>
                <w:sz w:val="16"/>
                <w:szCs w:val="16"/>
              </w:rPr>
            </w:pPr>
            <w:r>
              <w:rPr>
                <w:rFonts w:ascii="Tahoma" w:hAnsi="Tahoma" w:cs="Tahoma"/>
                <w:sz w:val="16"/>
                <w:szCs w:val="16"/>
              </w:rPr>
              <w:t>- CEOF</w:t>
            </w:r>
          </w:p>
        </w:tc>
      </w:tr>
      <w:tr w:rsidR="00745533" w:rsidRPr="00585BB1" w:rsidTr="00745533">
        <w:trPr>
          <w:cantSplit/>
        </w:trPr>
        <w:tc>
          <w:tcPr>
            <w:tcW w:w="1559" w:type="dxa"/>
          </w:tcPr>
          <w:p w:rsidR="00745533" w:rsidRPr="00585BB1" w:rsidRDefault="00745533" w:rsidP="00745533">
            <w:pPr>
              <w:ind w:right="6"/>
              <w:rPr>
                <w:rFonts w:ascii="Tahoma" w:hAnsi="Tahoma" w:cs="Tahoma"/>
                <w:sz w:val="16"/>
                <w:szCs w:val="16"/>
              </w:rPr>
            </w:pPr>
          </w:p>
        </w:tc>
        <w:tc>
          <w:tcPr>
            <w:tcW w:w="4678" w:type="dxa"/>
          </w:tcPr>
          <w:p w:rsidR="00745533" w:rsidRPr="00585BB1" w:rsidRDefault="00745533" w:rsidP="00745533">
            <w:pPr>
              <w:ind w:right="6"/>
              <w:rPr>
                <w:rFonts w:ascii="Tahoma" w:hAnsi="Tahoma" w:cs="Tahoma"/>
                <w:sz w:val="16"/>
                <w:szCs w:val="16"/>
              </w:rPr>
            </w:pPr>
            <w:r w:rsidRPr="00585BB1">
              <w:rPr>
                <w:rFonts w:ascii="Tahoma" w:hAnsi="Tahoma" w:cs="Tahoma"/>
                <w:sz w:val="16"/>
                <w:szCs w:val="16"/>
              </w:rPr>
              <w:t xml:space="preserve">Deputado </w:t>
            </w:r>
          </w:p>
        </w:tc>
        <w:tc>
          <w:tcPr>
            <w:tcW w:w="1984" w:type="dxa"/>
          </w:tcPr>
          <w:p w:rsidR="00745533" w:rsidRPr="00585BB1" w:rsidRDefault="00745533" w:rsidP="00745533">
            <w:pPr>
              <w:ind w:right="6"/>
              <w:rPr>
                <w:rFonts w:ascii="Tahoma" w:hAnsi="Tahoma" w:cs="Tahoma"/>
                <w:sz w:val="16"/>
                <w:szCs w:val="16"/>
              </w:rPr>
            </w:pPr>
            <w:r>
              <w:rPr>
                <w:rFonts w:ascii="Tahoma" w:hAnsi="Tahoma" w:cs="Tahoma"/>
                <w:sz w:val="16"/>
                <w:szCs w:val="16"/>
              </w:rPr>
              <w:t xml:space="preserve">- </w:t>
            </w:r>
            <w:r w:rsidRPr="00585BB1">
              <w:rPr>
                <w:rFonts w:ascii="Tahoma" w:hAnsi="Tahoma" w:cs="Tahoma"/>
                <w:sz w:val="16"/>
                <w:szCs w:val="16"/>
              </w:rPr>
              <w:t>CCJ</w:t>
            </w:r>
          </w:p>
        </w:tc>
      </w:tr>
    </w:tbl>
    <w:p w:rsidR="00745533" w:rsidRPr="00580CF4" w:rsidRDefault="00745533" w:rsidP="00745533">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A proposição não foi apreciada nas Comissões. A C</w:t>
      </w:r>
      <w:r w:rsidR="008D7890">
        <w:rPr>
          <w:rFonts w:ascii="Tahoma" w:hAnsi="Tahoma" w:cs="Tahoma"/>
          <w:b/>
          <w:sz w:val="16"/>
          <w:szCs w:val="16"/>
        </w:rPr>
        <w:t>DESCTMAT</w:t>
      </w:r>
      <w:r>
        <w:rPr>
          <w:rFonts w:ascii="Tahoma" w:hAnsi="Tahoma" w:cs="Tahoma"/>
          <w:b/>
          <w:sz w:val="16"/>
          <w:szCs w:val="16"/>
        </w:rPr>
        <w:t>, C</w:t>
      </w:r>
      <w:r w:rsidR="008D7890">
        <w:rPr>
          <w:rFonts w:ascii="Tahoma" w:hAnsi="Tahoma" w:cs="Tahoma"/>
          <w:b/>
          <w:sz w:val="16"/>
          <w:szCs w:val="16"/>
        </w:rPr>
        <w:t>EOF</w:t>
      </w:r>
      <w:r>
        <w:rPr>
          <w:rFonts w:ascii="Tahoma" w:hAnsi="Tahoma" w:cs="Tahoma"/>
          <w:b/>
          <w:sz w:val="16"/>
          <w:szCs w:val="16"/>
        </w:rPr>
        <w:t xml:space="preserve">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01/07/14</w:t>
      </w:r>
    </w:p>
    <w:p w:rsidR="00745533" w:rsidRDefault="00745533" w:rsidP="00745533">
      <w:pPr>
        <w:tabs>
          <w:tab w:val="left" w:pos="1814"/>
        </w:tabs>
        <w:autoSpaceDE w:val="0"/>
        <w:autoSpaceDN w:val="0"/>
        <w:adjustRightInd w:val="0"/>
        <w:ind w:left="709" w:firstLine="709"/>
        <w:rPr>
          <w:rFonts w:ascii="Tahoma" w:hAnsi="Tahoma" w:cs="Tahoma"/>
          <w:color w:val="1F497D"/>
        </w:rPr>
      </w:pPr>
    </w:p>
    <w:p w:rsidR="00FE4D3A" w:rsidRDefault="00FE4D3A" w:rsidP="00FE4D3A">
      <w:pPr>
        <w:ind w:right="6"/>
        <w:jc w:val="both"/>
        <w:rPr>
          <w:rFonts w:ascii="Tahoma" w:hAnsi="Tahoma" w:cs="Tahoma"/>
          <w:color w:val="0070C0"/>
          <w:sz w:val="16"/>
          <w:szCs w:val="24"/>
        </w:rPr>
      </w:pPr>
    </w:p>
    <w:p w:rsidR="00FE4D3A" w:rsidRDefault="00FE4D3A" w:rsidP="00FE4D3A">
      <w:pPr>
        <w:ind w:right="6"/>
        <w:jc w:val="both"/>
        <w:rPr>
          <w:rFonts w:ascii="Tahoma" w:hAnsi="Tahoma" w:cs="Tahoma"/>
          <w:color w:val="0070C0"/>
          <w:sz w:val="16"/>
          <w:szCs w:val="24"/>
        </w:rPr>
      </w:pPr>
    </w:p>
    <w:p w:rsidR="00FE4D3A" w:rsidRDefault="00FE4D3A" w:rsidP="00FE4D3A">
      <w:pPr>
        <w:ind w:right="6"/>
        <w:jc w:val="both"/>
        <w:rPr>
          <w:rFonts w:ascii="Tahoma" w:hAnsi="Tahoma" w:cs="Tahoma"/>
          <w:color w:val="0070C0"/>
          <w:sz w:val="16"/>
          <w:szCs w:val="24"/>
        </w:rPr>
      </w:pPr>
    </w:p>
    <w:p w:rsidR="00FE4D3A" w:rsidRPr="00094075" w:rsidRDefault="00FE4D3A" w:rsidP="00FE4D3A">
      <w:pPr>
        <w:ind w:right="6"/>
        <w:jc w:val="both"/>
        <w:rPr>
          <w:rFonts w:ascii="Tahoma" w:hAnsi="Tahoma" w:cs="Tahoma"/>
          <w:color w:val="0070C0"/>
          <w:sz w:val="16"/>
          <w:szCs w:val="24"/>
        </w:rPr>
      </w:pPr>
    </w:p>
    <w:p w:rsidR="00FE4D3A" w:rsidRPr="00585BB1" w:rsidRDefault="00FE4D3A" w:rsidP="00FE4D3A">
      <w:pPr>
        <w:numPr>
          <w:ilvl w:val="0"/>
          <w:numId w:val="1"/>
        </w:numPr>
        <w:tabs>
          <w:tab w:val="num" w:pos="1080"/>
        </w:tabs>
        <w:ind w:right="6"/>
        <w:jc w:val="both"/>
        <w:rPr>
          <w:rStyle w:val="1RFCaptulonChar"/>
        </w:rPr>
      </w:pPr>
      <w:r w:rsidRPr="00D65D71">
        <w:rPr>
          <w:rFonts w:ascii="Tahoma" w:hAnsi="Tahoma" w:cs="Tahoma"/>
          <w:color w:val="0070C0"/>
          <w:sz w:val="24"/>
          <w:szCs w:val="24"/>
        </w:rPr>
        <w:lastRenderedPageBreak/>
        <w:t xml:space="preserve">  </w:t>
      </w:r>
      <w:r w:rsidRPr="00585BB1">
        <w:rPr>
          <w:rFonts w:ascii="Tahoma" w:hAnsi="Tahoma" w:cs="Tahoma"/>
          <w:sz w:val="24"/>
          <w:szCs w:val="24"/>
        </w:rPr>
        <w:t xml:space="preserve">Discussão e votação, em 1º turno, do Projeto de Lei </w:t>
      </w:r>
      <w:r>
        <w:rPr>
          <w:rFonts w:ascii="Tahoma" w:hAnsi="Tahoma" w:cs="Tahoma"/>
          <w:sz w:val="24"/>
          <w:szCs w:val="24"/>
        </w:rPr>
        <w:t>nº 1.460</w:t>
      </w:r>
      <w:r w:rsidRPr="00585BB1">
        <w:rPr>
          <w:rFonts w:ascii="Tahoma" w:hAnsi="Tahoma" w:cs="Tahoma"/>
          <w:sz w:val="24"/>
          <w:szCs w:val="24"/>
        </w:rPr>
        <w:t xml:space="preserve">, </w:t>
      </w:r>
      <w:r>
        <w:rPr>
          <w:rFonts w:ascii="Tahoma" w:hAnsi="Tahoma" w:cs="Tahoma"/>
          <w:sz w:val="24"/>
          <w:szCs w:val="24"/>
        </w:rPr>
        <w:t>de 2013, de autoria da</w:t>
      </w:r>
      <w:r w:rsidRPr="00585BB1">
        <w:rPr>
          <w:rFonts w:ascii="Tahoma" w:hAnsi="Tahoma" w:cs="Tahoma"/>
          <w:sz w:val="24"/>
          <w:szCs w:val="24"/>
        </w:rPr>
        <w:t xml:space="preserve"> Deputad</w:t>
      </w:r>
      <w:r>
        <w:rPr>
          <w:rFonts w:ascii="Tahoma" w:hAnsi="Tahoma" w:cs="Tahoma"/>
          <w:sz w:val="24"/>
          <w:szCs w:val="24"/>
        </w:rPr>
        <w:t>a Eliana Pedrosa</w:t>
      </w:r>
      <w:r w:rsidRPr="00585BB1">
        <w:rPr>
          <w:rFonts w:ascii="Tahoma" w:hAnsi="Tahoma" w:cs="Tahoma"/>
          <w:sz w:val="24"/>
          <w:szCs w:val="24"/>
        </w:rPr>
        <w:t>,</w:t>
      </w:r>
      <w:r w:rsidRPr="00585BB1">
        <w:rPr>
          <w:rFonts w:ascii="Tahoma" w:hAnsi="Tahoma" w:cs="Tahoma"/>
          <w:color w:val="0070C0"/>
          <w:sz w:val="24"/>
          <w:szCs w:val="24"/>
        </w:rPr>
        <w:t xml:space="preserve"> </w:t>
      </w:r>
      <w:r w:rsidRPr="00585BB1">
        <w:rPr>
          <w:rFonts w:ascii="Tahoma" w:hAnsi="Tahoma" w:cs="Tahoma"/>
          <w:sz w:val="24"/>
          <w:szCs w:val="24"/>
        </w:rPr>
        <w:t>que “</w:t>
      </w:r>
      <w:r w:rsidRPr="00FE4D3A">
        <w:rPr>
          <w:rFonts w:ascii="Tahoma" w:hAnsi="Tahoma" w:cs="Tahoma"/>
          <w:sz w:val="24"/>
          <w:szCs w:val="24"/>
        </w:rPr>
        <w:t xml:space="preserve">inclui no calendário oficial de eventos do Distrito Federal a Ação </w:t>
      </w:r>
      <w:proofErr w:type="spellStart"/>
      <w:r w:rsidRPr="00FE4D3A">
        <w:rPr>
          <w:rFonts w:ascii="Tahoma" w:hAnsi="Tahoma" w:cs="Tahoma"/>
          <w:sz w:val="24"/>
          <w:szCs w:val="24"/>
        </w:rPr>
        <w:t>Paramaçônica</w:t>
      </w:r>
      <w:proofErr w:type="spellEnd"/>
      <w:r w:rsidRPr="00FE4D3A">
        <w:rPr>
          <w:rFonts w:ascii="Tahoma" w:hAnsi="Tahoma" w:cs="Tahoma"/>
          <w:sz w:val="24"/>
          <w:szCs w:val="24"/>
        </w:rPr>
        <w:t xml:space="preserve"> Juvenil do Grande Oriente do Brasil</w:t>
      </w:r>
      <w:r>
        <w:rPr>
          <w:rFonts w:ascii="Tahoma" w:hAnsi="Tahoma" w:cs="Tahoma"/>
          <w:sz w:val="24"/>
          <w:szCs w:val="24"/>
        </w:rPr>
        <w:t>”</w:t>
      </w:r>
      <w:r w:rsidRPr="00585BB1">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FE4D3A" w:rsidRPr="00585BB1" w:rsidTr="00956653">
        <w:trPr>
          <w:cantSplit/>
        </w:trPr>
        <w:tc>
          <w:tcPr>
            <w:tcW w:w="1559" w:type="dxa"/>
          </w:tcPr>
          <w:p w:rsidR="00FE4D3A" w:rsidRPr="00585BB1" w:rsidRDefault="00FE4D3A" w:rsidP="00956653">
            <w:pPr>
              <w:ind w:right="6"/>
              <w:rPr>
                <w:rFonts w:ascii="Tahoma" w:hAnsi="Tahoma" w:cs="Tahoma"/>
                <w:sz w:val="16"/>
                <w:szCs w:val="16"/>
              </w:rPr>
            </w:pPr>
            <w:r w:rsidRPr="00585BB1">
              <w:rPr>
                <w:rFonts w:ascii="Tahoma" w:hAnsi="Tahoma" w:cs="Tahoma"/>
                <w:sz w:val="16"/>
                <w:szCs w:val="16"/>
              </w:rPr>
              <w:t>Relator:</w:t>
            </w:r>
          </w:p>
        </w:tc>
        <w:tc>
          <w:tcPr>
            <w:tcW w:w="4678" w:type="dxa"/>
          </w:tcPr>
          <w:p w:rsidR="00FE4D3A" w:rsidRPr="00585BB1" w:rsidRDefault="00FE4D3A" w:rsidP="00956653">
            <w:pPr>
              <w:ind w:right="6"/>
              <w:rPr>
                <w:rFonts w:ascii="Tahoma" w:hAnsi="Tahoma" w:cs="Tahoma"/>
                <w:sz w:val="16"/>
                <w:szCs w:val="16"/>
              </w:rPr>
            </w:pPr>
            <w:r w:rsidRPr="00585BB1">
              <w:rPr>
                <w:rFonts w:ascii="Tahoma" w:hAnsi="Tahoma" w:cs="Tahoma"/>
                <w:sz w:val="16"/>
                <w:szCs w:val="16"/>
              </w:rPr>
              <w:t>Deputad</w:t>
            </w:r>
            <w:r>
              <w:rPr>
                <w:rFonts w:ascii="Tahoma" w:hAnsi="Tahoma" w:cs="Tahoma"/>
                <w:sz w:val="16"/>
                <w:szCs w:val="16"/>
              </w:rPr>
              <w:t xml:space="preserve">o </w:t>
            </w:r>
            <w:proofErr w:type="spellStart"/>
            <w:r>
              <w:rPr>
                <w:rFonts w:ascii="Tahoma" w:hAnsi="Tahoma" w:cs="Tahoma"/>
                <w:sz w:val="16"/>
                <w:szCs w:val="16"/>
              </w:rPr>
              <w:t>Olair</w:t>
            </w:r>
            <w:proofErr w:type="spellEnd"/>
            <w:r>
              <w:rPr>
                <w:rFonts w:ascii="Tahoma" w:hAnsi="Tahoma" w:cs="Tahoma"/>
                <w:sz w:val="16"/>
                <w:szCs w:val="16"/>
              </w:rPr>
              <w:t xml:space="preserve"> Francisco (</w:t>
            </w:r>
            <w:proofErr w:type="spellStart"/>
            <w:proofErr w:type="gramStart"/>
            <w:r>
              <w:rPr>
                <w:rFonts w:ascii="Tahoma" w:hAnsi="Tahoma" w:cs="Tahoma"/>
                <w:sz w:val="16"/>
                <w:szCs w:val="16"/>
              </w:rPr>
              <w:t>PTdoB</w:t>
            </w:r>
            <w:proofErr w:type="spellEnd"/>
            <w:proofErr w:type="gramEnd"/>
            <w:r>
              <w:rPr>
                <w:rFonts w:ascii="Tahoma" w:hAnsi="Tahoma" w:cs="Tahoma"/>
                <w:sz w:val="16"/>
                <w:szCs w:val="16"/>
              </w:rPr>
              <w:t xml:space="preserve">) </w:t>
            </w:r>
          </w:p>
        </w:tc>
        <w:tc>
          <w:tcPr>
            <w:tcW w:w="1984" w:type="dxa"/>
          </w:tcPr>
          <w:p w:rsidR="00FE4D3A" w:rsidRPr="00585BB1" w:rsidRDefault="00FE4D3A" w:rsidP="00956653">
            <w:pPr>
              <w:ind w:right="6"/>
              <w:rPr>
                <w:rFonts w:ascii="Tahoma" w:hAnsi="Tahoma" w:cs="Tahoma"/>
                <w:sz w:val="16"/>
                <w:szCs w:val="16"/>
              </w:rPr>
            </w:pPr>
            <w:r>
              <w:rPr>
                <w:rFonts w:ascii="Tahoma" w:hAnsi="Tahoma" w:cs="Tahoma"/>
                <w:sz w:val="16"/>
                <w:szCs w:val="16"/>
              </w:rPr>
              <w:t>- CAS</w:t>
            </w:r>
          </w:p>
        </w:tc>
      </w:tr>
      <w:tr w:rsidR="00FE4D3A" w:rsidRPr="00585BB1" w:rsidTr="00956653">
        <w:trPr>
          <w:cantSplit/>
        </w:trPr>
        <w:tc>
          <w:tcPr>
            <w:tcW w:w="1559" w:type="dxa"/>
          </w:tcPr>
          <w:p w:rsidR="00FE4D3A" w:rsidRPr="00585BB1" w:rsidRDefault="00FE4D3A" w:rsidP="00956653">
            <w:pPr>
              <w:ind w:right="6"/>
              <w:rPr>
                <w:rFonts w:ascii="Tahoma" w:hAnsi="Tahoma" w:cs="Tahoma"/>
                <w:sz w:val="16"/>
                <w:szCs w:val="16"/>
              </w:rPr>
            </w:pPr>
          </w:p>
        </w:tc>
        <w:tc>
          <w:tcPr>
            <w:tcW w:w="4678" w:type="dxa"/>
          </w:tcPr>
          <w:p w:rsidR="00FE4D3A" w:rsidRPr="00585BB1" w:rsidRDefault="00FE4D3A" w:rsidP="00956653">
            <w:pPr>
              <w:ind w:right="6"/>
              <w:rPr>
                <w:rFonts w:ascii="Tahoma" w:hAnsi="Tahoma" w:cs="Tahoma"/>
                <w:sz w:val="16"/>
                <w:szCs w:val="16"/>
              </w:rPr>
            </w:pPr>
            <w:r w:rsidRPr="00585BB1">
              <w:rPr>
                <w:rFonts w:ascii="Tahoma" w:hAnsi="Tahoma" w:cs="Tahoma"/>
                <w:sz w:val="16"/>
                <w:szCs w:val="16"/>
              </w:rPr>
              <w:t xml:space="preserve">Deputado </w:t>
            </w:r>
            <w:r>
              <w:rPr>
                <w:rFonts w:ascii="Tahoma" w:hAnsi="Tahoma" w:cs="Tahoma"/>
                <w:sz w:val="16"/>
                <w:szCs w:val="16"/>
              </w:rPr>
              <w:t xml:space="preserve">Chico Leite (PT) </w:t>
            </w:r>
          </w:p>
        </w:tc>
        <w:tc>
          <w:tcPr>
            <w:tcW w:w="1984" w:type="dxa"/>
          </w:tcPr>
          <w:p w:rsidR="00FE4D3A" w:rsidRPr="00585BB1" w:rsidRDefault="00FE4D3A" w:rsidP="00956653">
            <w:pPr>
              <w:ind w:right="6"/>
              <w:rPr>
                <w:rFonts w:ascii="Tahoma" w:hAnsi="Tahoma" w:cs="Tahoma"/>
                <w:sz w:val="16"/>
                <w:szCs w:val="16"/>
              </w:rPr>
            </w:pPr>
            <w:r>
              <w:rPr>
                <w:rFonts w:ascii="Tahoma" w:hAnsi="Tahoma" w:cs="Tahoma"/>
                <w:sz w:val="16"/>
                <w:szCs w:val="16"/>
              </w:rPr>
              <w:t xml:space="preserve">- </w:t>
            </w:r>
            <w:r w:rsidRPr="00585BB1">
              <w:rPr>
                <w:rFonts w:ascii="Tahoma" w:hAnsi="Tahoma" w:cs="Tahoma"/>
                <w:sz w:val="16"/>
                <w:szCs w:val="16"/>
              </w:rPr>
              <w:t>CCJ</w:t>
            </w:r>
          </w:p>
        </w:tc>
      </w:tr>
    </w:tbl>
    <w:p w:rsidR="00FE4D3A" w:rsidRPr="00580CF4" w:rsidRDefault="00FE4D3A" w:rsidP="00FE4D3A">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CONCLUÍDA .</w:t>
      </w:r>
      <w:proofErr w:type="gramEnd"/>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Processo </w:t>
      </w:r>
      <w:r>
        <w:rPr>
          <w:rFonts w:ascii="Tahoma" w:hAnsi="Tahoma" w:cs="Tahoma"/>
          <w:sz w:val="16"/>
          <w:szCs w:val="16"/>
        </w:rPr>
        <w:t>Simbólico</w:t>
      </w:r>
      <w:r w:rsidRPr="00580CF4">
        <w:rPr>
          <w:rFonts w:ascii="Tahoma" w:hAnsi="Tahoma" w:cs="Tahoma"/>
          <w:sz w:val="16"/>
          <w:szCs w:val="16"/>
        </w:rPr>
        <w:t>.</w:t>
      </w:r>
      <w:r>
        <w:rPr>
          <w:rFonts w:ascii="Tahoma" w:hAnsi="Tahoma" w:cs="Tahoma"/>
          <w:sz w:val="16"/>
          <w:szCs w:val="16"/>
        </w:rPr>
        <w:t xml:space="preserve"> </w:t>
      </w:r>
      <w:r w:rsidRPr="00580CF4">
        <w:rPr>
          <w:rFonts w:ascii="Tahoma" w:hAnsi="Tahoma" w:cs="Tahoma"/>
          <w:sz w:val="16"/>
          <w:szCs w:val="16"/>
        </w:rPr>
        <w:t xml:space="preserve">QUORUM: Maioria </w:t>
      </w:r>
      <w:r>
        <w:rPr>
          <w:rFonts w:ascii="Tahoma" w:hAnsi="Tahoma" w:cs="Tahoma"/>
          <w:sz w:val="16"/>
          <w:szCs w:val="16"/>
        </w:rPr>
        <w:t>Simples</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01/07/14</w:t>
      </w:r>
    </w:p>
    <w:p w:rsidR="00FE4D3A" w:rsidRDefault="00FE4D3A" w:rsidP="00FE4D3A">
      <w:pPr>
        <w:tabs>
          <w:tab w:val="left" w:pos="1814"/>
        </w:tabs>
        <w:autoSpaceDE w:val="0"/>
        <w:autoSpaceDN w:val="0"/>
        <w:adjustRightInd w:val="0"/>
        <w:ind w:left="709" w:firstLine="709"/>
        <w:rPr>
          <w:rFonts w:ascii="Tahoma" w:hAnsi="Tahoma" w:cs="Tahoma"/>
          <w:color w:val="1F497D"/>
        </w:rPr>
      </w:pPr>
    </w:p>
    <w:p w:rsidR="004B0EE5" w:rsidRPr="00094075" w:rsidRDefault="004B0EE5" w:rsidP="004B0EE5">
      <w:pPr>
        <w:ind w:right="6"/>
        <w:jc w:val="both"/>
        <w:rPr>
          <w:rFonts w:ascii="Tahoma" w:hAnsi="Tahoma" w:cs="Tahoma"/>
          <w:color w:val="0070C0"/>
          <w:sz w:val="16"/>
          <w:szCs w:val="24"/>
        </w:rPr>
      </w:pPr>
    </w:p>
    <w:p w:rsidR="004B0EE5" w:rsidRPr="004311CD" w:rsidRDefault="004B0EE5" w:rsidP="004B0EE5">
      <w:pPr>
        <w:numPr>
          <w:ilvl w:val="0"/>
          <w:numId w:val="1"/>
        </w:numPr>
        <w:tabs>
          <w:tab w:val="num" w:pos="1080"/>
        </w:tabs>
        <w:ind w:right="6"/>
        <w:jc w:val="both"/>
        <w:rPr>
          <w:rStyle w:val="1RFCaptulonChar"/>
        </w:rPr>
      </w:pPr>
      <w:r w:rsidRPr="00D65D71">
        <w:rPr>
          <w:rFonts w:ascii="Tahoma" w:hAnsi="Tahoma" w:cs="Tahoma"/>
          <w:color w:val="0070C0"/>
          <w:sz w:val="24"/>
          <w:szCs w:val="24"/>
        </w:rPr>
        <w:t xml:space="preserve">   </w:t>
      </w:r>
      <w:r w:rsidRPr="00D65D71">
        <w:rPr>
          <w:rFonts w:ascii="Tahoma" w:hAnsi="Tahoma" w:cs="Tahoma"/>
          <w:sz w:val="24"/>
          <w:szCs w:val="24"/>
        </w:rPr>
        <w:t>Discussão e votação, em turno único, Proje</w:t>
      </w:r>
      <w:r>
        <w:rPr>
          <w:rFonts w:ascii="Tahoma" w:hAnsi="Tahoma" w:cs="Tahoma"/>
          <w:sz w:val="24"/>
          <w:szCs w:val="24"/>
        </w:rPr>
        <w:t>to de Decreto Legislativo nº 218, de 2013</w:t>
      </w:r>
      <w:r w:rsidRPr="00D65D71">
        <w:rPr>
          <w:rFonts w:ascii="Tahoma" w:hAnsi="Tahoma" w:cs="Tahoma"/>
          <w:sz w:val="24"/>
          <w:szCs w:val="24"/>
        </w:rPr>
        <w:t>, de autoria d</w:t>
      </w:r>
      <w:r>
        <w:rPr>
          <w:rFonts w:ascii="Tahoma" w:hAnsi="Tahoma" w:cs="Tahoma"/>
          <w:sz w:val="24"/>
          <w:szCs w:val="24"/>
        </w:rPr>
        <w:t>a</w:t>
      </w:r>
      <w:r w:rsidRPr="00D65D71">
        <w:rPr>
          <w:rFonts w:ascii="Tahoma" w:hAnsi="Tahoma" w:cs="Tahoma"/>
          <w:sz w:val="24"/>
          <w:szCs w:val="24"/>
        </w:rPr>
        <w:t xml:space="preserve"> Deputad</w:t>
      </w:r>
      <w:r>
        <w:rPr>
          <w:rFonts w:ascii="Tahoma" w:hAnsi="Tahoma" w:cs="Tahoma"/>
          <w:sz w:val="24"/>
          <w:szCs w:val="24"/>
        </w:rPr>
        <w:t>a Liliane Roriz</w:t>
      </w:r>
      <w:r w:rsidRPr="00B01C98">
        <w:rPr>
          <w:rFonts w:ascii="Tahoma" w:hAnsi="Tahoma" w:cs="Tahoma"/>
          <w:sz w:val="24"/>
          <w:szCs w:val="24"/>
        </w:rPr>
        <w:t>,</w:t>
      </w:r>
      <w:r w:rsidRPr="00B01C98">
        <w:rPr>
          <w:rFonts w:ascii="Tahoma" w:hAnsi="Tahoma" w:cs="Tahoma"/>
          <w:color w:val="0070C0"/>
          <w:sz w:val="24"/>
          <w:szCs w:val="24"/>
        </w:rPr>
        <w:t xml:space="preserve"> </w:t>
      </w:r>
      <w:r w:rsidRPr="00B01C98">
        <w:rPr>
          <w:rFonts w:ascii="Tahoma" w:hAnsi="Tahoma" w:cs="Tahoma"/>
          <w:sz w:val="24"/>
          <w:szCs w:val="24"/>
        </w:rPr>
        <w:t>que “</w:t>
      </w:r>
      <w:r w:rsidRPr="004311CD">
        <w:rPr>
          <w:rFonts w:ascii="Tahoma" w:hAnsi="Tahoma" w:cs="Tahoma"/>
          <w:sz w:val="24"/>
          <w:szCs w:val="24"/>
        </w:rPr>
        <w:t xml:space="preserve">Concede Título de Cidadão Honorário de Brasília ao Repórter Fotográfico </w:t>
      </w:r>
      <w:proofErr w:type="spellStart"/>
      <w:r w:rsidRPr="004311CD">
        <w:rPr>
          <w:rFonts w:ascii="Tahoma" w:hAnsi="Tahoma" w:cs="Tahoma"/>
          <w:sz w:val="24"/>
          <w:szCs w:val="24"/>
        </w:rPr>
        <w:t>Vador</w:t>
      </w:r>
      <w:proofErr w:type="spellEnd"/>
      <w:r w:rsidRPr="004311CD">
        <w:rPr>
          <w:rFonts w:ascii="Tahoma" w:hAnsi="Tahoma" w:cs="Tahoma"/>
          <w:sz w:val="24"/>
          <w:szCs w:val="24"/>
        </w:rPr>
        <w:t xml:space="preserve"> </w:t>
      </w:r>
      <w:proofErr w:type="gramStart"/>
      <w:r w:rsidRPr="004311CD">
        <w:rPr>
          <w:rFonts w:ascii="Tahoma" w:hAnsi="Tahoma" w:cs="Tahoma"/>
          <w:sz w:val="24"/>
          <w:szCs w:val="24"/>
        </w:rPr>
        <w:t>nunes</w:t>
      </w:r>
      <w:proofErr w:type="gramEnd"/>
      <w:r w:rsidRPr="004311CD">
        <w:rPr>
          <w:rFonts w:ascii="Tahoma" w:hAnsi="Tahoma" w:cs="Tahoma"/>
          <w:sz w:val="24"/>
          <w:szCs w:val="24"/>
        </w:rPr>
        <w:t xml:space="preserve"> </w:t>
      </w:r>
      <w:proofErr w:type="spellStart"/>
      <w:r w:rsidRPr="004311CD">
        <w:rPr>
          <w:rFonts w:ascii="Tahoma" w:hAnsi="Tahoma" w:cs="Tahoma"/>
          <w:sz w:val="24"/>
          <w:szCs w:val="24"/>
        </w:rPr>
        <w:t>Goularte</w:t>
      </w:r>
      <w:proofErr w:type="spellEnd"/>
      <w:r w:rsidRPr="004311CD">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4B0EE5" w:rsidRPr="00D65D71" w:rsidTr="00473A8F">
        <w:trPr>
          <w:cantSplit/>
        </w:trPr>
        <w:tc>
          <w:tcPr>
            <w:tcW w:w="1559" w:type="dxa"/>
          </w:tcPr>
          <w:p w:rsidR="004B0EE5" w:rsidRPr="00D65D71" w:rsidRDefault="004B0EE5" w:rsidP="00473A8F">
            <w:pPr>
              <w:ind w:right="6"/>
              <w:rPr>
                <w:rFonts w:ascii="Tahoma" w:hAnsi="Tahoma" w:cs="Tahoma"/>
                <w:sz w:val="16"/>
                <w:szCs w:val="16"/>
              </w:rPr>
            </w:pPr>
            <w:r w:rsidRPr="00D65D71">
              <w:rPr>
                <w:rFonts w:ascii="Tahoma" w:hAnsi="Tahoma" w:cs="Tahoma"/>
                <w:sz w:val="16"/>
                <w:szCs w:val="16"/>
              </w:rPr>
              <w:t>Relatores:</w:t>
            </w:r>
          </w:p>
        </w:tc>
        <w:tc>
          <w:tcPr>
            <w:tcW w:w="4678" w:type="dxa"/>
          </w:tcPr>
          <w:p w:rsidR="004B0EE5" w:rsidRPr="00D65D71" w:rsidRDefault="004B0EE5" w:rsidP="00473A8F">
            <w:pPr>
              <w:ind w:right="6"/>
              <w:rPr>
                <w:rFonts w:ascii="Tahoma" w:hAnsi="Tahoma" w:cs="Tahoma"/>
                <w:sz w:val="16"/>
                <w:szCs w:val="16"/>
              </w:rPr>
            </w:pPr>
            <w:r w:rsidRPr="00D65D71">
              <w:rPr>
                <w:rFonts w:ascii="Tahoma" w:hAnsi="Tahoma" w:cs="Tahoma"/>
                <w:sz w:val="16"/>
                <w:szCs w:val="16"/>
              </w:rPr>
              <w:t>Deputad</w:t>
            </w:r>
            <w:r>
              <w:rPr>
                <w:rFonts w:ascii="Tahoma" w:hAnsi="Tahoma" w:cs="Tahoma"/>
                <w:sz w:val="16"/>
                <w:szCs w:val="16"/>
              </w:rPr>
              <w:t xml:space="preserve">a Luzia de Paula (PEN) </w:t>
            </w:r>
          </w:p>
        </w:tc>
        <w:tc>
          <w:tcPr>
            <w:tcW w:w="1984" w:type="dxa"/>
          </w:tcPr>
          <w:p w:rsidR="004B0EE5" w:rsidRPr="00D65D71" w:rsidRDefault="004B0EE5" w:rsidP="00473A8F">
            <w:pPr>
              <w:ind w:right="6"/>
              <w:rPr>
                <w:rFonts w:ascii="Tahoma" w:hAnsi="Tahoma" w:cs="Tahoma"/>
                <w:sz w:val="16"/>
                <w:szCs w:val="16"/>
              </w:rPr>
            </w:pPr>
            <w:r w:rsidRPr="00D65D71">
              <w:rPr>
                <w:rFonts w:ascii="Tahoma" w:hAnsi="Tahoma" w:cs="Tahoma"/>
                <w:sz w:val="16"/>
                <w:szCs w:val="16"/>
              </w:rPr>
              <w:t>- CAS</w:t>
            </w:r>
          </w:p>
        </w:tc>
      </w:tr>
      <w:tr w:rsidR="004B0EE5" w:rsidRPr="00D65D71" w:rsidTr="00473A8F">
        <w:trPr>
          <w:cantSplit/>
        </w:trPr>
        <w:tc>
          <w:tcPr>
            <w:tcW w:w="1559" w:type="dxa"/>
          </w:tcPr>
          <w:p w:rsidR="004B0EE5" w:rsidRPr="00D65D71" w:rsidRDefault="004B0EE5" w:rsidP="00473A8F">
            <w:pPr>
              <w:ind w:right="6"/>
              <w:rPr>
                <w:rFonts w:ascii="Tahoma" w:hAnsi="Tahoma" w:cs="Tahoma"/>
                <w:sz w:val="16"/>
                <w:szCs w:val="16"/>
              </w:rPr>
            </w:pPr>
          </w:p>
        </w:tc>
        <w:tc>
          <w:tcPr>
            <w:tcW w:w="4678" w:type="dxa"/>
          </w:tcPr>
          <w:p w:rsidR="004B0EE5" w:rsidRPr="00D65D71" w:rsidRDefault="004B0EE5" w:rsidP="00473A8F">
            <w:pPr>
              <w:ind w:right="6"/>
              <w:rPr>
                <w:rFonts w:ascii="Tahoma" w:hAnsi="Tahoma" w:cs="Tahoma"/>
                <w:sz w:val="16"/>
                <w:szCs w:val="16"/>
              </w:rPr>
            </w:pPr>
            <w:r w:rsidRPr="00D65D71">
              <w:rPr>
                <w:rFonts w:ascii="Tahoma" w:hAnsi="Tahoma" w:cs="Tahoma"/>
                <w:sz w:val="16"/>
                <w:szCs w:val="16"/>
              </w:rPr>
              <w:t>D</w:t>
            </w:r>
            <w:r>
              <w:rPr>
                <w:rFonts w:ascii="Tahoma" w:hAnsi="Tahoma" w:cs="Tahoma"/>
                <w:sz w:val="16"/>
                <w:szCs w:val="16"/>
              </w:rPr>
              <w:t xml:space="preserve">eputado Aylton Gomes (PR) </w:t>
            </w:r>
          </w:p>
        </w:tc>
        <w:tc>
          <w:tcPr>
            <w:tcW w:w="1984" w:type="dxa"/>
          </w:tcPr>
          <w:p w:rsidR="004B0EE5" w:rsidRPr="00D65D71" w:rsidRDefault="004B0EE5" w:rsidP="00473A8F">
            <w:pPr>
              <w:ind w:right="6"/>
              <w:rPr>
                <w:rFonts w:ascii="Tahoma" w:hAnsi="Tahoma" w:cs="Tahoma"/>
                <w:sz w:val="16"/>
                <w:szCs w:val="16"/>
              </w:rPr>
            </w:pPr>
            <w:r w:rsidRPr="00D65D71">
              <w:rPr>
                <w:rFonts w:ascii="Tahoma" w:hAnsi="Tahoma" w:cs="Tahoma"/>
                <w:sz w:val="16"/>
                <w:szCs w:val="16"/>
              </w:rPr>
              <w:t>- CCJ</w:t>
            </w:r>
          </w:p>
        </w:tc>
      </w:tr>
    </w:tbl>
    <w:p w:rsidR="004B0EE5" w:rsidRPr="00580CF4" w:rsidRDefault="004B0EE5" w:rsidP="004B0EE5">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Aprovado parecer da CAS. A CCJ deverá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w:t>
      </w:r>
      <w:r w:rsidRPr="00D65D71">
        <w:rPr>
          <w:rFonts w:ascii="Tahoma" w:hAnsi="Tahoma" w:cs="Tahoma"/>
          <w:sz w:val="16"/>
          <w:szCs w:val="16"/>
        </w:rPr>
        <w:t>Processo Nominal. QUORUM: Maioria Absoluta</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25/06/14</w:t>
      </w:r>
    </w:p>
    <w:p w:rsidR="004B0EE5" w:rsidRDefault="004B0EE5" w:rsidP="004B0EE5">
      <w:pPr>
        <w:ind w:right="6"/>
        <w:jc w:val="both"/>
        <w:rPr>
          <w:rFonts w:ascii="Tahoma" w:hAnsi="Tahoma" w:cs="Tahoma"/>
          <w:sz w:val="8"/>
          <w:szCs w:val="8"/>
        </w:rPr>
      </w:pPr>
      <w:r w:rsidRPr="00D65D71">
        <w:rPr>
          <w:rFonts w:ascii="Tahoma" w:hAnsi="Tahoma" w:cs="Tahoma"/>
          <w:color w:val="0070C0"/>
          <w:sz w:val="16"/>
          <w:szCs w:val="16"/>
        </w:rPr>
        <w:t xml:space="preserve"> </w:t>
      </w:r>
    </w:p>
    <w:p w:rsidR="000C16AF" w:rsidRPr="00AC1DED" w:rsidRDefault="000C16AF" w:rsidP="00A31067">
      <w:pPr>
        <w:ind w:right="6"/>
        <w:jc w:val="both"/>
        <w:rPr>
          <w:rFonts w:ascii="Tahoma" w:hAnsi="Tahoma" w:cs="Tahoma"/>
          <w:color w:val="0070C0"/>
          <w:sz w:val="16"/>
          <w:szCs w:val="24"/>
        </w:rPr>
      </w:pPr>
    </w:p>
    <w:p w:rsidR="00A31067" w:rsidRPr="00D65D71" w:rsidRDefault="00A31067" w:rsidP="00A31067">
      <w:pPr>
        <w:numPr>
          <w:ilvl w:val="0"/>
          <w:numId w:val="1"/>
        </w:numPr>
        <w:tabs>
          <w:tab w:val="num" w:pos="1080"/>
        </w:tabs>
        <w:ind w:right="6"/>
        <w:jc w:val="both"/>
        <w:rPr>
          <w:rStyle w:val="1RFCaptulonChar"/>
        </w:rPr>
      </w:pPr>
      <w:r w:rsidRPr="00D65D71">
        <w:rPr>
          <w:rFonts w:ascii="Tahoma" w:hAnsi="Tahoma" w:cs="Tahoma"/>
          <w:color w:val="0070C0"/>
          <w:sz w:val="24"/>
          <w:szCs w:val="24"/>
        </w:rPr>
        <w:t xml:space="preserve">   </w:t>
      </w:r>
      <w:proofErr w:type="gramStart"/>
      <w:r w:rsidRPr="00D65D71">
        <w:rPr>
          <w:rFonts w:ascii="Tahoma" w:hAnsi="Tahoma" w:cs="Tahoma"/>
          <w:sz w:val="24"/>
          <w:szCs w:val="24"/>
        </w:rPr>
        <w:t>Discussão e votação, em turno único, Proje</w:t>
      </w:r>
      <w:r>
        <w:rPr>
          <w:rFonts w:ascii="Tahoma" w:hAnsi="Tahoma" w:cs="Tahoma"/>
          <w:sz w:val="24"/>
          <w:szCs w:val="24"/>
        </w:rPr>
        <w:t>to</w:t>
      </w:r>
      <w:proofErr w:type="gramEnd"/>
      <w:r>
        <w:rPr>
          <w:rFonts w:ascii="Tahoma" w:hAnsi="Tahoma" w:cs="Tahoma"/>
          <w:sz w:val="24"/>
          <w:szCs w:val="24"/>
        </w:rPr>
        <w:t xml:space="preserve"> de Decreto Legislativo nº 254, de 2014</w:t>
      </w:r>
      <w:r w:rsidRPr="00D65D71">
        <w:rPr>
          <w:rFonts w:ascii="Tahoma" w:hAnsi="Tahoma" w:cs="Tahoma"/>
          <w:sz w:val="24"/>
          <w:szCs w:val="24"/>
        </w:rPr>
        <w:t>, de autoria d</w:t>
      </w:r>
      <w:r>
        <w:rPr>
          <w:rFonts w:ascii="Tahoma" w:hAnsi="Tahoma" w:cs="Tahoma"/>
          <w:sz w:val="24"/>
          <w:szCs w:val="24"/>
        </w:rPr>
        <w:t>o</w:t>
      </w:r>
      <w:r w:rsidRPr="00D65D71">
        <w:rPr>
          <w:rFonts w:ascii="Tahoma" w:hAnsi="Tahoma" w:cs="Tahoma"/>
          <w:sz w:val="24"/>
          <w:szCs w:val="24"/>
        </w:rPr>
        <w:t xml:space="preserve"> Deputad</w:t>
      </w:r>
      <w:r>
        <w:rPr>
          <w:rFonts w:ascii="Tahoma" w:hAnsi="Tahoma" w:cs="Tahoma"/>
          <w:sz w:val="24"/>
          <w:szCs w:val="24"/>
        </w:rPr>
        <w:t>o</w:t>
      </w:r>
      <w:r w:rsidRPr="00D65D71">
        <w:rPr>
          <w:rFonts w:ascii="Tahoma" w:hAnsi="Tahoma" w:cs="Tahoma"/>
          <w:sz w:val="24"/>
          <w:szCs w:val="24"/>
        </w:rPr>
        <w:t xml:space="preserve"> </w:t>
      </w:r>
      <w:proofErr w:type="spellStart"/>
      <w:r>
        <w:rPr>
          <w:rFonts w:ascii="Tahoma" w:hAnsi="Tahoma" w:cs="Tahoma"/>
          <w:sz w:val="24"/>
          <w:szCs w:val="24"/>
        </w:rPr>
        <w:t>Wasny</w:t>
      </w:r>
      <w:proofErr w:type="spellEnd"/>
      <w:r>
        <w:rPr>
          <w:rFonts w:ascii="Tahoma" w:hAnsi="Tahoma" w:cs="Tahoma"/>
          <w:sz w:val="24"/>
          <w:szCs w:val="24"/>
        </w:rPr>
        <w:t xml:space="preserve"> de </w:t>
      </w:r>
      <w:proofErr w:type="spellStart"/>
      <w:r>
        <w:rPr>
          <w:rFonts w:ascii="Tahoma" w:hAnsi="Tahoma" w:cs="Tahoma"/>
          <w:sz w:val="24"/>
          <w:szCs w:val="24"/>
        </w:rPr>
        <w:t>Roure</w:t>
      </w:r>
      <w:proofErr w:type="spellEnd"/>
      <w:r w:rsidRPr="00B01C98">
        <w:rPr>
          <w:rFonts w:ascii="Tahoma" w:hAnsi="Tahoma" w:cs="Tahoma"/>
          <w:sz w:val="24"/>
          <w:szCs w:val="24"/>
        </w:rPr>
        <w:t>,</w:t>
      </w:r>
      <w:r w:rsidRPr="00B01C98">
        <w:rPr>
          <w:rFonts w:ascii="Tahoma" w:hAnsi="Tahoma" w:cs="Tahoma"/>
          <w:color w:val="0070C0"/>
          <w:sz w:val="24"/>
          <w:szCs w:val="24"/>
        </w:rPr>
        <w:t xml:space="preserve"> </w:t>
      </w:r>
      <w:r w:rsidRPr="00B01C98">
        <w:rPr>
          <w:rFonts w:ascii="Tahoma" w:hAnsi="Tahoma" w:cs="Tahoma"/>
          <w:sz w:val="24"/>
          <w:szCs w:val="24"/>
        </w:rPr>
        <w:t xml:space="preserve">que “concede o título de Cidadão Honorário de Brasília </w:t>
      </w:r>
      <w:r w:rsidRPr="00846BDC">
        <w:rPr>
          <w:rFonts w:ascii="Tahoma" w:hAnsi="Tahoma" w:cs="Tahoma"/>
          <w:sz w:val="24"/>
          <w:szCs w:val="24"/>
        </w:rPr>
        <w:t>ao Pastor Jeová Silva de Aquino</w:t>
      </w:r>
      <w:r w:rsidRPr="00D3622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31067" w:rsidRPr="00D65D71" w:rsidTr="00A02B20">
        <w:trPr>
          <w:cantSplit/>
        </w:trPr>
        <w:tc>
          <w:tcPr>
            <w:tcW w:w="1559"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Relatores:</w:t>
            </w:r>
          </w:p>
        </w:tc>
        <w:tc>
          <w:tcPr>
            <w:tcW w:w="4678"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Deputad</w:t>
            </w:r>
            <w:r>
              <w:rPr>
                <w:rFonts w:ascii="Tahoma" w:hAnsi="Tahoma" w:cs="Tahoma"/>
                <w:sz w:val="16"/>
                <w:szCs w:val="16"/>
              </w:rPr>
              <w:t xml:space="preserve">o </w:t>
            </w:r>
          </w:p>
        </w:tc>
        <w:tc>
          <w:tcPr>
            <w:tcW w:w="1984"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 CAS</w:t>
            </w:r>
          </w:p>
        </w:tc>
      </w:tr>
      <w:tr w:rsidR="00A31067" w:rsidRPr="00D65D71" w:rsidTr="00A02B20">
        <w:trPr>
          <w:cantSplit/>
        </w:trPr>
        <w:tc>
          <w:tcPr>
            <w:tcW w:w="1559" w:type="dxa"/>
          </w:tcPr>
          <w:p w:rsidR="00A31067" w:rsidRPr="00D65D71" w:rsidRDefault="00A31067" w:rsidP="00A02B20">
            <w:pPr>
              <w:ind w:right="6"/>
              <w:rPr>
                <w:rFonts w:ascii="Tahoma" w:hAnsi="Tahoma" w:cs="Tahoma"/>
                <w:sz w:val="16"/>
                <w:szCs w:val="16"/>
              </w:rPr>
            </w:pPr>
          </w:p>
        </w:tc>
        <w:tc>
          <w:tcPr>
            <w:tcW w:w="4678"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D</w:t>
            </w:r>
            <w:r>
              <w:rPr>
                <w:rFonts w:ascii="Tahoma" w:hAnsi="Tahoma" w:cs="Tahoma"/>
                <w:sz w:val="16"/>
                <w:szCs w:val="16"/>
              </w:rPr>
              <w:t xml:space="preserve">eputado </w:t>
            </w:r>
          </w:p>
        </w:tc>
        <w:tc>
          <w:tcPr>
            <w:tcW w:w="1984"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 CCJ</w:t>
            </w:r>
          </w:p>
        </w:tc>
      </w:tr>
    </w:tbl>
    <w:p w:rsidR="00A31067" w:rsidRPr="00580CF4" w:rsidRDefault="00A31067" w:rsidP="00A31067">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A proposição não foi apreciada nas Comissões. A CAS e CCJ deverão se manifestar em Plenário sobre a proposição. </w:t>
      </w:r>
      <w:r w:rsidRPr="00580CF4">
        <w:rPr>
          <w:rFonts w:ascii="Tahoma" w:hAnsi="Tahoma" w:cs="Tahoma"/>
          <w:b/>
          <w:sz w:val="16"/>
          <w:szCs w:val="16"/>
        </w:rPr>
        <w:t>FORMA DE VOTAÇÃO</w:t>
      </w:r>
      <w:r w:rsidRPr="00580CF4">
        <w:rPr>
          <w:rFonts w:ascii="Tahoma" w:hAnsi="Tahoma" w:cs="Tahoma"/>
          <w:sz w:val="16"/>
          <w:szCs w:val="16"/>
        </w:rPr>
        <w:t xml:space="preserve">: </w:t>
      </w:r>
      <w:r w:rsidRPr="00D65D71">
        <w:rPr>
          <w:rFonts w:ascii="Tahoma" w:hAnsi="Tahoma" w:cs="Tahoma"/>
          <w:sz w:val="16"/>
          <w:szCs w:val="16"/>
        </w:rPr>
        <w:t>Processo Nominal. QUORUM: Maioria Absoluta</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18/06/14</w:t>
      </w:r>
    </w:p>
    <w:p w:rsidR="00A31067" w:rsidRDefault="00A31067" w:rsidP="00A31067">
      <w:pPr>
        <w:ind w:right="6"/>
        <w:jc w:val="both"/>
        <w:rPr>
          <w:rFonts w:ascii="Tahoma" w:hAnsi="Tahoma" w:cs="Tahoma"/>
          <w:sz w:val="8"/>
          <w:szCs w:val="8"/>
        </w:rPr>
      </w:pPr>
      <w:r w:rsidRPr="00D65D71">
        <w:rPr>
          <w:rFonts w:ascii="Tahoma" w:hAnsi="Tahoma" w:cs="Tahoma"/>
          <w:color w:val="0070C0"/>
          <w:sz w:val="16"/>
          <w:szCs w:val="16"/>
        </w:rPr>
        <w:t xml:space="preserve"> </w:t>
      </w:r>
    </w:p>
    <w:p w:rsidR="00A31067" w:rsidRDefault="00A31067" w:rsidP="00A31067">
      <w:pPr>
        <w:ind w:right="6"/>
        <w:jc w:val="both"/>
        <w:rPr>
          <w:rFonts w:ascii="Tahoma" w:hAnsi="Tahoma" w:cs="Tahoma"/>
          <w:sz w:val="8"/>
          <w:szCs w:val="8"/>
        </w:rPr>
      </w:pPr>
    </w:p>
    <w:p w:rsidR="002B105F" w:rsidRPr="00AC1DED" w:rsidRDefault="002B105F" w:rsidP="002B105F">
      <w:pPr>
        <w:ind w:right="6"/>
        <w:jc w:val="both"/>
        <w:rPr>
          <w:rFonts w:ascii="Tahoma" w:hAnsi="Tahoma" w:cs="Tahoma"/>
          <w:color w:val="0070C0"/>
          <w:sz w:val="16"/>
          <w:szCs w:val="24"/>
        </w:rPr>
      </w:pPr>
    </w:p>
    <w:p w:rsidR="002B105F" w:rsidRPr="00D65D71" w:rsidRDefault="002B105F" w:rsidP="002B105F">
      <w:pPr>
        <w:numPr>
          <w:ilvl w:val="0"/>
          <w:numId w:val="1"/>
        </w:numPr>
        <w:tabs>
          <w:tab w:val="num" w:pos="1080"/>
        </w:tabs>
        <w:ind w:right="6"/>
        <w:jc w:val="both"/>
        <w:rPr>
          <w:rStyle w:val="1RFCaptulonChar"/>
        </w:rPr>
      </w:pPr>
      <w:r w:rsidRPr="00D65D71">
        <w:rPr>
          <w:rFonts w:ascii="Tahoma" w:hAnsi="Tahoma" w:cs="Tahoma"/>
          <w:color w:val="0070C0"/>
          <w:sz w:val="24"/>
          <w:szCs w:val="24"/>
        </w:rPr>
        <w:t xml:space="preserve">   </w:t>
      </w:r>
      <w:proofErr w:type="gramStart"/>
      <w:r w:rsidRPr="00D65D71">
        <w:rPr>
          <w:rFonts w:ascii="Tahoma" w:hAnsi="Tahoma" w:cs="Tahoma"/>
          <w:sz w:val="24"/>
          <w:szCs w:val="24"/>
        </w:rPr>
        <w:t>Discussão e votação, em turno único, Proje</w:t>
      </w:r>
      <w:r>
        <w:rPr>
          <w:rFonts w:ascii="Tahoma" w:hAnsi="Tahoma" w:cs="Tahoma"/>
          <w:sz w:val="24"/>
          <w:szCs w:val="24"/>
        </w:rPr>
        <w:t>to</w:t>
      </w:r>
      <w:proofErr w:type="gramEnd"/>
      <w:r>
        <w:rPr>
          <w:rFonts w:ascii="Tahoma" w:hAnsi="Tahoma" w:cs="Tahoma"/>
          <w:sz w:val="24"/>
          <w:szCs w:val="24"/>
        </w:rPr>
        <w:t xml:space="preserve"> de Decreto Legislativo nº 249, de 2014</w:t>
      </w:r>
      <w:r w:rsidRPr="00D65D71">
        <w:rPr>
          <w:rFonts w:ascii="Tahoma" w:hAnsi="Tahoma" w:cs="Tahoma"/>
          <w:sz w:val="24"/>
          <w:szCs w:val="24"/>
        </w:rPr>
        <w:t>, de autoria d</w:t>
      </w:r>
      <w:r>
        <w:rPr>
          <w:rFonts w:ascii="Tahoma" w:hAnsi="Tahoma" w:cs="Tahoma"/>
          <w:sz w:val="24"/>
          <w:szCs w:val="24"/>
        </w:rPr>
        <w:t>a</w:t>
      </w:r>
      <w:r w:rsidRPr="00D65D71">
        <w:rPr>
          <w:rFonts w:ascii="Tahoma" w:hAnsi="Tahoma" w:cs="Tahoma"/>
          <w:sz w:val="24"/>
          <w:szCs w:val="24"/>
        </w:rPr>
        <w:t xml:space="preserve"> Deputad</w:t>
      </w:r>
      <w:r>
        <w:rPr>
          <w:rFonts w:ascii="Tahoma" w:hAnsi="Tahoma" w:cs="Tahoma"/>
          <w:sz w:val="24"/>
          <w:szCs w:val="24"/>
        </w:rPr>
        <w:t>a</w:t>
      </w:r>
      <w:r w:rsidRPr="00D65D71">
        <w:rPr>
          <w:rFonts w:ascii="Tahoma" w:hAnsi="Tahoma" w:cs="Tahoma"/>
          <w:sz w:val="24"/>
          <w:szCs w:val="24"/>
        </w:rPr>
        <w:t xml:space="preserve"> </w:t>
      </w:r>
      <w:r>
        <w:rPr>
          <w:rFonts w:ascii="Tahoma" w:hAnsi="Tahoma" w:cs="Tahoma"/>
          <w:sz w:val="24"/>
          <w:szCs w:val="24"/>
        </w:rPr>
        <w:t>Arlete Sampaio</w:t>
      </w:r>
      <w:r w:rsidRPr="00B01C98">
        <w:rPr>
          <w:rFonts w:ascii="Tahoma" w:hAnsi="Tahoma" w:cs="Tahoma"/>
          <w:sz w:val="24"/>
          <w:szCs w:val="24"/>
        </w:rPr>
        <w:t>,</w:t>
      </w:r>
      <w:r w:rsidRPr="00B01C98">
        <w:rPr>
          <w:rFonts w:ascii="Tahoma" w:hAnsi="Tahoma" w:cs="Tahoma"/>
          <w:color w:val="0070C0"/>
          <w:sz w:val="24"/>
          <w:szCs w:val="24"/>
        </w:rPr>
        <w:t xml:space="preserve"> </w:t>
      </w:r>
      <w:r w:rsidRPr="00B01C98">
        <w:rPr>
          <w:rFonts w:ascii="Tahoma" w:hAnsi="Tahoma" w:cs="Tahoma"/>
          <w:sz w:val="24"/>
          <w:szCs w:val="24"/>
        </w:rPr>
        <w:t xml:space="preserve">que “concede o título de Cidadão Honorário de Brasília </w:t>
      </w:r>
      <w:r w:rsidRPr="002B105F">
        <w:rPr>
          <w:rFonts w:ascii="Tahoma" w:hAnsi="Tahoma" w:cs="Tahoma"/>
          <w:sz w:val="24"/>
          <w:szCs w:val="24"/>
        </w:rPr>
        <w:t>ao jornalista, professor, historiador e militante político Jarbas Silva Marques</w:t>
      </w:r>
      <w:r w:rsidRPr="00D3622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2B105F" w:rsidRPr="00D65D71" w:rsidTr="00CC4AA9">
        <w:trPr>
          <w:cantSplit/>
        </w:trPr>
        <w:tc>
          <w:tcPr>
            <w:tcW w:w="1559" w:type="dxa"/>
          </w:tcPr>
          <w:p w:rsidR="002B105F" w:rsidRPr="00D65D71" w:rsidRDefault="002B105F" w:rsidP="00CC4AA9">
            <w:pPr>
              <w:ind w:right="6"/>
              <w:rPr>
                <w:rFonts w:ascii="Tahoma" w:hAnsi="Tahoma" w:cs="Tahoma"/>
                <w:sz w:val="16"/>
                <w:szCs w:val="16"/>
              </w:rPr>
            </w:pPr>
            <w:r w:rsidRPr="00D65D71">
              <w:rPr>
                <w:rFonts w:ascii="Tahoma" w:hAnsi="Tahoma" w:cs="Tahoma"/>
                <w:sz w:val="16"/>
                <w:szCs w:val="16"/>
              </w:rPr>
              <w:t>Relatores:</w:t>
            </w:r>
          </w:p>
        </w:tc>
        <w:tc>
          <w:tcPr>
            <w:tcW w:w="4678" w:type="dxa"/>
          </w:tcPr>
          <w:p w:rsidR="002B105F" w:rsidRPr="00D65D71" w:rsidRDefault="002B105F" w:rsidP="00CC4AA9">
            <w:pPr>
              <w:ind w:right="6"/>
              <w:rPr>
                <w:rFonts w:ascii="Tahoma" w:hAnsi="Tahoma" w:cs="Tahoma"/>
                <w:sz w:val="16"/>
                <w:szCs w:val="16"/>
              </w:rPr>
            </w:pPr>
            <w:r w:rsidRPr="00D65D71">
              <w:rPr>
                <w:rFonts w:ascii="Tahoma" w:hAnsi="Tahoma" w:cs="Tahoma"/>
                <w:sz w:val="16"/>
                <w:szCs w:val="16"/>
              </w:rPr>
              <w:t>Deputad</w:t>
            </w:r>
            <w:r>
              <w:rPr>
                <w:rFonts w:ascii="Tahoma" w:hAnsi="Tahoma" w:cs="Tahoma"/>
                <w:sz w:val="16"/>
                <w:szCs w:val="16"/>
              </w:rPr>
              <w:t xml:space="preserve">o </w:t>
            </w:r>
            <w:proofErr w:type="spellStart"/>
            <w:r>
              <w:rPr>
                <w:rFonts w:ascii="Tahoma" w:hAnsi="Tahoma" w:cs="Tahoma"/>
                <w:sz w:val="16"/>
                <w:szCs w:val="16"/>
              </w:rPr>
              <w:t>Olair</w:t>
            </w:r>
            <w:proofErr w:type="spellEnd"/>
            <w:r>
              <w:rPr>
                <w:rFonts w:ascii="Tahoma" w:hAnsi="Tahoma" w:cs="Tahoma"/>
                <w:sz w:val="16"/>
                <w:szCs w:val="16"/>
              </w:rPr>
              <w:t xml:space="preserve"> Francisco (</w:t>
            </w:r>
            <w:proofErr w:type="spellStart"/>
            <w:proofErr w:type="gramStart"/>
            <w:r>
              <w:rPr>
                <w:rFonts w:ascii="Tahoma" w:hAnsi="Tahoma" w:cs="Tahoma"/>
                <w:sz w:val="16"/>
                <w:szCs w:val="16"/>
              </w:rPr>
              <w:t>PTdoB</w:t>
            </w:r>
            <w:proofErr w:type="spellEnd"/>
            <w:proofErr w:type="gramEnd"/>
            <w:r>
              <w:rPr>
                <w:rFonts w:ascii="Tahoma" w:hAnsi="Tahoma" w:cs="Tahoma"/>
                <w:sz w:val="16"/>
                <w:szCs w:val="16"/>
              </w:rPr>
              <w:t xml:space="preserve">) </w:t>
            </w:r>
          </w:p>
        </w:tc>
        <w:tc>
          <w:tcPr>
            <w:tcW w:w="1984" w:type="dxa"/>
          </w:tcPr>
          <w:p w:rsidR="002B105F" w:rsidRPr="00D65D71" w:rsidRDefault="002B105F" w:rsidP="00CC4AA9">
            <w:pPr>
              <w:ind w:right="6"/>
              <w:rPr>
                <w:rFonts w:ascii="Tahoma" w:hAnsi="Tahoma" w:cs="Tahoma"/>
                <w:sz w:val="16"/>
                <w:szCs w:val="16"/>
              </w:rPr>
            </w:pPr>
            <w:r w:rsidRPr="00D65D71">
              <w:rPr>
                <w:rFonts w:ascii="Tahoma" w:hAnsi="Tahoma" w:cs="Tahoma"/>
                <w:sz w:val="16"/>
                <w:szCs w:val="16"/>
              </w:rPr>
              <w:t>- CAS</w:t>
            </w:r>
          </w:p>
        </w:tc>
      </w:tr>
      <w:tr w:rsidR="002B105F" w:rsidRPr="00D65D71" w:rsidTr="00CC4AA9">
        <w:trPr>
          <w:cantSplit/>
        </w:trPr>
        <w:tc>
          <w:tcPr>
            <w:tcW w:w="1559" w:type="dxa"/>
          </w:tcPr>
          <w:p w:rsidR="002B105F" w:rsidRPr="00D65D71" w:rsidRDefault="002B105F" w:rsidP="00CC4AA9">
            <w:pPr>
              <w:ind w:right="6"/>
              <w:rPr>
                <w:rFonts w:ascii="Tahoma" w:hAnsi="Tahoma" w:cs="Tahoma"/>
                <w:sz w:val="16"/>
                <w:szCs w:val="16"/>
              </w:rPr>
            </w:pPr>
          </w:p>
        </w:tc>
        <w:tc>
          <w:tcPr>
            <w:tcW w:w="4678" w:type="dxa"/>
          </w:tcPr>
          <w:p w:rsidR="002B105F" w:rsidRPr="00D65D71" w:rsidRDefault="002B105F" w:rsidP="00CC4AA9">
            <w:pPr>
              <w:ind w:right="6"/>
              <w:rPr>
                <w:rFonts w:ascii="Tahoma" w:hAnsi="Tahoma" w:cs="Tahoma"/>
                <w:sz w:val="16"/>
                <w:szCs w:val="16"/>
              </w:rPr>
            </w:pPr>
            <w:r w:rsidRPr="00D65D71">
              <w:rPr>
                <w:rFonts w:ascii="Tahoma" w:hAnsi="Tahoma" w:cs="Tahoma"/>
                <w:sz w:val="16"/>
                <w:szCs w:val="16"/>
              </w:rPr>
              <w:t>D</w:t>
            </w:r>
            <w:r>
              <w:rPr>
                <w:rFonts w:ascii="Tahoma" w:hAnsi="Tahoma" w:cs="Tahoma"/>
                <w:sz w:val="16"/>
                <w:szCs w:val="16"/>
              </w:rPr>
              <w:t xml:space="preserve">eputado Cláudio Abrantes (PT) </w:t>
            </w:r>
          </w:p>
        </w:tc>
        <w:tc>
          <w:tcPr>
            <w:tcW w:w="1984" w:type="dxa"/>
          </w:tcPr>
          <w:p w:rsidR="002B105F" w:rsidRPr="00D65D71" w:rsidRDefault="002B105F" w:rsidP="00CC4AA9">
            <w:pPr>
              <w:ind w:right="6"/>
              <w:rPr>
                <w:rFonts w:ascii="Tahoma" w:hAnsi="Tahoma" w:cs="Tahoma"/>
                <w:sz w:val="16"/>
                <w:szCs w:val="16"/>
              </w:rPr>
            </w:pPr>
            <w:r w:rsidRPr="00D65D71">
              <w:rPr>
                <w:rFonts w:ascii="Tahoma" w:hAnsi="Tahoma" w:cs="Tahoma"/>
                <w:sz w:val="16"/>
                <w:szCs w:val="16"/>
              </w:rPr>
              <w:t>- CCJ</w:t>
            </w:r>
          </w:p>
        </w:tc>
      </w:tr>
    </w:tbl>
    <w:p w:rsidR="002B105F" w:rsidRPr="00580CF4" w:rsidRDefault="00E53BE7" w:rsidP="002B105F">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 xml:space="preserve">CONCLUÍDA </w:t>
      </w:r>
      <w:r w:rsidR="002B105F">
        <w:rPr>
          <w:rFonts w:ascii="Tahoma" w:hAnsi="Tahoma" w:cs="Tahoma"/>
          <w:b/>
          <w:sz w:val="16"/>
          <w:szCs w:val="16"/>
        </w:rPr>
        <w:t>.</w:t>
      </w:r>
      <w:proofErr w:type="gramEnd"/>
      <w:r w:rsidR="002B105F">
        <w:rPr>
          <w:rFonts w:ascii="Tahoma" w:hAnsi="Tahoma" w:cs="Tahoma"/>
          <w:b/>
          <w:sz w:val="16"/>
          <w:szCs w:val="16"/>
        </w:rPr>
        <w:t xml:space="preserve"> </w:t>
      </w:r>
      <w:r w:rsidR="002B105F" w:rsidRPr="00580CF4">
        <w:rPr>
          <w:rFonts w:ascii="Tahoma" w:hAnsi="Tahoma" w:cs="Tahoma"/>
          <w:b/>
          <w:sz w:val="16"/>
          <w:szCs w:val="16"/>
        </w:rPr>
        <w:t>FORMA DE VOTAÇÃO</w:t>
      </w:r>
      <w:r w:rsidR="002B105F" w:rsidRPr="00580CF4">
        <w:rPr>
          <w:rFonts w:ascii="Tahoma" w:hAnsi="Tahoma" w:cs="Tahoma"/>
          <w:sz w:val="16"/>
          <w:szCs w:val="16"/>
        </w:rPr>
        <w:t xml:space="preserve">: </w:t>
      </w:r>
      <w:r w:rsidR="002B105F" w:rsidRPr="00D65D71">
        <w:rPr>
          <w:rFonts w:ascii="Tahoma" w:hAnsi="Tahoma" w:cs="Tahoma"/>
          <w:sz w:val="16"/>
          <w:szCs w:val="16"/>
        </w:rPr>
        <w:t>Processo Nominal. QUORUM: Maioria Absoluta</w:t>
      </w:r>
      <w:r w:rsidR="002B105F" w:rsidRPr="00580CF4">
        <w:rPr>
          <w:rFonts w:ascii="Tahoma" w:hAnsi="Tahoma" w:cs="Tahoma"/>
          <w:b/>
          <w:sz w:val="16"/>
          <w:szCs w:val="16"/>
        </w:rPr>
        <w:t>.</w:t>
      </w:r>
      <w:r w:rsidR="002B105F" w:rsidRPr="00580CF4">
        <w:rPr>
          <w:rFonts w:ascii="Tahoma" w:hAnsi="Tahoma" w:cs="Tahoma"/>
          <w:sz w:val="16"/>
          <w:szCs w:val="16"/>
          <w:u w:val="single"/>
        </w:rPr>
        <w:t xml:space="preserve"> </w:t>
      </w:r>
      <w:r w:rsidR="002B105F" w:rsidRPr="00A77E15">
        <w:rPr>
          <w:rFonts w:ascii="Tahoma" w:hAnsi="Tahoma" w:cs="Tahoma"/>
          <w:sz w:val="16"/>
          <w:szCs w:val="16"/>
          <w:u w:val="single"/>
        </w:rPr>
        <w:t xml:space="preserve">Incluído na Ordem do Dia em </w:t>
      </w:r>
      <w:r w:rsidR="002B105F">
        <w:rPr>
          <w:rFonts w:ascii="Tahoma" w:hAnsi="Tahoma" w:cs="Tahoma"/>
          <w:sz w:val="16"/>
          <w:szCs w:val="16"/>
          <w:u w:val="single"/>
        </w:rPr>
        <w:t>24/06/14</w:t>
      </w:r>
    </w:p>
    <w:p w:rsidR="002B105F" w:rsidRDefault="002B105F" w:rsidP="002B105F">
      <w:pPr>
        <w:ind w:right="6"/>
        <w:jc w:val="both"/>
        <w:rPr>
          <w:rFonts w:ascii="Tahoma" w:hAnsi="Tahoma" w:cs="Tahoma"/>
          <w:sz w:val="8"/>
          <w:szCs w:val="8"/>
        </w:rPr>
      </w:pPr>
      <w:r w:rsidRPr="00D65D71">
        <w:rPr>
          <w:rFonts w:ascii="Tahoma" w:hAnsi="Tahoma" w:cs="Tahoma"/>
          <w:color w:val="0070C0"/>
          <w:sz w:val="16"/>
          <w:szCs w:val="16"/>
        </w:rPr>
        <w:t xml:space="preserve"> </w:t>
      </w:r>
    </w:p>
    <w:p w:rsidR="002B105F" w:rsidRDefault="002B105F" w:rsidP="002B105F">
      <w:pPr>
        <w:ind w:right="6"/>
        <w:jc w:val="both"/>
        <w:rPr>
          <w:rFonts w:ascii="Tahoma" w:hAnsi="Tahoma" w:cs="Tahoma"/>
          <w:sz w:val="8"/>
          <w:szCs w:val="8"/>
        </w:rPr>
      </w:pPr>
    </w:p>
    <w:p w:rsidR="00B24C14" w:rsidRPr="00AC1DED" w:rsidRDefault="00B24C14" w:rsidP="00BA58C2">
      <w:pPr>
        <w:ind w:right="6"/>
        <w:jc w:val="both"/>
        <w:rPr>
          <w:rFonts w:ascii="Tahoma" w:hAnsi="Tahoma" w:cs="Tahoma"/>
          <w:color w:val="0070C0"/>
          <w:sz w:val="16"/>
          <w:szCs w:val="24"/>
        </w:rPr>
      </w:pPr>
    </w:p>
    <w:p w:rsidR="00D36222" w:rsidRPr="00D65D71" w:rsidRDefault="00D36222" w:rsidP="00D36222">
      <w:pPr>
        <w:numPr>
          <w:ilvl w:val="0"/>
          <w:numId w:val="1"/>
        </w:numPr>
        <w:tabs>
          <w:tab w:val="num" w:pos="1080"/>
        </w:tabs>
        <w:ind w:right="6"/>
        <w:jc w:val="both"/>
        <w:rPr>
          <w:rStyle w:val="1RFCaptulonChar"/>
        </w:rPr>
      </w:pPr>
      <w:r w:rsidRPr="00D65D71">
        <w:rPr>
          <w:rFonts w:ascii="Tahoma" w:hAnsi="Tahoma" w:cs="Tahoma"/>
          <w:color w:val="0070C0"/>
          <w:sz w:val="24"/>
          <w:szCs w:val="24"/>
        </w:rPr>
        <w:t xml:space="preserve">   </w:t>
      </w:r>
      <w:proofErr w:type="gramStart"/>
      <w:r w:rsidRPr="00D65D71">
        <w:rPr>
          <w:rFonts w:ascii="Tahoma" w:hAnsi="Tahoma" w:cs="Tahoma"/>
          <w:sz w:val="24"/>
          <w:szCs w:val="24"/>
        </w:rPr>
        <w:t>Discussão e votação, em turno único, Proje</w:t>
      </w:r>
      <w:r>
        <w:rPr>
          <w:rFonts w:ascii="Tahoma" w:hAnsi="Tahoma" w:cs="Tahoma"/>
          <w:sz w:val="24"/>
          <w:szCs w:val="24"/>
        </w:rPr>
        <w:t>to</w:t>
      </w:r>
      <w:proofErr w:type="gramEnd"/>
      <w:r>
        <w:rPr>
          <w:rFonts w:ascii="Tahoma" w:hAnsi="Tahoma" w:cs="Tahoma"/>
          <w:sz w:val="24"/>
          <w:szCs w:val="24"/>
        </w:rPr>
        <w:t xml:space="preserve"> de Decreto Legislativo nº 202, de 2013</w:t>
      </w:r>
      <w:r w:rsidRPr="00D65D71">
        <w:rPr>
          <w:rFonts w:ascii="Tahoma" w:hAnsi="Tahoma" w:cs="Tahoma"/>
          <w:sz w:val="24"/>
          <w:szCs w:val="24"/>
        </w:rPr>
        <w:t>, de autoria d</w:t>
      </w:r>
      <w:r>
        <w:rPr>
          <w:rFonts w:ascii="Tahoma" w:hAnsi="Tahoma" w:cs="Tahoma"/>
          <w:sz w:val="24"/>
          <w:szCs w:val="24"/>
        </w:rPr>
        <w:t>o</w:t>
      </w:r>
      <w:r w:rsidRPr="00D65D71">
        <w:rPr>
          <w:rFonts w:ascii="Tahoma" w:hAnsi="Tahoma" w:cs="Tahoma"/>
          <w:sz w:val="24"/>
          <w:szCs w:val="24"/>
        </w:rPr>
        <w:t xml:space="preserve"> Deputad</w:t>
      </w:r>
      <w:r>
        <w:rPr>
          <w:rFonts w:ascii="Tahoma" w:hAnsi="Tahoma" w:cs="Tahoma"/>
          <w:sz w:val="24"/>
          <w:szCs w:val="24"/>
        </w:rPr>
        <w:t>o</w:t>
      </w:r>
      <w:r w:rsidRPr="00D65D71">
        <w:rPr>
          <w:rFonts w:ascii="Tahoma" w:hAnsi="Tahoma" w:cs="Tahoma"/>
          <w:sz w:val="24"/>
          <w:szCs w:val="24"/>
        </w:rPr>
        <w:t xml:space="preserve"> </w:t>
      </w:r>
      <w:proofErr w:type="spellStart"/>
      <w:r>
        <w:rPr>
          <w:rFonts w:ascii="Tahoma" w:hAnsi="Tahoma" w:cs="Tahoma"/>
          <w:sz w:val="24"/>
          <w:szCs w:val="24"/>
        </w:rPr>
        <w:t>Agaciel</w:t>
      </w:r>
      <w:proofErr w:type="spellEnd"/>
      <w:r>
        <w:rPr>
          <w:rFonts w:ascii="Tahoma" w:hAnsi="Tahoma" w:cs="Tahoma"/>
          <w:sz w:val="24"/>
          <w:szCs w:val="24"/>
        </w:rPr>
        <w:t xml:space="preserve"> Maia</w:t>
      </w:r>
      <w:r w:rsidRPr="00B01C98">
        <w:rPr>
          <w:rFonts w:ascii="Tahoma" w:hAnsi="Tahoma" w:cs="Tahoma"/>
          <w:sz w:val="24"/>
          <w:szCs w:val="24"/>
        </w:rPr>
        <w:t>,</w:t>
      </w:r>
      <w:r w:rsidRPr="00B01C98">
        <w:rPr>
          <w:rFonts w:ascii="Tahoma" w:hAnsi="Tahoma" w:cs="Tahoma"/>
          <w:color w:val="0070C0"/>
          <w:sz w:val="24"/>
          <w:szCs w:val="24"/>
        </w:rPr>
        <w:t xml:space="preserve"> </w:t>
      </w:r>
      <w:r w:rsidRPr="00B01C98">
        <w:rPr>
          <w:rFonts w:ascii="Tahoma" w:hAnsi="Tahoma" w:cs="Tahoma"/>
          <w:sz w:val="24"/>
          <w:szCs w:val="24"/>
        </w:rPr>
        <w:t xml:space="preserve">que “concede o título de Cidadão Honorário de Brasília </w:t>
      </w:r>
      <w:r w:rsidRPr="00D36222">
        <w:rPr>
          <w:rFonts w:ascii="Tahoma" w:hAnsi="Tahoma" w:cs="Tahoma"/>
          <w:sz w:val="24"/>
          <w:szCs w:val="24"/>
        </w:rPr>
        <w:t xml:space="preserve">ao Senhor </w:t>
      </w:r>
      <w:proofErr w:type="spellStart"/>
      <w:r w:rsidRPr="00D36222">
        <w:rPr>
          <w:rFonts w:ascii="Tahoma" w:hAnsi="Tahoma" w:cs="Tahoma"/>
          <w:sz w:val="24"/>
          <w:szCs w:val="24"/>
        </w:rPr>
        <w:t>Abdon</w:t>
      </w:r>
      <w:proofErr w:type="spellEnd"/>
      <w:r w:rsidRPr="00D36222">
        <w:rPr>
          <w:rFonts w:ascii="Tahoma" w:hAnsi="Tahoma" w:cs="Tahoma"/>
          <w:sz w:val="24"/>
          <w:szCs w:val="24"/>
        </w:rPr>
        <w:t xml:space="preserve"> Dias Guimarães, pela Relevante Contribuição no Progresso de Brasília”.</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D36222" w:rsidRPr="00D65D71" w:rsidTr="00017B9B">
        <w:trPr>
          <w:cantSplit/>
        </w:trPr>
        <w:tc>
          <w:tcPr>
            <w:tcW w:w="1559" w:type="dxa"/>
          </w:tcPr>
          <w:p w:rsidR="00D36222" w:rsidRPr="00D65D71" w:rsidRDefault="00D36222" w:rsidP="00017B9B">
            <w:pPr>
              <w:ind w:right="6"/>
              <w:rPr>
                <w:rFonts w:ascii="Tahoma" w:hAnsi="Tahoma" w:cs="Tahoma"/>
                <w:sz w:val="16"/>
                <w:szCs w:val="16"/>
              </w:rPr>
            </w:pPr>
            <w:r w:rsidRPr="00D65D71">
              <w:rPr>
                <w:rFonts w:ascii="Tahoma" w:hAnsi="Tahoma" w:cs="Tahoma"/>
                <w:sz w:val="16"/>
                <w:szCs w:val="16"/>
              </w:rPr>
              <w:t>Relatores:</w:t>
            </w:r>
          </w:p>
        </w:tc>
        <w:tc>
          <w:tcPr>
            <w:tcW w:w="4678" w:type="dxa"/>
          </w:tcPr>
          <w:p w:rsidR="00D36222" w:rsidRPr="00D65D71" w:rsidRDefault="00D36222" w:rsidP="00D36222">
            <w:pPr>
              <w:ind w:right="6"/>
              <w:rPr>
                <w:rFonts w:ascii="Tahoma" w:hAnsi="Tahoma" w:cs="Tahoma"/>
                <w:sz w:val="16"/>
                <w:szCs w:val="16"/>
              </w:rPr>
            </w:pPr>
            <w:r w:rsidRPr="00D65D71">
              <w:rPr>
                <w:rFonts w:ascii="Tahoma" w:hAnsi="Tahoma" w:cs="Tahoma"/>
                <w:sz w:val="16"/>
                <w:szCs w:val="16"/>
              </w:rPr>
              <w:t>Deputad</w:t>
            </w:r>
            <w:r>
              <w:rPr>
                <w:rFonts w:ascii="Tahoma" w:hAnsi="Tahoma" w:cs="Tahoma"/>
                <w:sz w:val="16"/>
                <w:szCs w:val="16"/>
              </w:rPr>
              <w:t xml:space="preserve">o </w:t>
            </w:r>
            <w:proofErr w:type="spellStart"/>
            <w:r>
              <w:rPr>
                <w:rFonts w:ascii="Tahoma" w:hAnsi="Tahoma" w:cs="Tahoma"/>
                <w:sz w:val="16"/>
                <w:szCs w:val="16"/>
              </w:rPr>
              <w:t>Olair</w:t>
            </w:r>
            <w:proofErr w:type="spellEnd"/>
            <w:r>
              <w:rPr>
                <w:rFonts w:ascii="Tahoma" w:hAnsi="Tahoma" w:cs="Tahoma"/>
                <w:sz w:val="16"/>
                <w:szCs w:val="16"/>
              </w:rPr>
              <w:t xml:space="preserve"> Francisco (</w:t>
            </w:r>
            <w:proofErr w:type="spellStart"/>
            <w:proofErr w:type="gramStart"/>
            <w:r>
              <w:rPr>
                <w:rFonts w:ascii="Tahoma" w:hAnsi="Tahoma" w:cs="Tahoma"/>
                <w:sz w:val="16"/>
                <w:szCs w:val="16"/>
              </w:rPr>
              <w:t>PTdoB</w:t>
            </w:r>
            <w:proofErr w:type="spellEnd"/>
            <w:proofErr w:type="gramEnd"/>
            <w:r>
              <w:rPr>
                <w:rFonts w:ascii="Tahoma" w:hAnsi="Tahoma" w:cs="Tahoma"/>
                <w:sz w:val="16"/>
                <w:szCs w:val="16"/>
              </w:rPr>
              <w:t xml:space="preserve">)  </w:t>
            </w:r>
          </w:p>
        </w:tc>
        <w:tc>
          <w:tcPr>
            <w:tcW w:w="1984" w:type="dxa"/>
          </w:tcPr>
          <w:p w:rsidR="00D36222" w:rsidRPr="00D65D71" w:rsidRDefault="00D36222" w:rsidP="00017B9B">
            <w:pPr>
              <w:ind w:right="6"/>
              <w:rPr>
                <w:rFonts w:ascii="Tahoma" w:hAnsi="Tahoma" w:cs="Tahoma"/>
                <w:sz w:val="16"/>
                <w:szCs w:val="16"/>
              </w:rPr>
            </w:pPr>
            <w:r w:rsidRPr="00D65D71">
              <w:rPr>
                <w:rFonts w:ascii="Tahoma" w:hAnsi="Tahoma" w:cs="Tahoma"/>
                <w:sz w:val="16"/>
                <w:szCs w:val="16"/>
              </w:rPr>
              <w:t>- CAS</w:t>
            </w:r>
          </w:p>
        </w:tc>
      </w:tr>
      <w:tr w:rsidR="00D36222" w:rsidRPr="00D65D71" w:rsidTr="00017B9B">
        <w:trPr>
          <w:cantSplit/>
        </w:trPr>
        <w:tc>
          <w:tcPr>
            <w:tcW w:w="1559" w:type="dxa"/>
          </w:tcPr>
          <w:p w:rsidR="00D36222" w:rsidRPr="00D65D71" w:rsidRDefault="00D36222" w:rsidP="00017B9B">
            <w:pPr>
              <w:ind w:right="6"/>
              <w:rPr>
                <w:rFonts w:ascii="Tahoma" w:hAnsi="Tahoma" w:cs="Tahoma"/>
                <w:sz w:val="16"/>
                <w:szCs w:val="16"/>
              </w:rPr>
            </w:pPr>
          </w:p>
        </w:tc>
        <w:tc>
          <w:tcPr>
            <w:tcW w:w="4678" w:type="dxa"/>
          </w:tcPr>
          <w:p w:rsidR="00D36222" w:rsidRPr="00D65D71" w:rsidRDefault="00D36222" w:rsidP="00017B9B">
            <w:pPr>
              <w:ind w:right="6"/>
              <w:rPr>
                <w:rFonts w:ascii="Tahoma" w:hAnsi="Tahoma" w:cs="Tahoma"/>
                <w:sz w:val="16"/>
                <w:szCs w:val="16"/>
              </w:rPr>
            </w:pPr>
            <w:r w:rsidRPr="00D65D71">
              <w:rPr>
                <w:rFonts w:ascii="Tahoma" w:hAnsi="Tahoma" w:cs="Tahoma"/>
                <w:sz w:val="16"/>
                <w:szCs w:val="16"/>
              </w:rPr>
              <w:t>D</w:t>
            </w:r>
            <w:r>
              <w:rPr>
                <w:rFonts w:ascii="Tahoma" w:hAnsi="Tahoma" w:cs="Tahoma"/>
                <w:sz w:val="16"/>
                <w:szCs w:val="16"/>
              </w:rPr>
              <w:t xml:space="preserve">eputado Aylton Gomes (PR) </w:t>
            </w:r>
          </w:p>
        </w:tc>
        <w:tc>
          <w:tcPr>
            <w:tcW w:w="1984" w:type="dxa"/>
          </w:tcPr>
          <w:p w:rsidR="00D36222" w:rsidRPr="00D65D71" w:rsidRDefault="00D36222" w:rsidP="00017B9B">
            <w:pPr>
              <w:ind w:right="6"/>
              <w:rPr>
                <w:rFonts w:ascii="Tahoma" w:hAnsi="Tahoma" w:cs="Tahoma"/>
                <w:sz w:val="16"/>
                <w:szCs w:val="16"/>
              </w:rPr>
            </w:pPr>
            <w:r w:rsidRPr="00D65D71">
              <w:rPr>
                <w:rFonts w:ascii="Tahoma" w:hAnsi="Tahoma" w:cs="Tahoma"/>
                <w:sz w:val="16"/>
                <w:szCs w:val="16"/>
              </w:rPr>
              <w:t>- CCJ</w:t>
            </w:r>
          </w:p>
        </w:tc>
      </w:tr>
    </w:tbl>
    <w:p w:rsidR="00D36222" w:rsidRPr="00D65D71" w:rsidRDefault="00D36222" w:rsidP="00D36222">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sidRPr="00D65D71">
        <w:rPr>
          <w:rFonts w:ascii="Tahoma" w:hAnsi="Tahoma" w:cs="Tahoma"/>
          <w:b/>
          <w:sz w:val="16"/>
          <w:szCs w:val="16"/>
        </w:rPr>
        <w:t>TRAMITAÇÃO CONCLUÍDA</w:t>
      </w:r>
      <w:r w:rsidRPr="00D65D71">
        <w:rPr>
          <w:rFonts w:ascii="Tahoma" w:hAnsi="Tahoma" w:cs="Tahoma"/>
          <w:sz w:val="16"/>
          <w:szCs w:val="16"/>
        </w:rPr>
        <w:t>.</w:t>
      </w:r>
      <w:r w:rsidRPr="00D65D71">
        <w:rPr>
          <w:rFonts w:ascii="Tahoma" w:hAnsi="Tahoma" w:cs="Tahoma"/>
          <w:b/>
          <w:sz w:val="16"/>
          <w:szCs w:val="16"/>
        </w:rPr>
        <w:t xml:space="preserve"> Aprovado nas Comissões. FORMA DE VOTAÇÃO</w:t>
      </w:r>
      <w:r w:rsidRPr="00D65D71">
        <w:rPr>
          <w:rFonts w:ascii="Tahoma" w:hAnsi="Tahoma" w:cs="Tahoma"/>
          <w:sz w:val="16"/>
          <w:szCs w:val="16"/>
        </w:rPr>
        <w:t>: Processo Nominal. QUORUM: Maioria Absoluta</w:t>
      </w:r>
      <w:r w:rsidRPr="00D65D71">
        <w:rPr>
          <w:rFonts w:ascii="Tahoma" w:hAnsi="Tahoma" w:cs="Tahoma"/>
          <w:b/>
          <w:sz w:val="16"/>
          <w:szCs w:val="16"/>
        </w:rPr>
        <w:t>.</w:t>
      </w:r>
      <w:r>
        <w:rPr>
          <w:rFonts w:ascii="Tahoma" w:hAnsi="Tahoma" w:cs="Tahoma"/>
          <w:b/>
          <w:sz w:val="16"/>
          <w:szCs w:val="16"/>
        </w:rPr>
        <w:t xml:space="preserve"> </w:t>
      </w:r>
      <w:r w:rsidRPr="00D65D71">
        <w:rPr>
          <w:rFonts w:ascii="Tahoma" w:hAnsi="Tahoma" w:cs="Tahoma"/>
          <w:sz w:val="16"/>
          <w:szCs w:val="16"/>
          <w:u w:val="single"/>
        </w:rPr>
        <w:t xml:space="preserve">Incluído na Ordem do Dia em </w:t>
      </w:r>
      <w:r>
        <w:rPr>
          <w:rFonts w:ascii="Tahoma" w:hAnsi="Tahoma" w:cs="Tahoma"/>
          <w:sz w:val="16"/>
          <w:szCs w:val="16"/>
          <w:u w:val="single"/>
        </w:rPr>
        <w:t>20/05/12</w:t>
      </w:r>
    </w:p>
    <w:p w:rsidR="007D10CA" w:rsidRDefault="00D36222" w:rsidP="007D10CA">
      <w:pPr>
        <w:ind w:right="6"/>
        <w:jc w:val="both"/>
        <w:rPr>
          <w:rFonts w:ascii="Tahoma" w:hAnsi="Tahoma" w:cs="Tahoma"/>
          <w:sz w:val="8"/>
          <w:szCs w:val="8"/>
        </w:rPr>
      </w:pPr>
      <w:r w:rsidRPr="00D65D71">
        <w:rPr>
          <w:rFonts w:ascii="Tahoma" w:hAnsi="Tahoma" w:cs="Tahoma"/>
          <w:color w:val="0070C0"/>
          <w:sz w:val="16"/>
          <w:szCs w:val="16"/>
        </w:rPr>
        <w:t xml:space="preserve"> </w:t>
      </w:r>
    </w:p>
    <w:p w:rsidR="00B46F36" w:rsidRDefault="00B46F36" w:rsidP="007D10CA">
      <w:pPr>
        <w:ind w:right="6"/>
        <w:jc w:val="both"/>
        <w:rPr>
          <w:rFonts w:ascii="Tahoma" w:hAnsi="Tahoma" w:cs="Tahoma"/>
          <w:sz w:val="8"/>
          <w:szCs w:val="8"/>
        </w:rPr>
      </w:pPr>
    </w:p>
    <w:p w:rsidR="00A51881" w:rsidRDefault="00A51881" w:rsidP="007D10CA">
      <w:pPr>
        <w:ind w:right="6"/>
        <w:jc w:val="both"/>
        <w:rPr>
          <w:rFonts w:ascii="Tahoma" w:hAnsi="Tahoma" w:cs="Tahoma"/>
          <w:sz w:val="8"/>
          <w:szCs w:val="8"/>
        </w:rPr>
      </w:pPr>
    </w:p>
    <w:p w:rsidR="00A51881" w:rsidRDefault="00A51881" w:rsidP="007D10CA">
      <w:pPr>
        <w:ind w:right="6"/>
        <w:jc w:val="both"/>
        <w:rPr>
          <w:rFonts w:ascii="Tahoma" w:hAnsi="Tahoma" w:cs="Tahoma"/>
          <w:sz w:val="8"/>
          <w:szCs w:val="8"/>
        </w:rPr>
      </w:pPr>
    </w:p>
    <w:p w:rsidR="00FE4D3A" w:rsidRDefault="00FE4D3A" w:rsidP="007D10CA">
      <w:pPr>
        <w:ind w:right="6"/>
        <w:jc w:val="both"/>
        <w:rPr>
          <w:rFonts w:ascii="Tahoma" w:hAnsi="Tahoma" w:cs="Tahoma"/>
          <w:sz w:val="8"/>
          <w:szCs w:val="8"/>
        </w:rPr>
      </w:pPr>
    </w:p>
    <w:p w:rsidR="00FE4D3A" w:rsidRDefault="00FE4D3A" w:rsidP="007D10CA">
      <w:pPr>
        <w:ind w:right="6"/>
        <w:jc w:val="both"/>
        <w:rPr>
          <w:rFonts w:ascii="Tahoma" w:hAnsi="Tahoma" w:cs="Tahoma"/>
          <w:sz w:val="8"/>
          <w:szCs w:val="8"/>
        </w:rPr>
      </w:pPr>
    </w:p>
    <w:p w:rsidR="00A31067" w:rsidRPr="00D65D71" w:rsidRDefault="00A31067" w:rsidP="00A31067">
      <w:pPr>
        <w:numPr>
          <w:ilvl w:val="0"/>
          <w:numId w:val="1"/>
        </w:numPr>
        <w:tabs>
          <w:tab w:val="num" w:pos="1080"/>
        </w:tabs>
        <w:ind w:right="6"/>
        <w:jc w:val="both"/>
        <w:rPr>
          <w:rStyle w:val="1RFCaptulonChar"/>
        </w:rPr>
      </w:pPr>
      <w:r w:rsidRPr="00D65D71">
        <w:rPr>
          <w:rFonts w:ascii="Tahoma" w:hAnsi="Tahoma" w:cs="Tahoma"/>
          <w:color w:val="0070C0"/>
          <w:sz w:val="24"/>
          <w:szCs w:val="24"/>
        </w:rPr>
        <w:t xml:space="preserve">   </w:t>
      </w:r>
      <w:proofErr w:type="gramStart"/>
      <w:r w:rsidRPr="00D65D71">
        <w:rPr>
          <w:rFonts w:ascii="Tahoma" w:hAnsi="Tahoma" w:cs="Tahoma"/>
          <w:sz w:val="24"/>
          <w:szCs w:val="24"/>
        </w:rPr>
        <w:t>Discussão e votação, em turno único, Proje</w:t>
      </w:r>
      <w:r>
        <w:rPr>
          <w:rFonts w:ascii="Tahoma" w:hAnsi="Tahoma" w:cs="Tahoma"/>
          <w:sz w:val="24"/>
          <w:szCs w:val="24"/>
        </w:rPr>
        <w:t>to</w:t>
      </w:r>
      <w:proofErr w:type="gramEnd"/>
      <w:r>
        <w:rPr>
          <w:rFonts w:ascii="Tahoma" w:hAnsi="Tahoma" w:cs="Tahoma"/>
          <w:sz w:val="24"/>
          <w:szCs w:val="24"/>
        </w:rPr>
        <w:t xml:space="preserve"> de Decreto Legislativo nº 51, de 2011</w:t>
      </w:r>
      <w:r w:rsidRPr="00D65D71">
        <w:rPr>
          <w:rFonts w:ascii="Tahoma" w:hAnsi="Tahoma" w:cs="Tahoma"/>
          <w:sz w:val="24"/>
          <w:szCs w:val="24"/>
        </w:rPr>
        <w:t>, de autoria d</w:t>
      </w:r>
      <w:r>
        <w:rPr>
          <w:rFonts w:ascii="Tahoma" w:hAnsi="Tahoma" w:cs="Tahoma"/>
          <w:sz w:val="24"/>
          <w:szCs w:val="24"/>
        </w:rPr>
        <w:t>o</w:t>
      </w:r>
      <w:r w:rsidRPr="00D65D71">
        <w:rPr>
          <w:rFonts w:ascii="Tahoma" w:hAnsi="Tahoma" w:cs="Tahoma"/>
          <w:sz w:val="24"/>
          <w:szCs w:val="24"/>
        </w:rPr>
        <w:t xml:space="preserve"> Deputad</w:t>
      </w:r>
      <w:r>
        <w:rPr>
          <w:rFonts w:ascii="Tahoma" w:hAnsi="Tahoma" w:cs="Tahoma"/>
          <w:sz w:val="24"/>
          <w:szCs w:val="24"/>
        </w:rPr>
        <w:t>o</w:t>
      </w:r>
      <w:r w:rsidRPr="00D65D71">
        <w:rPr>
          <w:rFonts w:ascii="Tahoma" w:hAnsi="Tahoma" w:cs="Tahoma"/>
          <w:sz w:val="24"/>
          <w:szCs w:val="24"/>
        </w:rPr>
        <w:t xml:space="preserve"> </w:t>
      </w:r>
      <w:proofErr w:type="spellStart"/>
      <w:r>
        <w:rPr>
          <w:rFonts w:ascii="Tahoma" w:hAnsi="Tahoma" w:cs="Tahoma"/>
          <w:sz w:val="24"/>
          <w:szCs w:val="24"/>
        </w:rPr>
        <w:t>Wasny</w:t>
      </w:r>
      <w:proofErr w:type="spellEnd"/>
      <w:r>
        <w:rPr>
          <w:rFonts w:ascii="Tahoma" w:hAnsi="Tahoma" w:cs="Tahoma"/>
          <w:sz w:val="24"/>
          <w:szCs w:val="24"/>
        </w:rPr>
        <w:t xml:space="preserve"> de </w:t>
      </w:r>
      <w:proofErr w:type="spellStart"/>
      <w:r>
        <w:rPr>
          <w:rFonts w:ascii="Tahoma" w:hAnsi="Tahoma" w:cs="Tahoma"/>
          <w:sz w:val="24"/>
          <w:szCs w:val="24"/>
        </w:rPr>
        <w:t>Roure</w:t>
      </w:r>
      <w:proofErr w:type="spellEnd"/>
      <w:r w:rsidRPr="00B01C98">
        <w:rPr>
          <w:rFonts w:ascii="Tahoma" w:hAnsi="Tahoma" w:cs="Tahoma"/>
          <w:sz w:val="24"/>
          <w:szCs w:val="24"/>
        </w:rPr>
        <w:t>,</w:t>
      </w:r>
      <w:r w:rsidRPr="00B01C98">
        <w:rPr>
          <w:rFonts w:ascii="Tahoma" w:hAnsi="Tahoma" w:cs="Tahoma"/>
          <w:color w:val="0070C0"/>
          <w:sz w:val="24"/>
          <w:szCs w:val="24"/>
        </w:rPr>
        <w:t xml:space="preserve"> </w:t>
      </w:r>
      <w:r w:rsidRPr="00B01C98">
        <w:rPr>
          <w:rFonts w:ascii="Tahoma" w:hAnsi="Tahoma" w:cs="Tahoma"/>
          <w:sz w:val="24"/>
          <w:szCs w:val="24"/>
        </w:rPr>
        <w:t xml:space="preserve">que “concede o título de Cidadão Honorário de Brasília </w:t>
      </w:r>
      <w:r w:rsidRPr="00846BDC">
        <w:rPr>
          <w:rFonts w:ascii="Tahoma" w:hAnsi="Tahoma" w:cs="Tahoma"/>
          <w:sz w:val="24"/>
          <w:szCs w:val="24"/>
        </w:rPr>
        <w:t xml:space="preserve">ao </w:t>
      </w:r>
      <w:r w:rsidRPr="00A31067">
        <w:rPr>
          <w:rFonts w:ascii="Tahoma" w:hAnsi="Tahoma" w:cs="Tahoma"/>
          <w:sz w:val="24"/>
          <w:szCs w:val="24"/>
        </w:rPr>
        <w:t>Senhor José Messias De Souza</w:t>
      </w:r>
      <w:r w:rsidRPr="00D3622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A31067" w:rsidRPr="00D65D71" w:rsidTr="00A02B20">
        <w:trPr>
          <w:cantSplit/>
        </w:trPr>
        <w:tc>
          <w:tcPr>
            <w:tcW w:w="1559"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Relatores:</w:t>
            </w:r>
          </w:p>
        </w:tc>
        <w:tc>
          <w:tcPr>
            <w:tcW w:w="4678"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Deputad</w:t>
            </w:r>
            <w:r>
              <w:rPr>
                <w:rFonts w:ascii="Tahoma" w:hAnsi="Tahoma" w:cs="Tahoma"/>
                <w:sz w:val="16"/>
                <w:szCs w:val="16"/>
              </w:rPr>
              <w:t xml:space="preserve">o Evandro </w:t>
            </w:r>
            <w:proofErr w:type="spellStart"/>
            <w:r>
              <w:rPr>
                <w:rFonts w:ascii="Tahoma" w:hAnsi="Tahoma" w:cs="Tahoma"/>
                <w:sz w:val="16"/>
                <w:szCs w:val="16"/>
              </w:rPr>
              <w:t>Garla</w:t>
            </w:r>
            <w:proofErr w:type="spellEnd"/>
            <w:r>
              <w:rPr>
                <w:rFonts w:ascii="Tahoma" w:hAnsi="Tahoma" w:cs="Tahoma"/>
                <w:sz w:val="16"/>
                <w:szCs w:val="16"/>
              </w:rPr>
              <w:t xml:space="preserve"> (PRB) </w:t>
            </w:r>
          </w:p>
        </w:tc>
        <w:tc>
          <w:tcPr>
            <w:tcW w:w="1984"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 CAS</w:t>
            </w:r>
          </w:p>
        </w:tc>
      </w:tr>
      <w:tr w:rsidR="00A31067" w:rsidRPr="00D65D71" w:rsidTr="00A02B20">
        <w:trPr>
          <w:cantSplit/>
        </w:trPr>
        <w:tc>
          <w:tcPr>
            <w:tcW w:w="1559" w:type="dxa"/>
          </w:tcPr>
          <w:p w:rsidR="00A31067" w:rsidRPr="00D65D71" w:rsidRDefault="00A31067" w:rsidP="00A02B20">
            <w:pPr>
              <w:ind w:right="6"/>
              <w:rPr>
                <w:rFonts w:ascii="Tahoma" w:hAnsi="Tahoma" w:cs="Tahoma"/>
                <w:sz w:val="16"/>
                <w:szCs w:val="16"/>
              </w:rPr>
            </w:pPr>
          </w:p>
        </w:tc>
        <w:tc>
          <w:tcPr>
            <w:tcW w:w="4678"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D</w:t>
            </w:r>
            <w:r>
              <w:rPr>
                <w:rFonts w:ascii="Tahoma" w:hAnsi="Tahoma" w:cs="Tahoma"/>
                <w:sz w:val="16"/>
                <w:szCs w:val="16"/>
              </w:rPr>
              <w:t xml:space="preserve">eputado Joe Valle (PDT) </w:t>
            </w:r>
          </w:p>
        </w:tc>
        <w:tc>
          <w:tcPr>
            <w:tcW w:w="1984" w:type="dxa"/>
          </w:tcPr>
          <w:p w:rsidR="00A31067" w:rsidRPr="00D65D71" w:rsidRDefault="00A31067" w:rsidP="00A02B20">
            <w:pPr>
              <w:ind w:right="6"/>
              <w:rPr>
                <w:rFonts w:ascii="Tahoma" w:hAnsi="Tahoma" w:cs="Tahoma"/>
                <w:sz w:val="16"/>
                <w:szCs w:val="16"/>
              </w:rPr>
            </w:pPr>
            <w:r w:rsidRPr="00D65D71">
              <w:rPr>
                <w:rFonts w:ascii="Tahoma" w:hAnsi="Tahoma" w:cs="Tahoma"/>
                <w:sz w:val="16"/>
                <w:szCs w:val="16"/>
              </w:rPr>
              <w:t>- CCJ</w:t>
            </w:r>
          </w:p>
        </w:tc>
      </w:tr>
    </w:tbl>
    <w:p w:rsidR="00A31067" w:rsidRPr="00580CF4" w:rsidRDefault="00A31067" w:rsidP="00A31067">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CONCLUÍDA .</w:t>
      </w:r>
      <w:proofErr w:type="gramEnd"/>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w:t>
      </w:r>
      <w:r w:rsidRPr="00D65D71">
        <w:rPr>
          <w:rFonts w:ascii="Tahoma" w:hAnsi="Tahoma" w:cs="Tahoma"/>
          <w:sz w:val="16"/>
          <w:szCs w:val="16"/>
        </w:rPr>
        <w:t>Processo Nominal. QUORUM: Maioria Absoluta</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Pr>
          <w:rFonts w:ascii="Tahoma" w:hAnsi="Tahoma" w:cs="Tahoma"/>
          <w:sz w:val="16"/>
          <w:szCs w:val="16"/>
          <w:u w:val="single"/>
        </w:rPr>
        <w:t>18/06/14</w:t>
      </w:r>
    </w:p>
    <w:p w:rsidR="00A31067" w:rsidRDefault="00A31067" w:rsidP="00A31067">
      <w:pPr>
        <w:ind w:right="6"/>
        <w:jc w:val="both"/>
        <w:rPr>
          <w:rFonts w:ascii="Tahoma" w:hAnsi="Tahoma" w:cs="Tahoma"/>
          <w:sz w:val="8"/>
          <w:szCs w:val="8"/>
        </w:rPr>
      </w:pPr>
      <w:r w:rsidRPr="00D65D71">
        <w:rPr>
          <w:rFonts w:ascii="Tahoma" w:hAnsi="Tahoma" w:cs="Tahoma"/>
          <w:color w:val="0070C0"/>
          <w:sz w:val="16"/>
          <w:szCs w:val="16"/>
        </w:rPr>
        <w:t xml:space="preserve"> </w:t>
      </w:r>
    </w:p>
    <w:p w:rsidR="00A31067" w:rsidRDefault="00A31067" w:rsidP="00A31067">
      <w:pPr>
        <w:ind w:right="6"/>
        <w:jc w:val="both"/>
        <w:rPr>
          <w:rFonts w:ascii="Tahoma" w:hAnsi="Tahoma" w:cs="Tahoma"/>
          <w:sz w:val="8"/>
          <w:szCs w:val="8"/>
        </w:rPr>
      </w:pPr>
    </w:p>
    <w:p w:rsidR="00846BDC" w:rsidRDefault="00846BDC" w:rsidP="007D10CA">
      <w:pPr>
        <w:ind w:right="6"/>
        <w:jc w:val="both"/>
        <w:rPr>
          <w:rFonts w:ascii="Tahoma" w:hAnsi="Tahoma" w:cs="Tahoma"/>
          <w:sz w:val="8"/>
          <w:szCs w:val="8"/>
        </w:rPr>
      </w:pPr>
    </w:p>
    <w:p w:rsidR="00FE4D3A" w:rsidRDefault="00FE4D3A" w:rsidP="007D10CA">
      <w:pPr>
        <w:ind w:right="6"/>
        <w:jc w:val="both"/>
        <w:rPr>
          <w:rFonts w:ascii="Tahoma" w:hAnsi="Tahoma" w:cs="Tahoma"/>
          <w:sz w:val="8"/>
          <w:szCs w:val="8"/>
        </w:rPr>
      </w:pPr>
    </w:p>
    <w:p w:rsidR="00FE4D3A" w:rsidRDefault="00FE4D3A" w:rsidP="007D10CA">
      <w:pPr>
        <w:ind w:right="6"/>
        <w:jc w:val="both"/>
        <w:rPr>
          <w:rFonts w:ascii="Tahoma" w:hAnsi="Tahoma" w:cs="Tahoma"/>
          <w:sz w:val="8"/>
          <w:szCs w:val="8"/>
        </w:rPr>
      </w:pPr>
    </w:p>
    <w:p w:rsidR="00FE4D3A" w:rsidRDefault="00FE4D3A" w:rsidP="007D10CA">
      <w:pPr>
        <w:ind w:right="6"/>
        <w:jc w:val="both"/>
        <w:rPr>
          <w:rFonts w:ascii="Tahoma" w:hAnsi="Tahoma" w:cs="Tahoma"/>
          <w:sz w:val="8"/>
          <w:szCs w:val="8"/>
        </w:rPr>
      </w:pPr>
    </w:p>
    <w:p w:rsidR="00FE4D3A" w:rsidRDefault="00FE4D3A" w:rsidP="007D10CA">
      <w:pPr>
        <w:ind w:right="6"/>
        <w:jc w:val="both"/>
        <w:rPr>
          <w:rFonts w:ascii="Tahoma" w:hAnsi="Tahoma" w:cs="Tahoma"/>
          <w:sz w:val="8"/>
          <w:szCs w:val="8"/>
        </w:rPr>
      </w:pPr>
    </w:p>
    <w:p w:rsidR="000C16AF" w:rsidRDefault="000C16AF" w:rsidP="000C16AF">
      <w:pPr>
        <w:ind w:right="6"/>
        <w:jc w:val="both"/>
        <w:rPr>
          <w:rFonts w:ascii="Tahoma" w:hAnsi="Tahoma" w:cs="Tahoma"/>
          <w:sz w:val="8"/>
          <w:szCs w:val="8"/>
        </w:rPr>
      </w:pPr>
    </w:p>
    <w:p w:rsidR="000C16AF" w:rsidRPr="00D65D71" w:rsidRDefault="000C16AF" w:rsidP="000C16AF">
      <w:pPr>
        <w:numPr>
          <w:ilvl w:val="0"/>
          <w:numId w:val="1"/>
        </w:numPr>
        <w:tabs>
          <w:tab w:val="num" w:pos="1080"/>
        </w:tabs>
        <w:ind w:right="6"/>
        <w:jc w:val="both"/>
        <w:rPr>
          <w:rStyle w:val="1RFCaptulonChar"/>
        </w:rPr>
      </w:pPr>
      <w:r w:rsidRPr="00D65D71">
        <w:rPr>
          <w:rFonts w:ascii="Tahoma" w:hAnsi="Tahoma" w:cs="Tahoma"/>
          <w:color w:val="0070C0"/>
          <w:sz w:val="24"/>
          <w:szCs w:val="24"/>
        </w:rPr>
        <w:lastRenderedPageBreak/>
        <w:t xml:space="preserve">   </w:t>
      </w:r>
      <w:proofErr w:type="gramStart"/>
      <w:r w:rsidRPr="00D65D71">
        <w:rPr>
          <w:rFonts w:ascii="Tahoma" w:hAnsi="Tahoma" w:cs="Tahoma"/>
          <w:sz w:val="24"/>
          <w:szCs w:val="24"/>
        </w:rPr>
        <w:t>Discussão e votação, em turno único, Proje</w:t>
      </w:r>
      <w:r>
        <w:rPr>
          <w:rFonts w:ascii="Tahoma" w:hAnsi="Tahoma" w:cs="Tahoma"/>
          <w:sz w:val="24"/>
          <w:szCs w:val="24"/>
        </w:rPr>
        <w:t>to</w:t>
      </w:r>
      <w:proofErr w:type="gramEnd"/>
      <w:r>
        <w:rPr>
          <w:rFonts w:ascii="Tahoma" w:hAnsi="Tahoma" w:cs="Tahoma"/>
          <w:sz w:val="24"/>
          <w:szCs w:val="24"/>
        </w:rPr>
        <w:t xml:space="preserve"> de Decreto Legislativo nº 207, de 2013</w:t>
      </w:r>
      <w:r w:rsidRPr="00D65D71">
        <w:rPr>
          <w:rFonts w:ascii="Tahoma" w:hAnsi="Tahoma" w:cs="Tahoma"/>
          <w:sz w:val="24"/>
          <w:szCs w:val="24"/>
        </w:rPr>
        <w:t>, de autoria d</w:t>
      </w:r>
      <w:r>
        <w:rPr>
          <w:rFonts w:ascii="Tahoma" w:hAnsi="Tahoma" w:cs="Tahoma"/>
          <w:sz w:val="24"/>
          <w:szCs w:val="24"/>
        </w:rPr>
        <w:t>o</w:t>
      </w:r>
      <w:r w:rsidRPr="00D65D71">
        <w:rPr>
          <w:rFonts w:ascii="Tahoma" w:hAnsi="Tahoma" w:cs="Tahoma"/>
          <w:sz w:val="24"/>
          <w:szCs w:val="24"/>
        </w:rPr>
        <w:t xml:space="preserve"> Deputad</w:t>
      </w:r>
      <w:r>
        <w:rPr>
          <w:rFonts w:ascii="Tahoma" w:hAnsi="Tahoma" w:cs="Tahoma"/>
          <w:sz w:val="24"/>
          <w:szCs w:val="24"/>
        </w:rPr>
        <w:t>o</w:t>
      </w:r>
      <w:r w:rsidRPr="00D65D71">
        <w:rPr>
          <w:rFonts w:ascii="Tahoma" w:hAnsi="Tahoma" w:cs="Tahoma"/>
          <w:sz w:val="24"/>
          <w:szCs w:val="24"/>
        </w:rPr>
        <w:t xml:space="preserve"> </w:t>
      </w:r>
      <w:r>
        <w:rPr>
          <w:rFonts w:ascii="Tahoma" w:hAnsi="Tahoma" w:cs="Tahoma"/>
          <w:sz w:val="24"/>
          <w:szCs w:val="24"/>
        </w:rPr>
        <w:t>Cláudio Abrantes</w:t>
      </w:r>
      <w:r w:rsidRPr="00B01C98">
        <w:rPr>
          <w:rFonts w:ascii="Tahoma" w:hAnsi="Tahoma" w:cs="Tahoma"/>
          <w:sz w:val="24"/>
          <w:szCs w:val="24"/>
        </w:rPr>
        <w:t>,</w:t>
      </w:r>
      <w:r w:rsidRPr="00B01C98">
        <w:rPr>
          <w:rFonts w:ascii="Tahoma" w:hAnsi="Tahoma" w:cs="Tahoma"/>
          <w:color w:val="0070C0"/>
          <w:sz w:val="24"/>
          <w:szCs w:val="24"/>
        </w:rPr>
        <w:t xml:space="preserve"> </w:t>
      </w:r>
      <w:r w:rsidRPr="00B01C98">
        <w:rPr>
          <w:rFonts w:ascii="Tahoma" w:hAnsi="Tahoma" w:cs="Tahoma"/>
          <w:sz w:val="24"/>
          <w:szCs w:val="24"/>
        </w:rPr>
        <w:t xml:space="preserve">que “concede o título de Cidadão Honorário de Brasília </w:t>
      </w:r>
      <w:r w:rsidRPr="000C16AF">
        <w:rPr>
          <w:rFonts w:ascii="Tahoma" w:hAnsi="Tahoma" w:cs="Tahoma"/>
          <w:sz w:val="24"/>
          <w:szCs w:val="24"/>
        </w:rPr>
        <w:t xml:space="preserve">ao Senhor </w:t>
      </w:r>
      <w:proofErr w:type="spellStart"/>
      <w:r w:rsidRPr="000C16AF">
        <w:rPr>
          <w:rFonts w:ascii="Tahoma" w:hAnsi="Tahoma" w:cs="Tahoma"/>
          <w:sz w:val="24"/>
          <w:szCs w:val="24"/>
        </w:rPr>
        <w:t>Gervásio</w:t>
      </w:r>
      <w:proofErr w:type="spellEnd"/>
      <w:r w:rsidRPr="000C16AF">
        <w:rPr>
          <w:rFonts w:ascii="Tahoma" w:hAnsi="Tahoma" w:cs="Tahoma"/>
          <w:sz w:val="24"/>
          <w:szCs w:val="24"/>
        </w:rPr>
        <w:t xml:space="preserve"> Carlos Baptista</w:t>
      </w:r>
      <w:r w:rsidRPr="00D36222">
        <w:rPr>
          <w:rFonts w:ascii="Tahoma" w:hAnsi="Tahoma" w:cs="Tahoma"/>
          <w:sz w:val="24"/>
          <w:szCs w:val="24"/>
        </w:rPr>
        <w:t>”.</w:t>
      </w:r>
    </w:p>
    <w:tbl>
      <w:tblPr>
        <w:tblW w:w="8221" w:type="dxa"/>
        <w:tblInd w:w="539" w:type="dxa"/>
        <w:tblLayout w:type="fixed"/>
        <w:tblCellMar>
          <w:left w:w="113" w:type="dxa"/>
          <w:right w:w="113" w:type="dxa"/>
        </w:tblCellMar>
        <w:tblLook w:val="0000" w:firstRow="0" w:lastRow="0" w:firstColumn="0" w:lastColumn="0" w:noHBand="0" w:noVBand="0"/>
      </w:tblPr>
      <w:tblGrid>
        <w:gridCol w:w="1559"/>
        <w:gridCol w:w="4678"/>
        <w:gridCol w:w="1984"/>
      </w:tblGrid>
      <w:tr w:rsidR="000C16AF" w:rsidRPr="00D65D71" w:rsidTr="00E323FB">
        <w:trPr>
          <w:cantSplit/>
        </w:trPr>
        <w:tc>
          <w:tcPr>
            <w:tcW w:w="1559" w:type="dxa"/>
          </w:tcPr>
          <w:p w:rsidR="000C16AF" w:rsidRPr="00D65D71" w:rsidRDefault="000C16AF" w:rsidP="00E323FB">
            <w:pPr>
              <w:ind w:right="6"/>
              <w:rPr>
                <w:rFonts w:ascii="Tahoma" w:hAnsi="Tahoma" w:cs="Tahoma"/>
                <w:sz w:val="16"/>
                <w:szCs w:val="16"/>
              </w:rPr>
            </w:pPr>
            <w:r w:rsidRPr="00D65D71">
              <w:rPr>
                <w:rFonts w:ascii="Tahoma" w:hAnsi="Tahoma" w:cs="Tahoma"/>
                <w:sz w:val="16"/>
                <w:szCs w:val="16"/>
              </w:rPr>
              <w:t>Relatores:</w:t>
            </w:r>
          </w:p>
        </w:tc>
        <w:tc>
          <w:tcPr>
            <w:tcW w:w="4678" w:type="dxa"/>
          </w:tcPr>
          <w:p w:rsidR="000C16AF" w:rsidRPr="00D65D71" w:rsidRDefault="000C16AF" w:rsidP="000C16AF">
            <w:pPr>
              <w:ind w:right="6"/>
              <w:rPr>
                <w:rFonts w:ascii="Tahoma" w:hAnsi="Tahoma" w:cs="Tahoma"/>
                <w:sz w:val="16"/>
                <w:szCs w:val="16"/>
              </w:rPr>
            </w:pPr>
            <w:r w:rsidRPr="00D65D71">
              <w:rPr>
                <w:rFonts w:ascii="Tahoma" w:hAnsi="Tahoma" w:cs="Tahoma"/>
                <w:sz w:val="16"/>
                <w:szCs w:val="16"/>
              </w:rPr>
              <w:t>Deputad</w:t>
            </w:r>
            <w:r>
              <w:rPr>
                <w:rFonts w:ascii="Tahoma" w:hAnsi="Tahoma" w:cs="Tahoma"/>
                <w:sz w:val="16"/>
                <w:szCs w:val="16"/>
              </w:rPr>
              <w:t xml:space="preserve">a Celina Leão (PDT) </w:t>
            </w:r>
          </w:p>
        </w:tc>
        <w:tc>
          <w:tcPr>
            <w:tcW w:w="1984" w:type="dxa"/>
          </w:tcPr>
          <w:p w:rsidR="000C16AF" w:rsidRPr="00D65D71" w:rsidRDefault="000C16AF" w:rsidP="00E323FB">
            <w:pPr>
              <w:ind w:right="6"/>
              <w:rPr>
                <w:rFonts w:ascii="Tahoma" w:hAnsi="Tahoma" w:cs="Tahoma"/>
                <w:sz w:val="16"/>
                <w:szCs w:val="16"/>
              </w:rPr>
            </w:pPr>
            <w:r w:rsidRPr="00D65D71">
              <w:rPr>
                <w:rFonts w:ascii="Tahoma" w:hAnsi="Tahoma" w:cs="Tahoma"/>
                <w:sz w:val="16"/>
                <w:szCs w:val="16"/>
              </w:rPr>
              <w:t>- CAS</w:t>
            </w:r>
          </w:p>
        </w:tc>
      </w:tr>
      <w:tr w:rsidR="000C16AF" w:rsidRPr="00D65D71" w:rsidTr="00E323FB">
        <w:trPr>
          <w:cantSplit/>
        </w:trPr>
        <w:tc>
          <w:tcPr>
            <w:tcW w:w="1559" w:type="dxa"/>
          </w:tcPr>
          <w:p w:rsidR="000C16AF" w:rsidRPr="00D65D71" w:rsidRDefault="000C16AF" w:rsidP="00E323FB">
            <w:pPr>
              <w:ind w:right="6"/>
              <w:rPr>
                <w:rFonts w:ascii="Tahoma" w:hAnsi="Tahoma" w:cs="Tahoma"/>
                <w:sz w:val="16"/>
                <w:szCs w:val="16"/>
              </w:rPr>
            </w:pPr>
          </w:p>
        </w:tc>
        <w:tc>
          <w:tcPr>
            <w:tcW w:w="4678" w:type="dxa"/>
          </w:tcPr>
          <w:p w:rsidR="000C16AF" w:rsidRPr="00D65D71" w:rsidRDefault="000C16AF" w:rsidP="00E323FB">
            <w:pPr>
              <w:ind w:right="6"/>
              <w:rPr>
                <w:rFonts w:ascii="Tahoma" w:hAnsi="Tahoma" w:cs="Tahoma"/>
                <w:sz w:val="16"/>
                <w:szCs w:val="16"/>
              </w:rPr>
            </w:pPr>
            <w:r w:rsidRPr="00D65D71">
              <w:rPr>
                <w:rFonts w:ascii="Tahoma" w:hAnsi="Tahoma" w:cs="Tahoma"/>
                <w:sz w:val="16"/>
                <w:szCs w:val="16"/>
              </w:rPr>
              <w:t>D</w:t>
            </w:r>
            <w:r>
              <w:rPr>
                <w:rFonts w:ascii="Tahoma" w:hAnsi="Tahoma" w:cs="Tahoma"/>
                <w:sz w:val="16"/>
                <w:szCs w:val="16"/>
              </w:rPr>
              <w:t xml:space="preserve">eputada Eliana Pedrosa (PPS) </w:t>
            </w:r>
          </w:p>
        </w:tc>
        <w:tc>
          <w:tcPr>
            <w:tcW w:w="1984" w:type="dxa"/>
          </w:tcPr>
          <w:p w:rsidR="000C16AF" w:rsidRPr="00D65D71" w:rsidRDefault="000C16AF" w:rsidP="00E323FB">
            <w:pPr>
              <w:ind w:right="6"/>
              <w:rPr>
                <w:rFonts w:ascii="Tahoma" w:hAnsi="Tahoma" w:cs="Tahoma"/>
                <w:sz w:val="16"/>
                <w:szCs w:val="16"/>
              </w:rPr>
            </w:pPr>
            <w:r w:rsidRPr="00D65D71">
              <w:rPr>
                <w:rFonts w:ascii="Tahoma" w:hAnsi="Tahoma" w:cs="Tahoma"/>
                <w:sz w:val="16"/>
                <w:szCs w:val="16"/>
              </w:rPr>
              <w:t>- CCJ</w:t>
            </w:r>
          </w:p>
        </w:tc>
      </w:tr>
    </w:tbl>
    <w:p w:rsidR="000C16AF" w:rsidRPr="00580CF4" w:rsidRDefault="000C16AF" w:rsidP="000C16AF">
      <w:pPr>
        <w:pBdr>
          <w:top w:val="single" w:sz="4" w:space="1" w:color="auto"/>
          <w:left w:val="single" w:sz="4" w:space="4" w:color="auto"/>
          <w:bottom w:val="single" w:sz="4" w:space="0" w:color="auto"/>
          <w:right w:val="single" w:sz="4" w:space="4" w:color="auto"/>
        </w:pBdr>
        <w:ind w:right="6"/>
        <w:jc w:val="both"/>
        <w:rPr>
          <w:rFonts w:ascii="Tahoma" w:hAnsi="Tahoma" w:cs="Tahoma"/>
          <w:sz w:val="16"/>
          <w:szCs w:val="16"/>
        </w:rPr>
      </w:pPr>
      <w:r>
        <w:rPr>
          <w:rFonts w:ascii="Tahoma" w:hAnsi="Tahoma" w:cs="Tahoma"/>
          <w:b/>
          <w:sz w:val="16"/>
          <w:szCs w:val="16"/>
        </w:rPr>
        <w:t xml:space="preserve">TRAMITAÇÃO </w:t>
      </w:r>
      <w:proofErr w:type="gramStart"/>
      <w:r>
        <w:rPr>
          <w:rFonts w:ascii="Tahoma" w:hAnsi="Tahoma" w:cs="Tahoma"/>
          <w:b/>
          <w:sz w:val="16"/>
          <w:szCs w:val="16"/>
        </w:rPr>
        <w:t>CONCLUÍDA .</w:t>
      </w:r>
      <w:proofErr w:type="gramEnd"/>
      <w:r>
        <w:rPr>
          <w:rFonts w:ascii="Tahoma" w:hAnsi="Tahoma" w:cs="Tahoma"/>
          <w:b/>
          <w:sz w:val="16"/>
          <w:szCs w:val="16"/>
        </w:rPr>
        <w:t xml:space="preserve"> </w:t>
      </w:r>
      <w:r w:rsidRPr="00580CF4">
        <w:rPr>
          <w:rFonts w:ascii="Tahoma" w:hAnsi="Tahoma" w:cs="Tahoma"/>
          <w:b/>
          <w:sz w:val="16"/>
          <w:szCs w:val="16"/>
        </w:rPr>
        <w:t>FORMA DE VOTAÇÃO</w:t>
      </w:r>
      <w:r w:rsidRPr="00580CF4">
        <w:rPr>
          <w:rFonts w:ascii="Tahoma" w:hAnsi="Tahoma" w:cs="Tahoma"/>
          <w:sz w:val="16"/>
          <w:szCs w:val="16"/>
        </w:rPr>
        <w:t xml:space="preserve">: </w:t>
      </w:r>
      <w:r w:rsidRPr="00D65D71">
        <w:rPr>
          <w:rFonts w:ascii="Tahoma" w:hAnsi="Tahoma" w:cs="Tahoma"/>
          <w:sz w:val="16"/>
          <w:szCs w:val="16"/>
        </w:rPr>
        <w:t>Processo Nominal. QUORUM: Maioria Absoluta</w:t>
      </w:r>
      <w:r w:rsidRPr="00580CF4">
        <w:rPr>
          <w:rFonts w:ascii="Tahoma" w:hAnsi="Tahoma" w:cs="Tahoma"/>
          <w:b/>
          <w:sz w:val="16"/>
          <w:szCs w:val="16"/>
        </w:rPr>
        <w:t>.</w:t>
      </w:r>
      <w:r w:rsidRPr="00580CF4">
        <w:rPr>
          <w:rFonts w:ascii="Tahoma" w:hAnsi="Tahoma" w:cs="Tahoma"/>
          <w:sz w:val="16"/>
          <w:szCs w:val="16"/>
          <w:u w:val="single"/>
        </w:rPr>
        <w:t xml:space="preserve"> </w:t>
      </w:r>
      <w:r w:rsidRPr="00A77E15">
        <w:rPr>
          <w:rFonts w:ascii="Tahoma" w:hAnsi="Tahoma" w:cs="Tahoma"/>
          <w:sz w:val="16"/>
          <w:szCs w:val="16"/>
          <w:u w:val="single"/>
        </w:rPr>
        <w:t xml:space="preserve">Incluído na Ordem do Dia em </w:t>
      </w:r>
      <w:r w:rsidR="00940C9B">
        <w:rPr>
          <w:rFonts w:ascii="Tahoma" w:hAnsi="Tahoma" w:cs="Tahoma"/>
          <w:sz w:val="16"/>
          <w:szCs w:val="16"/>
          <w:u w:val="single"/>
        </w:rPr>
        <w:t>01/07</w:t>
      </w:r>
      <w:r>
        <w:rPr>
          <w:rFonts w:ascii="Tahoma" w:hAnsi="Tahoma" w:cs="Tahoma"/>
          <w:sz w:val="16"/>
          <w:szCs w:val="16"/>
          <w:u w:val="single"/>
        </w:rPr>
        <w:t>/14</w:t>
      </w:r>
    </w:p>
    <w:p w:rsidR="000C16AF" w:rsidRDefault="000C16AF" w:rsidP="000C16AF">
      <w:pPr>
        <w:ind w:right="6"/>
        <w:jc w:val="both"/>
        <w:rPr>
          <w:rFonts w:ascii="Tahoma" w:hAnsi="Tahoma" w:cs="Tahoma"/>
          <w:sz w:val="8"/>
          <w:szCs w:val="8"/>
        </w:rPr>
      </w:pPr>
      <w:r w:rsidRPr="00D65D71">
        <w:rPr>
          <w:rFonts w:ascii="Tahoma" w:hAnsi="Tahoma" w:cs="Tahoma"/>
          <w:color w:val="0070C0"/>
          <w:sz w:val="16"/>
          <w:szCs w:val="16"/>
        </w:rPr>
        <w:t xml:space="preserve"> </w:t>
      </w:r>
    </w:p>
    <w:p w:rsidR="000C16AF" w:rsidRDefault="000C16AF" w:rsidP="000C16AF">
      <w:pPr>
        <w:ind w:right="6"/>
        <w:jc w:val="both"/>
        <w:rPr>
          <w:rFonts w:ascii="Tahoma" w:hAnsi="Tahoma" w:cs="Tahoma"/>
          <w:sz w:val="8"/>
          <w:szCs w:val="8"/>
        </w:rPr>
      </w:pPr>
    </w:p>
    <w:p w:rsidR="004B6FBF" w:rsidRDefault="004B6FBF" w:rsidP="000C16AF">
      <w:pPr>
        <w:ind w:right="6"/>
        <w:jc w:val="both"/>
        <w:rPr>
          <w:rFonts w:ascii="Tahoma" w:hAnsi="Tahoma" w:cs="Tahoma"/>
          <w:sz w:val="8"/>
          <w:szCs w:val="8"/>
        </w:rPr>
      </w:pPr>
    </w:p>
    <w:p w:rsidR="004B6FBF" w:rsidRDefault="004B6FBF" w:rsidP="000C16AF">
      <w:pPr>
        <w:ind w:right="6"/>
        <w:jc w:val="both"/>
        <w:rPr>
          <w:rFonts w:ascii="Tahoma" w:hAnsi="Tahoma" w:cs="Tahoma"/>
          <w:sz w:val="8"/>
          <w:szCs w:val="8"/>
        </w:rPr>
      </w:pPr>
    </w:p>
    <w:p w:rsidR="002039DF" w:rsidRDefault="002039DF" w:rsidP="002039DF">
      <w:pPr>
        <w:ind w:right="6"/>
        <w:jc w:val="both"/>
        <w:rPr>
          <w:rFonts w:ascii="Tahoma" w:hAnsi="Tahoma" w:cs="Tahoma"/>
          <w:sz w:val="8"/>
          <w:szCs w:val="8"/>
        </w:rPr>
      </w:pPr>
    </w:p>
    <w:p w:rsidR="007D10CA" w:rsidRPr="00027F6F" w:rsidRDefault="007D10CA" w:rsidP="007D10CA">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617,</w:t>
      </w:r>
      <w:r w:rsidRPr="00A77E15">
        <w:rPr>
          <w:rFonts w:ascii="Tahoma" w:hAnsi="Tahoma" w:cs="Tahoma"/>
          <w:sz w:val="24"/>
          <w:szCs w:val="24"/>
        </w:rPr>
        <w:t xml:space="preserve"> de 201</w:t>
      </w:r>
      <w:r>
        <w:rPr>
          <w:rFonts w:ascii="Tahoma" w:hAnsi="Tahoma" w:cs="Tahoma"/>
          <w:sz w:val="24"/>
          <w:szCs w:val="24"/>
        </w:rPr>
        <w:t xml:space="preserve">4, dos Deputados Dr. Michel, Wellington Luiz, </w:t>
      </w:r>
      <w:proofErr w:type="spellStart"/>
      <w:r>
        <w:rPr>
          <w:rFonts w:ascii="Tahoma" w:hAnsi="Tahoma" w:cs="Tahoma"/>
          <w:sz w:val="24"/>
          <w:szCs w:val="24"/>
        </w:rPr>
        <w:t>Rôney</w:t>
      </w:r>
      <w:proofErr w:type="spellEnd"/>
      <w:r>
        <w:rPr>
          <w:rFonts w:ascii="Tahoma" w:hAnsi="Tahoma" w:cs="Tahoma"/>
          <w:sz w:val="24"/>
          <w:szCs w:val="24"/>
        </w:rPr>
        <w:t xml:space="preserve"> </w:t>
      </w:r>
      <w:proofErr w:type="spellStart"/>
      <w:r>
        <w:rPr>
          <w:rFonts w:ascii="Tahoma" w:hAnsi="Tahoma" w:cs="Tahoma"/>
          <w:sz w:val="24"/>
          <w:szCs w:val="24"/>
        </w:rPr>
        <w:t>Nemer</w:t>
      </w:r>
      <w:proofErr w:type="spellEnd"/>
      <w:r>
        <w:rPr>
          <w:rFonts w:ascii="Tahoma" w:hAnsi="Tahoma" w:cs="Tahoma"/>
          <w:sz w:val="24"/>
          <w:szCs w:val="24"/>
        </w:rPr>
        <w:t xml:space="preserve"> e outros </w:t>
      </w:r>
      <w:r w:rsidRPr="00A77E15">
        <w:rPr>
          <w:rFonts w:ascii="Tahoma" w:hAnsi="Tahoma" w:cs="Tahoma"/>
          <w:sz w:val="24"/>
          <w:szCs w:val="24"/>
        </w:rPr>
        <w:t xml:space="preserve">que </w:t>
      </w:r>
      <w:r w:rsidRPr="00D32D0E">
        <w:rPr>
          <w:rFonts w:ascii="Tahoma" w:hAnsi="Tahoma" w:cs="Tahoma"/>
          <w:sz w:val="24"/>
          <w:szCs w:val="24"/>
        </w:rPr>
        <w:t>“</w:t>
      </w:r>
      <w:r w:rsidRPr="007D10CA">
        <w:rPr>
          <w:rFonts w:ascii="Tahoma" w:hAnsi="Tahoma" w:cs="Tahoma"/>
          <w:sz w:val="24"/>
          <w:szCs w:val="24"/>
        </w:rPr>
        <w:t>manifesta votos de apoio aos aprovados do concurso público regido pelo Edital nº 1 - Polícia Civil do Distrito Federal, cargo de Agente, de 1º de agosto de 2013, no sentido de que sejam matriculados no curso de formação da Academia de Polícia Civil do DF, aqueles considerados aptos, sem retificação do respectivo edital, nos termos da Portaria PCDF nº 13, artigo 63, parágrafo único</w:t>
      </w:r>
      <w:r>
        <w:rPr>
          <w:rFonts w:ascii="Tahoma" w:hAnsi="Tahoma" w:cs="Tahoma"/>
          <w:sz w:val="24"/>
          <w:szCs w:val="24"/>
        </w:rPr>
        <w:t>”</w:t>
      </w:r>
      <w:r w:rsidRPr="007D10CA">
        <w:rPr>
          <w:rFonts w:ascii="Tahoma" w:hAnsi="Tahoma" w:cs="Tahoma"/>
          <w:sz w:val="24"/>
          <w:szCs w:val="24"/>
        </w:rPr>
        <w:t>.</w:t>
      </w:r>
    </w:p>
    <w:p w:rsidR="007D10CA" w:rsidRPr="00A77E15" w:rsidRDefault="007D10CA" w:rsidP="007D10C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20/05/14</w:t>
      </w:r>
      <w:r w:rsidRPr="00A77E15">
        <w:rPr>
          <w:rFonts w:ascii="Tahoma" w:hAnsi="Tahoma" w:cs="Tahoma"/>
          <w:sz w:val="16"/>
          <w:szCs w:val="16"/>
        </w:rPr>
        <w:t>, em atendimento ao previsto no art. 144, § 2º, do RI.</w:t>
      </w:r>
    </w:p>
    <w:p w:rsidR="007D10CA" w:rsidRDefault="007D10CA" w:rsidP="007D10CA">
      <w:pPr>
        <w:ind w:right="6"/>
        <w:jc w:val="both"/>
        <w:rPr>
          <w:rFonts w:ascii="Verdana" w:hAnsi="Verdana" w:cs="Tahoma"/>
          <w:b/>
          <w:i/>
          <w:sz w:val="8"/>
          <w:szCs w:val="8"/>
          <w:u w:val="single"/>
        </w:rPr>
      </w:pPr>
    </w:p>
    <w:p w:rsidR="004A48C7" w:rsidRDefault="004A48C7" w:rsidP="007D10CA">
      <w:pPr>
        <w:ind w:right="6"/>
        <w:jc w:val="both"/>
        <w:rPr>
          <w:rFonts w:ascii="Verdana" w:hAnsi="Verdana" w:cs="Tahoma"/>
          <w:sz w:val="16"/>
          <w:szCs w:val="16"/>
        </w:rPr>
      </w:pPr>
    </w:p>
    <w:p w:rsidR="007D10CA" w:rsidRPr="00A77E15" w:rsidRDefault="007D10CA" w:rsidP="007D10CA">
      <w:pPr>
        <w:ind w:right="6"/>
        <w:jc w:val="both"/>
        <w:rPr>
          <w:rFonts w:ascii="Tahoma" w:hAnsi="Tahoma" w:cs="Tahoma"/>
          <w:sz w:val="8"/>
          <w:szCs w:val="8"/>
        </w:rPr>
      </w:pPr>
    </w:p>
    <w:p w:rsidR="007D10CA" w:rsidRPr="00027F6F" w:rsidRDefault="007D10CA" w:rsidP="007D10CA">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618,</w:t>
      </w:r>
      <w:r w:rsidRPr="00A77E15">
        <w:rPr>
          <w:rFonts w:ascii="Tahoma" w:hAnsi="Tahoma" w:cs="Tahoma"/>
          <w:sz w:val="24"/>
          <w:szCs w:val="24"/>
        </w:rPr>
        <w:t xml:space="preserve"> de 201</w:t>
      </w:r>
      <w:r>
        <w:rPr>
          <w:rFonts w:ascii="Tahoma" w:hAnsi="Tahoma" w:cs="Tahoma"/>
          <w:sz w:val="24"/>
          <w:szCs w:val="24"/>
        </w:rPr>
        <w:t>4, d</w:t>
      </w:r>
      <w:r w:rsidR="00D36222">
        <w:rPr>
          <w:rFonts w:ascii="Tahoma" w:hAnsi="Tahoma" w:cs="Tahoma"/>
          <w:sz w:val="24"/>
          <w:szCs w:val="24"/>
        </w:rPr>
        <w:t>o</w:t>
      </w:r>
      <w:r>
        <w:rPr>
          <w:rFonts w:ascii="Tahoma" w:hAnsi="Tahoma" w:cs="Tahoma"/>
          <w:sz w:val="24"/>
          <w:szCs w:val="24"/>
        </w:rPr>
        <w:t xml:space="preserve"> Deputado </w:t>
      </w:r>
      <w:proofErr w:type="spellStart"/>
      <w:r w:rsidR="00D36222">
        <w:rPr>
          <w:rFonts w:ascii="Tahoma" w:hAnsi="Tahoma" w:cs="Tahoma"/>
          <w:sz w:val="24"/>
          <w:szCs w:val="24"/>
        </w:rPr>
        <w:t>Rôney</w:t>
      </w:r>
      <w:proofErr w:type="spellEnd"/>
      <w:r w:rsidR="00D36222">
        <w:rPr>
          <w:rFonts w:ascii="Tahoma" w:hAnsi="Tahoma" w:cs="Tahoma"/>
          <w:sz w:val="24"/>
          <w:szCs w:val="24"/>
        </w:rPr>
        <w:t xml:space="preserve"> </w:t>
      </w:r>
      <w:proofErr w:type="spellStart"/>
      <w:r w:rsidR="00D36222">
        <w:rPr>
          <w:rFonts w:ascii="Tahoma" w:hAnsi="Tahoma" w:cs="Tahoma"/>
          <w:sz w:val="24"/>
          <w:szCs w:val="24"/>
        </w:rPr>
        <w:t>Nemer</w:t>
      </w:r>
      <w:proofErr w:type="spellEnd"/>
      <w:r w:rsidR="00D36222">
        <w:rPr>
          <w:rFonts w:ascii="Tahoma" w:hAnsi="Tahoma" w:cs="Tahoma"/>
          <w:sz w:val="24"/>
          <w:szCs w:val="24"/>
        </w:rPr>
        <w:t xml:space="preserve"> </w:t>
      </w:r>
      <w:r w:rsidRPr="00A77E15">
        <w:rPr>
          <w:rFonts w:ascii="Tahoma" w:hAnsi="Tahoma" w:cs="Tahoma"/>
          <w:sz w:val="24"/>
          <w:szCs w:val="24"/>
        </w:rPr>
        <w:t xml:space="preserve">que </w:t>
      </w:r>
      <w:r w:rsidRPr="00D36222">
        <w:rPr>
          <w:rFonts w:ascii="Tahoma" w:hAnsi="Tahoma" w:cs="Tahoma"/>
          <w:sz w:val="24"/>
          <w:szCs w:val="24"/>
        </w:rPr>
        <w:t>“</w:t>
      </w:r>
      <w:r w:rsidR="00D36222" w:rsidRPr="00D36222">
        <w:rPr>
          <w:rFonts w:ascii="Tahoma" w:hAnsi="Tahoma" w:cs="Tahoma"/>
          <w:sz w:val="24"/>
          <w:szCs w:val="24"/>
        </w:rPr>
        <w:t xml:space="preserve">manifesta Votos de Louvor ao Brasiliense Lucas Moraes Ferreira </w:t>
      </w:r>
      <w:proofErr w:type="spellStart"/>
      <w:r w:rsidR="00D36222" w:rsidRPr="00D36222">
        <w:rPr>
          <w:rFonts w:ascii="Tahoma" w:hAnsi="Tahoma" w:cs="Tahoma"/>
          <w:sz w:val="24"/>
          <w:szCs w:val="24"/>
        </w:rPr>
        <w:t>Montadon</w:t>
      </w:r>
      <w:proofErr w:type="spellEnd"/>
      <w:r w:rsidR="00D36222" w:rsidRPr="00D36222">
        <w:rPr>
          <w:rFonts w:ascii="Tahoma" w:hAnsi="Tahoma" w:cs="Tahoma"/>
          <w:sz w:val="24"/>
          <w:szCs w:val="24"/>
        </w:rPr>
        <w:t>, representante do Distrito Federal, pela vitória no Concurso Mister Brasil 2014</w:t>
      </w:r>
      <w:r w:rsidR="00D36222">
        <w:rPr>
          <w:rFonts w:ascii="Tahoma" w:hAnsi="Tahoma" w:cs="Tahoma"/>
          <w:sz w:val="24"/>
          <w:szCs w:val="24"/>
        </w:rPr>
        <w:t>”</w:t>
      </w:r>
      <w:r>
        <w:rPr>
          <w:rFonts w:ascii="Tahoma" w:hAnsi="Tahoma" w:cs="Tahoma"/>
          <w:sz w:val="24"/>
          <w:szCs w:val="24"/>
        </w:rPr>
        <w:t>.</w:t>
      </w:r>
    </w:p>
    <w:p w:rsidR="007D10CA" w:rsidRPr="00A77E15" w:rsidRDefault="007D10CA" w:rsidP="007D10CA">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20/05/14</w:t>
      </w:r>
      <w:r w:rsidRPr="00A77E15">
        <w:rPr>
          <w:rFonts w:ascii="Tahoma" w:hAnsi="Tahoma" w:cs="Tahoma"/>
          <w:sz w:val="16"/>
          <w:szCs w:val="16"/>
        </w:rPr>
        <w:t>, em atendimento ao previsto no art. 144, § 2º, do RI.</w:t>
      </w:r>
    </w:p>
    <w:p w:rsidR="007D10CA" w:rsidRDefault="007D10CA" w:rsidP="007D10CA">
      <w:pPr>
        <w:ind w:right="6"/>
        <w:jc w:val="both"/>
        <w:rPr>
          <w:rFonts w:ascii="Verdana" w:hAnsi="Verdana" w:cs="Tahoma"/>
          <w:b/>
          <w:i/>
          <w:sz w:val="8"/>
          <w:szCs w:val="8"/>
          <w:u w:val="single"/>
        </w:rPr>
      </w:pPr>
    </w:p>
    <w:p w:rsidR="007D10CA" w:rsidRDefault="007D10CA" w:rsidP="007D10CA">
      <w:pPr>
        <w:ind w:right="6"/>
        <w:jc w:val="both"/>
        <w:rPr>
          <w:rFonts w:ascii="Verdana" w:hAnsi="Verdana" w:cs="Tahoma"/>
          <w:b/>
          <w:i/>
          <w:sz w:val="8"/>
          <w:szCs w:val="8"/>
          <w:u w:val="single"/>
        </w:rPr>
      </w:pPr>
    </w:p>
    <w:p w:rsidR="008933AC" w:rsidRPr="00A77E15" w:rsidRDefault="008933AC" w:rsidP="008933AC">
      <w:pPr>
        <w:ind w:right="6"/>
        <w:jc w:val="both"/>
        <w:rPr>
          <w:rFonts w:ascii="Tahoma" w:hAnsi="Tahoma" w:cs="Tahoma"/>
          <w:sz w:val="8"/>
          <w:szCs w:val="8"/>
        </w:rPr>
      </w:pPr>
    </w:p>
    <w:p w:rsidR="008933AC" w:rsidRPr="008933AC" w:rsidRDefault="008933AC" w:rsidP="008933AC">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619,</w:t>
      </w:r>
      <w:r w:rsidRPr="00A77E15">
        <w:rPr>
          <w:rFonts w:ascii="Tahoma" w:hAnsi="Tahoma" w:cs="Tahoma"/>
          <w:sz w:val="24"/>
          <w:szCs w:val="24"/>
        </w:rPr>
        <w:t xml:space="preserve"> de 201</w:t>
      </w:r>
      <w:r>
        <w:rPr>
          <w:rFonts w:ascii="Tahoma" w:hAnsi="Tahoma" w:cs="Tahoma"/>
          <w:sz w:val="24"/>
          <w:szCs w:val="24"/>
        </w:rPr>
        <w:t xml:space="preserve">4, do Deputado </w:t>
      </w:r>
      <w:proofErr w:type="spellStart"/>
      <w:r>
        <w:rPr>
          <w:rFonts w:ascii="Tahoma" w:hAnsi="Tahoma" w:cs="Tahoma"/>
          <w:sz w:val="24"/>
          <w:szCs w:val="24"/>
        </w:rPr>
        <w:t>Wasny</w:t>
      </w:r>
      <w:proofErr w:type="spellEnd"/>
      <w:r>
        <w:rPr>
          <w:rFonts w:ascii="Tahoma" w:hAnsi="Tahoma" w:cs="Tahoma"/>
          <w:sz w:val="24"/>
          <w:szCs w:val="24"/>
        </w:rPr>
        <w:t xml:space="preserve"> de </w:t>
      </w:r>
      <w:proofErr w:type="spellStart"/>
      <w:r>
        <w:rPr>
          <w:rFonts w:ascii="Tahoma" w:hAnsi="Tahoma" w:cs="Tahoma"/>
          <w:sz w:val="24"/>
          <w:szCs w:val="24"/>
        </w:rPr>
        <w:t>Roure</w:t>
      </w:r>
      <w:proofErr w:type="spellEnd"/>
      <w:r>
        <w:rPr>
          <w:rFonts w:ascii="Tahoma" w:hAnsi="Tahoma" w:cs="Tahoma"/>
          <w:sz w:val="24"/>
          <w:szCs w:val="24"/>
        </w:rPr>
        <w:t xml:space="preserve"> que</w:t>
      </w:r>
      <w:r w:rsidRPr="00A77E15">
        <w:rPr>
          <w:rFonts w:ascii="Tahoma" w:hAnsi="Tahoma" w:cs="Tahoma"/>
          <w:sz w:val="24"/>
          <w:szCs w:val="24"/>
        </w:rPr>
        <w:t xml:space="preserve"> </w:t>
      </w:r>
      <w:r w:rsidRPr="00D36222">
        <w:rPr>
          <w:rFonts w:ascii="Tahoma" w:hAnsi="Tahoma" w:cs="Tahoma"/>
          <w:sz w:val="24"/>
          <w:szCs w:val="24"/>
        </w:rPr>
        <w:t>“</w:t>
      </w:r>
      <w:r w:rsidRPr="008933AC">
        <w:rPr>
          <w:rFonts w:ascii="Tahoma" w:hAnsi="Tahoma" w:cs="Tahoma"/>
          <w:sz w:val="24"/>
          <w:szCs w:val="24"/>
        </w:rPr>
        <w:t xml:space="preserve">Hipoteca apoio </w:t>
      </w:r>
      <w:proofErr w:type="gramStart"/>
      <w:r w:rsidRPr="008933AC">
        <w:rPr>
          <w:rFonts w:ascii="Tahoma" w:hAnsi="Tahoma" w:cs="Tahoma"/>
          <w:sz w:val="24"/>
          <w:szCs w:val="24"/>
        </w:rPr>
        <w:t>a</w:t>
      </w:r>
      <w:proofErr w:type="gramEnd"/>
      <w:r w:rsidRPr="008933AC">
        <w:rPr>
          <w:rFonts w:ascii="Tahoma" w:hAnsi="Tahoma" w:cs="Tahoma"/>
          <w:sz w:val="24"/>
          <w:szCs w:val="24"/>
        </w:rPr>
        <w:t xml:space="preserve"> manutenção do horário noturno no Centro de </w:t>
      </w:r>
      <w:proofErr w:type="spellStart"/>
      <w:r w:rsidRPr="008933AC">
        <w:rPr>
          <w:rFonts w:ascii="Tahoma" w:hAnsi="Tahoma" w:cs="Tahoma"/>
          <w:sz w:val="24"/>
          <w:szCs w:val="24"/>
        </w:rPr>
        <w:t>Sáude</w:t>
      </w:r>
      <w:proofErr w:type="spellEnd"/>
      <w:r w:rsidRPr="008933AC">
        <w:rPr>
          <w:rFonts w:ascii="Tahoma" w:hAnsi="Tahoma" w:cs="Tahoma"/>
          <w:sz w:val="24"/>
          <w:szCs w:val="24"/>
        </w:rPr>
        <w:t xml:space="preserve"> nº 08 situado no setor </w:t>
      </w:r>
      <w:proofErr w:type="spellStart"/>
      <w:r w:rsidRPr="008933AC">
        <w:rPr>
          <w:rFonts w:ascii="Tahoma" w:hAnsi="Tahoma" w:cs="Tahoma"/>
          <w:sz w:val="24"/>
          <w:szCs w:val="24"/>
        </w:rPr>
        <w:t>P.Norte</w:t>
      </w:r>
      <w:proofErr w:type="spellEnd"/>
      <w:r w:rsidRPr="008933AC">
        <w:rPr>
          <w:rFonts w:ascii="Tahoma" w:hAnsi="Tahoma" w:cs="Tahoma"/>
          <w:sz w:val="24"/>
          <w:szCs w:val="24"/>
        </w:rPr>
        <w:t xml:space="preserve"> de Ceilândia”.</w:t>
      </w:r>
    </w:p>
    <w:p w:rsidR="008933AC" w:rsidRPr="00A77E15" w:rsidRDefault="008933AC" w:rsidP="008933A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27/05/14</w:t>
      </w:r>
      <w:r w:rsidRPr="00A77E15">
        <w:rPr>
          <w:rFonts w:ascii="Tahoma" w:hAnsi="Tahoma" w:cs="Tahoma"/>
          <w:sz w:val="16"/>
          <w:szCs w:val="16"/>
        </w:rPr>
        <w:t>, em atendimento ao previsto no art. 144, § 2º, do RI.</w:t>
      </w:r>
    </w:p>
    <w:p w:rsidR="008933AC" w:rsidRDefault="008933AC" w:rsidP="008933AC">
      <w:pPr>
        <w:ind w:right="6"/>
        <w:jc w:val="both"/>
        <w:rPr>
          <w:rFonts w:ascii="Verdana" w:hAnsi="Verdana" w:cs="Tahoma"/>
          <w:b/>
          <w:i/>
          <w:sz w:val="8"/>
          <w:szCs w:val="8"/>
          <w:u w:val="single"/>
        </w:rPr>
      </w:pPr>
    </w:p>
    <w:p w:rsidR="008933AC" w:rsidRDefault="008933AC" w:rsidP="008933AC">
      <w:pPr>
        <w:ind w:right="6"/>
        <w:jc w:val="both"/>
        <w:rPr>
          <w:rFonts w:ascii="Verdana" w:hAnsi="Verdana" w:cs="Tahoma"/>
          <w:b/>
          <w:i/>
          <w:sz w:val="8"/>
          <w:szCs w:val="8"/>
          <w:u w:val="single"/>
        </w:rPr>
      </w:pPr>
    </w:p>
    <w:p w:rsidR="007D10CA" w:rsidRDefault="007D10CA" w:rsidP="007D10CA">
      <w:pPr>
        <w:ind w:right="6"/>
        <w:jc w:val="both"/>
        <w:rPr>
          <w:rFonts w:ascii="Verdana" w:hAnsi="Verdana" w:cs="Tahoma"/>
          <w:b/>
          <w:i/>
          <w:sz w:val="8"/>
          <w:szCs w:val="8"/>
          <w:u w:val="single"/>
        </w:rPr>
      </w:pPr>
    </w:p>
    <w:p w:rsidR="00F072F7" w:rsidRPr="008933AC" w:rsidRDefault="00F072F7" w:rsidP="00F072F7">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620,</w:t>
      </w:r>
      <w:r w:rsidRPr="00A77E15">
        <w:rPr>
          <w:rFonts w:ascii="Tahoma" w:hAnsi="Tahoma" w:cs="Tahoma"/>
          <w:sz w:val="24"/>
          <w:szCs w:val="24"/>
        </w:rPr>
        <w:t xml:space="preserve"> de 201</w:t>
      </w:r>
      <w:r>
        <w:rPr>
          <w:rFonts w:ascii="Tahoma" w:hAnsi="Tahoma" w:cs="Tahoma"/>
          <w:sz w:val="24"/>
          <w:szCs w:val="24"/>
        </w:rPr>
        <w:t>4, da Deputada Celina Leão que</w:t>
      </w:r>
      <w:r w:rsidRPr="00A77E15">
        <w:rPr>
          <w:rFonts w:ascii="Tahoma" w:hAnsi="Tahoma" w:cs="Tahoma"/>
          <w:sz w:val="24"/>
          <w:szCs w:val="24"/>
        </w:rPr>
        <w:t xml:space="preserve"> </w:t>
      </w:r>
      <w:r w:rsidRPr="00D36222">
        <w:rPr>
          <w:rFonts w:ascii="Tahoma" w:hAnsi="Tahoma" w:cs="Tahoma"/>
          <w:sz w:val="24"/>
          <w:szCs w:val="24"/>
        </w:rPr>
        <w:t>“</w:t>
      </w:r>
      <w:r w:rsidRPr="00F072F7">
        <w:rPr>
          <w:rFonts w:ascii="Tahoma" w:hAnsi="Tahoma" w:cs="Tahoma"/>
          <w:sz w:val="24"/>
          <w:szCs w:val="24"/>
        </w:rPr>
        <w:t>manifesta votos de Louvor e parabeniza as defensoras dos direitos das mulheres, pelos relevantes serviços prestados à população do Distrito Federal</w:t>
      </w:r>
      <w:r>
        <w:rPr>
          <w:rFonts w:ascii="Tahoma" w:hAnsi="Tahoma" w:cs="Tahoma"/>
          <w:sz w:val="24"/>
          <w:szCs w:val="24"/>
        </w:rPr>
        <w:t>”</w:t>
      </w:r>
      <w:r w:rsidRPr="008933AC">
        <w:rPr>
          <w:rFonts w:ascii="Tahoma" w:hAnsi="Tahoma" w:cs="Tahoma"/>
          <w:sz w:val="24"/>
          <w:szCs w:val="24"/>
        </w:rPr>
        <w:t>.</w:t>
      </w:r>
    </w:p>
    <w:p w:rsidR="00F072F7" w:rsidRPr="00A77E15" w:rsidRDefault="00F072F7" w:rsidP="00F072F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03/06/14</w:t>
      </w:r>
      <w:r w:rsidRPr="00A77E15">
        <w:rPr>
          <w:rFonts w:ascii="Tahoma" w:hAnsi="Tahoma" w:cs="Tahoma"/>
          <w:sz w:val="16"/>
          <w:szCs w:val="16"/>
        </w:rPr>
        <w:t>, em atendimento ao previsto no art. 144, § 2º, do RI.</w:t>
      </w:r>
    </w:p>
    <w:p w:rsidR="00F072F7" w:rsidRDefault="00F072F7" w:rsidP="00F072F7">
      <w:pPr>
        <w:ind w:right="6"/>
        <w:jc w:val="both"/>
        <w:rPr>
          <w:rFonts w:ascii="Verdana" w:hAnsi="Verdana" w:cs="Tahoma"/>
          <w:b/>
          <w:i/>
          <w:sz w:val="8"/>
          <w:szCs w:val="8"/>
          <w:u w:val="single"/>
        </w:rPr>
      </w:pPr>
    </w:p>
    <w:p w:rsidR="00F072F7" w:rsidRDefault="00F072F7" w:rsidP="00F072F7">
      <w:pPr>
        <w:ind w:right="6"/>
        <w:jc w:val="both"/>
        <w:rPr>
          <w:rFonts w:ascii="Verdana" w:hAnsi="Verdana" w:cs="Tahoma"/>
          <w:b/>
          <w:i/>
          <w:sz w:val="8"/>
          <w:szCs w:val="8"/>
          <w:u w:val="single"/>
        </w:rPr>
      </w:pPr>
    </w:p>
    <w:p w:rsidR="00BF699B" w:rsidRPr="00A77E15" w:rsidRDefault="00BF699B" w:rsidP="00F072F7">
      <w:pPr>
        <w:ind w:right="6"/>
        <w:jc w:val="both"/>
        <w:rPr>
          <w:rFonts w:ascii="Tahoma" w:hAnsi="Tahoma" w:cs="Tahoma"/>
          <w:sz w:val="8"/>
          <w:szCs w:val="8"/>
        </w:rPr>
      </w:pPr>
    </w:p>
    <w:p w:rsidR="00F072F7" w:rsidRPr="008933AC" w:rsidRDefault="00F072F7" w:rsidP="00F072F7">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621,</w:t>
      </w:r>
      <w:r w:rsidRPr="00A77E15">
        <w:rPr>
          <w:rFonts w:ascii="Tahoma" w:hAnsi="Tahoma" w:cs="Tahoma"/>
          <w:sz w:val="24"/>
          <w:szCs w:val="24"/>
        </w:rPr>
        <w:t xml:space="preserve"> de 201</w:t>
      </w:r>
      <w:r>
        <w:rPr>
          <w:rFonts w:ascii="Tahoma" w:hAnsi="Tahoma" w:cs="Tahoma"/>
          <w:sz w:val="24"/>
          <w:szCs w:val="24"/>
        </w:rPr>
        <w:t>4, do Deputado Cristiano Araújo e outros que</w:t>
      </w:r>
      <w:r w:rsidRPr="00A77E15">
        <w:rPr>
          <w:rFonts w:ascii="Tahoma" w:hAnsi="Tahoma" w:cs="Tahoma"/>
          <w:sz w:val="24"/>
          <w:szCs w:val="24"/>
        </w:rPr>
        <w:t xml:space="preserve"> </w:t>
      </w:r>
      <w:r w:rsidRPr="00D36222">
        <w:rPr>
          <w:rFonts w:ascii="Tahoma" w:hAnsi="Tahoma" w:cs="Tahoma"/>
          <w:sz w:val="24"/>
          <w:szCs w:val="24"/>
        </w:rPr>
        <w:t>“</w:t>
      </w:r>
      <w:r w:rsidR="00082B21" w:rsidRPr="00082B21">
        <w:rPr>
          <w:rFonts w:ascii="Tahoma" w:hAnsi="Tahoma" w:cs="Tahoma"/>
          <w:sz w:val="24"/>
          <w:szCs w:val="24"/>
        </w:rPr>
        <w:t xml:space="preserve">manifestar </w:t>
      </w:r>
      <w:r w:rsidRPr="00082B21">
        <w:rPr>
          <w:rFonts w:ascii="Tahoma" w:hAnsi="Tahoma" w:cs="Tahoma"/>
          <w:sz w:val="24"/>
          <w:szCs w:val="24"/>
        </w:rPr>
        <w:t>apoio aos aprovados no Concurso Público da Polícia Civil do Distrito Federal, referente ao Edital nº 01/2013, e solicitar providências no intuito de novas contratações dos servidores excedentes</w:t>
      </w:r>
      <w:r w:rsidR="00082B21">
        <w:rPr>
          <w:rFonts w:ascii="Tahoma" w:hAnsi="Tahoma" w:cs="Tahoma"/>
          <w:sz w:val="24"/>
          <w:szCs w:val="24"/>
        </w:rPr>
        <w:t>”</w:t>
      </w:r>
      <w:r w:rsidRPr="008933AC">
        <w:rPr>
          <w:rFonts w:ascii="Tahoma" w:hAnsi="Tahoma" w:cs="Tahoma"/>
          <w:sz w:val="24"/>
          <w:szCs w:val="24"/>
        </w:rPr>
        <w:t>.</w:t>
      </w:r>
    </w:p>
    <w:p w:rsidR="00F072F7" w:rsidRPr="00A77E15" w:rsidRDefault="00F072F7" w:rsidP="00F072F7">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03/06/14</w:t>
      </w:r>
      <w:r w:rsidRPr="00A77E15">
        <w:rPr>
          <w:rFonts w:ascii="Tahoma" w:hAnsi="Tahoma" w:cs="Tahoma"/>
          <w:sz w:val="16"/>
          <w:szCs w:val="16"/>
        </w:rPr>
        <w:t>, em atendimento ao previsto no art. 144, § 2º, do RI.</w:t>
      </w:r>
    </w:p>
    <w:p w:rsidR="00F072F7" w:rsidRDefault="00F072F7" w:rsidP="00F072F7">
      <w:pPr>
        <w:ind w:right="6"/>
        <w:jc w:val="both"/>
        <w:rPr>
          <w:rFonts w:ascii="Verdana" w:hAnsi="Verdana" w:cs="Tahoma"/>
          <w:b/>
          <w:i/>
          <w:sz w:val="8"/>
          <w:szCs w:val="8"/>
          <w:u w:val="single"/>
        </w:rPr>
      </w:pPr>
    </w:p>
    <w:p w:rsidR="00310255" w:rsidRDefault="00310255" w:rsidP="00BF699B">
      <w:pPr>
        <w:ind w:right="6"/>
        <w:jc w:val="both"/>
        <w:rPr>
          <w:rFonts w:ascii="Tahoma" w:hAnsi="Tahoma" w:cs="Tahoma"/>
          <w:sz w:val="8"/>
          <w:szCs w:val="8"/>
        </w:rPr>
      </w:pPr>
    </w:p>
    <w:p w:rsidR="00310255" w:rsidRPr="00A77E15" w:rsidRDefault="00310255" w:rsidP="00BF699B">
      <w:pPr>
        <w:ind w:right="6"/>
        <w:jc w:val="both"/>
        <w:rPr>
          <w:rFonts w:ascii="Tahoma" w:hAnsi="Tahoma" w:cs="Tahoma"/>
          <w:sz w:val="8"/>
          <w:szCs w:val="8"/>
        </w:rPr>
      </w:pPr>
    </w:p>
    <w:p w:rsidR="00BF699B" w:rsidRPr="008933AC" w:rsidRDefault="00BF699B" w:rsidP="00BF699B">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624,</w:t>
      </w:r>
      <w:r w:rsidRPr="00A77E15">
        <w:rPr>
          <w:rFonts w:ascii="Tahoma" w:hAnsi="Tahoma" w:cs="Tahoma"/>
          <w:sz w:val="24"/>
          <w:szCs w:val="24"/>
        </w:rPr>
        <w:t xml:space="preserve"> de 201</w:t>
      </w:r>
      <w:r>
        <w:rPr>
          <w:rFonts w:ascii="Tahoma" w:hAnsi="Tahoma" w:cs="Tahoma"/>
          <w:sz w:val="24"/>
          <w:szCs w:val="24"/>
        </w:rPr>
        <w:t>4, do Deputado Robério Negreiros que</w:t>
      </w:r>
      <w:r w:rsidRPr="00A77E15">
        <w:rPr>
          <w:rFonts w:ascii="Tahoma" w:hAnsi="Tahoma" w:cs="Tahoma"/>
          <w:sz w:val="24"/>
          <w:szCs w:val="24"/>
        </w:rPr>
        <w:t xml:space="preserve"> </w:t>
      </w:r>
      <w:r w:rsidRPr="00D36222">
        <w:rPr>
          <w:rFonts w:ascii="Tahoma" w:hAnsi="Tahoma" w:cs="Tahoma"/>
          <w:sz w:val="24"/>
          <w:szCs w:val="24"/>
        </w:rPr>
        <w:t>“</w:t>
      </w:r>
      <w:r w:rsidRPr="00BF699B">
        <w:rPr>
          <w:rFonts w:ascii="Tahoma" w:hAnsi="Tahoma" w:cs="Tahoma"/>
          <w:sz w:val="24"/>
          <w:szCs w:val="24"/>
        </w:rPr>
        <w:t>manifesta apoio à convocação de plebiscito para o eleitorado do estado do Piauí seja consultado acerca da conveniência do desmembramento do Estado do Piauí, para criação do Estado de Gurguéia</w:t>
      </w:r>
      <w:r>
        <w:rPr>
          <w:rFonts w:ascii="Tahoma" w:hAnsi="Tahoma" w:cs="Tahoma"/>
          <w:sz w:val="24"/>
          <w:szCs w:val="24"/>
        </w:rPr>
        <w:t>”</w:t>
      </w:r>
      <w:r w:rsidRPr="008933AC">
        <w:rPr>
          <w:rFonts w:ascii="Tahoma" w:hAnsi="Tahoma" w:cs="Tahoma"/>
          <w:sz w:val="24"/>
          <w:szCs w:val="24"/>
        </w:rPr>
        <w:t>.</w:t>
      </w:r>
    </w:p>
    <w:p w:rsidR="00BF699B" w:rsidRPr="00A77E15" w:rsidRDefault="00BF699B" w:rsidP="00BF699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10/06/14</w:t>
      </w:r>
      <w:r w:rsidRPr="00A77E15">
        <w:rPr>
          <w:rFonts w:ascii="Tahoma" w:hAnsi="Tahoma" w:cs="Tahoma"/>
          <w:sz w:val="16"/>
          <w:szCs w:val="16"/>
        </w:rPr>
        <w:t>, em atendimento ao previsto no art. 144, § 2º, do RI.</w:t>
      </w:r>
    </w:p>
    <w:p w:rsidR="00BF699B" w:rsidRDefault="00BF699B" w:rsidP="00BF699B">
      <w:pPr>
        <w:ind w:right="6"/>
        <w:jc w:val="both"/>
        <w:rPr>
          <w:rFonts w:ascii="Verdana" w:hAnsi="Verdana" w:cs="Tahoma"/>
          <w:b/>
          <w:i/>
          <w:sz w:val="8"/>
          <w:szCs w:val="8"/>
          <w:u w:val="single"/>
        </w:rPr>
      </w:pPr>
    </w:p>
    <w:p w:rsidR="00846BDC" w:rsidRDefault="00846BDC" w:rsidP="00846BDC">
      <w:pPr>
        <w:ind w:right="6"/>
        <w:jc w:val="both"/>
        <w:rPr>
          <w:rFonts w:ascii="Tahoma" w:hAnsi="Tahoma" w:cs="Tahoma"/>
          <w:sz w:val="8"/>
          <w:szCs w:val="8"/>
        </w:rPr>
      </w:pPr>
    </w:p>
    <w:p w:rsidR="00751226" w:rsidRPr="00A77E15" w:rsidRDefault="00751226" w:rsidP="00846BDC">
      <w:pPr>
        <w:ind w:right="6"/>
        <w:jc w:val="both"/>
        <w:rPr>
          <w:rFonts w:ascii="Tahoma" w:hAnsi="Tahoma" w:cs="Tahoma"/>
          <w:sz w:val="8"/>
          <w:szCs w:val="8"/>
        </w:rPr>
      </w:pPr>
    </w:p>
    <w:p w:rsidR="00846BDC" w:rsidRPr="00846BDC" w:rsidRDefault="00846BDC" w:rsidP="00846BDC">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625,</w:t>
      </w:r>
      <w:r w:rsidRPr="00A77E15">
        <w:rPr>
          <w:rFonts w:ascii="Tahoma" w:hAnsi="Tahoma" w:cs="Tahoma"/>
          <w:sz w:val="24"/>
          <w:szCs w:val="24"/>
        </w:rPr>
        <w:t xml:space="preserve"> de 201</w:t>
      </w:r>
      <w:r>
        <w:rPr>
          <w:rFonts w:ascii="Tahoma" w:hAnsi="Tahoma" w:cs="Tahoma"/>
          <w:sz w:val="24"/>
          <w:szCs w:val="24"/>
        </w:rPr>
        <w:t>4, da Deputada Celina Leão que</w:t>
      </w:r>
      <w:r w:rsidRPr="00A77E15">
        <w:rPr>
          <w:rFonts w:ascii="Tahoma" w:hAnsi="Tahoma" w:cs="Tahoma"/>
          <w:sz w:val="24"/>
          <w:szCs w:val="24"/>
        </w:rPr>
        <w:t xml:space="preserve"> </w:t>
      </w:r>
      <w:r w:rsidRPr="00D36222">
        <w:rPr>
          <w:rFonts w:ascii="Tahoma" w:hAnsi="Tahoma" w:cs="Tahoma"/>
          <w:sz w:val="24"/>
          <w:szCs w:val="24"/>
        </w:rPr>
        <w:t>“</w:t>
      </w:r>
      <w:r w:rsidRPr="00846BDC">
        <w:rPr>
          <w:rFonts w:ascii="Tahoma" w:hAnsi="Tahoma" w:cs="Tahoma"/>
          <w:sz w:val="24"/>
          <w:szCs w:val="24"/>
        </w:rPr>
        <w:t>manifesta votos de apoio à nomeação dos candidatos concursados para Defensor Público do Distrito Federal</w:t>
      </w:r>
      <w:r>
        <w:rPr>
          <w:rFonts w:ascii="Tahoma" w:hAnsi="Tahoma" w:cs="Tahoma"/>
          <w:sz w:val="24"/>
          <w:szCs w:val="24"/>
        </w:rPr>
        <w:t>”</w:t>
      </w:r>
      <w:r w:rsidRPr="00846BDC">
        <w:rPr>
          <w:rFonts w:ascii="Tahoma" w:hAnsi="Tahoma" w:cs="Tahoma"/>
          <w:sz w:val="24"/>
          <w:szCs w:val="24"/>
        </w:rPr>
        <w:t>.</w:t>
      </w:r>
    </w:p>
    <w:p w:rsidR="00846BDC" w:rsidRPr="00A77E15" w:rsidRDefault="00846BDC" w:rsidP="00846BD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18/06/14</w:t>
      </w:r>
      <w:r w:rsidRPr="00A77E15">
        <w:rPr>
          <w:rFonts w:ascii="Tahoma" w:hAnsi="Tahoma" w:cs="Tahoma"/>
          <w:sz w:val="16"/>
          <w:szCs w:val="16"/>
        </w:rPr>
        <w:t>, em atendimento ao previsto no art. 144, § 2º, do RI.</w:t>
      </w:r>
    </w:p>
    <w:p w:rsidR="00846BDC" w:rsidRDefault="00846BDC" w:rsidP="00846BDC">
      <w:pPr>
        <w:ind w:right="6"/>
        <w:jc w:val="both"/>
        <w:rPr>
          <w:rFonts w:ascii="Verdana" w:hAnsi="Verdana" w:cs="Tahoma"/>
          <w:b/>
          <w:i/>
          <w:sz w:val="8"/>
          <w:szCs w:val="8"/>
          <w:u w:val="single"/>
        </w:rPr>
      </w:pPr>
    </w:p>
    <w:p w:rsidR="00846BDC" w:rsidRDefault="00846BDC" w:rsidP="00846BDC">
      <w:pPr>
        <w:ind w:right="6"/>
        <w:jc w:val="both"/>
        <w:rPr>
          <w:rFonts w:ascii="Verdana" w:hAnsi="Verdana" w:cs="Tahoma"/>
          <w:b/>
          <w:i/>
          <w:sz w:val="8"/>
          <w:szCs w:val="8"/>
          <w:u w:val="single"/>
        </w:rPr>
      </w:pPr>
    </w:p>
    <w:p w:rsidR="00480680" w:rsidRDefault="00480680" w:rsidP="00846BDC">
      <w:pPr>
        <w:ind w:right="6"/>
        <w:jc w:val="both"/>
        <w:rPr>
          <w:rFonts w:ascii="Verdana" w:hAnsi="Verdana" w:cs="Tahoma"/>
          <w:b/>
          <w:i/>
          <w:sz w:val="8"/>
          <w:szCs w:val="8"/>
          <w:u w:val="single"/>
        </w:rPr>
      </w:pPr>
    </w:p>
    <w:p w:rsidR="00846BDC" w:rsidRPr="00A77E15" w:rsidRDefault="00846BDC" w:rsidP="00846BDC">
      <w:pPr>
        <w:ind w:right="6"/>
        <w:jc w:val="both"/>
        <w:rPr>
          <w:rFonts w:ascii="Tahoma" w:hAnsi="Tahoma" w:cs="Tahoma"/>
          <w:sz w:val="8"/>
          <w:szCs w:val="8"/>
        </w:rPr>
      </w:pPr>
    </w:p>
    <w:p w:rsidR="00846BDC" w:rsidRPr="008933AC" w:rsidRDefault="00846BDC" w:rsidP="00846BDC">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Moção nº 626,</w:t>
      </w:r>
      <w:r w:rsidRPr="00A77E15">
        <w:rPr>
          <w:rFonts w:ascii="Tahoma" w:hAnsi="Tahoma" w:cs="Tahoma"/>
          <w:sz w:val="24"/>
          <w:szCs w:val="24"/>
        </w:rPr>
        <w:t xml:space="preserve"> de 201</w:t>
      </w:r>
      <w:r>
        <w:rPr>
          <w:rFonts w:ascii="Tahoma" w:hAnsi="Tahoma" w:cs="Tahoma"/>
          <w:sz w:val="24"/>
          <w:szCs w:val="24"/>
        </w:rPr>
        <w:t xml:space="preserve">4, do Deputado </w:t>
      </w:r>
      <w:proofErr w:type="spellStart"/>
      <w:r>
        <w:rPr>
          <w:rFonts w:ascii="Tahoma" w:hAnsi="Tahoma" w:cs="Tahoma"/>
          <w:sz w:val="24"/>
          <w:szCs w:val="24"/>
        </w:rPr>
        <w:t>Wasny</w:t>
      </w:r>
      <w:proofErr w:type="spellEnd"/>
      <w:r>
        <w:rPr>
          <w:rFonts w:ascii="Tahoma" w:hAnsi="Tahoma" w:cs="Tahoma"/>
          <w:sz w:val="24"/>
          <w:szCs w:val="24"/>
        </w:rPr>
        <w:t xml:space="preserve"> de </w:t>
      </w:r>
      <w:proofErr w:type="spellStart"/>
      <w:r>
        <w:rPr>
          <w:rFonts w:ascii="Tahoma" w:hAnsi="Tahoma" w:cs="Tahoma"/>
          <w:sz w:val="24"/>
          <w:szCs w:val="24"/>
        </w:rPr>
        <w:t>Roure</w:t>
      </w:r>
      <w:proofErr w:type="spellEnd"/>
      <w:proofErr w:type="gramStart"/>
      <w:r>
        <w:rPr>
          <w:rFonts w:ascii="Tahoma" w:hAnsi="Tahoma" w:cs="Tahoma"/>
          <w:sz w:val="24"/>
          <w:szCs w:val="24"/>
        </w:rPr>
        <w:t xml:space="preserve">  </w:t>
      </w:r>
      <w:proofErr w:type="gramEnd"/>
      <w:r>
        <w:rPr>
          <w:rFonts w:ascii="Tahoma" w:hAnsi="Tahoma" w:cs="Tahoma"/>
          <w:sz w:val="24"/>
          <w:szCs w:val="24"/>
        </w:rPr>
        <w:t>que</w:t>
      </w:r>
      <w:r w:rsidRPr="00A77E15">
        <w:rPr>
          <w:rFonts w:ascii="Tahoma" w:hAnsi="Tahoma" w:cs="Tahoma"/>
          <w:sz w:val="24"/>
          <w:szCs w:val="24"/>
        </w:rPr>
        <w:t xml:space="preserve"> </w:t>
      </w:r>
      <w:r w:rsidRPr="00D36222">
        <w:rPr>
          <w:rFonts w:ascii="Tahoma" w:hAnsi="Tahoma" w:cs="Tahoma"/>
          <w:sz w:val="24"/>
          <w:szCs w:val="24"/>
        </w:rPr>
        <w:t>“</w:t>
      </w:r>
      <w:r w:rsidRPr="00846BDC">
        <w:rPr>
          <w:rFonts w:ascii="Tahoma" w:hAnsi="Tahoma" w:cs="Tahoma"/>
          <w:sz w:val="24"/>
          <w:szCs w:val="24"/>
        </w:rPr>
        <w:t>manifesta louvor a Associação Cultural e Desportiva Nova Cidadania em parceria com o Conselho Comunitário de Segurança de Santa Maria-DF pela realização do Baile de Debutante Cidadania 2014</w:t>
      </w:r>
      <w:r>
        <w:rPr>
          <w:rFonts w:ascii="Tahoma" w:hAnsi="Tahoma" w:cs="Tahoma"/>
          <w:sz w:val="24"/>
          <w:szCs w:val="24"/>
        </w:rPr>
        <w:t>”</w:t>
      </w:r>
      <w:r w:rsidRPr="008933AC">
        <w:rPr>
          <w:rFonts w:ascii="Tahoma" w:hAnsi="Tahoma" w:cs="Tahoma"/>
          <w:sz w:val="24"/>
          <w:szCs w:val="24"/>
        </w:rPr>
        <w:t>.</w:t>
      </w:r>
    </w:p>
    <w:p w:rsidR="00846BDC" w:rsidRPr="00A77E15" w:rsidRDefault="00846BDC" w:rsidP="00846BDC">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 QUORUM: Maioria Simples</w:t>
      </w:r>
      <w:r>
        <w:rPr>
          <w:rFonts w:ascii="Tahoma" w:hAnsi="Tahoma" w:cs="Tahoma"/>
          <w:sz w:val="16"/>
          <w:szCs w:val="16"/>
        </w:rPr>
        <w:t>. Incluído na Ordem do Dia em 18/06/14</w:t>
      </w:r>
      <w:r w:rsidRPr="00A77E15">
        <w:rPr>
          <w:rFonts w:ascii="Tahoma" w:hAnsi="Tahoma" w:cs="Tahoma"/>
          <w:sz w:val="16"/>
          <w:szCs w:val="16"/>
        </w:rPr>
        <w:t>, em atendimento ao previsto no art. 144, § 2º, do RI.</w:t>
      </w:r>
    </w:p>
    <w:p w:rsidR="00846BDC" w:rsidRDefault="00846BDC" w:rsidP="00846BDC">
      <w:pPr>
        <w:ind w:right="6"/>
        <w:jc w:val="both"/>
        <w:rPr>
          <w:rFonts w:ascii="Verdana" w:hAnsi="Verdana" w:cs="Tahoma"/>
          <w:b/>
          <w:i/>
          <w:sz w:val="8"/>
          <w:szCs w:val="8"/>
          <w:u w:val="single"/>
        </w:rPr>
      </w:pPr>
    </w:p>
    <w:p w:rsidR="007D10CA" w:rsidRDefault="007D10CA" w:rsidP="002E488C">
      <w:pPr>
        <w:ind w:right="6"/>
        <w:jc w:val="both"/>
        <w:rPr>
          <w:rFonts w:ascii="Verdana" w:hAnsi="Verdana" w:cs="Tahoma"/>
          <w:sz w:val="16"/>
          <w:szCs w:val="16"/>
        </w:rPr>
      </w:pPr>
    </w:p>
    <w:p w:rsidR="006D49EF" w:rsidRPr="008933AC" w:rsidRDefault="006D49EF" w:rsidP="006D49EF">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3.334,</w:t>
      </w:r>
      <w:r w:rsidRPr="00A77E15">
        <w:rPr>
          <w:rFonts w:ascii="Tahoma" w:hAnsi="Tahoma" w:cs="Tahoma"/>
          <w:sz w:val="24"/>
          <w:szCs w:val="24"/>
        </w:rPr>
        <w:t xml:space="preserve"> de 201</w:t>
      </w:r>
      <w:r>
        <w:rPr>
          <w:rFonts w:ascii="Tahoma" w:hAnsi="Tahoma" w:cs="Tahoma"/>
          <w:sz w:val="24"/>
          <w:szCs w:val="24"/>
        </w:rPr>
        <w:t xml:space="preserve">4, do Deputado </w:t>
      </w:r>
      <w:proofErr w:type="spellStart"/>
      <w:r>
        <w:rPr>
          <w:rFonts w:ascii="Tahoma" w:hAnsi="Tahoma" w:cs="Tahoma"/>
          <w:sz w:val="24"/>
          <w:szCs w:val="24"/>
        </w:rPr>
        <w:t>Wasny</w:t>
      </w:r>
      <w:proofErr w:type="spellEnd"/>
      <w:r>
        <w:rPr>
          <w:rFonts w:ascii="Tahoma" w:hAnsi="Tahoma" w:cs="Tahoma"/>
          <w:sz w:val="24"/>
          <w:szCs w:val="24"/>
        </w:rPr>
        <w:t xml:space="preserve"> de </w:t>
      </w:r>
      <w:proofErr w:type="spellStart"/>
      <w:r>
        <w:rPr>
          <w:rFonts w:ascii="Tahoma" w:hAnsi="Tahoma" w:cs="Tahoma"/>
          <w:sz w:val="24"/>
          <w:szCs w:val="24"/>
        </w:rPr>
        <w:t>Roure</w:t>
      </w:r>
      <w:proofErr w:type="spellEnd"/>
      <w:r>
        <w:rPr>
          <w:rFonts w:ascii="Tahoma" w:hAnsi="Tahoma" w:cs="Tahoma"/>
          <w:sz w:val="24"/>
          <w:szCs w:val="24"/>
        </w:rPr>
        <w:t>, que</w:t>
      </w:r>
      <w:r w:rsidRPr="00A77E15">
        <w:rPr>
          <w:rFonts w:ascii="Tahoma" w:hAnsi="Tahoma" w:cs="Tahoma"/>
          <w:sz w:val="24"/>
          <w:szCs w:val="24"/>
        </w:rPr>
        <w:t xml:space="preserve"> </w:t>
      </w:r>
      <w:r w:rsidRPr="00D36222">
        <w:rPr>
          <w:rFonts w:ascii="Tahoma" w:hAnsi="Tahoma" w:cs="Tahoma"/>
          <w:sz w:val="24"/>
          <w:szCs w:val="24"/>
        </w:rPr>
        <w:t>“</w:t>
      </w:r>
      <w:r>
        <w:rPr>
          <w:rFonts w:ascii="Tahoma" w:hAnsi="Tahoma" w:cs="Tahoma"/>
          <w:sz w:val="24"/>
          <w:szCs w:val="24"/>
        </w:rPr>
        <w:t xml:space="preserve">requer a realização de audiência pública para debater o regime jurídico </w:t>
      </w:r>
      <w:proofErr w:type="gramStart"/>
      <w:r>
        <w:rPr>
          <w:rFonts w:ascii="Tahoma" w:hAnsi="Tahoma" w:cs="Tahoma"/>
          <w:sz w:val="24"/>
          <w:szCs w:val="24"/>
        </w:rPr>
        <w:t>do funcionários</w:t>
      </w:r>
      <w:proofErr w:type="gramEnd"/>
      <w:r>
        <w:rPr>
          <w:rFonts w:ascii="Tahoma" w:hAnsi="Tahoma" w:cs="Tahoma"/>
          <w:sz w:val="24"/>
          <w:szCs w:val="24"/>
        </w:rPr>
        <w:t xml:space="preserve"> da Sociedade de Abastecimento de Brasília – SAB”.</w:t>
      </w:r>
    </w:p>
    <w:p w:rsidR="006D49EF" w:rsidRPr="00A77E15" w:rsidRDefault="006D49EF" w:rsidP="006D49E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w:t>
      </w:r>
      <w:r w:rsidRPr="00D65D71">
        <w:rPr>
          <w:rFonts w:ascii="Tahoma" w:hAnsi="Tahoma" w:cs="Tahoma"/>
          <w:sz w:val="16"/>
          <w:szCs w:val="16"/>
        </w:rPr>
        <w:t xml:space="preserve"> </w:t>
      </w:r>
      <w:r w:rsidRPr="00A77E15">
        <w:rPr>
          <w:rFonts w:ascii="Tahoma" w:hAnsi="Tahoma" w:cs="Tahoma"/>
          <w:sz w:val="16"/>
          <w:szCs w:val="16"/>
        </w:rPr>
        <w:t>QUORUM: Maioria Simples</w:t>
      </w:r>
      <w:r>
        <w:rPr>
          <w:rFonts w:ascii="Tahoma" w:hAnsi="Tahoma" w:cs="Tahoma"/>
          <w:sz w:val="16"/>
          <w:szCs w:val="16"/>
        </w:rPr>
        <w:t>. Incluído na Ordem do Dia em 01/07/14</w:t>
      </w:r>
      <w:r w:rsidRPr="00A77E15">
        <w:rPr>
          <w:rFonts w:ascii="Tahoma" w:hAnsi="Tahoma" w:cs="Tahoma"/>
          <w:sz w:val="16"/>
          <w:szCs w:val="16"/>
        </w:rPr>
        <w:t>, em atendimento ao previsto no art. 144, § 2º, do RI.</w:t>
      </w:r>
    </w:p>
    <w:p w:rsidR="006D49EF" w:rsidRDefault="006D49EF" w:rsidP="006D49EF">
      <w:pPr>
        <w:ind w:right="6"/>
        <w:jc w:val="both"/>
        <w:rPr>
          <w:rFonts w:ascii="Verdana" w:hAnsi="Verdana" w:cs="Tahoma"/>
          <w:b/>
          <w:i/>
          <w:sz w:val="8"/>
          <w:szCs w:val="8"/>
          <w:u w:val="single"/>
        </w:rPr>
      </w:pPr>
    </w:p>
    <w:p w:rsidR="006D49EF" w:rsidRPr="00A77E15" w:rsidRDefault="006D49EF" w:rsidP="006D49EF">
      <w:pPr>
        <w:ind w:right="6"/>
        <w:jc w:val="both"/>
        <w:rPr>
          <w:rFonts w:ascii="Tahoma" w:hAnsi="Tahoma" w:cs="Tahoma"/>
          <w:sz w:val="8"/>
          <w:szCs w:val="8"/>
        </w:rPr>
      </w:pPr>
    </w:p>
    <w:p w:rsidR="00E323FB" w:rsidRPr="008933AC" w:rsidRDefault="00E323FB" w:rsidP="00E323FB">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w:t>
      </w:r>
      <w:r w:rsidR="006D49EF">
        <w:rPr>
          <w:rFonts w:ascii="Tahoma" w:hAnsi="Tahoma" w:cs="Tahoma"/>
          <w:sz w:val="24"/>
          <w:szCs w:val="24"/>
        </w:rPr>
        <w:t>3.321</w:t>
      </w:r>
      <w:r>
        <w:rPr>
          <w:rFonts w:ascii="Tahoma" w:hAnsi="Tahoma" w:cs="Tahoma"/>
          <w:sz w:val="24"/>
          <w:szCs w:val="24"/>
        </w:rPr>
        <w:t>,</w:t>
      </w:r>
      <w:r w:rsidRPr="00A77E15">
        <w:rPr>
          <w:rFonts w:ascii="Tahoma" w:hAnsi="Tahoma" w:cs="Tahoma"/>
          <w:sz w:val="24"/>
          <w:szCs w:val="24"/>
        </w:rPr>
        <w:t xml:space="preserve"> de 201</w:t>
      </w:r>
      <w:r w:rsidR="006D49EF">
        <w:rPr>
          <w:rFonts w:ascii="Tahoma" w:hAnsi="Tahoma" w:cs="Tahoma"/>
          <w:sz w:val="24"/>
          <w:szCs w:val="24"/>
        </w:rPr>
        <w:t xml:space="preserve">4, da </w:t>
      </w:r>
      <w:r>
        <w:rPr>
          <w:rFonts w:ascii="Tahoma" w:hAnsi="Tahoma" w:cs="Tahoma"/>
          <w:sz w:val="24"/>
          <w:szCs w:val="24"/>
        </w:rPr>
        <w:t>Deputa</w:t>
      </w:r>
      <w:r w:rsidR="006D49EF">
        <w:rPr>
          <w:rFonts w:ascii="Tahoma" w:hAnsi="Tahoma" w:cs="Tahoma"/>
          <w:sz w:val="24"/>
          <w:szCs w:val="24"/>
        </w:rPr>
        <w:t>da Arlete Sampaio,</w:t>
      </w:r>
      <w:r>
        <w:rPr>
          <w:rFonts w:ascii="Tahoma" w:hAnsi="Tahoma" w:cs="Tahoma"/>
          <w:sz w:val="24"/>
          <w:szCs w:val="24"/>
        </w:rPr>
        <w:t xml:space="preserve"> que</w:t>
      </w:r>
      <w:r w:rsidRPr="00A77E15">
        <w:rPr>
          <w:rFonts w:ascii="Tahoma" w:hAnsi="Tahoma" w:cs="Tahoma"/>
          <w:sz w:val="24"/>
          <w:szCs w:val="24"/>
        </w:rPr>
        <w:t xml:space="preserve"> </w:t>
      </w:r>
      <w:r w:rsidRPr="006D49EF">
        <w:rPr>
          <w:rFonts w:ascii="Tahoma" w:hAnsi="Tahoma" w:cs="Tahoma"/>
          <w:sz w:val="24"/>
          <w:szCs w:val="24"/>
        </w:rPr>
        <w:t>“</w:t>
      </w:r>
      <w:r w:rsidR="006D49EF" w:rsidRPr="006D49EF">
        <w:rPr>
          <w:rFonts w:ascii="Tahoma" w:hAnsi="Tahoma" w:cs="Tahoma"/>
          <w:sz w:val="24"/>
          <w:szCs w:val="24"/>
        </w:rPr>
        <w:t xml:space="preserve">requer a retirada de tramitação do Projeto de Lei 1385/2013, que acrescenta dispositivo à Lei 4.317, de </w:t>
      </w:r>
      <w:proofErr w:type="gramStart"/>
      <w:r w:rsidR="006D49EF" w:rsidRPr="006D49EF">
        <w:rPr>
          <w:rFonts w:ascii="Tahoma" w:hAnsi="Tahoma" w:cs="Tahoma"/>
          <w:sz w:val="24"/>
          <w:szCs w:val="24"/>
        </w:rPr>
        <w:t>9</w:t>
      </w:r>
      <w:proofErr w:type="gramEnd"/>
      <w:r w:rsidR="006D49EF" w:rsidRPr="006D49EF">
        <w:rPr>
          <w:rFonts w:ascii="Tahoma" w:hAnsi="Tahoma" w:cs="Tahoma"/>
          <w:sz w:val="24"/>
          <w:szCs w:val="24"/>
        </w:rPr>
        <w:t xml:space="preserve"> de abril de 2009”</w:t>
      </w:r>
      <w:r w:rsidRPr="006D49EF">
        <w:rPr>
          <w:rFonts w:ascii="Tahoma" w:hAnsi="Tahoma" w:cs="Tahoma"/>
          <w:sz w:val="24"/>
          <w:szCs w:val="24"/>
        </w:rPr>
        <w:t>.</w:t>
      </w:r>
    </w:p>
    <w:p w:rsidR="006D49EF" w:rsidRPr="006D49EF" w:rsidRDefault="006D49EF" w:rsidP="006D49E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6D49EF">
        <w:rPr>
          <w:rFonts w:ascii="Tahoma" w:hAnsi="Tahoma" w:cs="Tahoma"/>
          <w:b/>
          <w:sz w:val="16"/>
          <w:szCs w:val="16"/>
        </w:rPr>
        <w:t>FORMA DE VOTAÇÃO</w:t>
      </w:r>
      <w:r w:rsidRPr="006D49EF">
        <w:rPr>
          <w:rFonts w:ascii="Tahoma" w:hAnsi="Tahoma" w:cs="Tahoma"/>
          <w:sz w:val="16"/>
          <w:szCs w:val="16"/>
        </w:rPr>
        <w:t>: Processo Simbólico. QUORUM: Maioria Simples. Incluído na Ordem do Dia em 01/07/14, em atendimento ao previsto no art. 144, § 2º, do RI.</w:t>
      </w:r>
    </w:p>
    <w:p w:rsidR="00E323FB" w:rsidRDefault="00E323FB" w:rsidP="00E323FB">
      <w:pPr>
        <w:ind w:right="6"/>
        <w:jc w:val="both"/>
        <w:rPr>
          <w:rFonts w:ascii="Verdana" w:hAnsi="Verdana" w:cs="Tahoma"/>
          <w:b/>
          <w:i/>
          <w:sz w:val="8"/>
          <w:szCs w:val="8"/>
          <w:u w:val="single"/>
        </w:rPr>
      </w:pPr>
    </w:p>
    <w:p w:rsidR="00E323FB" w:rsidRPr="00A77E15" w:rsidRDefault="00E323FB" w:rsidP="00E323FB">
      <w:pPr>
        <w:ind w:right="6"/>
        <w:jc w:val="both"/>
        <w:rPr>
          <w:rFonts w:ascii="Tahoma" w:hAnsi="Tahoma" w:cs="Tahoma"/>
          <w:sz w:val="8"/>
          <w:szCs w:val="8"/>
        </w:rPr>
      </w:pPr>
    </w:p>
    <w:p w:rsidR="00E323FB" w:rsidRPr="006D49EF" w:rsidRDefault="00E323FB" w:rsidP="00E323FB">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w:t>
      </w:r>
      <w:r w:rsidR="006D49EF">
        <w:rPr>
          <w:rFonts w:ascii="Tahoma" w:hAnsi="Tahoma" w:cs="Tahoma"/>
          <w:sz w:val="24"/>
          <w:szCs w:val="24"/>
        </w:rPr>
        <w:t>3.319</w:t>
      </w:r>
      <w:r>
        <w:rPr>
          <w:rFonts w:ascii="Tahoma" w:hAnsi="Tahoma" w:cs="Tahoma"/>
          <w:sz w:val="24"/>
          <w:szCs w:val="24"/>
        </w:rPr>
        <w:t>,</w:t>
      </w:r>
      <w:r w:rsidRPr="00A77E15">
        <w:rPr>
          <w:rFonts w:ascii="Tahoma" w:hAnsi="Tahoma" w:cs="Tahoma"/>
          <w:sz w:val="24"/>
          <w:szCs w:val="24"/>
        </w:rPr>
        <w:t xml:space="preserve"> de 201</w:t>
      </w:r>
      <w:r>
        <w:rPr>
          <w:rFonts w:ascii="Tahoma" w:hAnsi="Tahoma" w:cs="Tahoma"/>
          <w:sz w:val="24"/>
          <w:szCs w:val="24"/>
        </w:rPr>
        <w:t>4, d</w:t>
      </w:r>
      <w:r w:rsidR="006D49EF">
        <w:rPr>
          <w:rFonts w:ascii="Tahoma" w:hAnsi="Tahoma" w:cs="Tahoma"/>
          <w:sz w:val="24"/>
          <w:szCs w:val="24"/>
        </w:rPr>
        <w:t>a</w:t>
      </w:r>
      <w:r>
        <w:rPr>
          <w:rFonts w:ascii="Tahoma" w:hAnsi="Tahoma" w:cs="Tahoma"/>
          <w:sz w:val="24"/>
          <w:szCs w:val="24"/>
        </w:rPr>
        <w:t xml:space="preserve"> Deputad</w:t>
      </w:r>
      <w:r w:rsidR="006D49EF">
        <w:rPr>
          <w:rFonts w:ascii="Tahoma" w:hAnsi="Tahoma" w:cs="Tahoma"/>
          <w:sz w:val="24"/>
          <w:szCs w:val="24"/>
        </w:rPr>
        <w:t xml:space="preserve">a Eliana Pedrosa, </w:t>
      </w:r>
      <w:r>
        <w:rPr>
          <w:rFonts w:ascii="Tahoma" w:hAnsi="Tahoma" w:cs="Tahoma"/>
          <w:sz w:val="24"/>
          <w:szCs w:val="24"/>
        </w:rPr>
        <w:t>que</w:t>
      </w:r>
      <w:r w:rsidRPr="00A77E15">
        <w:rPr>
          <w:rFonts w:ascii="Tahoma" w:hAnsi="Tahoma" w:cs="Tahoma"/>
          <w:sz w:val="24"/>
          <w:szCs w:val="24"/>
        </w:rPr>
        <w:t xml:space="preserve"> </w:t>
      </w:r>
      <w:r w:rsidRPr="00D36222">
        <w:rPr>
          <w:rFonts w:ascii="Tahoma" w:hAnsi="Tahoma" w:cs="Tahoma"/>
          <w:sz w:val="24"/>
          <w:szCs w:val="24"/>
        </w:rPr>
        <w:t>“</w:t>
      </w:r>
      <w:r w:rsidR="006D49EF" w:rsidRPr="006D49EF">
        <w:rPr>
          <w:rFonts w:ascii="Tahoma" w:hAnsi="Tahoma" w:cs="Tahoma"/>
          <w:sz w:val="24"/>
          <w:szCs w:val="24"/>
        </w:rPr>
        <w:t xml:space="preserve">requer a retirada de tramitação do Projeto de Lei Complementar nº 35, de 2012, que altera a Lei Complementar nº267, de 15 de dezembro de 1999, que dispõe sobre a criação de Programa de Apoio à Cultura </w:t>
      </w:r>
      <w:r w:rsidR="006D49EF">
        <w:rPr>
          <w:rFonts w:ascii="Tahoma" w:hAnsi="Tahoma" w:cs="Tahoma"/>
          <w:sz w:val="24"/>
          <w:szCs w:val="24"/>
        </w:rPr>
        <w:t>–</w:t>
      </w:r>
      <w:r w:rsidR="006D49EF" w:rsidRPr="006D49EF">
        <w:rPr>
          <w:rFonts w:ascii="Tahoma" w:hAnsi="Tahoma" w:cs="Tahoma"/>
          <w:sz w:val="24"/>
          <w:szCs w:val="24"/>
        </w:rPr>
        <w:t xml:space="preserve"> PAC</w:t>
      </w:r>
      <w:r w:rsidR="006D49EF">
        <w:rPr>
          <w:rFonts w:ascii="Tahoma" w:hAnsi="Tahoma" w:cs="Tahoma"/>
          <w:sz w:val="24"/>
          <w:szCs w:val="24"/>
        </w:rPr>
        <w:t>”</w:t>
      </w:r>
      <w:r w:rsidRPr="006D49EF">
        <w:rPr>
          <w:rFonts w:ascii="Tahoma" w:hAnsi="Tahoma" w:cs="Tahoma"/>
          <w:sz w:val="24"/>
          <w:szCs w:val="24"/>
        </w:rPr>
        <w:t>.</w:t>
      </w:r>
    </w:p>
    <w:p w:rsidR="00E323FB" w:rsidRPr="00A77E15" w:rsidRDefault="00E323FB" w:rsidP="00E323FB">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w:t>
      </w:r>
      <w:r w:rsidRPr="00D65D71">
        <w:rPr>
          <w:rFonts w:ascii="Tahoma" w:hAnsi="Tahoma" w:cs="Tahoma"/>
          <w:sz w:val="16"/>
          <w:szCs w:val="16"/>
        </w:rPr>
        <w:t xml:space="preserve"> </w:t>
      </w:r>
      <w:r w:rsidRPr="00A77E15">
        <w:rPr>
          <w:rFonts w:ascii="Tahoma" w:hAnsi="Tahoma" w:cs="Tahoma"/>
          <w:sz w:val="16"/>
          <w:szCs w:val="16"/>
        </w:rPr>
        <w:t>QUORUM: Maioria Simples</w:t>
      </w:r>
      <w:r>
        <w:rPr>
          <w:rFonts w:ascii="Tahoma" w:hAnsi="Tahoma" w:cs="Tahoma"/>
          <w:sz w:val="16"/>
          <w:szCs w:val="16"/>
        </w:rPr>
        <w:t>. Incluído na Ordem do Dia em 01/07/14</w:t>
      </w:r>
      <w:r w:rsidRPr="00A77E15">
        <w:rPr>
          <w:rFonts w:ascii="Tahoma" w:hAnsi="Tahoma" w:cs="Tahoma"/>
          <w:sz w:val="16"/>
          <w:szCs w:val="16"/>
        </w:rPr>
        <w:t>, em atendimento ao previsto no art. 144, § 2º, do RI.</w:t>
      </w:r>
    </w:p>
    <w:p w:rsidR="00E323FB" w:rsidRDefault="00E323FB" w:rsidP="00E323FB">
      <w:pPr>
        <w:ind w:right="6"/>
        <w:jc w:val="both"/>
        <w:rPr>
          <w:rFonts w:ascii="Verdana" w:hAnsi="Verdana" w:cs="Tahoma"/>
          <w:b/>
          <w:i/>
          <w:sz w:val="8"/>
          <w:szCs w:val="8"/>
          <w:u w:val="single"/>
        </w:rPr>
      </w:pPr>
    </w:p>
    <w:p w:rsidR="002E7F35" w:rsidRPr="00A77E15" w:rsidRDefault="002E7F35" w:rsidP="002E7F35">
      <w:pPr>
        <w:ind w:right="6"/>
        <w:jc w:val="both"/>
        <w:rPr>
          <w:rFonts w:ascii="Tahoma" w:hAnsi="Tahoma" w:cs="Tahoma"/>
          <w:sz w:val="8"/>
          <w:szCs w:val="8"/>
        </w:rPr>
      </w:pPr>
    </w:p>
    <w:p w:rsidR="002E7F35" w:rsidRPr="002E7F35" w:rsidRDefault="002E7F35" w:rsidP="002E7F35">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3.329,</w:t>
      </w:r>
      <w:r w:rsidRPr="00A77E15">
        <w:rPr>
          <w:rFonts w:ascii="Tahoma" w:hAnsi="Tahoma" w:cs="Tahoma"/>
          <w:sz w:val="24"/>
          <w:szCs w:val="24"/>
        </w:rPr>
        <w:t xml:space="preserve"> de 201</w:t>
      </w:r>
      <w:r>
        <w:rPr>
          <w:rFonts w:ascii="Tahoma" w:hAnsi="Tahoma" w:cs="Tahoma"/>
          <w:sz w:val="24"/>
          <w:szCs w:val="24"/>
        </w:rPr>
        <w:t>4, dos Deputados Dr. Michel e Prof. Israel Batista, que</w:t>
      </w:r>
      <w:r w:rsidRPr="00A77E15">
        <w:rPr>
          <w:rFonts w:ascii="Tahoma" w:hAnsi="Tahoma" w:cs="Tahoma"/>
          <w:sz w:val="24"/>
          <w:szCs w:val="24"/>
        </w:rPr>
        <w:t xml:space="preserve"> </w:t>
      </w:r>
      <w:r w:rsidRPr="00D36222">
        <w:rPr>
          <w:rFonts w:ascii="Tahoma" w:hAnsi="Tahoma" w:cs="Tahoma"/>
          <w:sz w:val="24"/>
          <w:szCs w:val="24"/>
        </w:rPr>
        <w:t>“</w:t>
      </w:r>
      <w:r w:rsidRPr="002E7F35">
        <w:rPr>
          <w:rFonts w:ascii="Tahoma" w:hAnsi="Tahoma" w:cs="Tahoma"/>
          <w:sz w:val="24"/>
          <w:szCs w:val="24"/>
        </w:rPr>
        <w:t>requer a retirada e o arquivamento das proposições que menciona”.</w:t>
      </w:r>
    </w:p>
    <w:p w:rsidR="002E7F35" w:rsidRPr="00A77E15" w:rsidRDefault="002E7F35" w:rsidP="002E7F35">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w:t>
      </w:r>
      <w:r w:rsidRPr="00D65D71">
        <w:rPr>
          <w:rFonts w:ascii="Tahoma" w:hAnsi="Tahoma" w:cs="Tahoma"/>
          <w:sz w:val="16"/>
          <w:szCs w:val="16"/>
        </w:rPr>
        <w:t xml:space="preserve"> </w:t>
      </w:r>
      <w:r w:rsidRPr="00A77E15">
        <w:rPr>
          <w:rFonts w:ascii="Tahoma" w:hAnsi="Tahoma" w:cs="Tahoma"/>
          <w:sz w:val="16"/>
          <w:szCs w:val="16"/>
        </w:rPr>
        <w:t>QUORUM: Maioria Simples</w:t>
      </w:r>
      <w:r>
        <w:rPr>
          <w:rFonts w:ascii="Tahoma" w:hAnsi="Tahoma" w:cs="Tahoma"/>
          <w:sz w:val="16"/>
          <w:szCs w:val="16"/>
        </w:rPr>
        <w:t>. Incluído na Ordem do Dia em 01/07/14</w:t>
      </w:r>
      <w:r w:rsidRPr="00A77E15">
        <w:rPr>
          <w:rFonts w:ascii="Tahoma" w:hAnsi="Tahoma" w:cs="Tahoma"/>
          <w:sz w:val="16"/>
          <w:szCs w:val="16"/>
        </w:rPr>
        <w:t>, em atendimento ao previsto no art. 144, § 2º, do RI.</w:t>
      </w:r>
    </w:p>
    <w:p w:rsidR="002E7F35" w:rsidRDefault="002E7F35" w:rsidP="002E7F35">
      <w:pPr>
        <w:ind w:right="6"/>
        <w:jc w:val="both"/>
        <w:rPr>
          <w:rFonts w:ascii="Verdana" w:hAnsi="Verdana" w:cs="Tahoma"/>
          <w:b/>
          <w:i/>
          <w:sz w:val="8"/>
          <w:szCs w:val="8"/>
          <w:u w:val="single"/>
        </w:rPr>
      </w:pPr>
    </w:p>
    <w:p w:rsidR="006D49EF" w:rsidRPr="00A77E15" w:rsidRDefault="006D49EF" w:rsidP="006D49EF">
      <w:pPr>
        <w:ind w:right="6"/>
        <w:jc w:val="both"/>
        <w:rPr>
          <w:rFonts w:ascii="Tahoma" w:hAnsi="Tahoma" w:cs="Tahoma"/>
          <w:sz w:val="8"/>
          <w:szCs w:val="8"/>
        </w:rPr>
      </w:pPr>
    </w:p>
    <w:p w:rsidR="006D49EF" w:rsidRPr="008933AC" w:rsidRDefault="006D49EF" w:rsidP="006D49EF">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da Mensagem nº 139,</w:t>
      </w:r>
      <w:r w:rsidRPr="00A77E15">
        <w:rPr>
          <w:rFonts w:ascii="Tahoma" w:hAnsi="Tahoma" w:cs="Tahoma"/>
          <w:sz w:val="24"/>
          <w:szCs w:val="24"/>
        </w:rPr>
        <w:t xml:space="preserve"> de 201</w:t>
      </w:r>
      <w:r>
        <w:rPr>
          <w:rFonts w:ascii="Tahoma" w:hAnsi="Tahoma" w:cs="Tahoma"/>
          <w:sz w:val="24"/>
          <w:szCs w:val="24"/>
        </w:rPr>
        <w:t>4, do Poder Executivo, que</w:t>
      </w:r>
      <w:r w:rsidRPr="00A77E15">
        <w:rPr>
          <w:rFonts w:ascii="Tahoma" w:hAnsi="Tahoma" w:cs="Tahoma"/>
          <w:sz w:val="24"/>
          <w:szCs w:val="24"/>
        </w:rPr>
        <w:t xml:space="preserve"> </w:t>
      </w:r>
      <w:r w:rsidRPr="00D36222">
        <w:rPr>
          <w:rFonts w:ascii="Tahoma" w:hAnsi="Tahoma" w:cs="Tahoma"/>
          <w:sz w:val="24"/>
          <w:szCs w:val="24"/>
        </w:rPr>
        <w:t>“</w:t>
      </w:r>
      <w:r w:rsidRPr="006D49EF">
        <w:rPr>
          <w:rFonts w:ascii="Tahoma" w:hAnsi="Tahoma" w:cs="Tahoma"/>
          <w:sz w:val="24"/>
          <w:szCs w:val="24"/>
        </w:rPr>
        <w:t xml:space="preserve">requer a retirada de tramitação </w:t>
      </w:r>
      <w:r>
        <w:rPr>
          <w:rFonts w:ascii="Tahoma" w:hAnsi="Tahoma" w:cs="Tahoma"/>
          <w:sz w:val="24"/>
          <w:szCs w:val="24"/>
        </w:rPr>
        <w:t>do Projeto de Lei nº 1.810/14”</w:t>
      </w:r>
      <w:r w:rsidRPr="008933AC">
        <w:rPr>
          <w:rFonts w:ascii="Tahoma" w:hAnsi="Tahoma" w:cs="Tahoma"/>
          <w:sz w:val="24"/>
          <w:szCs w:val="24"/>
        </w:rPr>
        <w:t>.</w:t>
      </w:r>
    </w:p>
    <w:p w:rsidR="006D49EF" w:rsidRPr="00A77E15" w:rsidRDefault="006D49EF" w:rsidP="006D49E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A77E15">
        <w:rPr>
          <w:rFonts w:ascii="Tahoma" w:hAnsi="Tahoma" w:cs="Tahoma"/>
          <w:b/>
          <w:sz w:val="16"/>
          <w:szCs w:val="16"/>
        </w:rPr>
        <w:t>FORMA DE VOTAÇÃO</w:t>
      </w:r>
      <w:r w:rsidRPr="00A77E15">
        <w:rPr>
          <w:rFonts w:ascii="Tahoma" w:hAnsi="Tahoma" w:cs="Tahoma"/>
          <w:sz w:val="16"/>
          <w:szCs w:val="16"/>
        </w:rPr>
        <w:t>: Processo Simbólico.</w:t>
      </w:r>
      <w:r w:rsidRPr="00D65D71">
        <w:rPr>
          <w:rFonts w:ascii="Tahoma" w:hAnsi="Tahoma" w:cs="Tahoma"/>
          <w:sz w:val="16"/>
          <w:szCs w:val="16"/>
        </w:rPr>
        <w:t xml:space="preserve"> </w:t>
      </w:r>
      <w:r w:rsidRPr="00A77E15">
        <w:rPr>
          <w:rFonts w:ascii="Tahoma" w:hAnsi="Tahoma" w:cs="Tahoma"/>
          <w:sz w:val="16"/>
          <w:szCs w:val="16"/>
        </w:rPr>
        <w:t>QUORUM: Maioria Simples</w:t>
      </w:r>
      <w:r>
        <w:rPr>
          <w:rFonts w:ascii="Tahoma" w:hAnsi="Tahoma" w:cs="Tahoma"/>
          <w:sz w:val="16"/>
          <w:szCs w:val="16"/>
        </w:rPr>
        <w:t>. Incluído na Ordem do Dia em 01/07/14</w:t>
      </w:r>
      <w:r w:rsidRPr="00A77E15">
        <w:rPr>
          <w:rFonts w:ascii="Tahoma" w:hAnsi="Tahoma" w:cs="Tahoma"/>
          <w:sz w:val="16"/>
          <w:szCs w:val="16"/>
        </w:rPr>
        <w:t>, em atendimento ao previsto no art. 144, § 2º, do RI.</w:t>
      </w:r>
    </w:p>
    <w:p w:rsidR="006D49EF" w:rsidRDefault="006D49EF" w:rsidP="006D49EF">
      <w:pPr>
        <w:ind w:right="6"/>
        <w:jc w:val="both"/>
        <w:rPr>
          <w:rFonts w:ascii="Verdana" w:hAnsi="Verdana" w:cs="Tahoma"/>
          <w:b/>
          <w:i/>
          <w:sz w:val="8"/>
          <w:szCs w:val="8"/>
          <w:u w:val="single"/>
        </w:rPr>
      </w:pPr>
    </w:p>
    <w:p w:rsidR="00FE6210" w:rsidRDefault="00FE6210" w:rsidP="006D49EF">
      <w:pPr>
        <w:ind w:right="6"/>
        <w:jc w:val="both"/>
        <w:rPr>
          <w:rFonts w:ascii="Verdana" w:hAnsi="Verdana" w:cs="Tahoma"/>
          <w:b/>
          <w:i/>
          <w:sz w:val="8"/>
          <w:szCs w:val="8"/>
          <w:u w:val="single"/>
        </w:rPr>
      </w:pPr>
    </w:p>
    <w:p w:rsidR="006D49EF" w:rsidRPr="008933AC" w:rsidRDefault="006D49EF" w:rsidP="006D49EF">
      <w:pPr>
        <w:numPr>
          <w:ilvl w:val="0"/>
          <w:numId w:val="1"/>
        </w:numPr>
        <w:ind w:right="6" w:hanging="72"/>
        <w:jc w:val="both"/>
        <w:rPr>
          <w:rFonts w:ascii="Tahoma" w:hAnsi="Tahoma" w:cs="Tahoma"/>
          <w:sz w:val="24"/>
          <w:szCs w:val="24"/>
        </w:rPr>
      </w:pPr>
      <w:r>
        <w:rPr>
          <w:rFonts w:ascii="Verdana" w:hAnsi="Verdana" w:cs="Arial"/>
          <w:b/>
          <w:sz w:val="24"/>
          <w:szCs w:val="24"/>
        </w:rPr>
        <w:t xml:space="preserve">  </w:t>
      </w:r>
      <w:r w:rsidRPr="00A77E15">
        <w:rPr>
          <w:rFonts w:ascii="Tahoma" w:hAnsi="Tahoma" w:cs="Tahoma"/>
          <w:sz w:val="24"/>
          <w:szCs w:val="24"/>
        </w:rPr>
        <w:t>Discussão e votação,</w:t>
      </w:r>
      <w:r>
        <w:rPr>
          <w:rFonts w:ascii="Tahoma" w:hAnsi="Tahoma" w:cs="Tahoma"/>
          <w:sz w:val="24"/>
          <w:szCs w:val="24"/>
        </w:rPr>
        <w:t xml:space="preserve"> em turno único, do Requerimento nº 3.333,</w:t>
      </w:r>
      <w:r w:rsidRPr="00A77E15">
        <w:rPr>
          <w:rFonts w:ascii="Tahoma" w:hAnsi="Tahoma" w:cs="Tahoma"/>
          <w:sz w:val="24"/>
          <w:szCs w:val="24"/>
        </w:rPr>
        <w:t xml:space="preserve"> de 201</w:t>
      </w:r>
      <w:r>
        <w:rPr>
          <w:rFonts w:ascii="Tahoma" w:hAnsi="Tahoma" w:cs="Tahoma"/>
          <w:sz w:val="24"/>
          <w:szCs w:val="24"/>
        </w:rPr>
        <w:t xml:space="preserve">4, do Deputado </w:t>
      </w:r>
      <w:proofErr w:type="spellStart"/>
      <w:r>
        <w:rPr>
          <w:rFonts w:ascii="Tahoma" w:hAnsi="Tahoma" w:cs="Tahoma"/>
          <w:sz w:val="24"/>
          <w:szCs w:val="24"/>
        </w:rPr>
        <w:t>Wasny</w:t>
      </w:r>
      <w:proofErr w:type="spellEnd"/>
      <w:r>
        <w:rPr>
          <w:rFonts w:ascii="Tahoma" w:hAnsi="Tahoma" w:cs="Tahoma"/>
          <w:sz w:val="24"/>
          <w:szCs w:val="24"/>
        </w:rPr>
        <w:t xml:space="preserve"> de </w:t>
      </w:r>
      <w:proofErr w:type="spellStart"/>
      <w:r>
        <w:rPr>
          <w:rFonts w:ascii="Tahoma" w:hAnsi="Tahoma" w:cs="Tahoma"/>
          <w:sz w:val="24"/>
          <w:szCs w:val="24"/>
        </w:rPr>
        <w:t>Roure</w:t>
      </w:r>
      <w:proofErr w:type="spellEnd"/>
      <w:r>
        <w:rPr>
          <w:rFonts w:ascii="Tahoma" w:hAnsi="Tahoma" w:cs="Tahoma"/>
          <w:sz w:val="24"/>
          <w:szCs w:val="24"/>
        </w:rPr>
        <w:t>, que</w:t>
      </w:r>
      <w:r w:rsidRPr="00A77E15">
        <w:rPr>
          <w:rFonts w:ascii="Tahoma" w:hAnsi="Tahoma" w:cs="Tahoma"/>
          <w:sz w:val="24"/>
          <w:szCs w:val="24"/>
        </w:rPr>
        <w:t xml:space="preserve"> </w:t>
      </w:r>
      <w:r w:rsidRPr="00D36222">
        <w:rPr>
          <w:rFonts w:ascii="Tahoma" w:hAnsi="Tahoma" w:cs="Tahoma"/>
          <w:sz w:val="24"/>
          <w:szCs w:val="24"/>
        </w:rPr>
        <w:t>“</w:t>
      </w:r>
      <w:r>
        <w:rPr>
          <w:rFonts w:ascii="Tahoma" w:hAnsi="Tahoma" w:cs="Tahoma"/>
          <w:sz w:val="24"/>
          <w:szCs w:val="24"/>
        </w:rPr>
        <w:t>requer realização de audiência pública para debater problemas relacionados à infraestrutura e regularização do Setor Habitacional Ponte de Terra, situado na Região Administrativa do Gama”</w:t>
      </w:r>
      <w:r w:rsidRPr="008933AC">
        <w:rPr>
          <w:rFonts w:ascii="Tahoma" w:hAnsi="Tahoma" w:cs="Tahoma"/>
          <w:sz w:val="24"/>
          <w:szCs w:val="24"/>
        </w:rPr>
        <w:t>.</w:t>
      </w:r>
    </w:p>
    <w:p w:rsidR="006D49EF" w:rsidRPr="006D49EF" w:rsidRDefault="006D49EF" w:rsidP="006D49EF">
      <w:pPr>
        <w:pBdr>
          <w:top w:val="single" w:sz="4" w:space="1" w:color="auto"/>
          <w:left w:val="single" w:sz="4" w:space="4" w:color="auto"/>
          <w:bottom w:val="single" w:sz="4" w:space="1" w:color="auto"/>
          <w:right w:val="single" w:sz="4" w:space="4" w:color="auto"/>
        </w:pBdr>
        <w:ind w:right="6"/>
        <w:jc w:val="both"/>
        <w:rPr>
          <w:rFonts w:ascii="Tahoma" w:hAnsi="Tahoma" w:cs="Tahoma"/>
          <w:sz w:val="16"/>
          <w:szCs w:val="16"/>
        </w:rPr>
      </w:pPr>
      <w:r w:rsidRPr="00580CF4">
        <w:rPr>
          <w:rFonts w:ascii="Tahoma" w:hAnsi="Tahoma" w:cs="Tahoma"/>
          <w:b/>
          <w:sz w:val="16"/>
          <w:szCs w:val="16"/>
        </w:rPr>
        <w:t>FORMA DE VOTAÇÃO</w:t>
      </w:r>
      <w:r w:rsidRPr="00580CF4">
        <w:rPr>
          <w:rFonts w:ascii="Tahoma" w:hAnsi="Tahoma" w:cs="Tahoma"/>
          <w:sz w:val="16"/>
          <w:szCs w:val="16"/>
        </w:rPr>
        <w:t xml:space="preserve">: </w:t>
      </w:r>
      <w:r w:rsidRPr="00D65D71">
        <w:rPr>
          <w:rFonts w:ascii="Tahoma" w:hAnsi="Tahoma" w:cs="Tahoma"/>
          <w:sz w:val="16"/>
          <w:szCs w:val="16"/>
        </w:rPr>
        <w:t>Processo Nominal. QUORUM: Maioria Absoluta</w:t>
      </w:r>
      <w:r w:rsidRPr="006D49EF">
        <w:rPr>
          <w:rFonts w:ascii="Tahoma" w:hAnsi="Tahoma" w:cs="Tahoma"/>
          <w:sz w:val="16"/>
          <w:szCs w:val="16"/>
        </w:rPr>
        <w:t>. Incluído na Ordem do Dia em 01/07/14, em atendimento ao previsto no art. 144, § 2º, do RI.</w:t>
      </w:r>
    </w:p>
    <w:p w:rsidR="006D49EF" w:rsidRDefault="006D49EF" w:rsidP="006D49EF">
      <w:pPr>
        <w:ind w:right="6"/>
        <w:jc w:val="both"/>
        <w:rPr>
          <w:rFonts w:ascii="Verdana" w:hAnsi="Verdana" w:cs="Tahoma"/>
          <w:b/>
          <w:i/>
          <w:sz w:val="8"/>
          <w:szCs w:val="8"/>
          <w:u w:val="single"/>
        </w:rPr>
      </w:pPr>
    </w:p>
    <w:p w:rsidR="00E323FB" w:rsidRPr="00691D2D" w:rsidRDefault="00E323FB" w:rsidP="002E488C">
      <w:pPr>
        <w:ind w:right="6"/>
        <w:jc w:val="both"/>
        <w:rPr>
          <w:rFonts w:ascii="Verdana" w:hAnsi="Verdana" w:cs="Tahoma"/>
          <w:sz w:val="16"/>
          <w:szCs w:val="16"/>
        </w:rPr>
        <w:sectPr w:rsidR="00E323FB" w:rsidRPr="00691D2D" w:rsidSect="00B1131C">
          <w:headerReference w:type="even" r:id="rId9"/>
          <w:headerReference w:type="default" r:id="rId10"/>
          <w:footerReference w:type="default" r:id="rId11"/>
          <w:headerReference w:type="first" r:id="rId12"/>
          <w:type w:val="continuous"/>
          <w:pgSz w:w="11907" w:h="16840" w:code="9"/>
          <w:pgMar w:top="737" w:right="680" w:bottom="794" w:left="794" w:header="709" w:footer="510" w:gutter="0"/>
          <w:pgBorders w:display="notFirstPage" w:offsetFrom="page">
            <w:top w:val="single" w:sz="8" w:space="24" w:color="auto"/>
            <w:left w:val="single" w:sz="8" w:space="24" w:color="auto"/>
            <w:bottom w:val="single" w:sz="8" w:space="24" w:color="auto"/>
            <w:right w:val="single" w:sz="8" w:space="24" w:color="auto"/>
          </w:pgBorders>
          <w:cols w:space="284"/>
          <w:titlePg/>
          <w:docGrid w:linePitch="272"/>
        </w:sectPr>
      </w:pPr>
    </w:p>
    <w:p w:rsidR="001C763F" w:rsidRDefault="0001364C" w:rsidP="000772C6">
      <w:pPr>
        <w:pStyle w:val="Ttulo1"/>
        <w:rPr>
          <w:rFonts w:ascii="Tahoma" w:hAnsi="Tahoma" w:cs="Tahoma"/>
          <w:color w:val="1F497D"/>
          <w:sz w:val="20"/>
          <w:u w:val="single"/>
        </w:rPr>
      </w:pPr>
      <w:r>
        <w:rPr>
          <w:rFonts w:ascii="Tahoma" w:hAnsi="Tahoma" w:cs="Tahoma"/>
          <w:color w:val="1F497D"/>
          <w:sz w:val="20"/>
          <w:u w:val="single"/>
        </w:rPr>
        <w:lastRenderedPageBreak/>
        <w:t>6ª LEGISLATURA- 2014</w:t>
      </w:r>
    </w:p>
    <w:p w:rsidR="001C763F" w:rsidRPr="001C763F" w:rsidRDefault="001C763F" w:rsidP="001C763F">
      <w:pPr>
        <w:rPr>
          <w:sz w:val="4"/>
        </w:rPr>
      </w:pPr>
    </w:p>
    <w:tbl>
      <w:tblPr>
        <w:tblW w:w="0" w:type="auto"/>
        <w:jc w:val="center"/>
        <w:tblBorders>
          <w:top w:val="triple" w:sz="4" w:space="0" w:color="auto"/>
          <w:left w:val="triple" w:sz="4" w:space="0" w:color="auto"/>
          <w:bottom w:val="triple" w:sz="4" w:space="0" w:color="auto"/>
          <w:right w:val="triple" w:sz="4"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516"/>
        <w:gridCol w:w="516"/>
        <w:gridCol w:w="516"/>
        <w:gridCol w:w="516"/>
        <w:gridCol w:w="516"/>
        <w:gridCol w:w="516"/>
        <w:gridCol w:w="516"/>
      </w:tblGrid>
      <w:tr w:rsidR="001C763F" w:rsidRPr="00FB2D52" w:rsidTr="00FC669F">
        <w:trPr>
          <w:jc w:val="center"/>
        </w:trPr>
        <w:tc>
          <w:tcPr>
            <w:tcW w:w="3612" w:type="dxa"/>
            <w:gridSpan w:val="7"/>
            <w:tcBorders>
              <w:top w:val="double" w:sz="2" w:space="0" w:color="auto"/>
              <w:left w:val="double" w:sz="2" w:space="0" w:color="auto"/>
              <w:bottom w:val="triple" w:sz="4" w:space="0" w:color="auto"/>
              <w:right w:val="double" w:sz="2" w:space="0" w:color="auto"/>
            </w:tcBorders>
            <w:shd w:val="clear" w:color="auto" w:fill="4F81BD"/>
            <w:vAlign w:val="center"/>
          </w:tcPr>
          <w:p w:rsidR="001C763F" w:rsidRPr="00FB2D52" w:rsidRDefault="00256C7D" w:rsidP="00FC669F">
            <w:pPr>
              <w:jc w:val="center"/>
              <w:rPr>
                <w:rFonts w:ascii="Verdana" w:hAnsi="Verdana"/>
                <w:b/>
                <w:bCs/>
              </w:rPr>
            </w:pPr>
            <w:r>
              <w:rPr>
                <w:rFonts w:ascii="Verdana" w:hAnsi="Verdana"/>
                <w:b/>
                <w:bCs/>
              </w:rPr>
              <w:t>JU</w:t>
            </w:r>
            <w:r w:rsidR="002039DF">
              <w:rPr>
                <w:rFonts w:ascii="Verdana" w:hAnsi="Verdana"/>
                <w:b/>
                <w:bCs/>
              </w:rPr>
              <w:t>LHO</w:t>
            </w:r>
          </w:p>
        </w:tc>
      </w:tr>
      <w:tr w:rsidR="001C763F" w:rsidRPr="00FB2D52" w:rsidTr="002039DF">
        <w:trPr>
          <w:jc w:val="center"/>
        </w:trPr>
        <w:tc>
          <w:tcPr>
            <w:tcW w:w="516" w:type="dxa"/>
            <w:tcBorders>
              <w:top w:val="triple" w:sz="4" w:space="0" w:color="auto"/>
              <w:left w:val="double" w:sz="2" w:space="0" w:color="auto"/>
              <w:bottom w:val="double" w:sz="4"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D</w:t>
            </w:r>
          </w:p>
        </w:tc>
        <w:tc>
          <w:tcPr>
            <w:tcW w:w="516" w:type="dxa"/>
            <w:tcBorders>
              <w:top w:val="triple" w:sz="4" w:space="0" w:color="auto"/>
              <w:left w:val="double" w:sz="4" w:space="0" w:color="auto"/>
              <w:bottom w:val="double" w:sz="4"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S</w:t>
            </w:r>
          </w:p>
        </w:tc>
        <w:tc>
          <w:tcPr>
            <w:tcW w:w="516" w:type="dxa"/>
            <w:tcBorders>
              <w:top w:val="triple" w:sz="4" w:space="0" w:color="auto"/>
              <w:left w:val="double" w:sz="4" w:space="0" w:color="auto"/>
              <w:bottom w:val="thinThickSmallGap" w:sz="24"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T</w:t>
            </w:r>
          </w:p>
        </w:tc>
        <w:tc>
          <w:tcPr>
            <w:tcW w:w="516" w:type="dxa"/>
            <w:tcBorders>
              <w:top w:val="triple" w:sz="4" w:space="0" w:color="auto"/>
              <w:left w:val="double" w:sz="4" w:space="0" w:color="auto"/>
              <w:bottom w:val="double" w:sz="2"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Q</w:t>
            </w:r>
          </w:p>
        </w:tc>
        <w:tc>
          <w:tcPr>
            <w:tcW w:w="516" w:type="dxa"/>
            <w:tcBorders>
              <w:top w:val="triple" w:sz="4" w:space="0" w:color="auto"/>
              <w:left w:val="double" w:sz="4" w:space="0" w:color="auto"/>
              <w:bottom w:val="double" w:sz="2"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Q</w:t>
            </w:r>
          </w:p>
        </w:tc>
        <w:tc>
          <w:tcPr>
            <w:tcW w:w="516" w:type="dxa"/>
            <w:tcBorders>
              <w:top w:val="triple" w:sz="4" w:space="0" w:color="auto"/>
              <w:left w:val="double" w:sz="4" w:space="0" w:color="auto"/>
              <w:bottom w:val="double" w:sz="4" w:space="0" w:color="auto"/>
              <w:right w:val="double" w:sz="4"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S</w:t>
            </w:r>
          </w:p>
        </w:tc>
        <w:tc>
          <w:tcPr>
            <w:tcW w:w="516" w:type="dxa"/>
            <w:tcBorders>
              <w:top w:val="triple" w:sz="4" w:space="0" w:color="auto"/>
              <w:left w:val="double" w:sz="4" w:space="0" w:color="auto"/>
              <w:bottom w:val="double" w:sz="4" w:space="0" w:color="auto"/>
              <w:right w:val="double" w:sz="2" w:space="0" w:color="auto"/>
            </w:tcBorders>
            <w:vAlign w:val="center"/>
          </w:tcPr>
          <w:p w:rsidR="001C763F" w:rsidRPr="00BB610B" w:rsidRDefault="001C763F" w:rsidP="00FC669F">
            <w:pPr>
              <w:pStyle w:val="Ttulo1"/>
              <w:rPr>
                <w:rFonts w:ascii="Tahoma" w:hAnsi="Tahoma" w:cs="Tahoma"/>
                <w:color w:val="1F497D"/>
                <w:sz w:val="22"/>
                <w:szCs w:val="22"/>
                <w:u w:val="single"/>
              </w:rPr>
            </w:pPr>
            <w:r w:rsidRPr="00BB610B">
              <w:rPr>
                <w:rFonts w:ascii="Tahoma" w:hAnsi="Tahoma" w:cs="Tahoma"/>
                <w:color w:val="1F497D"/>
                <w:sz w:val="22"/>
                <w:szCs w:val="22"/>
                <w:u w:val="single"/>
              </w:rPr>
              <w:t>S</w:t>
            </w:r>
          </w:p>
        </w:tc>
      </w:tr>
      <w:tr w:rsidR="00D845F3" w:rsidRPr="00FB2D52" w:rsidTr="002039DF">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D845F3" w:rsidRPr="00BB610B" w:rsidRDefault="00D845F3" w:rsidP="002039DF">
            <w:pPr>
              <w:pStyle w:val="Ttulo1"/>
              <w:ind w:left="320"/>
              <w:rPr>
                <w:rFonts w:ascii="Tahoma" w:hAnsi="Tahoma" w:cs="Tahoma"/>
                <w:color w:val="1F497D"/>
                <w:sz w:val="22"/>
                <w:szCs w:val="22"/>
                <w:u w:val="single"/>
              </w:rPr>
            </w:pPr>
          </w:p>
        </w:tc>
        <w:tc>
          <w:tcPr>
            <w:tcW w:w="516" w:type="dxa"/>
            <w:tcBorders>
              <w:top w:val="double" w:sz="2" w:space="0" w:color="auto"/>
              <w:left w:val="double" w:sz="4" w:space="0" w:color="auto"/>
              <w:bottom w:val="double" w:sz="2" w:space="0" w:color="auto"/>
              <w:right w:val="thinThickSmallGap" w:sz="24" w:space="0" w:color="auto"/>
            </w:tcBorders>
            <w:vAlign w:val="center"/>
          </w:tcPr>
          <w:p w:rsidR="00D845F3" w:rsidRPr="00BB610B" w:rsidRDefault="00D845F3" w:rsidP="002039DF">
            <w:pPr>
              <w:pStyle w:val="Ttulo1"/>
              <w:ind w:left="320"/>
              <w:rPr>
                <w:rFonts w:ascii="Tahoma" w:hAnsi="Tahoma" w:cs="Tahoma"/>
                <w:color w:val="1F497D"/>
                <w:sz w:val="22"/>
                <w:szCs w:val="22"/>
                <w:u w:val="single"/>
              </w:rPr>
            </w:pPr>
          </w:p>
        </w:tc>
        <w:tc>
          <w:tcPr>
            <w:tcW w:w="51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845F3" w:rsidRPr="00BB610B" w:rsidRDefault="00D845F3"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thinThickSmallGap" w:sz="24" w:space="0" w:color="auto"/>
              <w:bottom w:val="double" w:sz="2" w:space="0" w:color="auto"/>
              <w:right w:val="double" w:sz="2" w:space="0" w:color="auto"/>
            </w:tcBorders>
            <w:vAlign w:val="center"/>
          </w:tcPr>
          <w:p w:rsidR="00D845F3" w:rsidRPr="00BB610B" w:rsidRDefault="00D845F3"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D845F3" w:rsidRPr="00BB610B" w:rsidRDefault="00D845F3"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D845F3" w:rsidRPr="00BB610B" w:rsidRDefault="00D845F3"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D845F3" w:rsidRPr="00BB610B" w:rsidRDefault="00D845F3" w:rsidP="00DC439C">
            <w:pPr>
              <w:pStyle w:val="Ttulo1"/>
              <w:numPr>
                <w:ilvl w:val="0"/>
                <w:numId w:val="3"/>
              </w:numPr>
              <w:ind w:left="680"/>
              <w:rPr>
                <w:rFonts w:ascii="Tahoma" w:hAnsi="Tahoma" w:cs="Tahoma"/>
                <w:color w:val="1F497D"/>
                <w:sz w:val="22"/>
                <w:szCs w:val="22"/>
                <w:u w:val="single"/>
              </w:rPr>
            </w:pPr>
          </w:p>
        </w:tc>
      </w:tr>
      <w:tr w:rsidR="006C167A" w:rsidRPr="00FB2D52" w:rsidTr="002039DF">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6C167A" w:rsidRPr="00BB610B" w:rsidRDefault="006C167A"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4" w:space="0" w:color="auto"/>
              <w:bottom w:val="double" w:sz="2" w:space="0" w:color="auto"/>
              <w:right w:val="double" w:sz="2" w:space="0" w:color="auto"/>
            </w:tcBorders>
            <w:vAlign w:val="center"/>
          </w:tcPr>
          <w:p w:rsidR="006C167A" w:rsidRPr="00BB610B" w:rsidRDefault="006C167A" w:rsidP="00DC439C">
            <w:pPr>
              <w:pStyle w:val="Ttulo1"/>
              <w:numPr>
                <w:ilvl w:val="0"/>
                <w:numId w:val="3"/>
              </w:numPr>
              <w:ind w:left="680"/>
              <w:rPr>
                <w:rFonts w:ascii="Tahoma" w:hAnsi="Tahoma" w:cs="Tahoma"/>
                <w:color w:val="1F497D"/>
                <w:sz w:val="22"/>
                <w:szCs w:val="22"/>
                <w:u w:val="single"/>
              </w:rPr>
            </w:pPr>
          </w:p>
        </w:tc>
        <w:tc>
          <w:tcPr>
            <w:tcW w:w="516" w:type="dxa"/>
            <w:tcBorders>
              <w:top w:val="thinThickSmallGap" w:sz="24" w:space="0" w:color="auto"/>
              <w:left w:val="double" w:sz="2" w:space="0" w:color="auto"/>
              <w:bottom w:val="double" w:sz="2" w:space="0" w:color="auto"/>
              <w:right w:val="double" w:sz="2" w:space="0" w:color="auto"/>
            </w:tcBorders>
            <w:vAlign w:val="center"/>
          </w:tcPr>
          <w:p w:rsidR="006C167A" w:rsidRPr="00BB610B" w:rsidRDefault="006C167A"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6C167A" w:rsidRPr="00BB610B" w:rsidRDefault="006C167A"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6C167A" w:rsidRPr="00BB610B" w:rsidRDefault="006C167A"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6C167A" w:rsidRPr="00BB610B" w:rsidRDefault="006C167A"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6C167A" w:rsidRPr="00BB610B" w:rsidRDefault="006C167A" w:rsidP="00DC439C">
            <w:pPr>
              <w:pStyle w:val="Ttulo1"/>
              <w:numPr>
                <w:ilvl w:val="0"/>
                <w:numId w:val="3"/>
              </w:numPr>
              <w:ind w:left="680"/>
              <w:rPr>
                <w:rFonts w:ascii="Tahoma" w:hAnsi="Tahoma" w:cs="Tahoma"/>
                <w:color w:val="1F497D"/>
                <w:sz w:val="22"/>
                <w:szCs w:val="22"/>
                <w:u w:val="single"/>
              </w:rPr>
            </w:pPr>
          </w:p>
        </w:tc>
      </w:tr>
      <w:tr w:rsidR="0001364C" w:rsidRPr="00FB2D52" w:rsidTr="002039DF">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01364C" w:rsidRPr="00BB610B" w:rsidRDefault="0001364C"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4" w:space="0" w:color="auto"/>
              <w:bottom w:val="double" w:sz="2" w:space="0" w:color="auto"/>
              <w:right w:val="double" w:sz="2" w:space="0" w:color="auto"/>
            </w:tcBorders>
            <w:vAlign w:val="center"/>
          </w:tcPr>
          <w:p w:rsidR="0001364C" w:rsidRPr="00BB610B" w:rsidRDefault="0001364C"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01364C" w:rsidRPr="00BB610B" w:rsidRDefault="0001364C"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01364C" w:rsidRPr="00BB610B" w:rsidRDefault="0001364C"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01364C" w:rsidRPr="00BB610B" w:rsidRDefault="0001364C"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01364C" w:rsidRPr="00BB610B" w:rsidRDefault="0001364C"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01364C" w:rsidRPr="00BB610B" w:rsidRDefault="0001364C" w:rsidP="00DC439C">
            <w:pPr>
              <w:pStyle w:val="Ttulo1"/>
              <w:numPr>
                <w:ilvl w:val="0"/>
                <w:numId w:val="3"/>
              </w:numPr>
              <w:ind w:left="680"/>
              <w:rPr>
                <w:rFonts w:ascii="Tahoma" w:hAnsi="Tahoma" w:cs="Tahoma"/>
                <w:color w:val="1F497D"/>
                <w:sz w:val="22"/>
                <w:szCs w:val="22"/>
                <w:u w:val="single"/>
              </w:rPr>
            </w:pPr>
          </w:p>
        </w:tc>
      </w:tr>
      <w:tr w:rsidR="00476482" w:rsidRPr="00FB2D52" w:rsidTr="002039DF">
        <w:trPr>
          <w:jc w:val="center"/>
        </w:trPr>
        <w:tc>
          <w:tcPr>
            <w:tcW w:w="516" w:type="dxa"/>
            <w:tcBorders>
              <w:top w:val="double" w:sz="4" w:space="0" w:color="auto"/>
              <w:left w:val="double" w:sz="2" w:space="0" w:color="auto"/>
              <w:bottom w:val="double" w:sz="4" w:space="0" w:color="auto"/>
              <w:right w:val="double" w:sz="4" w:space="0" w:color="auto"/>
            </w:tcBorders>
            <w:vAlign w:val="center"/>
          </w:tcPr>
          <w:p w:rsidR="00476482" w:rsidRPr="00BB610B" w:rsidRDefault="00476482"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4" w:space="0" w:color="auto"/>
              <w:bottom w:val="double" w:sz="2" w:space="0" w:color="auto"/>
              <w:right w:val="double" w:sz="2" w:space="0" w:color="auto"/>
            </w:tcBorders>
            <w:vAlign w:val="center"/>
          </w:tcPr>
          <w:p w:rsidR="00476482" w:rsidRPr="00BB610B" w:rsidRDefault="00476482"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476482" w:rsidRPr="00BB610B" w:rsidRDefault="00476482"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476482" w:rsidRPr="00BB610B" w:rsidRDefault="00476482"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476482" w:rsidRPr="00BB610B" w:rsidRDefault="00476482"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4" w:space="0" w:color="auto"/>
              <w:right w:val="double" w:sz="4" w:space="0" w:color="auto"/>
            </w:tcBorders>
            <w:vAlign w:val="center"/>
          </w:tcPr>
          <w:p w:rsidR="00476482" w:rsidRPr="00BB610B" w:rsidRDefault="00476482"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4" w:space="0" w:color="auto"/>
              <w:bottom w:val="double" w:sz="4" w:space="0" w:color="auto"/>
              <w:right w:val="double" w:sz="2" w:space="0" w:color="auto"/>
            </w:tcBorders>
            <w:vAlign w:val="center"/>
          </w:tcPr>
          <w:p w:rsidR="00476482" w:rsidRPr="00BB610B" w:rsidRDefault="00476482" w:rsidP="00DC439C">
            <w:pPr>
              <w:pStyle w:val="Ttulo1"/>
              <w:numPr>
                <w:ilvl w:val="0"/>
                <w:numId w:val="3"/>
              </w:numPr>
              <w:ind w:left="680"/>
              <w:rPr>
                <w:rFonts w:ascii="Tahoma" w:hAnsi="Tahoma" w:cs="Tahoma"/>
                <w:color w:val="1F497D"/>
                <w:sz w:val="22"/>
                <w:szCs w:val="22"/>
                <w:u w:val="single"/>
              </w:rPr>
            </w:pPr>
          </w:p>
        </w:tc>
      </w:tr>
      <w:tr w:rsidR="002039DF" w:rsidRPr="00FB2D52" w:rsidTr="002039DF">
        <w:trPr>
          <w:jc w:val="center"/>
        </w:trPr>
        <w:tc>
          <w:tcPr>
            <w:tcW w:w="516" w:type="dxa"/>
            <w:tcBorders>
              <w:top w:val="double" w:sz="4" w:space="0" w:color="auto"/>
              <w:left w:val="double" w:sz="2" w:space="0" w:color="auto"/>
              <w:bottom w:val="double" w:sz="2" w:space="0" w:color="auto"/>
              <w:right w:val="double" w:sz="4" w:space="0" w:color="auto"/>
            </w:tcBorders>
            <w:vAlign w:val="center"/>
          </w:tcPr>
          <w:p w:rsidR="002039DF" w:rsidRPr="00BB610B" w:rsidRDefault="002039DF"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4" w:space="0" w:color="auto"/>
              <w:bottom w:val="double" w:sz="2" w:space="0" w:color="auto"/>
              <w:right w:val="double" w:sz="2" w:space="0" w:color="auto"/>
            </w:tcBorders>
            <w:vAlign w:val="center"/>
          </w:tcPr>
          <w:p w:rsidR="002039DF" w:rsidRPr="00BB610B" w:rsidRDefault="002039DF"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2039DF" w:rsidRPr="00BB610B" w:rsidRDefault="002039DF"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2039DF" w:rsidRPr="00BB610B" w:rsidRDefault="002039DF" w:rsidP="00DC439C">
            <w:pPr>
              <w:pStyle w:val="Ttulo1"/>
              <w:numPr>
                <w:ilvl w:val="0"/>
                <w:numId w:val="3"/>
              </w:numPr>
              <w:ind w:left="680"/>
              <w:rPr>
                <w:rFonts w:ascii="Tahoma" w:hAnsi="Tahoma" w:cs="Tahoma"/>
                <w:color w:val="1F497D"/>
                <w:sz w:val="22"/>
                <w:szCs w:val="22"/>
                <w:u w:val="single"/>
              </w:rPr>
            </w:pPr>
          </w:p>
        </w:tc>
        <w:tc>
          <w:tcPr>
            <w:tcW w:w="516" w:type="dxa"/>
            <w:tcBorders>
              <w:top w:val="double" w:sz="2" w:space="0" w:color="auto"/>
              <w:left w:val="double" w:sz="2" w:space="0" w:color="auto"/>
              <w:bottom w:val="double" w:sz="2" w:space="0" w:color="auto"/>
              <w:right w:val="double" w:sz="2" w:space="0" w:color="auto"/>
            </w:tcBorders>
            <w:vAlign w:val="center"/>
          </w:tcPr>
          <w:p w:rsidR="002039DF" w:rsidRPr="00BB610B" w:rsidRDefault="002039DF" w:rsidP="00DC439C">
            <w:pPr>
              <w:pStyle w:val="Ttulo1"/>
              <w:numPr>
                <w:ilvl w:val="0"/>
                <w:numId w:val="3"/>
              </w:numPr>
              <w:ind w:left="680"/>
              <w:rPr>
                <w:rFonts w:ascii="Tahoma" w:hAnsi="Tahoma" w:cs="Tahoma"/>
                <w:color w:val="1F497D"/>
                <w:sz w:val="22"/>
                <w:szCs w:val="22"/>
                <w:u w:val="single"/>
              </w:rPr>
            </w:pPr>
          </w:p>
        </w:tc>
        <w:tc>
          <w:tcPr>
            <w:tcW w:w="516" w:type="dxa"/>
            <w:tcBorders>
              <w:top w:val="double" w:sz="4" w:space="0" w:color="auto"/>
              <w:left w:val="double" w:sz="2" w:space="0" w:color="auto"/>
              <w:bottom w:val="double" w:sz="2" w:space="0" w:color="auto"/>
              <w:right w:val="double" w:sz="4" w:space="0" w:color="auto"/>
            </w:tcBorders>
            <w:vAlign w:val="center"/>
          </w:tcPr>
          <w:p w:rsidR="002039DF" w:rsidRPr="00BB610B" w:rsidRDefault="002039DF" w:rsidP="002039DF">
            <w:pPr>
              <w:pStyle w:val="Ttulo1"/>
              <w:ind w:left="320"/>
              <w:rPr>
                <w:rFonts w:ascii="Tahoma" w:hAnsi="Tahoma" w:cs="Tahoma"/>
                <w:color w:val="1F497D"/>
                <w:sz w:val="22"/>
                <w:szCs w:val="22"/>
                <w:u w:val="single"/>
              </w:rPr>
            </w:pPr>
          </w:p>
        </w:tc>
        <w:tc>
          <w:tcPr>
            <w:tcW w:w="516" w:type="dxa"/>
            <w:tcBorders>
              <w:top w:val="double" w:sz="4" w:space="0" w:color="auto"/>
              <w:left w:val="double" w:sz="4" w:space="0" w:color="auto"/>
              <w:bottom w:val="double" w:sz="2" w:space="0" w:color="auto"/>
              <w:right w:val="double" w:sz="2" w:space="0" w:color="auto"/>
            </w:tcBorders>
            <w:vAlign w:val="center"/>
          </w:tcPr>
          <w:p w:rsidR="002039DF" w:rsidRPr="00BB610B" w:rsidRDefault="002039DF" w:rsidP="002039DF">
            <w:pPr>
              <w:pStyle w:val="Ttulo1"/>
              <w:ind w:left="320"/>
              <w:rPr>
                <w:rFonts w:ascii="Tahoma" w:hAnsi="Tahoma" w:cs="Tahoma"/>
                <w:color w:val="1F497D"/>
                <w:sz w:val="22"/>
                <w:szCs w:val="22"/>
                <w:u w:val="single"/>
              </w:rPr>
            </w:pPr>
          </w:p>
        </w:tc>
      </w:tr>
    </w:tbl>
    <w:p w:rsidR="001C763F" w:rsidRPr="003E07B8" w:rsidRDefault="001C763F" w:rsidP="000772C6">
      <w:pPr>
        <w:pStyle w:val="Ttulo1"/>
        <w:rPr>
          <w:rFonts w:ascii="Tahoma" w:hAnsi="Tahoma" w:cs="Tahoma"/>
          <w:color w:val="1F497D"/>
          <w:sz w:val="8"/>
          <w:u w:val="single"/>
        </w:rPr>
      </w:pPr>
    </w:p>
    <w:p w:rsidR="000772C6" w:rsidRPr="00B24FE1" w:rsidRDefault="000772C6" w:rsidP="000772C6">
      <w:pPr>
        <w:pStyle w:val="Ttulo1"/>
        <w:rPr>
          <w:rFonts w:ascii="Tahoma" w:hAnsi="Tahoma" w:cs="Tahoma"/>
          <w:color w:val="1F497D"/>
          <w:sz w:val="20"/>
          <w:u w:val="single"/>
        </w:rPr>
      </w:pPr>
      <w:r w:rsidRPr="00B24FE1">
        <w:rPr>
          <w:rFonts w:ascii="Tahoma" w:hAnsi="Tahoma" w:cs="Tahoma"/>
          <w:color w:val="1F497D"/>
          <w:sz w:val="20"/>
          <w:u w:val="single"/>
        </w:rPr>
        <w:t>MESA DIRETORA</w:t>
      </w:r>
    </w:p>
    <w:p w:rsidR="000772C6" w:rsidRPr="00B24FE1" w:rsidRDefault="000772C6" w:rsidP="000772C6">
      <w:pPr>
        <w:rPr>
          <w:rFonts w:ascii="Tahoma" w:hAnsi="Tahoma" w:cs="Tahoma"/>
          <w:sz w:val="4"/>
        </w:rPr>
      </w:pPr>
    </w:p>
    <w:p w:rsidR="000772C6" w:rsidRPr="00B24FE1" w:rsidRDefault="000772C6" w:rsidP="000772C6">
      <w:pPr>
        <w:jc w:val="center"/>
        <w:rPr>
          <w:rFonts w:ascii="Tahoma" w:hAnsi="Tahoma" w:cs="Tahoma"/>
          <w:b/>
          <w:color w:val="1F497D"/>
          <w:sz w:val="18"/>
          <w:szCs w:val="18"/>
          <w:u w:val="single"/>
        </w:rPr>
      </w:pPr>
      <w:r w:rsidRPr="00B24FE1">
        <w:rPr>
          <w:rFonts w:ascii="Tahoma" w:hAnsi="Tahoma" w:cs="Tahoma"/>
          <w:b/>
          <w:color w:val="1F497D"/>
          <w:sz w:val="18"/>
          <w:szCs w:val="18"/>
          <w:u w:val="single"/>
        </w:rPr>
        <w:t>Biênio 2013/2014</w:t>
      </w:r>
    </w:p>
    <w:p w:rsidR="000772C6" w:rsidRPr="00B24FE1" w:rsidRDefault="000772C6" w:rsidP="000772C6">
      <w:pPr>
        <w:rPr>
          <w:rFonts w:ascii="Tahoma" w:hAnsi="Tahoma" w:cs="Tahoma"/>
          <w:b/>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Presidente</w:t>
      </w:r>
    </w:p>
    <w:p w:rsidR="000772C6" w:rsidRPr="00B24FE1" w:rsidRDefault="000772C6" w:rsidP="000772C6">
      <w:pPr>
        <w:rPr>
          <w:rFonts w:ascii="Tahoma" w:hAnsi="Tahoma" w:cs="Tahoma"/>
          <w:b/>
          <w:sz w:val="4"/>
          <w:szCs w:val="4"/>
        </w:rPr>
      </w:pPr>
    </w:p>
    <w:p w:rsidR="000772C6" w:rsidRPr="00B24FE1" w:rsidRDefault="000772C6" w:rsidP="000772C6">
      <w:pPr>
        <w:pStyle w:val="Ttulo1"/>
        <w:rPr>
          <w:rFonts w:ascii="Tahoma" w:hAnsi="Tahoma" w:cs="Tahoma"/>
          <w:color w:val="365F91"/>
          <w:sz w:val="20"/>
        </w:rPr>
      </w:pPr>
      <w:r w:rsidRPr="00B24FE1">
        <w:rPr>
          <w:rFonts w:ascii="Tahoma" w:hAnsi="Tahoma" w:cs="Tahoma"/>
          <w:color w:val="365F91"/>
          <w:sz w:val="18"/>
          <w:szCs w:val="18"/>
        </w:rPr>
        <w:t xml:space="preserve">Deputado </w:t>
      </w:r>
      <w:r w:rsidR="00B24FE1" w:rsidRPr="00B24FE1">
        <w:rPr>
          <w:rFonts w:ascii="Tahoma" w:hAnsi="Tahoma" w:cs="Tahoma"/>
          <w:color w:val="365F91"/>
          <w:sz w:val="16"/>
          <w:szCs w:val="16"/>
        </w:rPr>
        <w:t>WASNY DE ROURE</w:t>
      </w:r>
      <w:r w:rsidR="00B24FE1" w:rsidRPr="00B24FE1">
        <w:rPr>
          <w:rFonts w:ascii="Tahoma" w:hAnsi="Tahoma" w:cs="Tahoma"/>
          <w:color w:val="365F91"/>
          <w:sz w:val="20"/>
        </w:rPr>
        <w:t xml:space="preserve"> </w:t>
      </w:r>
    </w:p>
    <w:p w:rsidR="000772C6" w:rsidRPr="00B24FE1" w:rsidRDefault="000772C6" w:rsidP="000772C6">
      <w:pPr>
        <w:pStyle w:val="Ttulo1"/>
        <w:rPr>
          <w:rFonts w:ascii="Tahoma" w:hAnsi="Tahoma" w:cs="Tahoma"/>
          <w:color w:val="1F497D"/>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Vice-Presidente</w:t>
      </w:r>
    </w:p>
    <w:p w:rsidR="000772C6" w:rsidRPr="00B24FE1" w:rsidRDefault="000772C6" w:rsidP="000772C6">
      <w:pPr>
        <w:rPr>
          <w:rFonts w:ascii="Tahoma" w:hAnsi="Tahoma" w:cs="Tahoma"/>
          <w:b/>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18"/>
          <w:szCs w:val="18"/>
        </w:rPr>
        <w:t xml:space="preserve">Deputado </w:t>
      </w:r>
      <w:r w:rsidR="00B24FE1" w:rsidRPr="00B24FE1">
        <w:rPr>
          <w:rFonts w:ascii="Tahoma" w:hAnsi="Tahoma" w:cs="Tahoma"/>
          <w:color w:val="1F497D"/>
          <w:sz w:val="16"/>
          <w:szCs w:val="16"/>
        </w:rPr>
        <w:t>AGACIEL MAIA</w:t>
      </w:r>
      <w:r w:rsidR="00B24FE1" w:rsidRPr="00B24FE1">
        <w:rPr>
          <w:rFonts w:ascii="Tahoma" w:hAnsi="Tahoma" w:cs="Tahoma"/>
          <w:color w:val="1F497D"/>
          <w:sz w:val="20"/>
        </w:rPr>
        <w:t xml:space="preserve"> </w:t>
      </w:r>
    </w:p>
    <w:p w:rsidR="000772C6" w:rsidRPr="00B24FE1" w:rsidRDefault="000772C6" w:rsidP="000772C6">
      <w:pPr>
        <w:jc w:val="center"/>
        <w:rPr>
          <w:rFonts w:ascii="Tahoma" w:hAnsi="Tahoma" w:cs="Tahoma"/>
          <w:b/>
          <w:color w:val="1F497D"/>
          <w:sz w:val="8"/>
          <w:szCs w:val="8"/>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Primeira Secretária</w:t>
      </w:r>
    </w:p>
    <w:p w:rsidR="000772C6" w:rsidRPr="00B24FE1" w:rsidRDefault="000772C6" w:rsidP="000772C6">
      <w:pPr>
        <w:pStyle w:val="Ttulo1"/>
        <w:rPr>
          <w:rFonts w:ascii="Tahoma" w:hAnsi="Tahoma" w:cs="Tahoma"/>
          <w:b w:val="0"/>
          <w:color w:val="1F497D"/>
        </w:rPr>
      </w:pPr>
      <w:r w:rsidRPr="00B24FE1">
        <w:rPr>
          <w:rFonts w:ascii="Tahoma" w:hAnsi="Tahoma" w:cs="Tahoma"/>
          <w:color w:val="1F497D"/>
          <w:sz w:val="18"/>
          <w:szCs w:val="18"/>
        </w:rPr>
        <w:t xml:space="preserve">Deputada </w:t>
      </w:r>
      <w:r w:rsidR="00B24FE1" w:rsidRPr="00B24FE1">
        <w:rPr>
          <w:rFonts w:ascii="Tahoma" w:hAnsi="Tahoma" w:cs="Tahoma"/>
          <w:color w:val="1F497D"/>
          <w:sz w:val="16"/>
          <w:szCs w:val="16"/>
        </w:rPr>
        <w:t>ELIANA PEDROSA</w:t>
      </w:r>
      <w:r w:rsidR="00B24FE1" w:rsidRPr="00B24FE1">
        <w:rPr>
          <w:rFonts w:ascii="Tahoma" w:hAnsi="Tahoma" w:cs="Tahoma"/>
          <w:color w:val="1F497D"/>
          <w:sz w:val="18"/>
          <w:szCs w:val="18"/>
        </w:rPr>
        <w:t xml:space="preserve"> </w:t>
      </w:r>
    </w:p>
    <w:p w:rsidR="000772C6" w:rsidRPr="00B24FE1" w:rsidRDefault="000772C6" w:rsidP="000772C6">
      <w:pPr>
        <w:pStyle w:val="Ttulo1"/>
        <w:rPr>
          <w:rFonts w:ascii="Tahoma" w:hAnsi="Tahoma" w:cs="Tahoma"/>
          <w:color w:val="1F497D"/>
          <w:sz w:val="6"/>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Suplente</w:t>
      </w:r>
    </w:p>
    <w:p w:rsidR="000772C6" w:rsidRPr="00B24FE1" w:rsidRDefault="000772C6" w:rsidP="000772C6">
      <w:pPr>
        <w:jc w:val="center"/>
        <w:rPr>
          <w:rFonts w:ascii="Tahoma" w:hAnsi="Tahoma" w:cs="Tahoma"/>
          <w:b/>
        </w:rPr>
      </w:pPr>
      <w:r w:rsidRPr="00B24FE1">
        <w:rPr>
          <w:rFonts w:ascii="Tahoma" w:hAnsi="Tahoma" w:cs="Tahoma"/>
          <w:b/>
          <w:color w:val="1F497D"/>
          <w:sz w:val="18"/>
          <w:szCs w:val="18"/>
        </w:rPr>
        <w:t xml:space="preserve">Deputada </w:t>
      </w:r>
      <w:r w:rsidR="00B24FE1" w:rsidRPr="00B24FE1">
        <w:rPr>
          <w:rFonts w:ascii="Tahoma" w:hAnsi="Tahoma" w:cs="Tahoma"/>
          <w:b/>
          <w:color w:val="1F497D"/>
          <w:sz w:val="16"/>
          <w:szCs w:val="16"/>
        </w:rPr>
        <w:t>LILIANE RORIZ</w:t>
      </w:r>
      <w:r w:rsidR="00B24FE1" w:rsidRPr="00B24FE1">
        <w:rPr>
          <w:rFonts w:ascii="Tahoma" w:hAnsi="Tahoma" w:cs="Tahoma"/>
          <w:b/>
          <w:color w:val="1F497D"/>
          <w:sz w:val="18"/>
          <w:szCs w:val="18"/>
        </w:rPr>
        <w:t xml:space="preserve"> </w:t>
      </w:r>
    </w:p>
    <w:p w:rsidR="000772C6" w:rsidRPr="00B24FE1" w:rsidRDefault="000772C6" w:rsidP="000772C6">
      <w:pPr>
        <w:rPr>
          <w:rFonts w:ascii="Tahoma" w:hAnsi="Tahoma" w:cs="Tahoma"/>
          <w:b/>
          <w:sz w:val="4"/>
          <w:szCs w:val="4"/>
        </w:rPr>
      </w:pPr>
    </w:p>
    <w:p w:rsidR="000772C6" w:rsidRPr="00B24FE1" w:rsidRDefault="000772C6" w:rsidP="000772C6">
      <w:pPr>
        <w:jc w:val="center"/>
        <w:rPr>
          <w:rFonts w:ascii="Tahoma" w:hAnsi="Tahoma" w:cs="Tahoma"/>
          <w:b/>
          <w:color w:val="1F497D"/>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Segundo Secretário</w:t>
      </w:r>
    </w:p>
    <w:p w:rsidR="000772C6" w:rsidRPr="00B24FE1" w:rsidRDefault="000772C6" w:rsidP="000772C6">
      <w:pPr>
        <w:jc w:val="center"/>
        <w:rPr>
          <w:rFonts w:ascii="Tahoma" w:hAnsi="Tahoma" w:cs="Tahoma"/>
          <w:b/>
          <w:color w:val="1F497D"/>
          <w:sz w:val="18"/>
          <w:szCs w:val="18"/>
        </w:rPr>
      </w:pPr>
      <w:r w:rsidRPr="00B24FE1">
        <w:rPr>
          <w:rFonts w:ascii="Tahoma" w:hAnsi="Tahoma" w:cs="Tahoma"/>
          <w:b/>
          <w:color w:val="1F497D"/>
          <w:sz w:val="18"/>
          <w:szCs w:val="18"/>
        </w:rPr>
        <w:t xml:space="preserve">Deputado Prof. </w:t>
      </w:r>
      <w:r w:rsidR="00B24FE1" w:rsidRPr="00B24FE1">
        <w:rPr>
          <w:rFonts w:ascii="Tahoma" w:hAnsi="Tahoma" w:cs="Tahoma"/>
          <w:b/>
          <w:color w:val="1F497D"/>
          <w:sz w:val="18"/>
          <w:szCs w:val="18"/>
        </w:rPr>
        <w:t xml:space="preserve">ISRAEL BATISTA </w:t>
      </w:r>
    </w:p>
    <w:p w:rsidR="000772C6" w:rsidRPr="00B24FE1" w:rsidRDefault="000772C6" w:rsidP="000772C6">
      <w:pPr>
        <w:jc w:val="center"/>
        <w:rPr>
          <w:rFonts w:ascii="Tahoma" w:hAnsi="Tahoma" w:cs="Tahoma"/>
          <w:sz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Suplente</w:t>
      </w:r>
    </w:p>
    <w:p w:rsidR="000772C6" w:rsidRPr="00B24FE1" w:rsidRDefault="000772C6" w:rsidP="000772C6">
      <w:pPr>
        <w:jc w:val="center"/>
        <w:rPr>
          <w:rFonts w:ascii="Tahoma" w:hAnsi="Tahoma" w:cs="Tahoma"/>
          <w:b/>
        </w:rPr>
      </w:pPr>
      <w:r w:rsidRPr="00B24FE1">
        <w:rPr>
          <w:rFonts w:ascii="Tahoma" w:hAnsi="Tahoma" w:cs="Tahoma"/>
          <w:b/>
          <w:color w:val="1F497D"/>
          <w:sz w:val="18"/>
          <w:szCs w:val="18"/>
        </w:rPr>
        <w:t xml:space="preserve">Deputado </w:t>
      </w:r>
      <w:r w:rsidR="00B24FE1" w:rsidRPr="00B24FE1">
        <w:rPr>
          <w:rFonts w:ascii="Tahoma" w:hAnsi="Tahoma" w:cs="Tahoma"/>
          <w:b/>
          <w:color w:val="1F497D"/>
          <w:sz w:val="16"/>
          <w:szCs w:val="16"/>
        </w:rPr>
        <w:t>JOE VALLE</w:t>
      </w:r>
    </w:p>
    <w:p w:rsidR="000772C6" w:rsidRPr="00B24FE1" w:rsidRDefault="000772C6" w:rsidP="000772C6">
      <w:pPr>
        <w:rPr>
          <w:rFonts w:ascii="Tahoma" w:hAnsi="Tahoma" w:cs="Tahoma"/>
          <w:b/>
          <w:sz w:val="4"/>
          <w:szCs w:val="4"/>
        </w:rPr>
      </w:pPr>
    </w:p>
    <w:p w:rsidR="000772C6" w:rsidRPr="00B24FE1" w:rsidRDefault="000772C6" w:rsidP="000772C6">
      <w:pPr>
        <w:rPr>
          <w:rFonts w:ascii="Tahoma" w:hAnsi="Tahoma" w:cs="Tahoma"/>
          <w:b/>
          <w:color w:val="1F497D"/>
          <w:sz w:val="4"/>
          <w:szCs w:val="4"/>
        </w:rPr>
      </w:pP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Terceiro Secretário</w:t>
      </w:r>
    </w:p>
    <w:p w:rsidR="000772C6" w:rsidRPr="00B24FE1" w:rsidRDefault="000772C6" w:rsidP="000772C6">
      <w:pPr>
        <w:pStyle w:val="Ttulo1"/>
        <w:rPr>
          <w:rFonts w:ascii="Tahoma" w:hAnsi="Tahoma" w:cs="Tahoma"/>
          <w:b w:val="0"/>
          <w:sz w:val="4"/>
          <w:szCs w:val="4"/>
        </w:rPr>
      </w:pPr>
      <w:r w:rsidRPr="00B24FE1">
        <w:rPr>
          <w:rFonts w:ascii="Tahoma" w:hAnsi="Tahoma" w:cs="Tahoma"/>
          <w:color w:val="1F497D"/>
          <w:sz w:val="18"/>
          <w:szCs w:val="18"/>
        </w:rPr>
        <w:t xml:space="preserve">Deputado </w:t>
      </w:r>
      <w:r w:rsidR="00B24FE1" w:rsidRPr="00B24FE1">
        <w:rPr>
          <w:rFonts w:ascii="Tahoma" w:hAnsi="Tahoma" w:cs="Tahoma"/>
          <w:color w:val="1F497D"/>
          <w:sz w:val="16"/>
          <w:szCs w:val="16"/>
        </w:rPr>
        <w:t>AYLTON GOMES</w:t>
      </w:r>
      <w:r w:rsidR="00B24FE1" w:rsidRPr="00B24FE1">
        <w:rPr>
          <w:rFonts w:ascii="Tahoma" w:hAnsi="Tahoma" w:cs="Tahoma"/>
          <w:color w:val="1F497D"/>
          <w:sz w:val="18"/>
          <w:szCs w:val="18"/>
        </w:rPr>
        <w:t xml:space="preserve"> </w:t>
      </w: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Suplente</w:t>
      </w: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18"/>
          <w:szCs w:val="18"/>
        </w:rPr>
        <w:t xml:space="preserve">Deputado </w:t>
      </w:r>
      <w:r w:rsidR="002D3B4C">
        <w:rPr>
          <w:rFonts w:ascii="Tahoma" w:hAnsi="Tahoma" w:cs="Tahoma"/>
          <w:color w:val="1F497D"/>
          <w:sz w:val="16"/>
          <w:szCs w:val="16"/>
        </w:rPr>
        <w:t>CRISTIANO ARAÚJO</w:t>
      </w:r>
      <w:r w:rsidR="00B24FE1" w:rsidRPr="00B24FE1">
        <w:rPr>
          <w:rFonts w:ascii="Tahoma" w:hAnsi="Tahoma" w:cs="Tahoma"/>
          <w:color w:val="1F497D"/>
          <w:sz w:val="20"/>
        </w:rPr>
        <w:t xml:space="preserve"> </w:t>
      </w:r>
    </w:p>
    <w:p w:rsidR="000772C6" w:rsidRPr="00B24FE1" w:rsidRDefault="000772C6" w:rsidP="000772C6">
      <w:pPr>
        <w:jc w:val="center"/>
        <w:rPr>
          <w:rFonts w:ascii="Tahoma" w:hAnsi="Tahoma" w:cs="Tahoma"/>
          <w:b/>
          <w:color w:val="1F497D"/>
          <w:sz w:val="4"/>
          <w:szCs w:val="4"/>
        </w:rPr>
      </w:pPr>
    </w:p>
    <w:p w:rsidR="000772C6" w:rsidRPr="00B24FE1" w:rsidRDefault="000772C6" w:rsidP="000772C6">
      <w:pPr>
        <w:jc w:val="center"/>
        <w:rPr>
          <w:rFonts w:ascii="Tahoma" w:hAnsi="Tahoma" w:cs="Tahoma"/>
          <w:b/>
          <w:color w:val="1F497D"/>
          <w:sz w:val="4"/>
          <w:szCs w:val="4"/>
        </w:rPr>
      </w:pPr>
    </w:p>
    <w:p w:rsidR="000772C6" w:rsidRPr="00B24FE1" w:rsidRDefault="000772C6" w:rsidP="000772C6">
      <w:pPr>
        <w:jc w:val="center"/>
        <w:rPr>
          <w:rFonts w:ascii="Tahoma" w:hAnsi="Tahoma" w:cs="Tahoma"/>
          <w:b/>
          <w:sz w:val="4"/>
          <w:szCs w:val="4"/>
          <w:u w:val="single"/>
        </w:rPr>
      </w:pPr>
      <w:r w:rsidRPr="00B24FE1">
        <w:rPr>
          <w:rFonts w:ascii="Tahoma" w:hAnsi="Tahoma" w:cs="Tahoma"/>
          <w:b/>
          <w:color w:val="1F497D"/>
          <w:sz w:val="18"/>
          <w:szCs w:val="18"/>
          <w:u w:val="single"/>
        </w:rPr>
        <w:t>Sessão Legislativa 201</w:t>
      </w:r>
      <w:r w:rsidR="00312F89">
        <w:rPr>
          <w:rFonts w:ascii="Tahoma" w:hAnsi="Tahoma" w:cs="Tahoma"/>
          <w:b/>
          <w:color w:val="1F497D"/>
          <w:sz w:val="18"/>
          <w:szCs w:val="18"/>
          <w:u w:val="single"/>
        </w:rPr>
        <w:t>4</w:t>
      </w: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Corregedor</w:t>
      </w:r>
    </w:p>
    <w:p w:rsidR="000772C6" w:rsidRPr="00B24FE1" w:rsidRDefault="000772C6" w:rsidP="000772C6">
      <w:pPr>
        <w:pStyle w:val="Ttulo1"/>
        <w:rPr>
          <w:rFonts w:ascii="Tahoma" w:hAnsi="Tahoma" w:cs="Tahoma"/>
          <w:color w:val="1F497D"/>
          <w:sz w:val="4"/>
          <w:szCs w:val="4"/>
        </w:rPr>
      </w:pPr>
    </w:p>
    <w:p w:rsidR="000772C6" w:rsidRPr="00F56A43" w:rsidRDefault="00F56A43" w:rsidP="000772C6">
      <w:pPr>
        <w:jc w:val="center"/>
        <w:rPr>
          <w:rFonts w:ascii="Tahoma" w:hAnsi="Tahoma" w:cs="Tahoma"/>
          <w:b/>
          <w:color w:val="1F497D"/>
          <w:sz w:val="16"/>
          <w:szCs w:val="16"/>
        </w:rPr>
      </w:pPr>
      <w:r w:rsidRPr="00F56A43">
        <w:rPr>
          <w:rFonts w:ascii="Tahoma" w:hAnsi="Tahoma" w:cs="Tahoma"/>
          <w:b/>
          <w:color w:val="1F497D"/>
          <w:sz w:val="16"/>
          <w:szCs w:val="16"/>
        </w:rPr>
        <w:t xml:space="preserve">Deputado </w:t>
      </w:r>
      <w:r>
        <w:rPr>
          <w:rFonts w:ascii="Tahoma" w:hAnsi="Tahoma" w:cs="Tahoma"/>
          <w:b/>
          <w:color w:val="1F497D"/>
          <w:sz w:val="16"/>
          <w:szCs w:val="16"/>
        </w:rPr>
        <w:t xml:space="preserve">Patrício (PT) </w:t>
      </w:r>
    </w:p>
    <w:p w:rsidR="000772C6" w:rsidRPr="00B24FE1" w:rsidRDefault="000772C6" w:rsidP="000772C6">
      <w:pPr>
        <w:pStyle w:val="Ttulo1"/>
        <w:rPr>
          <w:rFonts w:ascii="Tahoma" w:hAnsi="Tahoma" w:cs="Tahoma"/>
          <w:color w:val="1F497D"/>
          <w:sz w:val="20"/>
        </w:rPr>
      </w:pPr>
      <w:r w:rsidRPr="00B24FE1">
        <w:rPr>
          <w:rFonts w:ascii="Tahoma" w:hAnsi="Tahoma" w:cs="Tahoma"/>
          <w:color w:val="1F497D"/>
          <w:sz w:val="20"/>
        </w:rPr>
        <w:t>Ouvidor</w:t>
      </w:r>
    </w:p>
    <w:p w:rsidR="000772C6" w:rsidRPr="00F56A43" w:rsidRDefault="00F56A43" w:rsidP="000772C6">
      <w:pPr>
        <w:jc w:val="center"/>
        <w:rPr>
          <w:rFonts w:ascii="Tahoma" w:hAnsi="Tahoma" w:cs="Tahoma"/>
          <w:b/>
          <w:color w:val="1F497D"/>
          <w:sz w:val="16"/>
          <w:szCs w:val="16"/>
        </w:rPr>
      </w:pPr>
      <w:r w:rsidRPr="00F56A43">
        <w:rPr>
          <w:rFonts w:ascii="Tahoma" w:hAnsi="Tahoma" w:cs="Tahoma"/>
          <w:b/>
          <w:color w:val="1F497D"/>
          <w:sz w:val="16"/>
          <w:szCs w:val="16"/>
        </w:rPr>
        <w:t xml:space="preserve">Deputado Evandro </w:t>
      </w:r>
      <w:proofErr w:type="spellStart"/>
      <w:r w:rsidRPr="00F56A43">
        <w:rPr>
          <w:rFonts w:ascii="Tahoma" w:hAnsi="Tahoma" w:cs="Tahoma"/>
          <w:b/>
          <w:color w:val="1F497D"/>
          <w:sz w:val="16"/>
          <w:szCs w:val="16"/>
        </w:rPr>
        <w:t>Garla</w:t>
      </w:r>
      <w:proofErr w:type="spellEnd"/>
      <w:r w:rsidRPr="00F56A43">
        <w:rPr>
          <w:rFonts w:ascii="Tahoma" w:hAnsi="Tahoma" w:cs="Tahoma"/>
          <w:b/>
          <w:color w:val="1F497D"/>
          <w:sz w:val="16"/>
          <w:szCs w:val="16"/>
        </w:rPr>
        <w:t xml:space="preserve"> (PRB) </w:t>
      </w:r>
    </w:p>
    <w:p w:rsidR="000772C6" w:rsidRPr="00202FAD" w:rsidRDefault="000772C6" w:rsidP="000772C6">
      <w:pPr>
        <w:jc w:val="center"/>
        <w:rPr>
          <w:rFonts w:ascii="Verdana" w:hAnsi="Verdana" w:cs="Tahoma"/>
          <w:color w:val="1F497D"/>
          <w:sz w:val="6"/>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60"/>
        <w:gridCol w:w="425"/>
        <w:gridCol w:w="992"/>
        <w:gridCol w:w="993"/>
      </w:tblGrid>
      <w:tr w:rsidR="00EC070A" w:rsidRPr="00A8131A" w:rsidTr="00EC070A">
        <w:tc>
          <w:tcPr>
            <w:tcW w:w="5070" w:type="dxa"/>
            <w:gridSpan w:val="4"/>
          </w:tcPr>
          <w:p w:rsidR="00EC070A" w:rsidRPr="00A8131A" w:rsidRDefault="00EC070A" w:rsidP="00BF147D">
            <w:pPr>
              <w:jc w:val="center"/>
              <w:rPr>
                <w:rFonts w:ascii="Tahoma" w:hAnsi="Tahoma" w:cs="Tahoma"/>
              </w:rPr>
            </w:pPr>
            <w:r w:rsidRPr="00A8131A">
              <w:rPr>
                <w:rFonts w:ascii="Tahoma" w:hAnsi="Tahoma" w:cs="Tahoma"/>
              </w:rPr>
              <w:t xml:space="preserve">Lideranças </w:t>
            </w:r>
          </w:p>
        </w:tc>
      </w:tr>
      <w:tr w:rsidR="00EC070A" w:rsidRPr="00A8131A" w:rsidTr="00EC070A">
        <w:tc>
          <w:tcPr>
            <w:tcW w:w="2660" w:type="dxa"/>
          </w:tcPr>
          <w:p w:rsidR="00EC070A" w:rsidRPr="00A8131A" w:rsidRDefault="00EC070A" w:rsidP="00BF147D">
            <w:pPr>
              <w:jc w:val="center"/>
              <w:rPr>
                <w:rFonts w:ascii="Tahoma" w:hAnsi="Tahoma" w:cs="Tahoma"/>
                <w:sz w:val="4"/>
                <w:szCs w:val="4"/>
              </w:rPr>
            </w:pPr>
          </w:p>
          <w:p w:rsidR="00EC070A" w:rsidRPr="00A8131A" w:rsidRDefault="00EC070A" w:rsidP="00BF147D">
            <w:pPr>
              <w:jc w:val="center"/>
              <w:rPr>
                <w:rFonts w:ascii="Tahoma" w:hAnsi="Tahoma" w:cs="Tahoma"/>
                <w:sz w:val="12"/>
                <w:szCs w:val="12"/>
              </w:rPr>
            </w:pPr>
            <w:r w:rsidRPr="00A8131A">
              <w:rPr>
                <w:rFonts w:ascii="Tahoma" w:hAnsi="Tahoma" w:cs="Tahoma"/>
                <w:sz w:val="12"/>
                <w:szCs w:val="12"/>
              </w:rPr>
              <w:t xml:space="preserve">Agremiações Partidárias </w:t>
            </w:r>
          </w:p>
        </w:tc>
        <w:tc>
          <w:tcPr>
            <w:tcW w:w="425" w:type="dxa"/>
            <w:tcBorders>
              <w:right w:val="nil"/>
            </w:tcBorders>
          </w:tcPr>
          <w:p w:rsidR="00EC070A" w:rsidRPr="00A8131A" w:rsidRDefault="00EC070A" w:rsidP="00BF147D">
            <w:pPr>
              <w:jc w:val="center"/>
              <w:rPr>
                <w:rFonts w:ascii="Tahoma" w:hAnsi="Tahoma" w:cs="Tahoma"/>
                <w:sz w:val="12"/>
                <w:szCs w:val="12"/>
              </w:rPr>
            </w:pPr>
          </w:p>
        </w:tc>
        <w:tc>
          <w:tcPr>
            <w:tcW w:w="992" w:type="dxa"/>
            <w:tcBorders>
              <w:left w:val="nil"/>
            </w:tcBorders>
          </w:tcPr>
          <w:p w:rsidR="00EC070A" w:rsidRPr="00A8131A" w:rsidRDefault="00EC070A" w:rsidP="00BF147D">
            <w:pPr>
              <w:rPr>
                <w:rFonts w:ascii="Tahoma" w:hAnsi="Tahoma" w:cs="Tahoma"/>
                <w:sz w:val="4"/>
                <w:szCs w:val="4"/>
              </w:rPr>
            </w:pPr>
            <w:r w:rsidRPr="00A8131A">
              <w:rPr>
                <w:rFonts w:ascii="Tahoma" w:hAnsi="Tahoma" w:cs="Tahoma"/>
                <w:sz w:val="12"/>
                <w:szCs w:val="12"/>
              </w:rPr>
              <w:t xml:space="preserve">         </w:t>
            </w:r>
          </w:p>
          <w:p w:rsidR="00EC070A" w:rsidRPr="00A8131A" w:rsidRDefault="00EC070A" w:rsidP="00BF147D">
            <w:pPr>
              <w:rPr>
                <w:rFonts w:ascii="Tahoma" w:hAnsi="Tahoma" w:cs="Tahoma"/>
                <w:sz w:val="12"/>
                <w:szCs w:val="12"/>
              </w:rPr>
            </w:pPr>
            <w:r w:rsidRPr="00A8131A">
              <w:rPr>
                <w:rFonts w:ascii="Tahoma" w:hAnsi="Tahoma" w:cs="Tahoma"/>
                <w:sz w:val="12"/>
                <w:szCs w:val="12"/>
              </w:rPr>
              <w:t xml:space="preserve"> Líderes </w:t>
            </w:r>
          </w:p>
          <w:p w:rsidR="00EC070A" w:rsidRPr="00A8131A" w:rsidRDefault="00EC070A" w:rsidP="00BF147D">
            <w:pPr>
              <w:jc w:val="center"/>
              <w:rPr>
                <w:rFonts w:ascii="Tahoma" w:hAnsi="Tahoma" w:cs="Tahoma"/>
                <w:sz w:val="4"/>
                <w:szCs w:val="4"/>
              </w:rPr>
            </w:pPr>
          </w:p>
        </w:tc>
        <w:tc>
          <w:tcPr>
            <w:tcW w:w="993" w:type="dxa"/>
          </w:tcPr>
          <w:p w:rsidR="00EC070A" w:rsidRPr="00A8131A" w:rsidRDefault="00EC070A" w:rsidP="00BF147D">
            <w:pPr>
              <w:jc w:val="center"/>
              <w:rPr>
                <w:rFonts w:ascii="Tahoma" w:hAnsi="Tahoma" w:cs="Tahoma"/>
                <w:sz w:val="4"/>
                <w:szCs w:val="4"/>
              </w:rPr>
            </w:pPr>
          </w:p>
          <w:p w:rsidR="00EC070A" w:rsidRPr="00A8131A" w:rsidRDefault="00EC070A" w:rsidP="00BF147D">
            <w:pPr>
              <w:jc w:val="center"/>
              <w:rPr>
                <w:rFonts w:ascii="Tahoma" w:hAnsi="Tahoma" w:cs="Tahoma"/>
                <w:sz w:val="12"/>
                <w:szCs w:val="12"/>
              </w:rPr>
            </w:pPr>
            <w:r w:rsidRPr="00A8131A">
              <w:rPr>
                <w:rFonts w:ascii="Tahoma" w:hAnsi="Tahoma" w:cs="Tahoma"/>
                <w:sz w:val="12"/>
                <w:szCs w:val="12"/>
              </w:rPr>
              <w:t>Vices</w:t>
            </w:r>
          </w:p>
        </w:tc>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rPr>
            </w:pPr>
            <w:r w:rsidRPr="00A8131A">
              <w:rPr>
                <w:rFonts w:ascii="Tahoma" w:hAnsi="Tahoma" w:cs="Tahoma"/>
                <w:b w:val="0"/>
                <w:sz w:val="10"/>
                <w:szCs w:val="10"/>
              </w:rPr>
              <w:t>PT/PRB</w:t>
            </w:r>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07</w:t>
            </w:r>
          </w:p>
        </w:tc>
        <w:tc>
          <w:tcPr>
            <w:tcW w:w="992" w:type="dxa"/>
          </w:tcPr>
          <w:p w:rsidR="00EC070A" w:rsidRPr="00A8131A" w:rsidRDefault="00EC070A" w:rsidP="00BF147D">
            <w:pPr>
              <w:jc w:val="center"/>
              <w:rPr>
                <w:rFonts w:ascii="Tahoma" w:hAnsi="Tahoma" w:cs="Tahoma"/>
                <w:sz w:val="10"/>
                <w:szCs w:val="10"/>
              </w:rPr>
            </w:pPr>
            <w:r w:rsidRPr="00A8131A">
              <w:rPr>
                <w:rFonts w:ascii="Tahoma" w:hAnsi="Tahoma" w:cs="Tahoma"/>
                <w:sz w:val="10"/>
                <w:szCs w:val="10"/>
              </w:rPr>
              <w:t>Chico Vigilante</w:t>
            </w:r>
          </w:p>
        </w:tc>
        <w:tc>
          <w:tcPr>
            <w:tcW w:w="993" w:type="dxa"/>
          </w:tcPr>
          <w:p w:rsidR="00EC070A" w:rsidRPr="00A8131A" w:rsidRDefault="00430278" w:rsidP="00BF147D">
            <w:pPr>
              <w:jc w:val="center"/>
              <w:rPr>
                <w:rFonts w:ascii="Tahoma" w:hAnsi="Tahoma" w:cs="Tahoma"/>
                <w:sz w:val="10"/>
                <w:szCs w:val="10"/>
              </w:rPr>
            </w:pPr>
            <w:r>
              <w:rPr>
                <w:rFonts w:ascii="Tahoma" w:hAnsi="Tahoma" w:cs="Tahoma"/>
                <w:sz w:val="10"/>
                <w:szCs w:val="10"/>
              </w:rPr>
              <w:t>Cláudio Abrantes</w:t>
            </w:r>
            <w:proofErr w:type="gramStart"/>
            <w:r>
              <w:rPr>
                <w:rFonts w:ascii="Tahoma" w:hAnsi="Tahoma" w:cs="Tahoma"/>
                <w:sz w:val="10"/>
                <w:szCs w:val="10"/>
              </w:rPr>
              <w:t xml:space="preserve"> </w:t>
            </w:r>
            <w:r w:rsidR="00EC070A" w:rsidRPr="00A8131A">
              <w:rPr>
                <w:rFonts w:ascii="Tahoma" w:hAnsi="Tahoma" w:cs="Tahoma"/>
                <w:sz w:val="10"/>
                <w:szCs w:val="10"/>
              </w:rPr>
              <w:t xml:space="preserve"> </w:t>
            </w:r>
          </w:p>
        </w:tc>
        <w:proofErr w:type="gramEnd"/>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rPr>
            </w:pPr>
            <w:r w:rsidRPr="00A8131A">
              <w:rPr>
                <w:rFonts w:ascii="Tahoma" w:hAnsi="Tahoma" w:cs="Tahoma"/>
                <w:b w:val="0"/>
                <w:sz w:val="10"/>
                <w:szCs w:val="10"/>
              </w:rPr>
              <w:t xml:space="preserve">PTB/PP/PR </w:t>
            </w:r>
          </w:p>
          <w:p w:rsidR="00EC070A" w:rsidRPr="00A8131A" w:rsidRDefault="00EC070A" w:rsidP="00BF147D">
            <w:pPr>
              <w:jc w:val="center"/>
              <w:rPr>
                <w:rFonts w:ascii="Tahoma" w:hAnsi="Tahoma" w:cs="Tahoma"/>
                <w:sz w:val="9"/>
                <w:szCs w:val="9"/>
              </w:rPr>
            </w:pPr>
            <w:r w:rsidRPr="00A8131A">
              <w:rPr>
                <w:rFonts w:ascii="Tahoma" w:hAnsi="Tahoma" w:cs="Tahoma"/>
                <w:sz w:val="9"/>
                <w:szCs w:val="9"/>
              </w:rPr>
              <w:t xml:space="preserve">Bloco Trabalhista, Progressista e </w:t>
            </w:r>
            <w:proofErr w:type="gramStart"/>
            <w:r w:rsidRPr="00A8131A">
              <w:rPr>
                <w:rFonts w:ascii="Tahoma" w:hAnsi="Tahoma" w:cs="Tahoma"/>
                <w:sz w:val="9"/>
                <w:szCs w:val="9"/>
              </w:rPr>
              <w:t>Republicano</w:t>
            </w:r>
            <w:proofErr w:type="gramEnd"/>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sidR="001506B0">
              <w:rPr>
                <w:rFonts w:ascii="Tahoma" w:hAnsi="Tahoma" w:cs="Tahoma"/>
                <w:b w:val="0"/>
                <w:sz w:val="12"/>
                <w:szCs w:val="12"/>
              </w:rPr>
              <w:t>6</w:t>
            </w:r>
          </w:p>
        </w:tc>
        <w:tc>
          <w:tcPr>
            <w:tcW w:w="992" w:type="dxa"/>
          </w:tcPr>
          <w:p w:rsidR="00EC070A" w:rsidRPr="00677A2D" w:rsidRDefault="00EC070A" w:rsidP="00BF147D">
            <w:pPr>
              <w:jc w:val="center"/>
              <w:rPr>
                <w:rFonts w:ascii="Tahoma" w:hAnsi="Tahoma" w:cs="Tahoma"/>
                <w:sz w:val="4"/>
                <w:szCs w:val="4"/>
              </w:rPr>
            </w:pPr>
          </w:p>
          <w:p w:rsidR="00EC070A" w:rsidRPr="00A8131A" w:rsidRDefault="00430278" w:rsidP="00BF147D">
            <w:pPr>
              <w:jc w:val="center"/>
              <w:rPr>
                <w:rFonts w:ascii="Tahoma" w:hAnsi="Tahoma" w:cs="Tahoma"/>
                <w:sz w:val="10"/>
                <w:szCs w:val="10"/>
              </w:rPr>
            </w:pPr>
            <w:r>
              <w:rPr>
                <w:rFonts w:ascii="Tahoma" w:hAnsi="Tahoma" w:cs="Tahoma"/>
                <w:sz w:val="10"/>
                <w:szCs w:val="10"/>
              </w:rPr>
              <w:t>Paulo Roriz</w:t>
            </w:r>
          </w:p>
          <w:p w:rsidR="00EC070A" w:rsidRPr="00A8131A" w:rsidRDefault="00EC070A" w:rsidP="00BF147D">
            <w:pPr>
              <w:jc w:val="center"/>
              <w:rPr>
                <w:rFonts w:ascii="Tahoma" w:hAnsi="Tahoma" w:cs="Tahoma"/>
                <w:sz w:val="10"/>
                <w:szCs w:val="10"/>
              </w:rPr>
            </w:pPr>
          </w:p>
        </w:tc>
        <w:tc>
          <w:tcPr>
            <w:tcW w:w="993" w:type="dxa"/>
          </w:tcPr>
          <w:p w:rsidR="00EC070A" w:rsidRPr="00677A2D" w:rsidRDefault="00EC070A" w:rsidP="00BF147D">
            <w:pPr>
              <w:jc w:val="center"/>
              <w:rPr>
                <w:rFonts w:ascii="Tahoma" w:hAnsi="Tahoma" w:cs="Tahoma"/>
                <w:sz w:val="4"/>
                <w:szCs w:val="4"/>
              </w:rPr>
            </w:pPr>
          </w:p>
          <w:p w:rsidR="00EC070A" w:rsidRPr="00A8131A" w:rsidRDefault="00430278" w:rsidP="00BF147D">
            <w:pPr>
              <w:jc w:val="center"/>
              <w:rPr>
                <w:rFonts w:ascii="Tahoma" w:hAnsi="Tahoma" w:cs="Tahoma"/>
                <w:sz w:val="10"/>
                <w:szCs w:val="10"/>
              </w:rPr>
            </w:pPr>
            <w:r>
              <w:rPr>
                <w:rFonts w:ascii="Tahoma" w:hAnsi="Tahoma" w:cs="Tahoma"/>
                <w:sz w:val="10"/>
                <w:szCs w:val="10"/>
              </w:rPr>
              <w:t xml:space="preserve">Cristiano Araújo </w:t>
            </w:r>
          </w:p>
          <w:p w:rsidR="00EC070A" w:rsidRPr="00A8131A" w:rsidRDefault="00EC070A" w:rsidP="00BF147D">
            <w:pPr>
              <w:jc w:val="center"/>
              <w:rPr>
                <w:rFonts w:ascii="Tahoma" w:hAnsi="Tahoma" w:cs="Tahoma"/>
                <w:sz w:val="10"/>
                <w:szCs w:val="10"/>
              </w:rPr>
            </w:pPr>
          </w:p>
        </w:tc>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rPr>
            </w:pPr>
            <w:r w:rsidRPr="00A8131A">
              <w:rPr>
                <w:rFonts w:ascii="Tahoma" w:hAnsi="Tahoma" w:cs="Tahoma"/>
                <w:b w:val="0"/>
                <w:sz w:val="10"/>
                <w:szCs w:val="10"/>
                <w:lang w:val="en-US"/>
              </w:rPr>
              <w:t>PMDB</w:t>
            </w:r>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03</w:t>
            </w:r>
          </w:p>
        </w:tc>
        <w:tc>
          <w:tcPr>
            <w:tcW w:w="992" w:type="dxa"/>
          </w:tcPr>
          <w:p w:rsidR="00EC070A" w:rsidRPr="00A8131A" w:rsidRDefault="00EC070A" w:rsidP="00BF147D">
            <w:pPr>
              <w:jc w:val="center"/>
              <w:rPr>
                <w:rFonts w:ascii="Tahoma" w:hAnsi="Tahoma" w:cs="Tahoma"/>
                <w:sz w:val="10"/>
                <w:szCs w:val="10"/>
              </w:rPr>
            </w:pPr>
            <w:r>
              <w:rPr>
                <w:rFonts w:ascii="Tahoma" w:hAnsi="Tahoma" w:cs="Tahoma"/>
                <w:sz w:val="10"/>
                <w:szCs w:val="10"/>
              </w:rPr>
              <w:t>Wellington Luiz</w:t>
            </w:r>
          </w:p>
        </w:tc>
        <w:tc>
          <w:tcPr>
            <w:tcW w:w="993" w:type="dxa"/>
          </w:tcPr>
          <w:p w:rsidR="00EC070A" w:rsidRPr="00A8131A" w:rsidRDefault="00EC070A" w:rsidP="00BF147D">
            <w:pPr>
              <w:jc w:val="center"/>
              <w:rPr>
                <w:rFonts w:ascii="Tahoma" w:hAnsi="Tahoma" w:cs="Tahoma"/>
                <w:sz w:val="10"/>
                <w:szCs w:val="10"/>
              </w:rPr>
            </w:pPr>
            <w:r>
              <w:rPr>
                <w:rFonts w:ascii="Tahoma" w:hAnsi="Tahoma" w:cs="Tahoma"/>
                <w:sz w:val="10"/>
                <w:szCs w:val="10"/>
              </w:rPr>
              <w:t>Robério Negreiros</w:t>
            </w:r>
          </w:p>
        </w:tc>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lang w:val="en-US"/>
              </w:rPr>
            </w:pPr>
            <w:r>
              <w:rPr>
                <w:rFonts w:ascii="Tahoma" w:hAnsi="Tahoma" w:cs="Tahoma"/>
                <w:b w:val="0"/>
                <w:sz w:val="10"/>
                <w:szCs w:val="10"/>
                <w:lang w:val="en-US"/>
              </w:rPr>
              <w:t>PDT</w:t>
            </w:r>
          </w:p>
        </w:tc>
        <w:tc>
          <w:tcPr>
            <w:tcW w:w="425" w:type="dxa"/>
            <w:vAlign w:val="center"/>
          </w:tcPr>
          <w:p w:rsidR="00EC070A" w:rsidRPr="00A8131A" w:rsidRDefault="00EC070A" w:rsidP="00BF147D">
            <w:pPr>
              <w:pStyle w:val="Ttulo1"/>
              <w:rPr>
                <w:rFonts w:ascii="Tahoma" w:hAnsi="Tahoma" w:cs="Tahoma"/>
                <w:b w:val="0"/>
                <w:sz w:val="12"/>
                <w:szCs w:val="12"/>
              </w:rPr>
            </w:pPr>
            <w:r>
              <w:rPr>
                <w:rFonts w:ascii="Tahoma" w:hAnsi="Tahoma" w:cs="Tahoma"/>
                <w:b w:val="0"/>
                <w:sz w:val="12"/>
                <w:szCs w:val="12"/>
              </w:rPr>
              <w:t>02</w:t>
            </w:r>
          </w:p>
        </w:tc>
        <w:tc>
          <w:tcPr>
            <w:tcW w:w="992" w:type="dxa"/>
          </w:tcPr>
          <w:p w:rsidR="00EC070A" w:rsidRDefault="00091E93" w:rsidP="00BF147D">
            <w:pPr>
              <w:jc w:val="center"/>
              <w:rPr>
                <w:rFonts w:ascii="Tahoma" w:hAnsi="Tahoma" w:cs="Tahoma"/>
                <w:sz w:val="10"/>
                <w:szCs w:val="10"/>
              </w:rPr>
            </w:pPr>
            <w:r>
              <w:rPr>
                <w:rFonts w:ascii="Tahoma" w:hAnsi="Tahoma" w:cs="Tahoma"/>
                <w:sz w:val="10"/>
                <w:szCs w:val="10"/>
              </w:rPr>
              <w:t xml:space="preserve">Joe Valle </w:t>
            </w:r>
          </w:p>
        </w:tc>
        <w:tc>
          <w:tcPr>
            <w:tcW w:w="993" w:type="dxa"/>
          </w:tcPr>
          <w:p w:rsidR="00EC070A" w:rsidRDefault="00091E93" w:rsidP="00BF147D">
            <w:pPr>
              <w:jc w:val="center"/>
              <w:rPr>
                <w:rFonts w:ascii="Tahoma" w:hAnsi="Tahoma" w:cs="Tahoma"/>
                <w:sz w:val="10"/>
                <w:szCs w:val="10"/>
              </w:rPr>
            </w:pPr>
            <w:r>
              <w:rPr>
                <w:rFonts w:ascii="Tahoma" w:hAnsi="Tahoma" w:cs="Tahoma"/>
                <w:sz w:val="10"/>
                <w:szCs w:val="10"/>
              </w:rPr>
              <w:t xml:space="preserve">Celina Leão </w:t>
            </w:r>
          </w:p>
        </w:tc>
      </w:tr>
      <w:tr w:rsidR="00EC070A" w:rsidRPr="00A8131A" w:rsidTr="00EC070A">
        <w:trPr>
          <w:trHeight w:val="170"/>
        </w:trPr>
        <w:tc>
          <w:tcPr>
            <w:tcW w:w="2660" w:type="dxa"/>
            <w:vAlign w:val="center"/>
          </w:tcPr>
          <w:p w:rsidR="00EC070A" w:rsidRPr="00A8131A" w:rsidRDefault="00EC070A" w:rsidP="00BF147D">
            <w:pPr>
              <w:jc w:val="center"/>
              <w:rPr>
                <w:rFonts w:ascii="Tahoma" w:hAnsi="Tahoma" w:cs="Tahoma"/>
                <w:sz w:val="10"/>
                <w:szCs w:val="10"/>
              </w:rPr>
            </w:pPr>
            <w:r>
              <w:rPr>
                <w:rFonts w:ascii="Tahoma" w:hAnsi="Tahoma" w:cs="Tahoma"/>
                <w:sz w:val="10"/>
                <w:szCs w:val="10"/>
              </w:rPr>
              <w:t>PPS</w:t>
            </w:r>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992" w:type="dxa"/>
          </w:tcPr>
          <w:p w:rsidR="00EC070A" w:rsidRPr="00A8131A" w:rsidRDefault="00EC070A" w:rsidP="00BF147D">
            <w:pPr>
              <w:jc w:val="center"/>
              <w:rPr>
                <w:rFonts w:ascii="Tahoma" w:hAnsi="Tahoma" w:cs="Tahoma"/>
                <w:sz w:val="10"/>
                <w:szCs w:val="10"/>
              </w:rPr>
            </w:pPr>
            <w:r>
              <w:rPr>
                <w:rFonts w:ascii="Tahoma" w:hAnsi="Tahoma" w:cs="Tahoma"/>
                <w:sz w:val="10"/>
                <w:szCs w:val="10"/>
              </w:rPr>
              <w:t>Eliana Pedrosa</w:t>
            </w:r>
            <w:r w:rsidRPr="00A8131A">
              <w:rPr>
                <w:rFonts w:ascii="Tahoma" w:hAnsi="Tahoma" w:cs="Tahoma"/>
                <w:sz w:val="10"/>
                <w:szCs w:val="10"/>
              </w:rPr>
              <w:t xml:space="preserve"> </w:t>
            </w:r>
          </w:p>
        </w:tc>
        <w:tc>
          <w:tcPr>
            <w:tcW w:w="993" w:type="dxa"/>
          </w:tcPr>
          <w:p w:rsidR="00EC070A" w:rsidRPr="00A8131A" w:rsidRDefault="00EC070A" w:rsidP="00BF147D">
            <w:pPr>
              <w:jc w:val="center"/>
              <w:rPr>
                <w:rFonts w:ascii="Tahoma" w:hAnsi="Tahoma" w:cs="Tahoma"/>
                <w:sz w:val="10"/>
                <w:szCs w:val="10"/>
              </w:rPr>
            </w:pPr>
          </w:p>
        </w:tc>
      </w:tr>
      <w:tr w:rsidR="00EC070A" w:rsidRPr="00A8131A" w:rsidTr="00EC070A">
        <w:tc>
          <w:tcPr>
            <w:tcW w:w="2660" w:type="dxa"/>
            <w:vAlign w:val="center"/>
          </w:tcPr>
          <w:p w:rsidR="00EC070A" w:rsidRPr="00924CE2" w:rsidRDefault="00EC070A" w:rsidP="00BF147D">
            <w:pPr>
              <w:pStyle w:val="Ttulo1"/>
              <w:rPr>
                <w:rFonts w:ascii="Tahoma" w:hAnsi="Tahoma" w:cs="Tahoma"/>
                <w:b w:val="0"/>
                <w:sz w:val="10"/>
                <w:szCs w:val="10"/>
              </w:rPr>
            </w:pPr>
            <w:r w:rsidRPr="00A8131A">
              <w:rPr>
                <w:rFonts w:ascii="Tahoma" w:hAnsi="Tahoma" w:cs="Tahoma"/>
                <w:b w:val="0"/>
                <w:sz w:val="10"/>
                <w:szCs w:val="10"/>
              </w:rPr>
              <w:t>PEN</w:t>
            </w:r>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992" w:type="dxa"/>
          </w:tcPr>
          <w:p w:rsidR="00EC070A" w:rsidRPr="00A8131A" w:rsidRDefault="00887E19" w:rsidP="00BF147D">
            <w:pPr>
              <w:jc w:val="center"/>
              <w:rPr>
                <w:rFonts w:ascii="Tahoma" w:hAnsi="Tahoma" w:cs="Tahoma"/>
                <w:sz w:val="10"/>
                <w:szCs w:val="10"/>
              </w:rPr>
            </w:pPr>
            <w:proofErr w:type="spellStart"/>
            <w:r>
              <w:rPr>
                <w:rFonts w:ascii="Tahoma" w:hAnsi="Tahoma" w:cs="Tahoma"/>
                <w:sz w:val="10"/>
                <w:szCs w:val="10"/>
              </w:rPr>
              <w:t>Alírio</w:t>
            </w:r>
            <w:proofErr w:type="spellEnd"/>
            <w:r>
              <w:rPr>
                <w:rFonts w:ascii="Tahoma" w:hAnsi="Tahoma" w:cs="Tahoma"/>
                <w:sz w:val="10"/>
                <w:szCs w:val="10"/>
              </w:rPr>
              <w:t xml:space="preserve"> Neto</w:t>
            </w:r>
            <w:r w:rsidR="00EC070A" w:rsidRPr="00A8131A">
              <w:rPr>
                <w:rFonts w:ascii="Tahoma" w:hAnsi="Tahoma" w:cs="Tahoma"/>
                <w:sz w:val="10"/>
                <w:szCs w:val="10"/>
              </w:rPr>
              <w:t xml:space="preserve"> </w:t>
            </w:r>
          </w:p>
        </w:tc>
        <w:tc>
          <w:tcPr>
            <w:tcW w:w="993" w:type="dxa"/>
          </w:tcPr>
          <w:p w:rsidR="00EC070A" w:rsidRPr="00A8131A" w:rsidRDefault="00EC070A" w:rsidP="00BF147D">
            <w:pPr>
              <w:jc w:val="center"/>
              <w:rPr>
                <w:rFonts w:ascii="Tahoma" w:hAnsi="Tahoma" w:cs="Tahoma"/>
                <w:sz w:val="10"/>
                <w:szCs w:val="10"/>
              </w:rPr>
            </w:pPr>
          </w:p>
        </w:tc>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rPr>
            </w:pPr>
            <w:r>
              <w:rPr>
                <w:rFonts w:ascii="Tahoma" w:hAnsi="Tahoma" w:cs="Tahoma"/>
                <w:b w:val="0"/>
                <w:sz w:val="10"/>
                <w:szCs w:val="10"/>
              </w:rPr>
              <w:t>PV</w:t>
            </w:r>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992" w:type="dxa"/>
          </w:tcPr>
          <w:p w:rsidR="00EC070A" w:rsidRDefault="00EC070A" w:rsidP="00BF147D">
            <w:pPr>
              <w:jc w:val="center"/>
              <w:rPr>
                <w:rFonts w:ascii="Tahoma" w:hAnsi="Tahoma" w:cs="Tahoma"/>
                <w:sz w:val="10"/>
                <w:szCs w:val="10"/>
              </w:rPr>
            </w:pPr>
            <w:r w:rsidRPr="00A8131A">
              <w:rPr>
                <w:rFonts w:ascii="Tahoma" w:hAnsi="Tahoma" w:cs="Tahoma"/>
                <w:sz w:val="10"/>
                <w:szCs w:val="10"/>
              </w:rPr>
              <w:t>Prof. Israel Batista</w:t>
            </w:r>
          </w:p>
        </w:tc>
        <w:tc>
          <w:tcPr>
            <w:tcW w:w="993" w:type="dxa"/>
          </w:tcPr>
          <w:p w:rsidR="00EC070A" w:rsidRPr="00A8131A" w:rsidRDefault="00EC070A" w:rsidP="00BF147D">
            <w:pPr>
              <w:jc w:val="center"/>
              <w:rPr>
                <w:rFonts w:ascii="Tahoma" w:hAnsi="Tahoma" w:cs="Tahoma"/>
                <w:sz w:val="10"/>
                <w:szCs w:val="10"/>
              </w:rPr>
            </w:pPr>
          </w:p>
        </w:tc>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lang w:val="en-US"/>
              </w:rPr>
            </w:pPr>
            <w:r>
              <w:rPr>
                <w:rFonts w:ascii="Tahoma" w:hAnsi="Tahoma" w:cs="Tahoma"/>
                <w:b w:val="0"/>
                <w:sz w:val="10"/>
                <w:szCs w:val="10"/>
                <w:lang w:val="en-US"/>
              </w:rPr>
              <w:t>PT do B</w:t>
            </w:r>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992" w:type="dxa"/>
          </w:tcPr>
          <w:p w:rsidR="00EC070A" w:rsidRPr="00A8131A" w:rsidRDefault="00EC070A" w:rsidP="00BF147D">
            <w:pPr>
              <w:jc w:val="center"/>
              <w:rPr>
                <w:rFonts w:ascii="Tahoma" w:hAnsi="Tahoma" w:cs="Tahoma"/>
                <w:sz w:val="10"/>
                <w:szCs w:val="10"/>
              </w:rPr>
            </w:pPr>
            <w:proofErr w:type="spellStart"/>
            <w:r w:rsidRPr="00A8131A">
              <w:rPr>
                <w:rFonts w:ascii="Tahoma" w:hAnsi="Tahoma" w:cs="Tahoma"/>
                <w:sz w:val="10"/>
                <w:szCs w:val="10"/>
              </w:rPr>
              <w:t>Olair</w:t>
            </w:r>
            <w:proofErr w:type="spellEnd"/>
            <w:r w:rsidRPr="00A8131A">
              <w:rPr>
                <w:rFonts w:ascii="Tahoma" w:hAnsi="Tahoma" w:cs="Tahoma"/>
                <w:sz w:val="10"/>
                <w:szCs w:val="10"/>
              </w:rPr>
              <w:t xml:space="preserve"> Francisco </w:t>
            </w:r>
          </w:p>
        </w:tc>
        <w:tc>
          <w:tcPr>
            <w:tcW w:w="993" w:type="dxa"/>
          </w:tcPr>
          <w:p w:rsidR="00EC070A" w:rsidRPr="00A8131A" w:rsidRDefault="00EC070A" w:rsidP="00BF147D">
            <w:pPr>
              <w:jc w:val="center"/>
              <w:rPr>
                <w:rFonts w:ascii="Tahoma" w:hAnsi="Tahoma" w:cs="Tahoma"/>
                <w:sz w:val="10"/>
                <w:szCs w:val="10"/>
              </w:rPr>
            </w:pPr>
          </w:p>
        </w:tc>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rPr>
            </w:pPr>
            <w:r>
              <w:rPr>
                <w:rFonts w:ascii="Tahoma" w:hAnsi="Tahoma" w:cs="Tahoma"/>
                <w:b w:val="0"/>
                <w:sz w:val="10"/>
                <w:szCs w:val="10"/>
              </w:rPr>
              <w:t>PTC</w:t>
            </w:r>
          </w:p>
        </w:tc>
        <w:tc>
          <w:tcPr>
            <w:tcW w:w="425" w:type="dxa"/>
            <w:vAlign w:val="center"/>
          </w:tcPr>
          <w:p w:rsidR="00EC070A" w:rsidRPr="00A8131A" w:rsidRDefault="00EC070A" w:rsidP="00BF147D">
            <w:pPr>
              <w:pStyle w:val="Ttulo1"/>
              <w:rPr>
                <w:rFonts w:ascii="Tahoma" w:hAnsi="Tahoma" w:cs="Tahoma"/>
                <w:b w:val="0"/>
                <w:sz w:val="12"/>
                <w:szCs w:val="12"/>
              </w:rPr>
            </w:pPr>
            <w:r>
              <w:rPr>
                <w:rFonts w:ascii="Tahoma" w:hAnsi="Tahoma" w:cs="Tahoma"/>
                <w:b w:val="0"/>
                <w:sz w:val="12"/>
                <w:szCs w:val="12"/>
              </w:rPr>
              <w:t>01</w:t>
            </w:r>
          </w:p>
        </w:tc>
        <w:tc>
          <w:tcPr>
            <w:tcW w:w="992" w:type="dxa"/>
          </w:tcPr>
          <w:p w:rsidR="00EC070A" w:rsidRPr="00A8131A" w:rsidRDefault="00EC070A" w:rsidP="00BF147D">
            <w:pPr>
              <w:jc w:val="center"/>
              <w:rPr>
                <w:rFonts w:ascii="Tahoma" w:hAnsi="Tahoma" w:cs="Tahoma"/>
                <w:sz w:val="10"/>
                <w:szCs w:val="10"/>
              </w:rPr>
            </w:pPr>
            <w:proofErr w:type="spellStart"/>
            <w:r>
              <w:rPr>
                <w:rFonts w:ascii="Tahoma" w:hAnsi="Tahoma" w:cs="Tahoma"/>
                <w:sz w:val="10"/>
                <w:szCs w:val="10"/>
              </w:rPr>
              <w:t>Agaciel</w:t>
            </w:r>
            <w:proofErr w:type="spellEnd"/>
            <w:r>
              <w:rPr>
                <w:rFonts w:ascii="Tahoma" w:hAnsi="Tahoma" w:cs="Tahoma"/>
                <w:sz w:val="10"/>
                <w:szCs w:val="10"/>
              </w:rPr>
              <w:t xml:space="preserve"> Maia </w:t>
            </w:r>
          </w:p>
        </w:tc>
        <w:tc>
          <w:tcPr>
            <w:tcW w:w="993" w:type="dxa"/>
          </w:tcPr>
          <w:p w:rsidR="00EC070A" w:rsidRPr="00A8131A" w:rsidRDefault="00EC070A" w:rsidP="00BF147D">
            <w:pPr>
              <w:jc w:val="center"/>
              <w:rPr>
                <w:rFonts w:ascii="Tahoma" w:hAnsi="Tahoma" w:cs="Tahoma"/>
                <w:sz w:val="10"/>
                <w:szCs w:val="10"/>
              </w:rPr>
            </w:pPr>
          </w:p>
        </w:tc>
      </w:tr>
      <w:tr w:rsidR="00EC070A" w:rsidRPr="00A8131A" w:rsidTr="00EC070A">
        <w:tc>
          <w:tcPr>
            <w:tcW w:w="2660" w:type="dxa"/>
            <w:vAlign w:val="center"/>
          </w:tcPr>
          <w:p w:rsidR="00EC070A" w:rsidRDefault="00EC070A" w:rsidP="00BF147D">
            <w:pPr>
              <w:pStyle w:val="Ttulo1"/>
              <w:rPr>
                <w:rFonts w:ascii="Tahoma" w:hAnsi="Tahoma" w:cs="Tahoma"/>
                <w:b w:val="0"/>
                <w:sz w:val="10"/>
                <w:szCs w:val="10"/>
              </w:rPr>
            </w:pPr>
            <w:r>
              <w:rPr>
                <w:rFonts w:ascii="Tahoma" w:hAnsi="Tahoma" w:cs="Tahoma"/>
                <w:b w:val="0"/>
                <w:sz w:val="10"/>
                <w:szCs w:val="10"/>
              </w:rPr>
              <w:t>PRTB</w:t>
            </w:r>
          </w:p>
        </w:tc>
        <w:tc>
          <w:tcPr>
            <w:tcW w:w="425" w:type="dxa"/>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992" w:type="dxa"/>
          </w:tcPr>
          <w:p w:rsidR="00EC070A" w:rsidRDefault="00EC070A" w:rsidP="00BF147D">
            <w:pPr>
              <w:jc w:val="center"/>
              <w:rPr>
                <w:rFonts w:ascii="Tahoma" w:hAnsi="Tahoma" w:cs="Tahoma"/>
                <w:sz w:val="10"/>
                <w:szCs w:val="10"/>
              </w:rPr>
            </w:pPr>
            <w:r>
              <w:rPr>
                <w:rFonts w:ascii="Tahoma" w:hAnsi="Tahoma" w:cs="Tahoma"/>
                <w:sz w:val="10"/>
                <w:szCs w:val="10"/>
              </w:rPr>
              <w:t>Liliane Roriz</w:t>
            </w:r>
          </w:p>
        </w:tc>
        <w:tc>
          <w:tcPr>
            <w:tcW w:w="993" w:type="dxa"/>
          </w:tcPr>
          <w:p w:rsidR="00EC070A" w:rsidRPr="00A8131A" w:rsidRDefault="00EC070A" w:rsidP="00BF147D">
            <w:pPr>
              <w:jc w:val="center"/>
              <w:rPr>
                <w:rFonts w:ascii="Tahoma" w:hAnsi="Tahoma" w:cs="Tahoma"/>
                <w:sz w:val="10"/>
                <w:szCs w:val="10"/>
              </w:rPr>
            </w:pPr>
          </w:p>
        </w:tc>
      </w:tr>
      <w:tr w:rsidR="00EC070A" w:rsidRPr="00A8131A" w:rsidTr="00EC070A">
        <w:tc>
          <w:tcPr>
            <w:tcW w:w="2660" w:type="dxa"/>
            <w:vAlign w:val="center"/>
          </w:tcPr>
          <w:p w:rsidR="00EC070A" w:rsidRPr="00A8131A" w:rsidRDefault="00EC070A" w:rsidP="00BF147D">
            <w:pPr>
              <w:pStyle w:val="Ttulo1"/>
              <w:rPr>
                <w:rFonts w:ascii="Tahoma" w:hAnsi="Tahoma" w:cs="Tahoma"/>
                <w:b w:val="0"/>
                <w:sz w:val="10"/>
                <w:szCs w:val="10"/>
              </w:rPr>
            </w:pPr>
            <w:r w:rsidRPr="00A8131A">
              <w:rPr>
                <w:rFonts w:ascii="Tahoma" w:hAnsi="Tahoma" w:cs="Tahoma"/>
                <w:b w:val="0"/>
                <w:sz w:val="10"/>
                <w:szCs w:val="10"/>
              </w:rPr>
              <w:t xml:space="preserve"> Governo </w:t>
            </w:r>
          </w:p>
        </w:tc>
        <w:tc>
          <w:tcPr>
            <w:tcW w:w="425" w:type="dxa"/>
            <w:vAlign w:val="center"/>
          </w:tcPr>
          <w:p w:rsidR="00EC070A" w:rsidRPr="00A8131A" w:rsidRDefault="00EC070A" w:rsidP="00BF147D">
            <w:pPr>
              <w:pStyle w:val="Ttulo1"/>
              <w:rPr>
                <w:rFonts w:ascii="Tahoma" w:hAnsi="Tahoma" w:cs="Tahoma"/>
                <w:b w:val="0"/>
                <w:sz w:val="12"/>
                <w:szCs w:val="12"/>
              </w:rPr>
            </w:pPr>
          </w:p>
        </w:tc>
        <w:tc>
          <w:tcPr>
            <w:tcW w:w="992" w:type="dxa"/>
          </w:tcPr>
          <w:p w:rsidR="00EC070A" w:rsidRPr="00A8131A" w:rsidRDefault="00EC070A" w:rsidP="00BF147D">
            <w:pPr>
              <w:jc w:val="center"/>
              <w:rPr>
                <w:rFonts w:ascii="Tahoma" w:hAnsi="Tahoma" w:cs="Tahoma"/>
                <w:sz w:val="10"/>
                <w:szCs w:val="10"/>
              </w:rPr>
            </w:pPr>
            <w:r w:rsidRPr="00A8131A">
              <w:rPr>
                <w:rFonts w:ascii="Tahoma" w:hAnsi="Tahoma" w:cs="Tahoma"/>
                <w:sz w:val="10"/>
                <w:szCs w:val="10"/>
              </w:rPr>
              <w:t>Arlete Sampaio</w:t>
            </w:r>
          </w:p>
        </w:tc>
        <w:tc>
          <w:tcPr>
            <w:tcW w:w="993" w:type="dxa"/>
          </w:tcPr>
          <w:p w:rsidR="00EC070A" w:rsidRPr="00A8131A" w:rsidRDefault="00EC070A" w:rsidP="00BF147D">
            <w:pPr>
              <w:jc w:val="center"/>
              <w:rPr>
                <w:rFonts w:ascii="Tahoma" w:hAnsi="Tahoma" w:cs="Tahoma"/>
                <w:sz w:val="10"/>
                <w:szCs w:val="10"/>
              </w:rPr>
            </w:pPr>
          </w:p>
        </w:tc>
      </w:tr>
    </w:tbl>
    <w:p w:rsidR="000772C6" w:rsidRPr="00A8131A" w:rsidRDefault="000772C6" w:rsidP="000772C6">
      <w:pPr>
        <w:jc w:val="center"/>
        <w:rPr>
          <w:rFonts w:ascii="Tahoma" w:hAnsi="Tahoma" w:cs="Tahoma"/>
          <w:b/>
          <w:sz w:val="4"/>
        </w:rPr>
      </w:pPr>
    </w:p>
    <w:p w:rsidR="0082122F" w:rsidRPr="00AE7664" w:rsidRDefault="0082122F" w:rsidP="000772C6">
      <w:pPr>
        <w:jc w:val="center"/>
        <w:rPr>
          <w:rFonts w:ascii="Arial" w:hAnsi="Arial" w:cs="Arial"/>
          <w:b/>
          <w:color w:val="1F497D"/>
          <w:sz w:val="6"/>
          <w:szCs w:val="16"/>
        </w:rPr>
      </w:pPr>
    </w:p>
    <w:p w:rsidR="00883AE5" w:rsidRDefault="00883AE5" w:rsidP="006065E6">
      <w:pPr>
        <w:jc w:val="center"/>
        <w:rPr>
          <w:rFonts w:ascii="Arial" w:hAnsi="Arial" w:cs="Arial"/>
          <w:b/>
          <w:color w:val="1F497D"/>
          <w:sz w:val="14"/>
          <w:szCs w:val="22"/>
          <w:u w:val="single"/>
        </w:rPr>
      </w:pPr>
    </w:p>
    <w:p w:rsidR="004A49E0" w:rsidRDefault="004A49E0" w:rsidP="006065E6">
      <w:pPr>
        <w:jc w:val="center"/>
        <w:rPr>
          <w:rFonts w:ascii="Arial" w:hAnsi="Arial" w:cs="Arial"/>
          <w:b/>
          <w:color w:val="1F497D"/>
          <w:sz w:val="14"/>
          <w:szCs w:val="22"/>
          <w:u w:val="single"/>
        </w:rPr>
      </w:pPr>
    </w:p>
    <w:p w:rsidR="006065E6" w:rsidRDefault="006065E6" w:rsidP="006065E6">
      <w:pPr>
        <w:jc w:val="center"/>
        <w:rPr>
          <w:rFonts w:ascii="Arial" w:hAnsi="Arial" w:cs="Arial"/>
          <w:b/>
          <w:color w:val="1F497D"/>
          <w:sz w:val="22"/>
          <w:szCs w:val="22"/>
          <w:u w:val="single"/>
        </w:rPr>
      </w:pPr>
      <w:r w:rsidRPr="004974AD">
        <w:rPr>
          <w:rFonts w:ascii="Arial" w:hAnsi="Arial" w:cs="Arial"/>
          <w:b/>
          <w:color w:val="1F497D"/>
          <w:sz w:val="22"/>
          <w:szCs w:val="22"/>
          <w:u w:val="single"/>
        </w:rPr>
        <w:t>COMISSÕES PERMANENTES</w:t>
      </w:r>
    </w:p>
    <w:p w:rsidR="006065E6" w:rsidRPr="00200C9E" w:rsidRDefault="006065E6" w:rsidP="006065E6">
      <w:pPr>
        <w:jc w:val="center"/>
        <w:rPr>
          <w:rFonts w:ascii="Arial" w:hAnsi="Arial" w:cs="Arial"/>
          <w:b/>
          <w:color w:val="1F497D"/>
          <w:sz w:val="6"/>
          <w:szCs w:val="22"/>
          <w:u w:val="single"/>
        </w:rPr>
      </w:pPr>
    </w:p>
    <w:tbl>
      <w:tblPr>
        <w:tblW w:w="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581"/>
        <w:gridCol w:w="1690"/>
      </w:tblGrid>
      <w:tr w:rsidR="006065E6" w:rsidRPr="00A91B9A" w:rsidTr="006065E6">
        <w:trPr>
          <w:jc w:val="center"/>
        </w:trPr>
        <w:tc>
          <w:tcPr>
            <w:tcW w:w="4757" w:type="dxa"/>
            <w:gridSpan w:val="3"/>
            <w:shd w:val="clear" w:color="auto" w:fill="auto"/>
          </w:tcPr>
          <w:p w:rsidR="006065E6" w:rsidRPr="00A91B9A" w:rsidRDefault="006065E6" w:rsidP="006065E6">
            <w:pPr>
              <w:jc w:val="center"/>
              <w:rPr>
                <w:rFonts w:ascii="Arial" w:hAnsi="Arial" w:cs="Arial"/>
                <w:b/>
                <w:noProof/>
                <w:color w:val="1F497D"/>
                <w:sz w:val="14"/>
                <w:szCs w:val="14"/>
              </w:rPr>
            </w:pPr>
            <w:r w:rsidRPr="00A91B9A">
              <w:rPr>
                <w:rFonts w:ascii="Arial" w:hAnsi="Arial" w:cs="Arial"/>
                <w:b/>
                <w:noProof/>
                <w:color w:val="1F497D"/>
                <w:sz w:val="14"/>
                <w:szCs w:val="14"/>
              </w:rPr>
              <w:t>COMISSÃO DE CONSTITUIÇÃO E JUSTIÇA</w:t>
            </w:r>
          </w:p>
        </w:tc>
      </w:tr>
      <w:tr w:rsidR="006065E6" w:rsidRPr="00A91B9A" w:rsidTr="006065E6">
        <w:trPr>
          <w:jc w:val="center"/>
        </w:trPr>
        <w:tc>
          <w:tcPr>
            <w:tcW w:w="1486" w:type="dxa"/>
            <w:tcBorders>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Suplentes</w:t>
            </w:r>
          </w:p>
        </w:tc>
      </w:tr>
      <w:tr w:rsidR="006065E6" w:rsidRPr="00A91B9A" w:rsidTr="006065E6">
        <w:trPr>
          <w:jc w:val="center"/>
        </w:trPr>
        <w:tc>
          <w:tcPr>
            <w:tcW w:w="1486" w:type="dxa"/>
            <w:tcBorders>
              <w:top w:val="single" w:sz="4" w:space="0" w:color="auto"/>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Chico Leite</w:t>
            </w:r>
          </w:p>
        </w:tc>
        <w:tc>
          <w:tcPr>
            <w:tcW w:w="1690" w:type="dxa"/>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Chico Vigilante</w:t>
            </w:r>
          </w:p>
        </w:tc>
      </w:tr>
      <w:tr w:rsidR="006065E6" w:rsidRPr="00A91B9A" w:rsidTr="0055171B">
        <w:trPr>
          <w:jc w:val="center"/>
        </w:trPr>
        <w:tc>
          <w:tcPr>
            <w:tcW w:w="1486" w:type="dxa"/>
            <w:tcBorders>
              <w:top w:val="single" w:sz="4" w:space="0" w:color="auto"/>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Robério Negreiros</w:t>
            </w:r>
          </w:p>
        </w:tc>
        <w:tc>
          <w:tcPr>
            <w:tcW w:w="1690" w:type="dxa"/>
            <w:tcBorders>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Wellington Luiz</w:t>
            </w:r>
          </w:p>
        </w:tc>
      </w:tr>
      <w:tr w:rsidR="006065E6" w:rsidRPr="008D5A18" w:rsidTr="0055171B">
        <w:trPr>
          <w:jc w:val="center"/>
        </w:trPr>
        <w:tc>
          <w:tcPr>
            <w:tcW w:w="1486" w:type="dxa"/>
            <w:vMerge w:val="restart"/>
            <w:tcBorders>
              <w:top w:val="single" w:sz="4" w:space="0" w:color="auto"/>
            </w:tcBorders>
            <w:shd w:val="clear" w:color="auto" w:fill="auto"/>
            <w:vAlign w:val="center"/>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Claudio Abrantes</w:t>
            </w:r>
          </w:p>
        </w:tc>
        <w:tc>
          <w:tcPr>
            <w:tcW w:w="1690" w:type="dxa"/>
            <w:tcBorders>
              <w:bottom w:val="nil"/>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Joe Valle</w:t>
            </w:r>
          </w:p>
        </w:tc>
      </w:tr>
      <w:tr w:rsidR="006065E6" w:rsidRPr="008D5A18" w:rsidTr="0055171B">
        <w:trPr>
          <w:jc w:val="center"/>
        </w:trPr>
        <w:tc>
          <w:tcPr>
            <w:tcW w:w="1486" w:type="dxa"/>
            <w:vMerge/>
            <w:shd w:val="clear" w:color="auto" w:fill="auto"/>
          </w:tcPr>
          <w:p w:rsidR="006065E6" w:rsidRPr="00A8131A" w:rsidRDefault="006065E6" w:rsidP="006065E6">
            <w:pPr>
              <w:jc w:val="center"/>
              <w:rPr>
                <w:rFonts w:ascii="Tahoma" w:hAnsi="Tahoma" w:cs="Tahoma"/>
                <w:noProof/>
                <w:sz w:val="13"/>
                <w:szCs w:val="13"/>
              </w:rPr>
            </w:pPr>
          </w:p>
        </w:tc>
        <w:tc>
          <w:tcPr>
            <w:tcW w:w="1581" w:type="dxa"/>
            <w:tcBorders>
              <w:top w:val="nil"/>
              <w:bottom w:val="nil"/>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Aylton Gomes</w:t>
            </w:r>
          </w:p>
        </w:tc>
        <w:tc>
          <w:tcPr>
            <w:tcW w:w="1690" w:type="dxa"/>
            <w:tcBorders>
              <w:top w:val="nil"/>
              <w:bottom w:val="nil"/>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Benedito Domingos</w:t>
            </w:r>
          </w:p>
        </w:tc>
      </w:tr>
      <w:tr w:rsidR="006065E6" w:rsidRPr="00A91B9A" w:rsidTr="0055171B">
        <w:trPr>
          <w:jc w:val="center"/>
        </w:trPr>
        <w:tc>
          <w:tcPr>
            <w:tcW w:w="1486" w:type="dxa"/>
            <w:vMerge/>
            <w:tcBorders>
              <w:bottom w:val="single" w:sz="4" w:space="0" w:color="auto"/>
            </w:tcBorders>
            <w:shd w:val="clear" w:color="auto" w:fill="auto"/>
          </w:tcPr>
          <w:p w:rsidR="006065E6" w:rsidRPr="00A8131A" w:rsidRDefault="006065E6" w:rsidP="006065E6">
            <w:pPr>
              <w:jc w:val="center"/>
              <w:rPr>
                <w:rFonts w:ascii="Tahoma" w:hAnsi="Tahoma" w:cs="Tahoma"/>
                <w:noProof/>
                <w:sz w:val="13"/>
                <w:szCs w:val="13"/>
              </w:rPr>
            </w:pPr>
          </w:p>
        </w:tc>
        <w:tc>
          <w:tcPr>
            <w:tcW w:w="1581" w:type="dxa"/>
            <w:tcBorders>
              <w:top w:val="nil"/>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Eliana Pedrosa</w:t>
            </w:r>
          </w:p>
        </w:tc>
        <w:tc>
          <w:tcPr>
            <w:tcW w:w="1690" w:type="dxa"/>
            <w:tcBorders>
              <w:top w:val="nil"/>
            </w:tcBorders>
            <w:shd w:val="clear" w:color="auto" w:fill="auto"/>
          </w:tcPr>
          <w:p w:rsidR="006065E6" w:rsidRPr="00A8131A" w:rsidRDefault="006065E6" w:rsidP="006065E6">
            <w:pPr>
              <w:jc w:val="center"/>
              <w:rPr>
                <w:rFonts w:ascii="Tahoma" w:hAnsi="Tahoma" w:cs="Tahoma"/>
                <w:noProof/>
                <w:sz w:val="13"/>
                <w:szCs w:val="13"/>
              </w:rPr>
            </w:pPr>
            <w:r w:rsidRPr="00A8131A">
              <w:rPr>
                <w:rFonts w:ascii="Tahoma" w:hAnsi="Tahoma" w:cs="Tahoma"/>
                <w:noProof/>
                <w:sz w:val="13"/>
                <w:szCs w:val="13"/>
              </w:rPr>
              <w:t>Celina Leão</w:t>
            </w:r>
          </w:p>
        </w:tc>
      </w:tr>
      <w:tr w:rsidR="004A0AB5" w:rsidRPr="00A8131A" w:rsidTr="00A91B9A">
        <w:trPr>
          <w:jc w:val="center"/>
        </w:trPr>
        <w:tc>
          <w:tcPr>
            <w:tcW w:w="4757" w:type="dxa"/>
            <w:gridSpan w:val="3"/>
            <w:shd w:val="clear" w:color="auto" w:fill="auto"/>
          </w:tcPr>
          <w:p w:rsidR="004A0AB5" w:rsidRPr="00A8131A" w:rsidRDefault="004A0AB5" w:rsidP="00A91B9A">
            <w:pPr>
              <w:jc w:val="center"/>
              <w:rPr>
                <w:rFonts w:ascii="Tahoma" w:hAnsi="Tahoma" w:cs="Tahoma"/>
                <w:b/>
                <w:noProof/>
                <w:color w:val="1F497D"/>
                <w:sz w:val="14"/>
                <w:szCs w:val="14"/>
              </w:rPr>
            </w:pPr>
            <w:r w:rsidRPr="00A8131A">
              <w:rPr>
                <w:rFonts w:ascii="Tahoma" w:hAnsi="Tahoma" w:cs="Tahoma"/>
                <w:b/>
                <w:noProof/>
                <w:color w:val="1F497D"/>
                <w:sz w:val="14"/>
                <w:szCs w:val="14"/>
              </w:rPr>
              <w:lastRenderedPageBreak/>
              <w:t>COMISSÃO DE ECONOMIA, ORÇAMENTO E FINANÇAS</w:t>
            </w:r>
          </w:p>
        </w:tc>
      </w:tr>
      <w:tr w:rsidR="004A0AB5" w:rsidRPr="00A8131A" w:rsidTr="004A0AB5">
        <w:trPr>
          <w:jc w:val="center"/>
        </w:trPr>
        <w:tc>
          <w:tcPr>
            <w:tcW w:w="1486" w:type="dxa"/>
            <w:tcBorders>
              <w:bottom w:val="single" w:sz="4" w:space="0" w:color="auto"/>
            </w:tcBorders>
            <w:shd w:val="clear" w:color="auto" w:fill="auto"/>
          </w:tcPr>
          <w:p w:rsidR="004A0AB5" w:rsidRPr="00A8131A" w:rsidRDefault="004A0AB5" w:rsidP="00A91B9A">
            <w:pPr>
              <w:jc w:val="center"/>
              <w:rPr>
                <w:rFonts w:ascii="Tahoma" w:hAnsi="Tahoma" w:cs="Tahoma"/>
                <w:noProof/>
                <w:sz w:val="13"/>
                <w:szCs w:val="13"/>
              </w:rPr>
            </w:pPr>
          </w:p>
        </w:tc>
        <w:tc>
          <w:tcPr>
            <w:tcW w:w="1581"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Suplentes</w:t>
            </w:r>
          </w:p>
        </w:tc>
      </w:tr>
      <w:tr w:rsidR="004A0AB5" w:rsidRPr="00A8131A" w:rsidTr="004A0AB5">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Rôney Nemer</w:t>
            </w:r>
          </w:p>
        </w:tc>
        <w:tc>
          <w:tcPr>
            <w:tcW w:w="1690" w:type="dxa"/>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Agaciel Maia</w:t>
            </w:r>
          </w:p>
        </w:tc>
      </w:tr>
      <w:tr w:rsidR="004A0AB5" w:rsidRPr="00A8131A" w:rsidTr="0055171B">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Doutor Michel</w:t>
            </w:r>
          </w:p>
        </w:tc>
        <w:tc>
          <w:tcPr>
            <w:tcW w:w="1690" w:type="dxa"/>
            <w:tcBorders>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Claudio Abrantes</w:t>
            </w:r>
          </w:p>
        </w:tc>
      </w:tr>
      <w:tr w:rsidR="004A0AB5" w:rsidRPr="00A8131A" w:rsidTr="0055171B">
        <w:trPr>
          <w:jc w:val="center"/>
        </w:trPr>
        <w:tc>
          <w:tcPr>
            <w:tcW w:w="1486" w:type="dxa"/>
            <w:vMerge w:val="restart"/>
            <w:tcBorders>
              <w:top w:val="single" w:sz="4" w:space="0" w:color="auto"/>
            </w:tcBorders>
            <w:shd w:val="clear" w:color="auto" w:fill="auto"/>
            <w:vAlign w:val="center"/>
          </w:tcPr>
          <w:p w:rsidR="004A0AB5" w:rsidRPr="00A8131A" w:rsidRDefault="004A0AB5" w:rsidP="004A0AB5">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Benedito Domingos</w:t>
            </w:r>
          </w:p>
        </w:tc>
        <w:tc>
          <w:tcPr>
            <w:tcW w:w="1690" w:type="dxa"/>
            <w:tcBorders>
              <w:bottom w:val="nil"/>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Cristiano Araújo</w:t>
            </w:r>
          </w:p>
        </w:tc>
      </w:tr>
      <w:tr w:rsidR="004A0AB5" w:rsidRPr="00A8131A" w:rsidTr="0055171B">
        <w:trPr>
          <w:jc w:val="center"/>
        </w:trPr>
        <w:tc>
          <w:tcPr>
            <w:tcW w:w="1486" w:type="dxa"/>
            <w:vMerge/>
            <w:shd w:val="clear" w:color="auto" w:fill="auto"/>
            <w:vAlign w:val="center"/>
          </w:tcPr>
          <w:p w:rsidR="004A0AB5" w:rsidRPr="00A8131A" w:rsidRDefault="004A0AB5" w:rsidP="004A0AB5">
            <w:pPr>
              <w:jc w:val="center"/>
              <w:rPr>
                <w:rFonts w:ascii="Tahoma" w:hAnsi="Tahoma" w:cs="Tahoma"/>
                <w:noProof/>
                <w:sz w:val="13"/>
                <w:szCs w:val="13"/>
              </w:rPr>
            </w:pPr>
          </w:p>
        </w:tc>
        <w:tc>
          <w:tcPr>
            <w:tcW w:w="1581" w:type="dxa"/>
            <w:tcBorders>
              <w:top w:val="nil"/>
              <w:bottom w:val="nil"/>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tcBorders>
              <w:top w:val="nil"/>
              <w:bottom w:val="nil"/>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Patrício</w:t>
            </w:r>
          </w:p>
        </w:tc>
      </w:tr>
      <w:tr w:rsidR="004A0AB5" w:rsidRPr="00A8131A" w:rsidTr="0055171B">
        <w:trPr>
          <w:jc w:val="center"/>
        </w:trPr>
        <w:tc>
          <w:tcPr>
            <w:tcW w:w="1486" w:type="dxa"/>
            <w:vMerge/>
            <w:tcBorders>
              <w:bottom w:val="single" w:sz="4" w:space="0" w:color="auto"/>
            </w:tcBorders>
            <w:shd w:val="clear" w:color="auto" w:fill="auto"/>
            <w:vAlign w:val="center"/>
          </w:tcPr>
          <w:p w:rsidR="004A0AB5" w:rsidRPr="00A8131A" w:rsidRDefault="004A0AB5" w:rsidP="004A0AB5">
            <w:pPr>
              <w:jc w:val="center"/>
              <w:rPr>
                <w:rFonts w:ascii="Tahoma" w:hAnsi="Tahoma" w:cs="Tahoma"/>
                <w:noProof/>
                <w:sz w:val="13"/>
                <w:szCs w:val="13"/>
              </w:rPr>
            </w:pPr>
          </w:p>
        </w:tc>
        <w:tc>
          <w:tcPr>
            <w:tcW w:w="1581" w:type="dxa"/>
            <w:tcBorders>
              <w:top w:val="nil"/>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Washington Mesquita</w:t>
            </w:r>
          </w:p>
        </w:tc>
        <w:tc>
          <w:tcPr>
            <w:tcW w:w="1690" w:type="dxa"/>
            <w:tcBorders>
              <w:top w:val="nil"/>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Eliana Pedrosa</w:t>
            </w:r>
          </w:p>
        </w:tc>
      </w:tr>
      <w:tr w:rsidR="004A0AB5" w:rsidRPr="00A8131A" w:rsidTr="00A91B9A">
        <w:trPr>
          <w:jc w:val="center"/>
        </w:trPr>
        <w:tc>
          <w:tcPr>
            <w:tcW w:w="4757" w:type="dxa"/>
            <w:gridSpan w:val="3"/>
            <w:shd w:val="clear" w:color="auto" w:fill="auto"/>
          </w:tcPr>
          <w:p w:rsidR="004A0AB5" w:rsidRPr="00A8131A" w:rsidRDefault="004A0AB5" w:rsidP="00A91B9A">
            <w:pPr>
              <w:jc w:val="center"/>
              <w:rPr>
                <w:rFonts w:ascii="Tahoma" w:hAnsi="Tahoma" w:cs="Tahoma"/>
                <w:b/>
                <w:noProof/>
                <w:color w:val="1F497D"/>
                <w:sz w:val="14"/>
                <w:szCs w:val="14"/>
              </w:rPr>
            </w:pPr>
            <w:r w:rsidRPr="00A8131A">
              <w:rPr>
                <w:rFonts w:ascii="Tahoma" w:hAnsi="Tahoma" w:cs="Tahoma"/>
                <w:b/>
                <w:noProof/>
                <w:color w:val="1F497D"/>
                <w:sz w:val="14"/>
                <w:szCs w:val="14"/>
              </w:rPr>
              <w:t xml:space="preserve">COMISSÃO DE ASSUNTOS SOCIAIS </w:t>
            </w:r>
          </w:p>
        </w:tc>
      </w:tr>
      <w:tr w:rsidR="004A0AB5" w:rsidRPr="00A8131A" w:rsidTr="0055171B">
        <w:trPr>
          <w:jc w:val="center"/>
        </w:trPr>
        <w:tc>
          <w:tcPr>
            <w:tcW w:w="1486" w:type="dxa"/>
            <w:tcBorders>
              <w:bottom w:val="single" w:sz="4" w:space="0" w:color="auto"/>
            </w:tcBorders>
            <w:shd w:val="clear" w:color="auto" w:fill="auto"/>
          </w:tcPr>
          <w:p w:rsidR="004A0AB5" w:rsidRPr="00A8131A" w:rsidRDefault="004A0AB5" w:rsidP="00A91B9A">
            <w:pPr>
              <w:jc w:val="center"/>
              <w:rPr>
                <w:rFonts w:ascii="Tahoma" w:hAnsi="Tahoma" w:cs="Tahoma"/>
                <w:noProof/>
                <w:sz w:val="13"/>
                <w:szCs w:val="13"/>
              </w:rPr>
            </w:pPr>
          </w:p>
        </w:tc>
        <w:tc>
          <w:tcPr>
            <w:tcW w:w="1581" w:type="dxa"/>
            <w:tcBorders>
              <w:bottom w:val="nil"/>
            </w:tcBorders>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Suplentes</w:t>
            </w:r>
          </w:p>
        </w:tc>
      </w:tr>
      <w:tr w:rsidR="004A0AB5" w:rsidRPr="00A8131A" w:rsidTr="004A0AB5">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Celina Leão</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Eliana Pedrosa</w:t>
            </w:r>
          </w:p>
        </w:tc>
      </w:tr>
      <w:tr w:rsidR="004A0AB5" w:rsidRPr="00A8131A" w:rsidTr="0055171B">
        <w:trPr>
          <w:jc w:val="center"/>
        </w:trPr>
        <w:tc>
          <w:tcPr>
            <w:tcW w:w="1486" w:type="dxa"/>
            <w:tcBorders>
              <w:top w:val="single" w:sz="4" w:space="0" w:color="auto"/>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4A0AB5" w:rsidRPr="00A8131A" w:rsidRDefault="004A0AB5" w:rsidP="00AB78AE">
            <w:pPr>
              <w:jc w:val="center"/>
              <w:rPr>
                <w:rFonts w:ascii="Tahoma" w:hAnsi="Tahoma" w:cs="Tahoma"/>
                <w:noProof/>
                <w:sz w:val="13"/>
                <w:szCs w:val="13"/>
              </w:rPr>
            </w:pPr>
            <w:r w:rsidRPr="00A8131A">
              <w:rPr>
                <w:rFonts w:ascii="Tahoma" w:hAnsi="Tahoma" w:cs="Tahoma"/>
                <w:noProof/>
                <w:sz w:val="13"/>
                <w:szCs w:val="13"/>
              </w:rPr>
              <w:t>Olair Francisco</w:t>
            </w:r>
          </w:p>
        </w:tc>
        <w:tc>
          <w:tcPr>
            <w:tcW w:w="1690" w:type="dxa"/>
            <w:tcBorders>
              <w:bottom w:val="single" w:sz="4" w:space="0" w:color="auto"/>
            </w:tcBorders>
            <w:shd w:val="clear" w:color="auto" w:fill="auto"/>
          </w:tcPr>
          <w:p w:rsidR="004A0AB5" w:rsidRPr="00A8131A" w:rsidRDefault="007322B0" w:rsidP="00AB78AE">
            <w:pPr>
              <w:jc w:val="center"/>
              <w:rPr>
                <w:rFonts w:ascii="Tahoma" w:hAnsi="Tahoma" w:cs="Tahoma"/>
                <w:noProof/>
                <w:sz w:val="13"/>
                <w:szCs w:val="13"/>
              </w:rPr>
            </w:pPr>
            <w:r>
              <w:rPr>
                <w:rFonts w:ascii="Tahoma" w:hAnsi="Tahoma" w:cs="Tahoma"/>
                <w:noProof/>
                <w:sz w:val="13"/>
                <w:szCs w:val="13"/>
              </w:rPr>
              <w:t xml:space="preserve">Paulo Roriz </w:t>
            </w:r>
          </w:p>
        </w:tc>
      </w:tr>
      <w:tr w:rsidR="00AD6D1A" w:rsidRPr="00A8131A" w:rsidTr="0055171B">
        <w:trPr>
          <w:jc w:val="center"/>
        </w:trPr>
        <w:tc>
          <w:tcPr>
            <w:tcW w:w="1486" w:type="dxa"/>
            <w:vMerge w:val="restart"/>
            <w:tcBorders>
              <w:top w:val="single" w:sz="4" w:space="0" w:color="auto"/>
            </w:tcBorders>
            <w:shd w:val="clear" w:color="auto" w:fill="auto"/>
            <w:vAlign w:val="center"/>
          </w:tcPr>
          <w:p w:rsidR="00AD6D1A" w:rsidRPr="00A8131A" w:rsidRDefault="00AD6D1A"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Cristiano Araújo</w:t>
            </w:r>
          </w:p>
        </w:tc>
        <w:tc>
          <w:tcPr>
            <w:tcW w:w="1690" w:type="dxa"/>
            <w:tcBorders>
              <w:bottom w:val="nil"/>
            </w:tcBorders>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Benedito Domingos</w:t>
            </w:r>
          </w:p>
        </w:tc>
      </w:tr>
      <w:tr w:rsidR="00AD6D1A" w:rsidRPr="00A8131A" w:rsidTr="0055171B">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tcBorders>
              <w:top w:val="nil"/>
              <w:bottom w:val="nil"/>
            </w:tcBorders>
            <w:shd w:val="clear" w:color="auto" w:fill="auto"/>
          </w:tcPr>
          <w:p w:rsidR="00AD6D1A" w:rsidRPr="00A8131A" w:rsidRDefault="00887E19" w:rsidP="00A91B9A">
            <w:pPr>
              <w:jc w:val="center"/>
              <w:rPr>
                <w:rFonts w:ascii="Tahoma" w:hAnsi="Tahoma" w:cs="Tahoma"/>
                <w:noProof/>
                <w:sz w:val="13"/>
                <w:szCs w:val="13"/>
              </w:rPr>
            </w:pPr>
            <w:r>
              <w:rPr>
                <w:rFonts w:ascii="Tahoma" w:hAnsi="Tahoma" w:cs="Tahoma"/>
                <w:noProof/>
                <w:sz w:val="13"/>
                <w:szCs w:val="13"/>
              </w:rPr>
              <w:t>Alírio Neto</w:t>
            </w:r>
          </w:p>
        </w:tc>
        <w:tc>
          <w:tcPr>
            <w:tcW w:w="1690" w:type="dxa"/>
            <w:tcBorders>
              <w:top w:val="nil"/>
              <w:bottom w:val="nil"/>
            </w:tcBorders>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Prof. Israel Batista</w:t>
            </w:r>
          </w:p>
        </w:tc>
      </w:tr>
      <w:tr w:rsidR="00AD6D1A" w:rsidRPr="00A8131A" w:rsidTr="0055171B">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tcBorders>
              <w:top w:val="nil"/>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 xml:space="preserve">Evandro Garla </w:t>
            </w:r>
          </w:p>
        </w:tc>
        <w:tc>
          <w:tcPr>
            <w:tcW w:w="1690" w:type="dxa"/>
            <w:tcBorders>
              <w:top w:val="nil"/>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 xml:space="preserve">Chico Leite </w:t>
            </w:r>
          </w:p>
        </w:tc>
      </w:tr>
      <w:tr w:rsidR="004A0AB5" w:rsidRPr="00A8131A" w:rsidTr="00A91B9A">
        <w:trPr>
          <w:jc w:val="center"/>
        </w:trPr>
        <w:tc>
          <w:tcPr>
            <w:tcW w:w="4757" w:type="dxa"/>
            <w:gridSpan w:val="3"/>
            <w:shd w:val="clear" w:color="auto" w:fill="auto"/>
          </w:tcPr>
          <w:p w:rsidR="004A0AB5" w:rsidRPr="00A8131A" w:rsidRDefault="004A0AB5"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DEFESA DO CONSUMIDOR</w:t>
            </w:r>
          </w:p>
        </w:tc>
      </w:tr>
      <w:tr w:rsidR="004A0AB5" w:rsidRPr="00A8131A" w:rsidTr="004A0AB5">
        <w:trPr>
          <w:jc w:val="center"/>
        </w:trPr>
        <w:tc>
          <w:tcPr>
            <w:tcW w:w="1486" w:type="dxa"/>
            <w:tcBorders>
              <w:bottom w:val="single" w:sz="4" w:space="0" w:color="auto"/>
            </w:tcBorders>
            <w:shd w:val="clear" w:color="auto" w:fill="auto"/>
          </w:tcPr>
          <w:p w:rsidR="004A0AB5" w:rsidRPr="00A8131A" w:rsidRDefault="004A0AB5" w:rsidP="00A91B9A">
            <w:pPr>
              <w:jc w:val="center"/>
              <w:rPr>
                <w:rFonts w:ascii="Tahoma" w:hAnsi="Tahoma" w:cs="Tahoma"/>
                <w:noProof/>
                <w:sz w:val="13"/>
                <w:szCs w:val="13"/>
              </w:rPr>
            </w:pPr>
          </w:p>
        </w:tc>
        <w:tc>
          <w:tcPr>
            <w:tcW w:w="1581"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4A0AB5" w:rsidRPr="00A8131A" w:rsidRDefault="004A0AB5" w:rsidP="00A91B9A">
            <w:pPr>
              <w:jc w:val="center"/>
              <w:rPr>
                <w:rFonts w:ascii="Tahoma" w:hAnsi="Tahoma" w:cs="Tahoma"/>
                <w:noProof/>
                <w:sz w:val="13"/>
                <w:szCs w:val="13"/>
              </w:rPr>
            </w:pPr>
            <w:r w:rsidRPr="00A8131A">
              <w:rPr>
                <w:rFonts w:ascii="Tahoma" w:hAnsi="Tahoma" w:cs="Tahoma"/>
                <w:noProof/>
                <w:sz w:val="13"/>
                <w:szCs w:val="13"/>
              </w:rPr>
              <w:t>Suplentes</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 xml:space="preserve">Chico Vigilante </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Chico Leite</w:t>
            </w:r>
          </w:p>
        </w:tc>
      </w:tr>
      <w:tr w:rsidR="00AD6D1A" w:rsidRPr="00A8131A" w:rsidTr="0055171B">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Washington Mesquita</w:t>
            </w:r>
          </w:p>
        </w:tc>
        <w:tc>
          <w:tcPr>
            <w:tcW w:w="1690" w:type="dxa"/>
            <w:tcBorders>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Liliane Roriz</w:t>
            </w:r>
          </w:p>
        </w:tc>
      </w:tr>
      <w:tr w:rsidR="00AD6D1A" w:rsidRPr="00A8131A" w:rsidTr="0055171B">
        <w:trPr>
          <w:jc w:val="center"/>
        </w:trPr>
        <w:tc>
          <w:tcPr>
            <w:tcW w:w="1486" w:type="dxa"/>
            <w:vMerge w:val="restart"/>
            <w:tcBorders>
              <w:top w:val="single" w:sz="4" w:space="0" w:color="auto"/>
            </w:tcBorders>
            <w:shd w:val="clear" w:color="auto" w:fill="auto"/>
            <w:vAlign w:val="center"/>
          </w:tcPr>
          <w:p w:rsidR="00AD6D1A" w:rsidRPr="00A8131A" w:rsidRDefault="00AD6D1A"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Prof. Israel Batista</w:t>
            </w:r>
          </w:p>
        </w:tc>
        <w:tc>
          <w:tcPr>
            <w:tcW w:w="1690" w:type="dxa"/>
            <w:tcBorders>
              <w:bottom w:val="nil"/>
            </w:tcBorders>
            <w:shd w:val="clear" w:color="auto" w:fill="auto"/>
          </w:tcPr>
          <w:p w:rsidR="00AD6D1A" w:rsidRPr="00A8131A" w:rsidRDefault="00AD6D1A" w:rsidP="00FA4085">
            <w:pPr>
              <w:jc w:val="center"/>
              <w:rPr>
                <w:rFonts w:ascii="Tahoma" w:hAnsi="Tahoma" w:cs="Tahoma"/>
                <w:noProof/>
                <w:sz w:val="13"/>
                <w:szCs w:val="13"/>
              </w:rPr>
            </w:pPr>
            <w:r w:rsidRPr="00A8131A">
              <w:rPr>
                <w:rFonts w:ascii="Tahoma" w:hAnsi="Tahoma" w:cs="Tahoma"/>
                <w:noProof/>
                <w:sz w:val="13"/>
                <w:szCs w:val="13"/>
              </w:rPr>
              <w:t>Claudio Abrantes</w:t>
            </w:r>
          </w:p>
        </w:tc>
      </w:tr>
      <w:tr w:rsidR="009245A3" w:rsidRPr="00A8131A" w:rsidTr="0055171B">
        <w:trPr>
          <w:jc w:val="center"/>
        </w:trPr>
        <w:tc>
          <w:tcPr>
            <w:tcW w:w="1486" w:type="dxa"/>
            <w:vMerge/>
            <w:shd w:val="clear" w:color="auto" w:fill="auto"/>
          </w:tcPr>
          <w:p w:rsidR="009245A3" w:rsidRPr="00A8131A" w:rsidRDefault="009245A3" w:rsidP="00A91B9A">
            <w:pPr>
              <w:jc w:val="center"/>
              <w:rPr>
                <w:rFonts w:ascii="Tahoma" w:hAnsi="Tahoma" w:cs="Tahoma"/>
                <w:noProof/>
                <w:sz w:val="13"/>
                <w:szCs w:val="13"/>
              </w:rPr>
            </w:pPr>
          </w:p>
        </w:tc>
        <w:tc>
          <w:tcPr>
            <w:tcW w:w="1581" w:type="dxa"/>
            <w:tcBorders>
              <w:top w:val="nil"/>
              <w:bottom w:val="nil"/>
            </w:tcBorders>
            <w:shd w:val="clear" w:color="auto" w:fill="auto"/>
          </w:tcPr>
          <w:p w:rsidR="009245A3" w:rsidRPr="00A8131A" w:rsidRDefault="009245A3" w:rsidP="00434E95">
            <w:pPr>
              <w:jc w:val="center"/>
              <w:rPr>
                <w:rFonts w:ascii="Tahoma" w:hAnsi="Tahoma" w:cs="Tahoma"/>
                <w:noProof/>
                <w:sz w:val="13"/>
                <w:szCs w:val="13"/>
              </w:rPr>
            </w:pPr>
            <w:r>
              <w:rPr>
                <w:rFonts w:ascii="Tahoma" w:hAnsi="Tahoma" w:cs="Tahoma"/>
                <w:noProof/>
                <w:sz w:val="13"/>
                <w:szCs w:val="13"/>
              </w:rPr>
              <w:t>Paulo Roriz</w:t>
            </w:r>
          </w:p>
        </w:tc>
        <w:tc>
          <w:tcPr>
            <w:tcW w:w="1690" w:type="dxa"/>
            <w:tcBorders>
              <w:top w:val="nil"/>
              <w:bottom w:val="nil"/>
            </w:tcBorders>
            <w:shd w:val="clear" w:color="auto" w:fill="auto"/>
          </w:tcPr>
          <w:p w:rsidR="009245A3" w:rsidRPr="00A8131A" w:rsidRDefault="009245A3" w:rsidP="00A91B9A">
            <w:pPr>
              <w:jc w:val="center"/>
              <w:rPr>
                <w:rFonts w:ascii="Tahoma" w:hAnsi="Tahoma" w:cs="Tahoma"/>
                <w:noProof/>
                <w:sz w:val="13"/>
                <w:szCs w:val="13"/>
              </w:rPr>
            </w:pPr>
            <w:r w:rsidRPr="00A8131A">
              <w:rPr>
                <w:rFonts w:ascii="Tahoma" w:hAnsi="Tahoma" w:cs="Tahoma"/>
                <w:noProof/>
                <w:sz w:val="13"/>
                <w:szCs w:val="13"/>
              </w:rPr>
              <w:t>Rôney Nemer</w:t>
            </w:r>
          </w:p>
        </w:tc>
      </w:tr>
      <w:tr w:rsidR="00AD6D1A" w:rsidRPr="00A8131A" w:rsidTr="0055171B">
        <w:trPr>
          <w:jc w:val="center"/>
        </w:trPr>
        <w:tc>
          <w:tcPr>
            <w:tcW w:w="1486" w:type="dxa"/>
            <w:vMerge/>
            <w:tcBorders>
              <w:bottom w:val="single" w:sz="4" w:space="0" w:color="auto"/>
            </w:tcBorders>
            <w:shd w:val="clear" w:color="auto" w:fill="auto"/>
          </w:tcPr>
          <w:p w:rsidR="00AD6D1A" w:rsidRPr="00A8131A" w:rsidRDefault="00AD6D1A" w:rsidP="00327E43">
            <w:pPr>
              <w:rPr>
                <w:rFonts w:ascii="Tahoma" w:hAnsi="Tahoma" w:cs="Tahoma"/>
                <w:noProof/>
                <w:sz w:val="13"/>
                <w:szCs w:val="13"/>
              </w:rPr>
            </w:pPr>
          </w:p>
        </w:tc>
        <w:tc>
          <w:tcPr>
            <w:tcW w:w="1581" w:type="dxa"/>
            <w:tcBorders>
              <w:top w:val="nil"/>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Agaciel Maia</w:t>
            </w:r>
          </w:p>
        </w:tc>
        <w:tc>
          <w:tcPr>
            <w:tcW w:w="1690" w:type="dxa"/>
            <w:tcBorders>
              <w:top w:val="nil"/>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Olair Francisco</w:t>
            </w:r>
          </w:p>
        </w:tc>
      </w:tr>
      <w:tr w:rsidR="00AD6D1A" w:rsidRPr="00A8131A" w:rsidTr="00A91B9A">
        <w:trPr>
          <w:jc w:val="center"/>
        </w:trPr>
        <w:tc>
          <w:tcPr>
            <w:tcW w:w="4757" w:type="dxa"/>
            <w:gridSpan w:val="3"/>
            <w:shd w:val="clear" w:color="auto" w:fill="auto"/>
          </w:tcPr>
          <w:p w:rsidR="00AD6D1A" w:rsidRPr="00A8131A" w:rsidRDefault="00AD6D1A"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DEFESA DOS DIREITOS HUMANOS, CIDADANIA, ÉTICA E DECORO PARLAMENTAR</w:t>
            </w:r>
          </w:p>
        </w:tc>
      </w:tr>
      <w:tr w:rsidR="00AD6D1A" w:rsidRPr="00A8131A" w:rsidTr="004A0AB5">
        <w:trPr>
          <w:jc w:val="center"/>
        </w:trPr>
        <w:tc>
          <w:tcPr>
            <w:tcW w:w="1486" w:type="dxa"/>
            <w:tcBorders>
              <w:bottom w:val="single" w:sz="4" w:space="0" w:color="auto"/>
            </w:tcBorders>
            <w:shd w:val="clear" w:color="auto" w:fill="auto"/>
          </w:tcPr>
          <w:p w:rsidR="00AD6D1A" w:rsidRPr="00A8131A" w:rsidRDefault="00AD6D1A" w:rsidP="00A91B9A">
            <w:pPr>
              <w:jc w:val="center"/>
              <w:rPr>
                <w:rFonts w:ascii="Tahoma" w:hAnsi="Tahoma" w:cs="Tahoma"/>
                <w:noProof/>
                <w:sz w:val="13"/>
                <w:szCs w:val="13"/>
              </w:rPr>
            </w:pP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Suplentes</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Doutor Michel</w:t>
            </w:r>
          </w:p>
        </w:tc>
        <w:tc>
          <w:tcPr>
            <w:tcW w:w="1690" w:type="dxa"/>
            <w:shd w:val="clear" w:color="auto" w:fill="auto"/>
          </w:tcPr>
          <w:p w:rsidR="00AD6D1A" w:rsidRPr="00A8131A" w:rsidRDefault="003E7B56" w:rsidP="00AB78AE">
            <w:pPr>
              <w:jc w:val="center"/>
              <w:rPr>
                <w:rFonts w:ascii="Tahoma" w:hAnsi="Tahoma" w:cs="Tahoma"/>
                <w:noProof/>
                <w:sz w:val="13"/>
                <w:szCs w:val="13"/>
              </w:rPr>
            </w:pPr>
            <w:r>
              <w:rPr>
                <w:rFonts w:ascii="Tahoma" w:hAnsi="Tahoma" w:cs="Tahoma"/>
                <w:noProof/>
                <w:sz w:val="13"/>
                <w:szCs w:val="13"/>
              </w:rPr>
              <w:t xml:space="preserve">Evandro Garla </w:t>
            </w:r>
          </w:p>
        </w:tc>
      </w:tr>
      <w:tr w:rsidR="00AD6D1A" w:rsidRPr="00A8131A" w:rsidTr="0055171B">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Olair Francisco</w:t>
            </w:r>
          </w:p>
        </w:tc>
        <w:tc>
          <w:tcPr>
            <w:tcW w:w="1690" w:type="dxa"/>
            <w:tcBorders>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Robério Negreiros</w:t>
            </w:r>
          </w:p>
        </w:tc>
      </w:tr>
      <w:tr w:rsidR="00AD6D1A" w:rsidRPr="00A8131A" w:rsidTr="0055171B">
        <w:trPr>
          <w:jc w:val="center"/>
        </w:trPr>
        <w:tc>
          <w:tcPr>
            <w:tcW w:w="1486" w:type="dxa"/>
            <w:vMerge w:val="restart"/>
            <w:tcBorders>
              <w:top w:val="single" w:sz="4" w:space="0" w:color="auto"/>
            </w:tcBorders>
            <w:shd w:val="clear" w:color="auto" w:fill="auto"/>
            <w:vAlign w:val="center"/>
          </w:tcPr>
          <w:p w:rsidR="00AD6D1A" w:rsidRPr="00A8131A" w:rsidRDefault="00AD6D1A"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AD6D1A" w:rsidRPr="00A8131A" w:rsidRDefault="00AD6D1A" w:rsidP="00A91B9A">
            <w:pPr>
              <w:tabs>
                <w:tab w:val="left" w:pos="1236"/>
                <w:tab w:val="center" w:pos="1332"/>
              </w:tabs>
              <w:jc w:val="center"/>
              <w:rPr>
                <w:rFonts w:ascii="Tahoma" w:hAnsi="Tahoma" w:cs="Tahoma"/>
                <w:noProof/>
                <w:sz w:val="13"/>
                <w:szCs w:val="13"/>
              </w:rPr>
            </w:pPr>
            <w:r w:rsidRPr="00A8131A">
              <w:rPr>
                <w:rFonts w:ascii="Tahoma" w:hAnsi="Tahoma" w:cs="Tahoma"/>
                <w:noProof/>
                <w:sz w:val="13"/>
                <w:szCs w:val="13"/>
              </w:rPr>
              <w:t>Joe Valle</w:t>
            </w:r>
          </w:p>
        </w:tc>
        <w:tc>
          <w:tcPr>
            <w:tcW w:w="1690" w:type="dxa"/>
            <w:tcBorders>
              <w:bottom w:val="nil"/>
            </w:tcBorders>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 xml:space="preserve">Prof. Israel Batista </w:t>
            </w:r>
          </w:p>
        </w:tc>
      </w:tr>
      <w:tr w:rsidR="00AD6D1A" w:rsidRPr="00A8131A" w:rsidTr="0055171B">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tcBorders>
              <w:top w:val="nil"/>
              <w:bottom w:val="nil"/>
            </w:tcBorders>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Patrício</w:t>
            </w:r>
          </w:p>
        </w:tc>
        <w:tc>
          <w:tcPr>
            <w:tcW w:w="1690" w:type="dxa"/>
            <w:tcBorders>
              <w:top w:val="nil"/>
              <w:bottom w:val="nil"/>
            </w:tcBorders>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Arlete Sampaio</w:t>
            </w:r>
          </w:p>
        </w:tc>
      </w:tr>
      <w:tr w:rsidR="00AD6D1A" w:rsidRPr="00A8131A" w:rsidTr="0055171B">
        <w:trPr>
          <w:jc w:val="center"/>
        </w:trPr>
        <w:tc>
          <w:tcPr>
            <w:tcW w:w="1486" w:type="dxa"/>
            <w:vMerge/>
            <w:shd w:val="clear" w:color="auto" w:fill="auto"/>
          </w:tcPr>
          <w:p w:rsidR="00AD6D1A" w:rsidRPr="00A8131A" w:rsidRDefault="00AD6D1A" w:rsidP="00327E43">
            <w:pPr>
              <w:rPr>
                <w:rFonts w:ascii="Tahoma" w:hAnsi="Tahoma" w:cs="Tahoma"/>
                <w:noProof/>
                <w:sz w:val="13"/>
                <w:szCs w:val="13"/>
              </w:rPr>
            </w:pPr>
          </w:p>
        </w:tc>
        <w:tc>
          <w:tcPr>
            <w:tcW w:w="1581" w:type="dxa"/>
            <w:tcBorders>
              <w:top w:val="nil"/>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Agaciel Maia</w:t>
            </w:r>
          </w:p>
        </w:tc>
        <w:tc>
          <w:tcPr>
            <w:tcW w:w="1690" w:type="dxa"/>
            <w:tcBorders>
              <w:top w:val="nil"/>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Rôney Nemer</w:t>
            </w:r>
          </w:p>
        </w:tc>
      </w:tr>
      <w:tr w:rsidR="00AD6D1A" w:rsidRPr="00A8131A" w:rsidTr="00A91B9A">
        <w:trPr>
          <w:jc w:val="center"/>
        </w:trPr>
        <w:tc>
          <w:tcPr>
            <w:tcW w:w="4757" w:type="dxa"/>
            <w:gridSpan w:val="3"/>
            <w:shd w:val="clear" w:color="auto" w:fill="auto"/>
          </w:tcPr>
          <w:p w:rsidR="00AD6D1A" w:rsidRPr="00A8131A" w:rsidRDefault="00AD6D1A"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ASSUNTOS FUNDIÁRIOS</w:t>
            </w:r>
          </w:p>
        </w:tc>
      </w:tr>
      <w:tr w:rsidR="00AD6D1A" w:rsidRPr="00A8131A" w:rsidTr="004A0AB5">
        <w:trPr>
          <w:jc w:val="center"/>
        </w:trPr>
        <w:tc>
          <w:tcPr>
            <w:tcW w:w="1486" w:type="dxa"/>
            <w:tcBorders>
              <w:bottom w:val="single" w:sz="4" w:space="0" w:color="auto"/>
            </w:tcBorders>
            <w:shd w:val="clear" w:color="auto" w:fill="auto"/>
          </w:tcPr>
          <w:p w:rsidR="00AD6D1A" w:rsidRPr="00A8131A" w:rsidRDefault="00AD6D1A" w:rsidP="00A91B9A">
            <w:pPr>
              <w:jc w:val="center"/>
              <w:rPr>
                <w:rFonts w:ascii="Tahoma" w:hAnsi="Tahoma" w:cs="Tahoma"/>
                <w:noProof/>
                <w:sz w:val="13"/>
                <w:szCs w:val="13"/>
              </w:rPr>
            </w:pPr>
          </w:p>
        </w:tc>
        <w:tc>
          <w:tcPr>
            <w:tcW w:w="1581"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AD6D1A" w:rsidRPr="00A8131A" w:rsidRDefault="00AD6D1A" w:rsidP="00A91B9A">
            <w:pPr>
              <w:jc w:val="center"/>
              <w:rPr>
                <w:rFonts w:ascii="Tahoma" w:hAnsi="Tahoma" w:cs="Tahoma"/>
                <w:noProof/>
                <w:sz w:val="13"/>
                <w:szCs w:val="13"/>
              </w:rPr>
            </w:pPr>
            <w:r w:rsidRPr="00A8131A">
              <w:rPr>
                <w:rFonts w:ascii="Tahoma" w:hAnsi="Tahoma" w:cs="Tahoma"/>
                <w:noProof/>
                <w:sz w:val="13"/>
                <w:szCs w:val="13"/>
              </w:rPr>
              <w:t>Suplentes</w:t>
            </w:r>
          </w:p>
        </w:tc>
      </w:tr>
      <w:tr w:rsidR="00AD6D1A" w:rsidRPr="00A8131A" w:rsidTr="004A0AB5">
        <w:trPr>
          <w:jc w:val="center"/>
        </w:trPr>
        <w:tc>
          <w:tcPr>
            <w:tcW w:w="1486" w:type="dxa"/>
            <w:tcBorders>
              <w:top w:val="single" w:sz="4" w:space="0" w:color="auto"/>
              <w:bottom w:val="single" w:sz="4" w:space="0" w:color="auto"/>
            </w:tcBorders>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Cristiano Araújo</w:t>
            </w:r>
          </w:p>
        </w:tc>
        <w:tc>
          <w:tcPr>
            <w:tcW w:w="1690" w:type="dxa"/>
            <w:shd w:val="clear" w:color="auto" w:fill="auto"/>
          </w:tcPr>
          <w:p w:rsidR="00AD6D1A" w:rsidRPr="00A8131A" w:rsidRDefault="00AD6D1A" w:rsidP="00AB78AE">
            <w:pPr>
              <w:jc w:val="center"/>
              <w:rPr>
                <w:rFonts w:ascii="Tahoma" w:hAnsi="Tahoma" w:cs="Tahoma"/>
                <w:noProof/>
                <w:sz w:val="13"/>
                <w:szCs w:val="13"/>
              </w:rPr>
            </w:pPr>
            <w:r w:rsidRPr="00A8131A">
              <w:rPr>
                <w:rFonts w:ascii="Tahoma" w:hAnsi="Tahoma" w:cs="Tahoma"/>
                <w:noProof/>
                <w:sz w:val="13"/>
                <w:szCs w:val="13"/>
              </w:rPr>
              <w:t>Aylton Gomes</w:t>
            </w:r>
          </w:p>
        </w:tc>
      </w:tr>
      <w:tr w:rsidR="00EC32B2" w:rsidRPr="00A8131A" w:rsidTr="0055171B">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Wellington Luiz</w:t>
            </w:r>
          </w:p>
        </w:tc>
        <w:tc>
          <w:tcPr>
            <w:tcW w:w="1690"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Robério Negreiros</w:t>
            </w:r>
          </w:p>
        </w:tc>
      </w:tr>
      <w:tr w:rsidR="008D38AB" w:rsidRPr="00A8131A" w:rsidTr="0055171B">
        <w:trPr>
          <w:jc w:val="center"/>
        </w:trPr>
        <w:tc>
          <w:tcPr>
            <w:tcW w:w="1486" w:type="dxa"/>
            <w:vMerge w:val="restart"/>
            <w:tcBorders>
              <w:top w:val="single" w:sz="4" w:space="0" w:color="auto"/>
            </w:tcBorders>
            <w:shd w:val="clear" w:color="auto" w:fill="auto"/>
            <w:vAlign w:val="center"/>
          </w:tcPr>
          <w:p w:rsidR="008D38AB" w:rsidRPr="00A8131A" w:rsidRDefault="008D38AB" w:rsidP="008D38AB">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8D38AB" w:rsidRPr="00A8131A" w:rsidRDefault="008D38AB" w:rsidP="00AB78AE">
            <w:pPr>
              <w:jc w:val="center"/>
              <w:rPr>
                <w:rFonts w:ascii="Tahoma" w:hAnsi="Tahoma" w:cs="Tahoma"/>
                <w:noProof/>
                <w:sz w:val="13"/>
                <w:szCs w:val="13"/>
              </w:rPr>
            </w:pPr>
            <w:r w:rsidRPr="00A8131A">
              <w:rPr>
                <w:rFonts w:ascii="Tahoma" w:hAnsi="Tahoma" w:cs="Tahoma"/>
                <w:noProof/>
                <w:sz w:val="13"/>
                <w:szCs w:val="13"/>
              </w:rPr>
              <w:t>Celina Leão</w:t>
            </w:r>
          </w:p>
        </w:tc>
        <w:tc>
          <w:tcPr>
            <w:tcW w:w="1690" w:type="dxa"/>
            <w:tcBorders>
              <w:bottom w:val="nil"/>
            </w:tcBorders>
            <w:shd w:val="clear" w:color="auto" w:fill="auto"/>
          </w:tcPr>
          <w:p w:rsidR="008D38AB" w:rsidRPr="00A8131A" w:rsidRDefault="008D38AB" w:rsidP="00AB78AE">
            <w:pPr>
              <w:jc w:val="center"/>
              <w:rPr>
                <w:rFonts w:ascii="Tahoma" w:hAnsi="Tahoma" w:cs="Tahoma"/>
                <w:noProof/>
                <w:sz w:val="13"/>
                <w:szCs w:val="13"/>
              </w:rPr>
            </w:pPr>
            <w:r w:rsidRPr="00A8131A">
              <w:rPr>
                <w:rFonts w:ascii="Tahoma" w:hAnsi="Tahoma" w:cs="Tahoma"/>
                <w:noProof/>
                <w:sz w:val="13"/>
                <w:szCs w:val="13"/>
              </w:rPr>
              <w:t>Washington Mesquita</w:t>
            </w:r>
          </w:p>
        </w:tc>
      </w:tr>
      <w:tr w:rsidR="008D38AB" w:rsidRPr="00A8131A" w:rsidTr="0055171B">
        <w:trPr>
          <w:jc w:val="center"/>
        </w:trPr>
        <w:tc>
          <w:tcPr>
            <w:tcW w:w="1486" w:type="dxa"/>
            <w:vMerge/>
            <w:shd w:val="clear" w:color="auto" w:fill="auto"/>
            <w:vAlign w:val="center"/>
          </w:tcPr>
          <w:p w:rsidR="008D38AB" w:rsidRPr="00A8131A" w:rsidRDefault="008D38AB" w:rsidP="00AD6D1A">
            <w:pPr>
              <w:jc w:val="center"/>
              <w:rPr>
                <w:rFonts w:ascii="Tahoma" w:hAnsi="Tahoma" w:cs="Tahoma"/>
                <w:noProof/>
                <w:sz w:val="13"/>
                <w:szCs w:val="13"/>
              </w:rPr>
            </w:pPr>
          </w:p>
        </w:tc>
        <w:tc>
          <w:tcPr>
            <w:tcW w:w="1581" w:type="dxa"/>
            <w:tcBorders>
              <w:top w:val="nil"/>
              <w:bottom w:val="nil"/>
            </w:tcBorders>
            <w:shd w:val="clear" w:color="auto" w:fill="auto"/>
          </w:tcPr>
          <w:p w:rsidR="008D38AB" w:rsidRPr="00A8131A" w:rsidRDefault="008D38AB" w:rsidP="00A91B9A">
            <w:pPr>
              <w:jc w:val="center"/>
              <w:rPr>
                <w:rFonts w:ascii="Tahoma" w:hAnsi="Tahoma" w:cs="Tahoma"/>
                <w:noProof/>
                <w:sz w:val="13"/>
                <w:szCs w:val="13"/>
              </w:rPr>
            </w:pPr>
            <w:r w:rsidRPr="00A8131A">
              <w:rPr>
                <w:rFonts w:ascii="Tahoma" w:hAnsi="Tahoma" w:cs="Tahoma"/>
                <w:noProof/>
                <w:sz w:val="13"/>
                <w:szCs w:val="13"/>
              </w:rPr>
              <w:t>Claudio Abrantes</w:t>
            </w:r>
          </w:p>
        </w:tc>
        <w:tc>
          <w:tcPr>
            <w:tcW w:w="1690" w:type="dxa"/>
            <w:tcBorders>
              <w:top w:val="nil"/>
              <w:bottom w:val="nil"/>
            </w:tcBorders>
            <w:shd w:val="clear" w:color="auto" w:fill="auto"/>
          </w:tcPr>
          <w:p w:rsidR="008D38AB" w:rsidRPr="00A8131A" w:rsidRDefault="008D38AB" w:rsidP="00A91B9A">
            <w:pPr>
              <w:jc w:val="center"/>
              <w:rPr>
                <w:rFonts w:ascii="Tahoma" w:hAnsi="Tahoma" w:cs="Tahoma"/>
                <w:noProof/>
                <w:sz w:val="13"/>
                <w:szCs w:val="13"/>
              </w:rPr>
            </w:pPr>
            <w:r w:rsidRPr="00A8131A">
              <w:rPr>
                <w:rFonts w:ascii="Tahoma" w:hAnsi="Tahoma" w:cs="Tahoma"/>
                <w:noProof/>
                <w:sz w:val="13"/>
                <w:szCs w:val="13"/>
              </w:rPr>
              <w:t>Doutor Michel</w:t>
            </w:r>
          </w:p>
        </w:tc>
      </w:tr>
      <w:tr w:rsidR="008D38AB" w:rsidRPr="00A8131A" w:rsidTr="0055171B">
        <w:trPr>
          <w:jc w:val="center"/>
        </w:trPr>
        <w:tc>
          <w:tcPr>
            <w:tcW w:w="1486" w:type="dxa"/>
            <w:vMerge/>
            <w:shd w:val="clear" w:color="auto" w:fill="auto"/>
          </w:tcPr>
          <w:p w:rsidR="008D38AB" w:rsidRPr="00A8131A" w:rsidRDefault="008D38AB" w:rsidP="00327E43">
            <w:pPr>
              <w:rPr>
                <w:rFonts w:ascii="Tahoma" w:hAnsi="Tahoma" w:cs="Tahoma"/>
                <w:noProof/>
                <w:sz w:val="13"/>
                <w:szCs w:val="13"/>
              </w:rPr>
            </w:pPr>
          </w:p>
        </w:tc>
        <w:tc>
          <w:tcPr>
            <w:tcW w:w="1581" w:type="dxa"/>
            <w:tcBorders>
              <w:top w:val="nil"/>
            </w:tcBorders>
            <w:shd w:val="clear" w:color="auto" w:fill="auto"/>
          </w:tcPr>
          <w:p w:rsidR="008D38AB" w:rsidRPr="00A8131A" w:rsidRDefault="008D38AB" w:rsidP="00AB78AE">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tcBorders>
              <w:top w:val="nil"/>
            </w:tcBorders>
            <w:shd w:val="clear" w:color="auto" w:fill="auto"/>
          </w:tcPr>
          <w:p w:rsidR="008D38AB" w:rsidRPr="00A8131A" w:rsidRDefault="008D38AB" w:rsidP="00AB78AE">
            <w:pPr>
              <w:jc w:val="center"/>
              <w:rPr>
                <w:rFonts w:ascii="Tahoma" w:hAnsi="Tahoma" w:cs="Tahoma"/>
                <w:noProof/>
                <w:sz w:val="13"/>
                <w:szCs w:val="13"/>
              </w:rPr>
            </w:pPr>
            <w:r w:rsidRPr="00A8131A">
              <w:rPr>
                <w:rFonts w:ascii="Tahoma" w:hAnsi="Tahoma" w:cs="Tahoma"/>
                <w:noProof/>
                <w:sz w:val="13"/>
                <w:szCs w:val="13"/>
              </w:rPr>
              <w:t>Evandro Garla</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EDUCAÇÃO, SAÚDE E CULTURA</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Liliane Roriz</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Eliana Pedrosa</w:t>
            </w:r>
          </w:p>
        </w:tc>
      </w:tr>
      <w:tr w:rsidR="00EC32B2" w:rsidRPr="00A8131A" w:rsidTr="0055171B">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Evandro Garla</w:t>
            </w:r>
          </w:p>
        </w:tc>
        <w:tc>
          <w:tcPr>
            <w:tcW w:w="1690"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Arlete Sampaio</w:t>
            </w:r>
          </w:p>
        </w:tc>
      </w:tr>
      <w:tr w:rsidR="00EC32B2" w:rsidRPr="00A8131A" w:rsidTr="0055171B">
        <w:trPr>
          <w:jc w:val="center"/>
        </w:trPr>
        <w:tc>
          <w:tcPr>
            <w:tcW w:w="1486" w:type="dxa"/>
            <w:vMerge w:val="restart"/>
            <w:tcBorders>
              <w:top w:val="single" w:sz="4" w:space="0" w:color="auto"/>
            </w:tcBorders>
            <w:shd w:val="clear" w:color="auto" w:fill="auto"/>
            <w:vAlign w:val="center"/>
          </w:tcPr>
          <w:p w:rsidR="00EC32B2" w:rsidRPr="00A8131A" w:rsidRDefault="00EC32B2"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EC32B2" w:rsidRPr="00A8131A" w:rsidRDefault="00887E19" w:rsidP="00AB78AE">
            <w:pPr>
              <w:jc w:val="center"/>
              <w:rPr>
                <w:rFonts w:ascii="Tahoma" w:hAnsi="Tahoma" w:cs="Tahoma"/>
                <w:noProof/>
                <w:sz w:val="13"/>
                <w:szCs w:val="13"/>
              </w:rPr>
            </w:pPr>
            <w:r>
              <w:rPr>
                <w:rFonts w:ascii="Tahoma" w:hAnsi="Tahoma" w:cs="Tahoma"/>
                <w:noProof/>
                <w:sz w:val="13"/>
                <w:szCs w:val="13"/>
              </w:rPr>
              <w:t>Alírio Neto</w:t>
            </w:r>
          </w:p>
        </w:tc>
        <w:tc>
          <w:tcPr>
            <w:tcW w:w="1690" w:type="dxa"/>
            <w:tcBorders>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Prof. Israel Batista</w:t>
            </w:r>
          </w:p>
        </w:tc>
      </w:tr>
      <w:tr w:rsidR="00EC32B2" w:rsidRPr="00A8131A" w:rsidTr="0055171B">
        <w:trPr>
          <w:jc w:val="center"/>
        </w:trPr>
        <w:tc>
          <w:tcPr>
            <w:tcW w:w="1486" w:type="dxa"/>
            <w:vMerge/>
            <w:shd w:val="clear" w:color="auto" w:fill="auto"/>
          </w:tcPr>
          <w:p w:rsidR="00EC32B2" w:rsidRPr="00A8131A" w:rsidRDefault="00EC32B2" w:rsidP="00A91B9A">
            <w:pPr>
              <w:jc w:val="center"/>
              <w:rPr>
                <w:rFonts w:ascii="Tahoma" w:hAnsi="Tahoma" w:cs="Tahoma"/>
                <w:noProof/>
                <w:sz w:val="13"/>
                <w:szCs w:val="13"/>
              </w:rPr>
            </w:pPr>
          </w:p>
        </w:tc>
        <w:tc>
          <w:tcPr>
            <w:tcW w:w="1581" w:type="dxa"/>
            <w:tcBorders>
              <w:top w:val="nil"/>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Wellington Luiz</w:t>
            </w:r>
          </w:p>
        </w:tc>
        <w:tc>
          <w:tcPr>
            <w:tcW w:w="1690" w:type="dxa"/>
            <w:tcBorders>
              <w:top w:val="nil"/>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Rôney Nemer</w:t>
            </w:r>
          </w:p>
        </w:tc>
      </w:tr>
      <w:tr w:rsidR="00EC32B2" w:rsidRPr="00A8131A" w:rsidTr="0055171B">
        <w:trPr>
          <w:jc w:val="center"/>
        </w:trPr>
        <w:tc>
          <w:tcPr>
            <w:tcW w:w="1486" w:type="dxa"/>
            <w:vMerge/>
            <w:tcBorders>
              <w:bottom w:val="single" w:sz="4" w:space="0" w:color="auto"/>
            </w:tcBorders>
            <w:shd w:val="clear" w:color="auto" w:fill="auto"/>
          </w:tcPr>
          <w:p w:rsidR="00EC32B2" w:rsidRPr="00A8131A" w:rsidRDefault="00EC32B2" w:rsidP="00327E43">
            <w:pPr>
              <w:rPr>
                <w:rFonts w:ascii="Tahoma" w:hAnsi="Tahoma" w:cs="Tahoma"/>
                <w:noProof/>
                <w:sz w:val="13"/>
                <w:szCs w:val="13"/>
              </w:rPr>
            </w:pPr>
          </w:p>
        </w:tc>
        <w:tc>
          <w:tcPr>
            <w:tcW w:w="1581" w:type="dxa"/>
            <w:tcBorders>
              <w:top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Benedito Domingos</w:t>
            </w:r>
          </w:p>
        </w:tc>
        <w:tc>
          <w:tcPr>
            <w:tcW w:w="1690" w:type="dxa"/>
            <w:tcBorders>
              <w:top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Aylton Gomes</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SEGURANÇA</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B230E5" w:rsidRPr="00A8131A" w:rsidTr="004A0AB5">
        <w:trPr>
          <w:jc w:val="center"/>
        </w:trPr>
        <w:tc>
          <w:tcPr>
            <w:tcW w:w="1486" w:type="dxa"/>
            <w:tcBorders>
              <w:top w:val="single" w:sz="4" w:space="0" w:color="auto"/>
              <w:bottom w:val="single" w:sz="4" w:space="0" w:color="auto"/>
            </w:tcBorders>
            <w:shd w:val="clear" w:color="auto" w:fill="auto"/>
          </w:tcPr>
          <w:p w:rsidR="00B230E5" w:rsidRPr="00A8131A" w:rsidRDefault="00F52CA2" w:rsidP="00AB78AE">
            <w:pPr>
              <w:jc w:val="center"/>
              <w:rPr>
                <w:rFonts w:ascii="Tahoma" w:hAnsi="Tahoma" w:cs="Tahoma"/>
                <w:noProof/>
                <w:sz w:val="13"/>
                <w:szCs w:val="13"/>
              </w:rPr>
            </w:pPr>
            <w:r>
              <w:rPr>
                <w:rFonts w:ascii="Tahoma" w:hAnsi="Tahoma" w:cs="Tahoma"/>
                <w:noProof/>
                <w:sz w:val="13"/>
                <w:szCs w:val="13"/>
              </w:rPr>
              <w:t>Presidente</w:t>
            </w:r>
          </w:p>
        </w:tc>
        <w:tc>
          <w:tcPr>
            <w:tcW w:w="1581" w:type="dxa"/>
            <w:shd w:val="clear" w:color="auto" w:fill="auto"/>
          </w:tcPr>
          <w:p w:rsidR="00B230E5" w:rsidRPr="00A8131A" w:rsidRDefault="009245A3" w:rsidP="00146EED">
            <w:pPr>
              <w:jc w:val="center"/>
              <w:rPr>
                <w:rFonts w:ascii="Tahoma" w:hAnsi="Tahoma" w:cs="Tahoma"/>
                <w:noProof/>
                <w:sz w:val="13"/>
                <w:szCs w:val="13"/>
              </w:rPr>
            </w:pPr>
            <w:r>
              <w:rPr>
                <w:rFonts w:ascii="Tahoma" w:hAnsi="Tahoma" w:cs="Tahoma"/>
                <w:noProof/>
                <w:sz w:val="13"/>
                <w:szCs w:val="13"/>
              </w:rPr>
              <w:t>Paulo Roriz</w:t>
            </w:r>
          </w:p>
        </w:tc>
        <w:tc>
          <w:tcPr>
            <w:tcW w:w="1690" w:type="dxa"/>
            <w:shd w:val="clear" w:color="auto" w:fill="auto"/>
          </w:tcPr>
          <w:p w:rsidR="00B230E5" w:rsidRPr="00A8131A" w:rsidRDefault="00B230E5" w:rsidP="00AB78AE">
            <w:pPr>
              <w:jc w:val="center"/>
              <w:rPr>
                <w:rFonts w:ascii="Tahoma" w:hAnsi="Tahoma" w:cs="Tahoma"/>
                <w:noProof/>
                <w:sz w:val="13"/>
                <w:szCs w:val="13"/>
              </w:rPr>
            </w:pPr>
            <w:r w:rsidRPr="00A8131A">
              <w:rPr>
                <w:rFonts w:ascii="Tahoma" w:hAnsi="Tahoma" w:cs="Tahoma"/>
                <w:noProof/>
                <w:sz w:val="13"/>
                <w:szCs w:val="13"/>
              </w:rPr>
              <w:t>Olair Francisco</w:t>
            </w:r>
          </w:p>
        </w:tc>
      </w:tr>
      <w:tr w:rsidR="00EC32B2" w:rsidRPr="00A8131A" w:rsidTr="0055171B">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Vigilante</w:t>
            </w:r>
          </w:p>
        </w:tc>
        <w:tc>
          <w:tcPr>
            <w:tcW w:w="1690"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Leite</w:t>
            </w:r>
          </w:p>
        </w:tc>
      </w:tr>
      <w:tr w:rsidR="00EC32B2" w:rsidRPr="00A8131A" w:rsidTr="0055171B">
        <w:trPr>
          <w:jc w:val="center"/>
        </w:trPr>
        <w:tc>
          <w:tcPr>
            <w:tcW w:w="1486" w:type="dxa"/>
            <w:vMerge w:val="restart"/>
            <w:tcBorders>
              <w:top w:val="single" w:sz="4" w:space="0" w:color="auto"/>
            </w:tcBorders>
            <w:shd w:val="clear" w:color="auto" w:fill="auto"/>
            <w:vAlign w:val="center"/>
          </w:tcPr>
          <w:p w:rsidR="00EC32B2" w:rsidRPr="00A8131A" w:rsidRDefault="00EC32B2" w:rsidP="00AD6D1A">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EC32B2" w:rsidRPr="00A8131A" w:rsidRDefault="00EC32B2" w:rsidP="00856F80">
            <w:pPr>
              <w:jc w:val="center"/>
              <w:rPr>
                <w:rFonts w:ascii="Tahoma" w:hAnsi="Tahoma" w:cs="Tahoma"/>
                <w:noProof/>
                <w:sz w:val="13"/>
                <w:szCs w:val="13"/>
              </w:rPr>
            </w:pPr>
            <w:r w:rsidRPr="00A8131A">
              <w:rPr>
                <w:rFonts w:ascii="Tahoma" w:hAnsi="Tahoma" w:cs="Tahoma"/>
                <w:noProof/>
                <w:sz w:val="13"/>
                <w:szCs w:val="13"/>
              </w:rPr>
              <w:t>Joe Valle</w:t>
            </w:r>
          </w:p>
        </w:tc>
        <w:tc>
          <w:tcPr>
            <w:tcW w:w="1690" w:type="dxa"/>
            <w:tcBorders>
              <w:bottom w:val="nil"/>
            </w:tcBorders>
            <w:shd w:val="clear" w:color="auto" w:fill="auto"/>
          </w:tcPr>
          <w:p w:rsidR="00EC32B2" w:rsidRPr="00A8131A" w:rsidRDefault="00887E19" w:rsidP="00FA4085">
            <w:pPr>
              <w:jc w:val="center"/>
              <w:rPr>
                <w:rFonts w:ascii="Tahoma" w:hAnsi="Tahoma" w:cs="Tahoma"/>
                <w:noProof/>
                <w:sz w:val="13"/>
                <w:szCs w:val="13"/>
              </w:rPr>
            </w:pPr>
            <w:r>
              <w:rPr>
                <w:rFonts w:ascii="Tahoma" w:hAnsi="Tahoma" w:cs="Tahoma"/>
                <w:noProof/>
                <w:sz w:val="13"/>
                <w:szCs w:val="13"/>
              </w:rPr>
              <w:t>Alírio Neto</w:t>
            </w:r>
          </w:p>
        </w:tc>
      </w:tr>
      <w:tr w:rsidR="00EC32B2" w:rsidRPr="00A8131A" w:rsidTr="0055171B">
        <w:trPr>
          <w:jc w:val="center"/>
        </w:trPr>
        <w:tc>
          <w:tcPr>
            <w:tcW w:w="1486" w:type="dxa"/>
            <w:vMerge/>
            <w:shd w:val="clear" w:color="auto" w:fill="auto"/>
          </w:tcPr>
          <w:p w:rsidR="00EC32B2" w:rsidRPr="00A8131A" w:rsidRDefault="00EC32B2" w:rsidP="00327E43">
            <w:pPr>
              <w:rPr>
                <w:rFonts w:ascii="Tahoma" w:hAnsi="Tahoma" w:cs="Tahoma"/>
                <w:noProof/>
                <w:sz w:val="13"/>
                <w:szCs w:val="13"/>
              </w:rPr>
            </w:pPr>
          </w:p>
        </w:tc>
        <w:tc>
          <w:tcPr>
            <w:tcW w:w="1581" w:type="dxa"/>
            <w:tcBorders>
              <w:top w:val="nil"/>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Liliane Roriz</w:t>
            </w:r>
          </w:p>
        </w:tc>
        <w:tc>
          <w:tcPr>
            <w:tcW w:w="1690" w:type="dxa"/>
            <w:tcBorders>
              <w:top w:val="nil"/>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Washington Mesquita</w:t>
            </w:r>
          </w:p>
        </w:tc>
      </w:tr>
      <w:tr w:rsidR="00EC32B2" w:rsidRPr="00A8131A" w:rsidTr="0055171B">
        <w:trPr>
          <w:jc w:val="center"/>
        </w:trPr>
        <w:tc>
          <w:tcPr>
            <w:tcW w:w="1486" w:type="dxa"/>
            <w:vMerge/>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tcBorders>
              <w:top w:val="nil"/>
            </w:tcBorders>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Rôney Nemer</w:t>
            </w:r>
          </w:p>
        </w:tc>
        <w:tc>
          <w:tcPr>
            <w:tcW w:w="1690" w:type="dxa"/>
            <w:tcBorders>
              <w:top w:val="nil"/>
            </w:tcBorders>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Wellington Luiz</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DESENVOLVIMENTO ECONÔMICO SUSTENTÁVEL, CIÊNCIA, TECNOLOGIA, MEIO AMBIENTE E TURISMO</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EC32B2" w:rsidRPr="00A8131A" w:rsidTr="004A0AB5">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Robério Negreiros</w:t>
            </w:r>
          </w:p>
        </w:tc>
        <w:tc>
          <w:tcPr>
            <w:tcW w:w="1690"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Rôney Nemer</w:t>
            </w:r>
          </w:p>
        </w:tc>
      </w:tr>
      <w:tr w:rsidR="00EC32B2" w:rsidRPr="00A8131A" w:rsidTr="0055171B">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Patrício</w:t>
            </w:r>
          </w:p>
        </w:tc>
        <w:tc>
          <w:tcPr>
            <w:tcW w:w="1690"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Vigilante</w:t>
            </w:r>
          </w:p>
        </w:tc>
      </w:tr>
      <w:tr w:rsidR="00EC32B2" w:rsidRPr="00A8131A" w:rsidTr="0055171B">
        <w:trPr>
          <w:jc w:val="center"/>
        </w:trPr>
        <w:tc>
          <w:tcPr>
            <w:tcW w:w="1486" w:type="dxa"/>
            <w:vMerge w:val="restart"/>
            <w:tcBorders>
              <w:top w:val="single" w:sz="4" w:space="0" w:color="auto"/>
            </w:tcBorders>
            <w:shd w:val="clear" w:color="auto" w:fill="auto"/>
            <w:vAlign w:val="center"/>
          </w:tcPr>
          <w:p w:rsidR="00EC32B2" w:rsidRPr="00A8131A" w:rsidRDefault="00EC32B2" w:rsidP="00EB64A4">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EC32B2" w:rsidRPr="00A8131A" w:rsidRDefault="00EC32B2" w:rsidP="00FA4085">
            <w:pPr>
              <w:jc w:val="center"/>
              <w:rPr>
                <w:rFonts w:ascii="Tahoma" w:hAnsi="Tahoma" w:cs="Tahoma"/>
                <w:noProof/>
                <w:sz w:val="13"/>
                <w:szCs w:val="13"/>
              </w:rPr>
            </w:pPr>
            <w:r w:rsidRPr="00A8131A">
              <w:rPr>
                <w:rFonts w:ascii="Tahoma" w:hAnsi="Tahoma" w:cs="Tahoma"/>
                <w:noProof/>
                <w:sz w:val="13"/>
                <w:szCs w:val="13"/>
              </w:rPr>
              <w:t>Prof. Israel Batista</w:t>
            </w:r>
          </w:p>
        </w:tc>
        <w:tc>
          <w:tcPr>
            <w:tcW w:w="1690" w:type="dxa"/>
            <w:tcBorders>
              <w:bottom w:val="nil"/>
            </w:tcBorders>
            <w:shd w:val="clear" w:color="auto" w:fill="auto"/>
          </w:tcPr>
          <w:p w:rsidR="00EC32B2" w:rsidRPr="00A8131A" w:rsidRDefault="00EC32B2" w:rsidP="00FA4085">
            <w:pPr>
              <w:jc w:val="center"/>
              <w:rPr>
                <w:rFonts w:ascii="Tahoma" w:hAnsi="Tahoma" w:cs="Tahoma"/>
                <w:noProof/>
                <w:sz w:val="13"/>
                <w:szCs w:val="13"/>
              </w:rPr>
            </w:pPr>
            <w:r w:rsidRPr="00A8131A">
              <w:rPr>
                <w:rFonts w:ascii="Tahoma" w:hAnsi="Tahoma" w:cs="Tahoma"/>
                <w:noProof/>
                <w:sz w:val="13"/>
                <w:szCs w:val="13"/>
              </w:rPr>
              <w:t>Joe Valle</w:t>
            </w:r>
          </w:p>
        </w:tc>
      </w:tr>
      <w:tr w:rsidR="00EC32B2" w:rsidRPr="00A8131A" w:rsidTr="0055171B">
        <w:trPr>
          <w:jc w:val="center"/>
        </w:trPr>
        <w:tc>
          <w:tcPr>
            <w:tcW w:w="1486" w:type="dxa"/>
            <w:vMerge/>
            <w:shd w:val="clear" w:color="auto" w:fill="auto"/>
            <w:vAlign w:val="center"/>
          </w:tcPr>
          <w:p w:rsidR="00EC32B2" w:rsidRPr="00A8131A" w:rsidRDefault="00EC32B2" w:rsidP="00EB64A4">
            <w:pPr>
              <w:jc w:val="center"/>
              <w:rPr>
                <w:rFonts w:ascii="Tahoma" w:hAnsi="Tahoma" w:cs="Tahoma"/>
                <w:noProof/>
                <w:sz w:val="13"/>
                <w:szCs w:val="13"/>
              </w:rPr>
            </w:pPr>
          </w:p>
        </w:tc>
        <w:tc>
          <w:tcPr>
            <w:tcW w:w="1581" w:type="dxa"/>
            <w:tcBorders>
              <w:top w:val="nil"/>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Eliana Pedrosa</w:t>
            </w:r>
          </w:p>
        </w:tc>
        <w:tc>
          <w:tcPr>
            <w:tcW w:w="1690" w:type="dxa"/>
            <w:tcBorders>
              <w:top w:val="nil"/>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 xml:space="preserve">Liliane Roriz </w:t>
            </w:r>
          </w:p>
        </w:tc>
      </w:tr>
      <w:tr w:rsidR="00EC32B2" w:rsidRPr="00A8131A" w:rsidTr="0055171B">
        <w:trPr>
          <w:jc w:val="center"/>
        </w:trPr>
        <w:tc>
          <w:tcPr>
            <w:tcW w:w="1486" w:type="dxa"/>
            <w:vMerge/>
            <w:tcBorders>
              <w:bottom w:val="single" w:sz="4" w:space="0" w:color="auto"/>
            </w:tcBorders>
            <w:shd w:val="clear" w:color="auto" w:fill="auto"/>
            <w:vAlign w:val="center"/>
          </w:tcPr>
          <w:p w:rsidR="00EC32B2" w:rsidRPr="00A8131A" w:rsidRDefault="00EC32B2" w:rsidP="00EB64A4">
            <w:pPr>
              <w:jc w:val="center"/>
              <w:rPr>
                <w:rFonts w:ascii="Tahoma" w:hAnsi="Tahoma" w:cs="Tahoma"/>
                <w:noProof/>
                <w:sz w:val="13"/>
                <w:szCs w:val="13"/>
              </w:rPr>
            </w:pPr>
          </w:p>
        </w:tc>
        <w:tc>
          <w:tcPr>
            <w:tcW w:w="1581" w:type="dxa"/>
            <w:tcBorders>
              <w:top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Aylton Gomes</w:t>
            </w:r>
          </w:p>
        </w:tc>
        <w:tc>
          <w:tcPr>
            <w:tcW w:w="1690" w:type="dxa"/>
            <w:tcBorders>
              <w:top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Cristiano Araújo</w:t>
            </w:r>
          </w:p>
        </w:tc>
      </w:tr>
      <w:tr w:rsidR="00EC32B2" w:rsidRPr="00A8131A" w:rsidTr="00A91B9A">
        <w:trPr>
          <w:jc w:val="center"/>
        </w:trPr>
        <w:tc>
          <w:tcPr>
            <w:tcW w:w="4757" w:type="dxa"/>
            <w:gridSpan w:val="3"/>
            <w:shd w:val="clear" w:color="auto" w:fill="auto"/>
          </w:tcPr>
          <w:p w:rsidR="00EC32B2" w:rsidRPr="00A8131A" w:rsidRDefault="00EC32B2" w:rsidP="00A91B9A">
            <w:pPr>
              <w:jc w:val="center"/>
              <w:rPr>
                <w:rFonts w:ascii="Tahoma" w:hAnsi="Tahoma" w:cs="Tahoma"/>
                <w:b/>
                <w:noProof/>
                <w:color w:val="1F497D"/>
                <w:sz w:val="14"/>
                <w:szCs w:val="14"/>
              </w:rPr>
            </w:pPr>
            <w:r w:rsidRPr="00A8131A">
              <w:rPr>
                <w:rFonts w:ascii="Tahoma" w:hAnsi="Tahoma" w:cs="Tahoma"/>
                <w:b/>
                <w:noProof/>
                <w:color w:val="1F497D"/>
                <w:sz w:val="14"/>
                <w:szCs w:val="14"/>
              </w:rPr>
              <w:t>COMISSÃO DE FISCALIZAÇÃO, GOVERNANÇA, TRANSPARÊNCIA E CONTROLE</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91B9A">
            <w:pPr>
              <w:jc w:val="center"/>
              <w:rPr>
                <w:rFonts w:ascii="Tahoma" w:hAnsi="Tahoma" w:cs="Tahoma"/>
                <w:noProof/>
                <w:sz w:val="13"/>
                <w:szCs w:val="13"/>
              </w:rPr>
            </w:pPr>
          </w:p>
        </w:tc>
        <w:tc>
          <w:tcPr>
            <w:tcW w:w="1581"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Suplentes</w:t>
            </w:r>
          </w:p>
        </w:tc>
      </w:tr>
      <w:tr w:rsidR="00EC32B2" w:rsidRPr="00A8131A" w:rsidTr="004A0AB5">
        <w:trPr>
          <w:jc w:val="center"/>
        </w:trPr>
        <w:tc>
          <w:tcPr>
            <w:tcW w:w="1486"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Joe Valle</w:t>
            </w:r>
          </w:p>
        </w:tc>
        <w:tc>
          <w:tcPr>
            <w:tcW w:w="1690" w:type="dxa"/>
            <w:shd w:val="clear" w:color="auto" w:fill="auto"/>
          </w:tcPr>
          <w:p w:rsidR="00EC32B2" w:rsidRPr="00A8131A" w:rsidRDefault="00887E19" w:rsidP="00AB78AE">
            <w:pPr>
              <w:jc w:val="center"/>
              <w:rPr>
                <w:rFonts w:ascii="Tahoma" w:hAnsi="Tahoma" w:cs="Tahoma"/>
                <w:noProof/>
                <w:sz w:val="13"/>
                <w:szCs w:val="13"/>
              </w:rPr>
            </w:pPr>
            <w:r>
              <w:rPr>
                <w:rFonts w:ascii="Tahoma" w:hAnsi="Tahoma" w:cs="Tahoma"/>
                <w:noProof/>
                <w:sz w:val="13"/>
                <w:szCs w:val="13"/>
              </w:rPr>
              <w:t>Alírio Neto</w:t>
            </w:r>
          </w:p>
        </w:tc>
      </w:tr>
      <w:tr w:rsidR="00EC32B2" w:rsidRPr="00A8131A" w:rsidTr="0055171B">
        <w:trPr>
          <w:jc w:val="center"/>
        </w:trPr>
        <w:tc>
          <w:tcPr>
            <w:tcW w:w="1486" w:type="dxa"/>
            <w:tcBorders>
              <w:top w:val="single" w:sz="4" w:space="0" w:color="auto"/>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Vice-Presidente</w:t>
            </w:r>
          </w:p>
        </w:tc>
        <w:tc>
          <w:tcPr>
            <w:tcW w:w="1581"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Wellington Luiz</w:t>
            </w:r>
          </w:p>
        </w:tc>
        <w:tc>
          <w:tcPr>
            <w:tcW w:w="1690" w:type="dxa"/>
            <w:tcBorders>
              <w:bottom w:val="single" w:sz="4" w:space="0" w:color="auto"/>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Agaciel Maia</w:t>
            </w:r>
          </w:p>
        </w:tc>
      </w:tr>
      <w:tr w:rsidR="00EC32B2" w:rsidRPr="00A8131A" w:rsidTr="0055171B">
        <w:trPr>
          <w:jc w:val="center"/>
        </w:trPr>
        <w:tc>
          <w:tcPr>
            <w:tcW w:w="1486" w:type="dxa"/>
            <w:vMerge w:val="restart"/>
            <w:tcBorders>
              <w:top w:val="single" w:sz="4" w:space="0" w:color="auto"/>
            </w:tcBorders>
            <w:shd w:val="clear" w:color="auto" w:fill="auto"/>
            <w:vAlign w:val="center"/>
          </w:tcPr>
          <w:p w:rsidR="00EC32B2" w:rsidRPr="00A8131A" w:rsidRDefault="00EC32B2" w:rsidP="00EB64A4">
            <w:pPr>
              <w:jc w:val="center"/>
              <w:rPr>
                <w:rFonts w:ascii="Tahoma" w:hAnsi="Tahoma" w:cs="Tahoma"/>
                <w:noProof/>
                <w:sz w:val="13"/>
                <w:szCs w:val="13"/>
              </w:rPr>
            </w:pPr>
            <w:r w:rsidRPr="00A8131A">
              <w:rPr>
                <w:rFonts w:ascii="Tahoma" w:hAnsi="Tahoma" w:cs="Tahoma"/>
                <w:noProof/>
                <w:sz w:val="13"/>
                <w:szCs w:val="13"/>
              </w:rPr>
              <w:t>Membros</w:t>
            </w:r>
          </w:p>
        </w:tc>
        <w:tc>
          <w:tcPr>
            <w:tcW w:w="1581" w:type="dxa"/>
            <w:tcBorders>
              <w:bottom w:val="nil"/>
            </w:tcBorders>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Eliana Pedrosa</w:t>
            </w:r>
          </w:p>
        </w:tc>
        <w:tc>
          <w:tcPr>
            <w:tcW w:w="1690" w:type="dxa"/>
            <w:tcBorders>
              <w:bottom w:val="nil"/>
            </w:tcBorders>
            <w:shd w:val="clear" w:color="auto" w:fill="auto"/>
          </w:tcPr>
          <w:p w:rsidR="00EC32B2" w:rsidRPr="00A8131A" w:rsidRDefault="00EC32B2" w:rsidP="00A91B9A">
            <w:pPr>
              <w:jc w:val="center"/>
              <w:rPr>
                <w:rFonts w:ascii="Tahoma" w:hAnsi="Tahoma" w:cs="Tahoma"/>
                <w:noProof/>
                <w:sz w:val="13"/>
                <w:szCs w:val="13"/>
              </w:rPr>
            </w:pPr>
            <w:r w:rsidRPr="00A8131A">
              <w:rPr>
                <w:rFonts w:ascii="Tahoma" w:hAnsi="Tahoma" w:cs="Tahoma"/>
                <w:noProof/>
                <w:sz w:val="13"/>
                <w:szCs w:val="13"/>
              </w:rPr>
              <w:t>Celina Leão</w:t>
            </w:r>
          </w:p>
        </w:tc>
      </w:tr>
      <w:tr w:rsidR="00EC32B2" w:rsidRPr="00A8131A" w:rsidTr="0055171B">
        <w:trPr>
          <w:jc w:val="center"/>
        </w:trPr>
        <w:tc>
          <w:tcPr>
            <w:tcW w:w="1486" w:type="dxa"/>
            <w:vMerge/>
            <w:shd w:val="clear" w:color="auto" w:fill="auto"/>
          </w:tcPr>
          <w:p w:rsidR="00EC32B2" w:rsidRPr="00A8131A" w:rsidRDefault="00EC32B2" w:rsidP="00327E43">
            <w:pPr>
              <w:rPr>
                <w:rFonts w:ascii="Tahoma" w:hAnsi="Tahoma" w:cs="Tahoma"/>
                <w:noProof/>
                <w:sz w:val="13"/>
                <w:szCs w:val="13"/>
              </w:rPr>
            </w:pPr>
          </w:p>
        </w:tc>
        <w:tc>
          <w:tcPr>
            <w:tcW w:w="1581" w:type="dxa"/>
            <w:tcBorders>
              <w:top w:val="nil"/>
              <w:bottom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Leite</w:t>
            </w:r>
          </w:p>
        </w:tc>
        <w:tc>
          <w:tcPr>
            <w:tcW w:w="1690" w:type="dxa"/>
            <w:tcBorders>
              <w:top w:val="nil"/>
              <w:bottom w:val="nil"/>
            </w:tcBorders>
            <w:shd w:val="clear" w:color="auto" w:fill="auto"/>
          </w:tcPr>
          <w:p w:rsidR="00EC32B2" w:rsidRPr="00A8131A" w:rsidRDefault="003E7B56" w:rsidP="00AB78AE">
            <w:pPr>
              <w:jc w:val="center"/>
              <w:rPr>
                <w:rFonts w:ascii="Tahoma" w:hAnsi="Tahoma" w:cs="Tahoma"/>
                <w:noProof/>
                <w:sz w:val="13"/>
                <w:szCs w:val="13"/>
              </w:rPr>
            </w:pPr>
            <w:r>
              <w:rPr>
                <w:rFonts w:ascii="Tahoma" w:hAnsi="Tahoma" w:cs="Tahoma"/>
                <w:noProof/>
                <w:sz w:val="13"/>
                <w:szCs w:val="13"/>
              </w:rPr>
              <w:t xml:space="preserve">Cláudio Abrantes </w:t>
            </w:r>
          </w:p>
        </w:tc>
      </w:tr>
      <w:tr w:rsidR="00EC32B2" w:rsidRPr="00A8131A" w:rsidTr="0055171B">
        <w:trPr>
          <w:jc w:val="center"/>
        </w:trPr>
        <w:tc>
          <w:tcPr>
            <w:tcW w:w="1486" w:type="dxa"/>
            <w:vMerge/>
            <w:shd w:val="clear" w:color="auto" w:fill="auto"/>
          </w:tcPr>
          <w:p w:rsidR="00EC32B2" w:rsidRPr="00A8131A" w:rsidRDefault="00EC32B2" w:rsidP="00A91B9A">
            <w:pPr>
              <w:jc w:val="center"/>
              <w:rPr>
                <w:rFonts w:ascii="Tahoma" w:hAnsi="Tahoma" w:cs="Tahoma"/>
                <w:noProof/>
                <w:sz w:val="13"/>
                <w:szCs w:val="13"/>
              </w:rPr>
            </w:pPr>
          </w:p>
        </w:tc>
        <w:tc>
          <w:tcPr>
            <w:tcW w:w="1581" w:type="dxa"/>
            <w:tcBorders>
              <w:top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tcBorders>
              <w:top w:val="nil"/>
            </w:tcBorders>
            <w:shd w:val="clear" w:color="auto" w:fill="auto"/>
          </w:tcPr>
          <w:p w:rsidR="00EC32B2" w:rsidRPr="00A8131A" w:rsidRDefault="00EC32B2" w:rsidP="00AB78AE">
            <w:pPr>
              <w:jc w:val="center"/>
              <w:rPr>
                <w:rFonts w:ascii="Tahoma" w:hAnsi="Tahoma" w:cs="Tahoma"/>
                <w:noProof/>
                <w:sz w:val="13"/>
                <w:szCs w:val="13"/>
              </w:rPr>
            </w:pPr>
            <w:r w:rsidRPr="00A8131A">
              <w:rPr>
                <w:rFonts w:ascii="Tahoma" w:hAnsi="Tahoma" w:cs="Tahoma"/>
                <w:noProof/>
                <w:sz w:val="13"/>
                <w:szCs w:val="13"/>
              </w:rPr>
              <w:t>Chico Vigilante</w:t>
            </w:r>
          </w:p>
        </w:tc>
      </w:tr>
      <w:tr w:rsidR="006065E6" w:rsidRPr="00A8131A" w:rsidTr="006065E6">
        <w:trPr>
          <w:jc w:val="center"/>
        </w:trPr>
        <w:tc>
          <w:tcPr>
            <w:tcW w:w="4757" w:type="dxa"/>
            <w:gridSpan w:val="3"/>
            <w:shd w:val="clear" w:color="auto" w:fill="auto"/>
          </w:tcPr>
          <w:p w:rsidR="006065E6" w:rsidRPr="00A8131A" w:rsidRDefault="006065E6" w:rsidP="006065E6">
            <w:pPr>
              <w:jc w:val="center"/>
              <w:rPr>
                <w:rFonts w:ascii="Tahoma" w:hAnsi="Tahoma" w:cs="Tahoma"/>
                <w:b/>
                <w:noProof/>
                <w:color w:val="1F497D"/>
                <w:sz w:val="14"/>
                <w:szCs w:val="14"/>
              </w:rPr>
            </w:pPr>
            <w:r w:rsidRPr="00A8131A">
              <w:rPr>
                <w:rFonts w:ascii="Tahoma" w:hAnsi="Tahoma" w:cs="Tahoma"/>
                <w:b/>
                <w:noProof/>
                <w:color w:val="1F497D"/>
                <w:sz w:val="14"/>
                <w:szCs w:val="14"/>
              </w:rPr>
              <w:t>COMISSÃO ESPECIAL DE ANÁLISE DAS PROPOSTAS DE EMENDA À LEI ORGÂNICA – 5ª e 6ª Legislaturas</w:t>
            </w:r>
          </w:p>
        </w:tc>
      </w:tr>
      <w:tr w:rsidR="00A8131A" w:rsidRPr="00A8131A" w:rsidTr="006065E6">
        <w:trPr>
          <w:jc w:val="center"/>
        </w:trPr>
        <w:tc>
          <w:tcPr>
            <w:tcW w:w="1486" w:type="dxa"/>
            <w:shd w:val="clear" w:color="auto" w:fill="auto"/>
          </w:tcPr>
          <w:p w:rsidR="00A8131A" w:rsidRPr="00A8131A" w:rsidRDefault="00A8131A" w:rsidP="006065E6">
            <w:pPr>
              <w:jc w:val="center"/>
              <w:rPr>
                <w:rFonts w:ascii="Tahoma" w:hAnsi="Tahoma" w:cs="Tahoma"/>
                <w:noProof/>
                <w:sz w:val="13"/>
                <w:szCs w:val="13"/>
              </w:rPr>
            </w:pPr>
          </w:p>
        </w:tc>
        <w:tc>
          <w:tcPr>
            <w:tcW w:w="1581"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 xml:space="preserve">Titulares </w:t>
            </w:r>
          </w:p>
        </w:tc>
        <w:tc>
          <w:tcPr>
            <w:tcW w:w="1690"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Suplentes</w:t>
            </w:r>
          </w:p>
        </w:tc>
      </w:tr>
      <w:tr w:rsidR="00A8131A" w:rsidRPr="00A8131A" w:rsidTr="006065E6">
        <w:trPr>
          <w:jc w:val="center"/>
        </w:trPr>
        <w:tc>
          <w:tcPr>
            <w:tcW w:w="1486"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Presidente</w:t>
            </w:r>
          </w:p>
        </w:tc>
        <w:tc>
          <w:tcPr>
            <w:tcW w:w="1581"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Arlete Sampaio</w:t>
            </w:r>
          </w:p>
        </w:tc>
        <w:tc>
          <w:tcPr>
            <w:tcW w:w="1690" w:type="dxa"/>
            <w:shd w:val="clear" w:color="auto" w:fill="auto"/>
          </w:tcPr>
          <w:p w:rsidR="00A8131A" w:rsidRPr="00A8131A" w:rsidRDefault="00A8131A" w:rsidP="00A8131A">
            <w:pPr>
              <w:jc w:val="center"/>
              <w:rPr>
                <w:rFonts w:ascii="Tahoma" w:hAnsi="Tahoma" w:cs="Tahoma"/>
                <w:noProof/>
                <w:sz w:val="13"/>
                <w:szCs w:val="13"/>
              </w:rPr>
            </w:pPr>
            <w:r w:rsidRPr="00A8131A">
              <w:rPr>
                <w:rFonts w:ascii="Tahoma" w:hAnsi="Tahoma" w:cs="Tahoma"/>
                <w:noProof/>
                <w:sz w:val="13"/>
                <w:szCs w:val="13"/>
              </w:rPr>
              <w:t>Chico Vigilante</w:t>
            </w:r>
          </w:p>
        </w:tc>
      </w:tr>
      <w:tr w:rsidR="006065E6" w:rsidRPr="006C167A" w:rsidTr="0055171B">
        <w:trPr>
          <w:jc w:val="center"/>
        </w:trPr>
        <w:tc>
          <w:tcPr>
            <w:tcW w:w="1486" w:type="dxa"/>
            <w:tcBorders>
              <w:bottom w:val="single" w:sz="4" w:space="0" w:color="auto"/>
            </w:tcBorders>
            <w:shd w:val="clear" w:color="auto" w:fill="auto"/>
          </w:tcPr>
          <w:p w:rsidR="006065E6" w:rsidRPr="006C167A" w:rsidRDefault="006065E6" w:rsidP="00A91B9A">
            <w:pPr>
              <w:jc w:val="center"/>
              <w:rPr>
                <w:rFonts w:ascii="Tahoma" w:hAnsi="Tahoma" w:cs="Tahoma"/>
                <w:noProof/>
                <w:sz w:val="13"/>
                <w:szCs w:val="13"/>
              </w:rPr>
            </w:pPr>
            <w:r w:rsidRPr="006C167A">
              <w:rPr>
                <w:rFonts w:ascii="Tahoma" w:hAnsi="Tahoma" w:cs="Tahoma"/>
                <w:noProof/>
                <w:sz w:val="13"/>
                <w:szCs w:val="13"/>
              </w:rPr>
              <w:t>Vice-Presidente</w:t>
            </w:r>
          </w:p>
        </w:tc>
        <w:tc>
          <w:tcPr>
            <w:tcW w:w="1581" w:type="dxa"/>
            <w:tcBorders>
              <w:bottom w:val="single" w:sz="4" w:space="0" w:color="auto"/>
            </w:tcBorders>
            <w:shd w:val="clear" w:color="auto" w:fill="auto"/>
          </w:tcPr>
          <w:p w:rsidR="006065E6" w:rsidRPr="006C167A" w:rsidRDefault="006065E6" w:rsidP="006065E6">
            <w:pPr>
              <w:jc w:val="center"/>
              <w:rPr>
                <w:rFonts w:ascii="Tahoma" w:hAnsi="Tahoma" w:cs="Tahoma"/>
                <w:sz w:val="13"/>
                <w:szCs w:val="13"/>
              </w:rPr>
            </w:pPr>
            <w:r w:rsidRPr="006C167A">
              <w:rPr>
                <w:rFonts w:ascii="Tahoma" w:hAnsi="Tahoma" w:cs="Tahoma"/>
                <w:sz w:val="13"/>
                <w:szCs w:val="13"/>
              </w:rPr>
              <w:t xml:space="preserve">Celina Leão </w:t>
            </w:r>
          </w:p>
        </w:tc>
        <w:tc>
          <w:tcPr>
            <w:tcW w:w="1690" w:type="dxa"/>
            <w:tcBorders>
              <w:bottom w:val="single" w:sz="4" w:space="0" w:color="auto"/>
            </w:tcBorders>
            <w:shd w:val="clear" w:color="auto" w:fill="auto"/>
            <w:vAlign w:val="center"/>
          </w:tcPr>
          <w:p w:rsidR="006065E6" w:rsidRPr="006C167A" w:rsidRDefault="006065E6" w:rsidP="006065E6">
            <w:pPr>
              <w:jc w:val="center"/>
              <w:rPr>
                <w:rFonts w:ascii="Tahoma" w:hAnsi="Tahoma" w:cs="Tahoma"/>
                <w:sz w:val="13"/>
                <w:szCs w:val="13"/>
              </w:rPr>
            </w:pPr>
            <w:r w:rsidRPr="006C167A">
              <w:rPr>
                <w:rFonts w:ascii="Tahoma" w:hAnsi="Tahoma" w:cs="Tahoma"/>
                <w:sz w:val="13"/>
                <w:szCs w:val="13"/>
              </w:rPr>
              <w:t>Liliane Roriz</w:t>
            </w:r>
          </w:p>
        </w:tc>
      </w:tr>
      <w:tr w:rsidR="009245A3" w:rsidRPr="006C167A" w:rsidTr="00146EED">
        <w:trPr>
          <w:jc w:val="center"/>
        </w:trPr>
        <w:tc>
          <w:tcPr>
            <w:tcW w:w="1486" w:type="dxa"/>
            <w:vMerge w:val="restart"/>
            <w:shd w:val="clear" w:color="auto" w:fill="auto"/>
            <w:vAlign w:val="center"/>
          </w:tcPr>
          <w:p w:rsidR="009245A3" w:rsidRPr="006C167A" w:rsidRDefault="009245A3" w:rsidP="008D38AB">
            <w:pPr>
              <w:jc w:val="center"/>
              <w:rPr>
                <w:rFonts w:ascii="Tahoma" w:hAnsi="Tahoma" w:cs="Tahoma"/>
                <w:noProof/>
                <w:sz w:val="13"/>
                <w:szCs w:val="13"/>
              </w:rPr>
            </w:pPr>
            <w:r w:rsidRPr="006C167A">
              <w:rPr>
                <w:rFonts w:ascii="Tahoma" w:hAnsi="Tahoma" w:cs="Tahoma"/>
                <w:noProof/>
                <w:sz w:val="13"/>
                <w:szCs w:val="13"/>
              </w:rPr>
              <w:t>Membros</w:t>
            </w:r>
          </w:p>
        </w:tc>
        <w:tc>
          <w:tcPr>
            <w:tcW w:w="1581" w:type="dxa"/>
            <w:tcBorders>
              <w:bottom w:val="nil"/>
            </w:tcBorders>
            <w:shd w:val="clear" w:color="auto" w:fill="auto"/>
          </w:tcPr>
          <w:p w:rsidR="009245A3" w:rsidRPr="006C167A" w:rsidRDefault="009245A3" w:rsidP="006065E6">
            <w:pPr>
              <w:jc w:val="center"/>
              <w:rPr>
                <w:rFonts w:ascii="Tahoma" w:hAnsi="Tahoma" w:cs="Tahoma"/>
                <w:sz w:val="13"/>
                <w:szCs w:val="13"/>
              </w:rPr>
            </w:pPr>
            <w:proofErr w:type="spellStart"/>
            <w:r w:rsidRPr="006C167A">
              <w:rPr>
                <w:rFonts w:ascii="Tahoma" w:hAnsi="Tahoma" w:cs="Tahoma"/>
                <w:sz w:val="13"/>
                <w:szCs w:val="13"/>
              </w:rPr>
              <w:t>Agaciel</w:t>
            </w:r>
            <w:proofErr w:type="spellEnd"/>
            <w:r w:rsidRPr="006C167A">
              <w:rPr>
                <w:rFonts w:ascii="Tahoma" w:hAnsi="Tahoma" w:cs="Tahoma"/>
                <w:sz w:val="13"/>
                <w:szCs w:val="13"/>
              </w:rPr>
              <w:t xml:space="preserve"> Maia </w:t>
            </w:r>
          </w:p>
        </w:tc>
        <w:tc>
          <w:tcPr>
            <w:tcW w:w="1690" w:type="dxa"/>
            <w:tcBorders>
              <w:bottom w:val="nil"/>
            </w:tcBorders>
            <w:shd w:val="clear" w:color="auto" w:fill="auto"/>
          </w:tcPr>
          <w:p w:rsidR="009245A3" w:rsidRPr="00A8131A" w:rsidRDefault="009245A3" w:rsidP="00434E95">
            <w:pPr>
              <w:jc w:val="center"/>
              <w:rPr>
                <w:rFonts w:ascii="Tahoma" w:hAnsi="Tahoma" w:cs="Tahoma"/>
                <w:noProof/>
                <w:sz w:val="13"/>
                <w:szCs w:val="13"/>
              </w:rPr>
            </w:pPr>
            <w:r>
              <w:rPr>
                <w:rFonts w:ascii="Tahoma" w:hAnsi="Tahoma" w:cs="Tahoma"/>
                <w:noProof/>
                <w:sz w:val="13"/>
                <w:szCs w:val="13"/>
              </w:rPr>
              <w:t>Paulo Roriz</w:t>
            </w:r>
          </w:p>
        </w:tc>
      </w:tr>
      <w:tr w:rsidR="00B230E5" w:rsidRPr="006C167A" w:rsidTr="0055171B">
        <w:trPr>
          <w:jc w:val="center"/>
        </w:trPr>
        <w:tc>
          <w:tcPr>
            <w:tcW w:w="1486" w:type="dxa"/>
            <w:vMerge/>
            <w:shd w:val="clear" w:color="auto" w:fill="auto"/>
          </w:tcPr>
          <w:p w:rsidR="00B230E5" w:rsidRPr="006C167A" w:rsidRDefault="00B230E5" w:rsidP="00A91B9A">
            <w:pPr>
              <w:jc w:val="center"/>
              <w:rPr>
                <w:rFonts w:ascii="Tahoma" w:hAnsi="Tahoma" w:cs="Tahoma"/>
                <w:noProof/>
                <w:sz w:val="13"/>
                <w:szCs w:val="13"/>
              </w:rPr>
            </w:pPr>
          </w:p>
        </w:tc>
        <w:tc>
          <w:tcPr>
            <w:tcW w:w="1581" w:type="dxa"/>
            <w:tcBorders>
              <w:top w:val="nil"/>
              <w:bottom w:val="nil"/>
            </w:tcBorders>
            <w:shd w:val="clear" w:color="auto" w:fill="auto"/>
          </w:tcPr>
          <w:p w:rsidR="00B230E5" w:rsidRPr="006C167A" w:rsidRDefault="00B230E5" w:rsidP="006065E6">
            <w:pPr>
              <w:pStyle w:val="Ttulo1"/>
              <w:rPr>
                <w:rFonts w:ascii="Tahoma" w:hAnsi="Tahoma" w:cs="Tahoma"/>
                <w:b w:val="0"/>
                <w:color w:val="000000"/>
                <w:sz w:val="13"/>
                <w:szCs w:val="13"/>
              </w:rPr>
            </w:pPr>
            <w:r w:rsidRPr="006C167A">
              <w:rPr>
                <w:rFonts w:ascii="Tahoma" w:hAnsi="Tahoma" w:cs="Tahoma"/>
                <w:b w:val="0"/>
                <w:color w:val="000000"/>
                <w:sz w:val="13"/>
                <w:szCs w:val="13"/>
              </w:rPr>
              <w:t>Prof. Israel</w:t>
            </w:r>
            <w:proofErr w:type="gramStart"/>
            <w:r w:rsidRPr="006C167A">
              <w:rPr>
                <w:rFonts w:ascii="Tahoma" w:hAnsi="Tahoma" w:cs="Tahoma"/>
                <w:b w:val="0"/>
                <w:color w:val="000000"/>
                <w:sz w:val="13"/>
                <w:szCs w:val="13"/>
              </w:rPr>
              <w:t xml:space="preserve">  </w:t>
            </w:r>
            <w:proofErr w:type="gramEnd"/>
            <w:r w:rsidRPr="006C167A">
              <w:rPr>
                <w:rFonts w:ascii="Tahoma" w:hAnsi="Tahoma" w:cs="Tahoma"/>
                <w:b w:val="0"/>
                <w:color w:val="000000"/>
                <w:sz w:val="13"/>
                <w:szCs w:val="13"/>
              </w:rPr>
              <w:t>Batista</w:t>
            </w:r>
          </w:p>
        </w:tc>
        <w:tc>
          <w:tcPr>
            <w:tcW w:w="1690" w:type="dxa"/>
            <w:tcBorders>
              <w:top w:val="nil"/>
              <w:bottom w:val="nil"/>
            </w:tcBorders>
            <w:shd w:val="clear" w:color="auto" w:fill="auto"/>
            <w:vAlign w:val="center"/>
          </w:tcPr>
          <w:p w:rsidR="00B230E5" w:rsidRPr="006C167A" w:rsidRDefault="00B230E5" w:rsidP="006065E6">
            <w:pPr>
              <w:pStyle w:val="Ttulo1"/>
              <w:rPr>
                <w:rFonts w:ascii="Tahoma" w:hAnsi="Tahoma" w:cs="Tahoma"/>
                <w:b w:val="0"/>
                <w:color w:val="000000"/>
                <w:sz w:val="13"/>
                <w:szCs w:val="13"/>
              </w:rPr>
            </w:pPr>
            <w:r w:rsidRPr="006C167A">
              <w:rPr>
                <w:rFonts w:ascii="Tahoma" w:hAnsi="Tahoma" w:cs="Tahoma"/>
                <w:b w:val="0"/>
                <w:color w:val="000000"/>
                <w:sz w:val="13"/>
                <w:szCs w:val="13"/>
              </w:rPr>
              <w:t xml:space="preserve">Joe Valle </w:t>
            </w:r>
          </w:p>
        </w:tc>
      </w:tr>
      <w:tr w:rsidR="00B230E5" w:rsidRPr="006C167A" w:rsidTr="0055171B">
        <w:trPr>
          <w:jc w:val="center"/>
        </w:trPr>
        <w:tc>
          <w:tcPr>
            <w:tcW w:w="1486" w:type="dxa"/>
            <w:vMerge/>
            <w:shd w:val="clear" w:color="auto" w:fill="auto"/>
          </w:tcPr>
          <w:p w:rsidR="00B230E5" w:rsidRPr="006C167A" w:rsidRDefault="00B230E5" w:rsidP="00A91B9A">
            <w:pPr>
              <w:jc w:val="center"/>
              <w:rPr>
                <w:rFonts w:ascii="Tahoma" w:hAnsi="Tahoma" w:cs="Tahoma"/>
                <w:noProof/>
                <w:sz w:val="13"/>
                <w:szCs w:val="13"/>
              </w:rPr>
            </w:pPr>
          </w:p>
        </w:tc>
        <w:tc>
          <w:tcPr>
            <w:tcW w:w="1581" w:type="dxa"/>
            <w:tcBorders>
              <w:top w:val="nil"/>
              <w:bottom w:val="nil"/>
            </w:tcBorders>
            <w:shd w:val="clear" w:color="auto" w:fill="auto"/>
          </w:tcPr>
          <w:p w:rsidR="00B230E5" w:rsidRPr="006C167A" w:rsidRDefault="00B230E5" w:rsidP="006065E6">
            <w:pPr>
              <w:jc w:val="center"/>
              <w:rPr>
                <w:rFonts w:ascii="Tahoma" w:hAnsi="Tahoma" w:cs="Tahoma"/>
                <w:sz w:val="13"/>
                <w:szCs w:val="13"/>
              </w:rPr>
            </w:pPr>
            <w:r w:rsidRPr="006C167A">
              <w:rPr>
                <w:rFonts w:ascii="Tahoma" w:hAnsi="Tahoma" w:cs="Tahoma"/>
                <w:sz w:val="13"/>
                <w:szCs w:val="13"/>
              </w:rPr>
              <w:t xml:space="preserve">Cristiano Araújo </w:t>
            </w:r>
          </w:p>
        </w:tc>
        <w:tc>
          <w:tcPr>
            <w:tcW w:w="1690" w:type="dxa"/>
            <w:tcBorders>
              <w:top w:val="nil"/>
              <w:bottom w:val="nil"/>
            </w:tcBorders>
            <w:shd w:val="clear" w:color="auto" w:fill="auto"/>
            <w:vAlign w:val="center"/>
          </w:tcPr>
          <w:p w:rsidR="00B230E5" w:rsidRPr="006C167A" w:rsidRDefault="00B230E5" w:rsidP="006065E6">
            <w:pPr>
              <w:jc w:val="center"/>
              <w:rPr>
                <w:rFonts w:ascii="Tahoma" w:hAnsi="Tahoma" w:cs="Tahoma"/>
                <w:sz w:val="13"/>
                <w:szCs w:val="13"/>
              </w:rPr>
            </w:pPr>
            <w:r w:rsidRPr="006C167A">
              <w:rPr>
                <w:rFonts w:ascii="Tahoma" w:hAnsi="Tahoma" w:cs="Tahoma"/>
                <w:sz w:val="13"/>
                <w:szCs w:val="13"/>
              </w:rPr>
              <w:t xml:space="preserve">Benedito Domingos </w:t>
            </w:r>
          </w:p>
        </w:tc>
      </w:tr>
      <w:tr w:rsidR="00B230E5" w:rsidRPr="006C167A" w:rsidTr="005F4382">
        <w:trPr>
          <w:jc w:val="center"/>
        </w:trPr>
        <w:tc>
          <w:tcPr>
            <w:tcW w:w="1486" w:type="dxa"/>
            <w:vMerge/>
            <w:shd w:val="clear" w:color="auto" w:fill="auto"/>
          </w:tcPr>
          <w:p w:rsidR="00B230E5" w:rsidRPr="006C167A" w:rsidRDefault="00B230E5" w:rsidP="00A91B9A">
            <w:pPr>
              <w:jc w:val="center"/>
              <w:rPr>
                <w:rFonts w:ascii="Tahoma" w:hAnsi="Tahoma" w:cs="Tahoma"/>
                <w:noProof/>
                <w:sz w:val="13"/>
                <w:szCs w:val="13"/>
              </w:rPr>
            </w:pPr>
          </w:p>
        </w:tc>
        <w:tc>
          <w:tcPr>
            <w:tcW w:w="1581" w:type="dxa"/>
            <w:tcBorders>
              <w:top w:val="nil"/>
              <w:bottom w:val="nil"/>
            </w:tcBorders>
            <w:shd w:val="clear" w:color="auto" w:fill="auto"/>
          </w:tcPr>
          <w:p w:rsidR="00B230E5" w:rsidRPr="006C167A" w:rsidRDefault="00B230E5" w:rsidP="006065E6">
            <w:pPr>
              <w:jc w:val="center"/>
              <w:rPr>
                <w:rFonts w:ascii="Tahoma" w:hAnsi="Tahoma" w:cs="Tahoma"/>
                <w:sz w:val="13"/>
                <w:szCs w:val="13"/>
              </w:rPr>
            </w:pPr>
            <w:r w:rsidRPr="006C167A">
              <w:rPr>
                <w:rFonts w:ascii="Tahoma" w:hAnsi="Tahoma" w:cs="Tahoma"/>
                <w:sz w:val="13"/>
                <w:szCs w:val="13"/>
              </w:rPr>
              <w:t xml:space="preserve">Evandro </w:t>
            </w:r>
            <w:proofErr w:type="spellStart"/>
            <w:r w:rsidRPr="006C167A">
              <w:rPr>
                <w:rFonts w:ascii="Tahoma" w:hAnsi="Tahoma" w:cs="Tahoma"/>
                <w:sz w:val="13"/>
                <w:szCs w:val="13"/>
              </w:rPr>
              <w:t>Garla</w:t>
            </w:r>
            <w:proofErr w:type="spellEnd"/>
          </w:p>
        </w:tc>
        <w:tc>
          <w:tcPr>
            <w:tcW w:w="1690" w:type="dxa"/>
            <w:tcBorders>
              <w:top w:val="nil"/>
              <w:bottom w:val="nil"/>
            </w:tcBorders>
            <w:shd w:val="clear" w:color="auto" w:fill="auto"/>
            <w:vAlign w:val="center"/>
          </w:tcPr>
          <w:p w:rsidR="00B230E5" w:rsidRPr="006C167A" w:rsidRDefault="00B230E5" w:rsidP="006065E6">
            <w:pPr>
              <w:jc w:val="center"/>
              <w:rPr>
                <w:rFonts w:ascii="Tahoma" w:hAnsi="Tahoma" w:cs="Tahoma"/>
                <w:sz w:val="13"/>
                <w:szCs w:val="13"/>
              </w:rPr>
            </w:pPr>
            <w:r w:rsidRPr="006C167A">
              <w:rPr>
                <w:rFonts w:ascii="Tahoma" w:hAnsi="Tahoma" w:cs="Tahoma"/>
                <w:sz w:val="13"/>
                <w:szCs w:val="13"/>
              </w:rPr>
              <w:t xml:space="preserve">Chico Leite </w:t>
            </w:r>
          </w:p>
        </w:tc>
      </w:tr>
      <w:tr w:rsidR="00B230E5" w:rsidRPr="006C167A" w:rsidTr="005F4382">
        <w:trPr>
          <w:jc w:val="center"/>
        </w:trPr>
        <w:tc>
          <w:tcPr>
            <w:tcW w:w="1486" w:type="dxa"/>
            <w:vMerge/>
            <w:tcBorders>
              <w:bottom w:val="single" w:sz="4" w:space="0" w:color="auto"/>
            </w:tcBorders>
            <w:shd w:val="clear" w:color="auto" w:fill="auto"/>
          </w:tcPr>
          <w:p w:rsidR="00B230E5" w:rsidRPr="006C167A" w:rsidRDefault="00B230E5" w:rsidP="00A91B9A">
            <w:pPr>
              <w:jc w:val="center"/>
              <w:rPr>
                <w:rFonts w:ascii="Tahoma" w:hAnsi="Tahoma" w:cs="Tahoma"/>
                <w:noProof/>
                <w:sz w:val="13"/>
                <w:szCs w:val="13"/>
              </w:rPr>
            </w:pPr>
          </w:p>
        </w:tc>
        <w:tc>
          <w:tcPr>
            <w:tcW w:w="1581" w:type="dxa"/>
            <w:tcBorders>
              <w:top w:val="nil"/>
            </w:tcBorders>
            <w:shd w:val="clear" w:color="auto" w:fill="auto"/>
          </w:tcPr>
          <w:p w:rsidR="00B230E5" w:rsidRPr="006C167A" w:rsidRDefault="00B230E5" w:rsidP="006065E6">
            <w:pPr>
              <w:jc w:val="center"/>
              <w:rPr>
                <w:rFonts w:ascii="Tahoma" w:hAnsi="Tahoma" w:cs="Tahoma"/>
                <w:sz w:val="13"/>
                <w:szCs w:val="13"/>
              </w:rPr>
            </w:pPr>
            <w:r w:rsidRPr="006C167A">
              <w:rPr>
                <w:rFonts w:ascii="Tahoma" w:hAnsi="Tahoma" w:cs="Tahoma"/>
                <w:sz w:val="13"/>
                <w:szCs w:val="13"/>
              </w:rPr>
              <w:t xml:space="preserve">Robério Negreiros </w:t>
            </w:r>
          </w:p>
        </w:tc>
        <w:tc>
          <w:tcPr>
            <w:tcW w:w="1690" w:type="dxa"/>
            <w:tcBorders>
              <w:top w:val="nil"/>
            </w:tcBorders>
            <w:shd w:val="clear" w:color="auto" w:fill="auto"/>
            <w:vAlign w:val="center"/>
          </w:tcPr>
          <w:p w:rsidR="00B230E5" w:rsidRPr="006C167A" w:rsidRDefault="00B230E5" w:rsidP="006065E6">
            <w:pPr>
              <w:jc w:val="center"/>
              <w:rPr>
                <w:rFonts w:ascii="Tahoma" w:hAnsi="Tahoma" w:cs="Tahoma"/>
                <w:sz w:val="13"/>
                <w:szCs w:val="13"/>
              </w:rPr>
            </w:pPr>
            <w:r w:rsidRPr="006C167A">
              <w:rPr>
                <w:rFonts w:ascii="Tahoma" w:hAnsi="Tahoma" w:cs="Tahoma"/>
                <w:sz w:val="13"/>
                <w:szCs w:val="13"/>
              </w:rPr>
              <w:t xml:space="preserve">Wellington Luiz </w:t>
            </w:r>
          </w:p>
        </w:tc>
      </w:tr>
    </w:tbl>
    <w:p w:rsidR="000772C6" w:rsidRPr="00C467B0" w:rsidRDefault="006065E6" w:rsidP="000772C6">
      <w:pPr>
        <w:jc w:val="both"/>
        <w:rPr>
          <w:rFonts w:ascii="Verdana" w:hAnsi="Verdana" w:cs="Arial"/>
          <w:b/>
          <w:color w:val="1F497D"/>
          <w:sz w:val="10"/>
          <w:szCs w:val="10"/>
        </w:rPr>
      </w:pPr>
      <w:r>
        <w:rPr>
          <w:rFonts w:ascii="Verdana" w:hAnsi="Verdana" w:cs="Arial"/>
          <w:b/>
          <w:color w:val="1F497D"/>
          <w:sz w:val="10"/>
          <w:szCs w:val="10"/>
        </w:rPr>
        <w:t xml:space="preserve"> </w:t>
      </w:r>
      <w:r w:rsidR="00AD7C11">
        <w:rPr>
          <w:rFonts w:ascii="Verdana" w:hAnsi="Verdana" w:cs="Arial"/>
          <w:b/>
          <w:color w:val="1F497D"/>
          <w:sz w:val="10"/>
          <w:szCs w:val="10"/>
        </w:rPr>
        <w:t xml:space="preserve">   </w:t>
      </w:r>
      <w:r w:rsidR="000772C6" w:rsidRPr="00C467B0">
        <w:rPr>
          <w:rFonts w:ascii="Verdana" w:hAnsi="Verdana" w:cs="Arial"/>
          <w:b/>
          <w:color w:val="1F497D"/>
          <w:sz w:val="10"/>
          <w:szCs w:val="10"/>
        </w:rPr>
        <w:t>Atualiza</w:t>
      </w:r>
      <w:r>
        <w:rPr>
          <w:rFonts w:ascii="Verdana" w:hAnsi="Verdana" w:cs="Arial"/>
          <w:b/>
          <w:color w:val="1F497D"/>
          <w:sz w:val="10"/>
          <w:szCs w:val="10"/>
        </w:rPr>
        <w:t>do em</w:t>
      </w:r>
      <w:r w:rsidR="000772C6" w:rsidRPr="00C467B0">
        <w:rPr>
          <w:rFonts w:ascii="Verdana" w:hAnsi="Verdana" w:cs="Arial"/>
          <w:b/>
          <w:color w:val="1F497D"/>
          <w:sz w:val="10"/>
          <w:szCs w:val="10"/>
        </w:rPr>
        <w:t xml:space="preserve"> </w:t>
      </w:r>
      <w:r w:rsidR="004A49E0">
        <w:rPr>
          <w:rFonts w:ascii="Verdana" w:hAnsi="Verdana" w:cs="Arial"/>
          <w:b/>
          <w:color w:val="1F497D"/>
          <w:sz w:val="10"/>
          <w:szCs w:val="10"/>
        </w:rPr>
        <w:t>01</w:t>
      </w:r>
      <w:r w:rsidR="000E001D">
        <w:rPr>
          <w:rFonts w:ascii="Verdana" w:hAnsi="Verdana" w:cs="Arial"/>
          <w:b/>
          <w:color w:val="1F497D"/>
          <w:sz w:val="10"/>
          <w:szCs w:val="10"/>
        </w:rPr>
        <w:t>/0</w:t>
      </w:r>
      <w:r w:rsidR="004A49E0">
        <w:rPr>
          <w:rFonts w:ascii="Verdana" w:hAnsi="Verdana" w:cs="Arial"/>
          <w:b/>
          <w:color w:val="1F497D"/>
          <w:sz w:val="10"/>
          <w:szCs w:val="10"/>
        </w:rPr>
        <w:t>4</w:t>
      </w:r>
      <w:r w:rsidR="000E001D">
        <w:rPr>
          <w:rFonts w:ascii="Verdana" w:hAnsi="Verdana" w:cs="Arial"/>
          <w:b/>
          <w:color w:val="1F497D"/>
          <w:sz w:val="10"/>
          <w:szCs w:val="10"/>
        </w:rPr>
        <w:t>/14</w:t>
      </w:r>
      <w:r w:rsidR="002F3715">
        <w:rPr>
          <w:rFonts w:ascii="Verdana" w:hAnsi="Verdana" w:cs="Arial"/>
          <w:b/>
          <w:color w:val="1F497D"/>
          <w:sz w:val="10"/>
          <w:szCs w:val="10"/>
        </w:rPr>
        <w:t xml:space="preserve"> – a CSEG deve eleger presidente. </w:t>
      </w:r>
    </w:p>
    <w:p w:rsidR="004854BC" w:rsidRDefault="004854BC" w:rsidP="000772C6">
      <w:pPr>
        <w:jc w:val="center"/>
        <w:rPr>
          <w:rFonts w:ascii="Verdana" w:hAnsi="Verdana" w:cs="Arial"/>
          <w:b/>
          <w:color w:val="1F497D"/>
          <w:sz w:val="12"/>
          <w:szCs w:val="12"/>
        </w:rPr>
      </w:pPr>
    </w:p>
    <w:p w:rsidR="00ED7D7B" w:rsidRDefault="00ED7D7B" w:rsidP="000772C6">
      <w:pPr>
        <w:jc w:val="center"/>
        <w:rPr>
          <w:rFonts w:ascii="Verdana" w:hAnsi="Verdana" w:cs="Arial"/>
          <w:b/>
          <w:color w:val="1F497D"/>
          <w:sz w:val="12"/>
          <w:szCs w:val="12"/>
        </w:rPr>
      </w:pPr>
    </w:p>
    <w:p w:rsidR="000772C6" w:rsidRPr="00FC5962" w:rsidRDefault="000772C6" w:rsidP="000772C6">
      <w:pPr>
        <w:jc w:val="center"/>
        <w:rPr>
          <w:rFonts w:ascii="Verdana" w:hAnsi="Verdana" w:cs="Arial"/>
          <w:b/>
          <w:color w:val="1F497D"/>
          <w:sz w:val="12"/>
          <w:szCs w:val="12"/>
        </w:rPr>
      </w:pPr>
      <w:r w:rsidRPr="00FC5962">
        <w:rPr>
          <w:rFonts w:ascii="Verdana" w:hAnsi="Verdana" w:cs="Arial"/>
          <w:b/>
          <w:color w:val="1F497D"/>
          <w:sz w:val="12"/>
          <w:szCs w:val="12"/>
        </w:rPr>
        <w:t>INFORME</w:t>
      </w:r>
      <w:r>
        <w:rPr>
          <w:rFonts w:ascii="Verdana" w:hAnsi="Verdana" w:cs="Arial"/>
          <w:b/>
          <w:color w:val="1F497D"/>
          <w:sz w:val="12"/>
          <w:szCs w:val="12"/>
        </w:rPr>
        <w:t>S:</w:t>
      </w:r>
      <w:r w:rsidRPr="00FC5962">
        <w:rPr>
          <w:rFonts w:ascii="Verdana" w:hAnsi="Verdana" w:cs="Arial"/>
          <w:b/>
          <w:color w:val="1F497D"/>
          <w:sz w:val="12"/>
          <w:szCs w:val="12"/>
        </w:rPr>
        <w:t xml:space="preserve"> ASSESSORIA DE PLENÁRIO</w:t>
      </w:r>
      <w:r>
        <w:rPr>
          <w:rFonts w:ascii="Verdana" w:hAnsi="Verdana" w:cs="Arial"/>
          <w:b/>
          <w:color w:val="1F497D"/>
          <w:sz w:val="12"/>
          <w:szCs w:val="12"/>
        </w:rPr>
        <w:t xml:space="preserve"> E DISTRIBUIÇÃO</w:t>
      </w:r>
      <w:r w:rsidRPr="00FC5962">
        <w:rPr>
          <w:rFonts w:ascii="Verdana" w:hAnsi="Verdana" w:cs="Arial"/>
          <w:b/>
          <w:color w:val="1F497D"/>
          <w:sz w:val="12"/>
          <w:szCs w:val="12"/>
        </w:rPr>
        <w:t xml:space="preserve"> – AP</w:t>
      </w:r>
      <w:r>
        <w:rPr>
          <w:rFonts w:ascii="Verdana" w:hAnsi="Verdana" w:cs="Arial"/>
          <w:b/>
          <w:color w:val="1F497D"/>
          <w:sz w:val="12"/>
          <w:szCs w:val="12"/>
        </w:rPr>
        <w:t>L</w:t>
      </w:r>
      <w:r w:rsidRPr="00FC5962">
        <w:rPr>
          <w:rFonts w:ascii="Verdana" w:hAnsi="Verdana" w:cs="Arial"/>
          <w:b/>
          <w:color w:val="1F497D"/>
          <w:sz w:val="12"/>
          <w:szCs w:val="12"/>
        </w:rPr>
        <w:t>E</w:t>
      </w:r>
      <w:r>
        <w:rPr>
          <w:rFonts w:ascii="Verdana" w:hAnsi="Verdana" w:cs="Arial"/>
          <w:b/>
          <w:color w:val="1F497D"/>
          <w:sz w:val="12"/>
          <w:szCs w:val="12"/>
        </w:rPr>
        <w:t>D</w:t>
      </w:r>
    </w:p>
    <w:p w:rsidR="000772C6" w:rsidRPr="00360215" w:rsidRDefault="000772C6" w:rsidP="000772C6">
      <w:pPr>
        <w:jc w:val="center"/>
        <w:rPr>
          <w:rFonts w:ascii="Verdana" w:hAnsi="Verdana" w:cs="Arial"/>
          <w:b/>
          <w:color w:val="1F497D"/>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0772C6" w:rsidRPr="00305E73" w:rsidTr="00E3703C">
        <w:tc>
          <w:tcPr>
            <w:tcW w:w="5103" w:type="dxa"/>
          </w:tcPr>
          <w:p w:rsidR="000772C6" w:rsidRPr="00BB610B" w:rsidRDefault="000772C6" w:rsidP="00E3703C">
            <w:pPr>
              <w:pStyle w:val="Ttulo1"/>
              <w:jc w:val="both"/>
              <w:rPr>
                <w:rFonts w:ascii="Verdana" w:hAnsi="Verdana" w:cs="Tahoma"/>
                <w:b w:val="0"/>
                <w:sz w:val="10"/>
                <w:szCs w:val="10"/>
              </w:rPr>
            </w:pPr>
            <w:r w:rsidRPr="00BB610B">
              <w:rPr>
                <w:rFonts w:ascii="Verdana" w:hAnsi="Verdana" w:cs="Tahoma"/>
                <w:b w:val="0"/>
                <w:sz w:val="10"/>
                <w:szCs w:val="10"/>
              </w:rPr>
              <w:t>O DCL, as sessões plenárias, este informe e qualquer outro meio de comunicação que melhor atender a urgência, quando mediar tempo inferior a 24 horas, são meios oficiais de comunicação– art. 120 RI.</w:t>
            </w:r>
          </w:p>
        </w:tc>
      </w:tr>
    </w:tbl>
    <w:p w:rsidR="000772C6" w:rsidRDefault="000772C6" w:rsidP="000772C6">
      <w:pPr>
        <w:rPr>
          <w:sz w:val="4"/>
          <w:szCs w:val="4"/>
        </w:rPr>
      </w:pPr>
    </w:p>
    <w:p w:rsidR="000772C6" w:rsidRDefault="000772C6" w:rsidP="000772C6">
      <w:pPr>
        <w:rPr>
          <w:sz w:val="4"/>
          <w:szCs w:val="4"/>
        </w:rPr>
      </w:pPr>
    </w:p>
    <w:p w:rsidR="000772C6" w:rsidRPr="009A4D29" w:rsidRDefault="000772C6" w:rsidP="000772C6">
      <w:pPr>
        <w:jc w:val="center"/>
        <w:rPr>
          <w:rFonts w:ascii="Arial" w:hAnsi="Arial" w:cs="Arial"/>
          <w:b/>
          <w:color w:val="1F497D"/>
          <w:sz w:val="4"/>
          <w:szCs w:val="4"/>
          <w:u w:val="single"/>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tblGrid>
      <w:tr w:rsidR="000772C6" w:rsidRPr="005460FA" w:rsidTr="00E3703C">
        <w:tc>
          <w:tcPr>
            <w:tcW w:w="5103" w:type="dxa"/>
          </w:tcPr>
          <w:p w:rsidR="000772C6" w:rsidRPr="005460FA" w:rsidRDefault="000772C6" w:rsidP="00E3703C">
            <w:pPr>
              <w:jc w:val="center"/>
              <w:rPr>
                <w:rFonts w:ascii="Arial" w:hAnsi="Arial" w:cs="Arial"/>
                <w:sz w:val="4"/>
                <w:szCs w:val="4"/>
              </w:rPr>
            </w:pPr>
          </w:p>
          <w:p w:rsidR="000772C6" w:rsidRPr="002C7936" w:rsidRDefault="000772C6" w:rsidP="00DC7C13">
            <w:pPr>
              <w:jc w:val="both"/>
              <w:rPr>
                <w:rFonts w:ascii="Arial" w:hAnsi="Arial" w:cs="Arial"/>
                <w:sz w:val="14"/>
                <w:szCs w:val="14"/>
              </w:rPr>
            </w:pPr>
            <w:r>
              <w:rPr>
                <w:rFonts w:ascii="Arial" w:hAnsi="Arial" w:cs="Arial"/>
                <w:sz w:val="14"/>
                <w:szCs w:val="14"/>
              </w:rPr>
              <w:t xml:space="preserve">O retorno do titular implica no afastamento do suplente na comissão e sua substituição pelo titular </w:t>
            </w:r>
            <w:r w:rsidR="00C639C9">
              <w:rPr>
                <w:rFonts w:ascii="Arial" w:hAnsi="Arial" w:cs="Arial"/>
                <w:sz w:val="14"/>
                <w:szCs w:val="14"/>
              </w:rPr>
              <w:t xml:space="preserve">do mandato </w:t>
            </w:r>
            <w:r>
              <w:rPr>
                <w:rFonts w:ascii="Arial" w:hAnsi="Arial" w:cs="Arial"/>
                <w:sz w:val="14"/>
                <w:szCs w:val="14"/>
              </w:rPr>
              <w:t xml:space="preserve">em razão da vaga ser do partido </w:t>
            </w:r>
            <w:r w:rsidR="00C639C9">
              <w:rPr>
                <w:rFonts w:ascii="Arial" w:hAnsi="Arial" w:cs="Arial"/>
                <w:sz w:val="14"/>
                <w:szCs w:val="14"/>
              </w:rPr>
              <w:t xml:space="preserve">o que </w:t>
            </w:r>
            <w:r>
              <w:rPr>
                <w:rFonts w:ascii="Arial" w:hAnsi="Arial" w:cs="Arial"/>
                <w:sz w:val="14"/>
                <w:szCs w:val="14"/>
              </w:rPr>
              <w:t>garant</w:t>
            </w:r>
            <w:r w:rsidR="00C639C9">
              <w:rPr>
                <w:rFonts w:ascii="Arial" w:hAnsi="Arial" w:cs="Arial"/>
                <w:sz w:val="14"/>
                <w:szCs w:val="14"/>
              </w:rPr>
              <w:t>e o respeito à</w:t>
            </w:r>
            <w:r>
              <w:rPr>
                <w:rFonts w:ascii="Arial" w:hAnsi="Arial" w:cs="Arial"/>
                <w:sz w:val="14"/>
                <w:szCs w:val="14"/>
              </w:rPr>
              <w:t xml:space="preserve"> proporcionalidade até que o Líder, na prerrogativa do art. 32, II do RICLDF, se manifeste.</w:t>
            </w:r>
          </w:p>
        </w:tc>
      </w:tr>
    </w:tbl>
    <w:p w:rsidR="000772C6" w:rsidRDefault="000772C6" w:rsidP="000772C6">
      <w:pPr>
        <w:rPr>
          <w:sz w:val="4"/>
          <w:szCs w:val="4"/>
        </w:rPr>
      </w:pPr>
    </w:p>
    <w:p w:rsidR="000772C6" w:rsidRPr="00EB4399" w:rsidRDefault="000772C6" w:rsidP="000772C6">
      <w:pPr>
        <w:rPr>
          <w:sz w:val="4"/>
          <w:szCs w:val="4"/>
        </w:rPr>
      </w:pPr>
    </w:p>
    <w:p w:rsidR="000772C6" w:rsidRPr="00BE1A9B" w:rsidRDefault="000772C6" w:rsidP="000772C6">
      <w:pPr>
        <w:pStyle w:val="Ttulo1"/>
        <w:rPr>
          <w:rFonts w:ascii="Verdana" w:hAnsi="Verdana" w:cs="Tahoma"/>
          <w:b w:val="0"/>
          <w:sz w:val="4"/>
          <w:szCs w:val="4"/>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1701"/>
      </w:tblGrid>
      <w:tr w:rsidR="00EC070A" w:rsidRPr="00BB610B" w:rsidTr="00BF147D">
        <w:trPr>
          <w:trHeight w:val="113"/>
        </w:trPr>
        <w:tc>
          <w:tcPr>
            <w:tcW w:w="1985" w:type="dxa"/>
            <w:tcBorders>
              <w:top w:val="single" w:sz="4" w:space="0" w:color="auto"/>
              <w:left w:val="single" w:sz="4" w:space="0" w:color="auto"/>
              <w:bottom w:val="nil"/>
              <w:right w:val="single" w:sz="4" w:space="0" w:color="auto"/>
            </w:tcBorders>
          </w:tcPr>
          <w:p w:rsidR="00EC070A" w:rsidRPr="00BB610B" w:rsidRDefault="00EC070A" w:rsidP="00BF147D">
            <w:pPr>
              <w:pStyle w:val="Ttulo1"/>
              <w:jc w:val="left"/>
              <w:rPr>
                <w:rFonts w:ascii="Verdana" w:hAnsi="Verdana" w:cs="Tahoma"/>
                <w:color w:val="1F497D"/>
                <w:sz w:val="4"/>
                <w:szCs w:val="4"/>
              </w:rPr>
            </w:pPr>
          </w:p>
          <w:p w:rsidR="00EC070A" w:rsidRPr="00BB610B" w:rsidRDefault="00EC070A" w:rsidP="001962EB">
            <w:pPr>
              <w:pStyle w:val="Ttulo1"/>
              <w:jc w:val="left"/>
              <w:rPr>
                <w:rFonts w:ascii="Verdana" w:hAnsi="Verdana" w:cs="Tahoma"/>
                <w:b w:val="0"/>
                <w:color w:val="1F497D"/>
                <w:sz w:val="10"/>
                <w:szCs w:val="10"/>
              </w:rPr>
            </w:pPr>
            <w:r w:rsidRPr="00BB610B">
              <w:rPr>
                <w:rFonts w:ascii="Verdana" w:hAnsi="Verdana" w:cs="Tahoma"/>
                <w:color w:val="1F497D"/>
                <w:sz w:val="10"/>
                <w:szCs w:val="10"/>
              </w:rPr>
              <w:t xml:space="preserve">Bancadas em </w:t>
            </w:r>
            <w:r w:rsidR="001962EB">
              <w:rPr>
                <w:rFonts w:ascii="Verdana" w:hAnsi="Verdana" w:cs="Tahoma"/>
                <w:color w:val="1F497D"/>
                <w:sz w:val="10"/>
                <w:szCs w:val="10"/>
              </w:rPr>
              <w:t>04</w:t>
            </w:r>
            <w:r>
              <w:rPr>
                <w:rFonts w:ascii="Verdana" w:hAnsi="Verdana" w:cs="Tahoma"/>
                <w:color w:val="1F497D"/>
                <w:sz w:val="10"/>
                <w:szCs w:val="10"/>
              </w:rPr>
              <w:t>/</w:t>
            </w:r>
            <w:r w:rsidR="001962EB">
              <w:rPr>
                <w:rFonts w:ascii="Verdana" w:hAnsi="Verdana" w:cs="Tahoma"/>
                <w:color w:val="1F497D"/>
                <w:sz w:val="10"/>
                <w:szCs w:val="10"/>
              </w:rPr>
              <w:t>11</w:t>
            </w:r>
            <w:r>
              <w:rPr>
                <w:rFonts w:ascii="Verdana" w:hAnsi="Verdana" w:cs="Tahoma"/>
                <w:color w:val="1F497D"/>
                <w:sz w:val="10"/>
                <w:szCs w:val="10"/>
              </w:rPr>
              <w:t>/2013</w:t>
            </w:r>
          </w:p>
        </w:tc>
        <w:tc>
          <w:tcPr>
            <w:tcW w:w="1417" w:type="dxa"/>
            <w:tcBorders>
              <w:top w:val="single" w:sz="4" w:space="0" w:color="auto"/>
              <w:left w:val="single" w:sz="4" w:space="0" w:color="auto"/>
              <w:bottom w:val="single" w:sz="4" w:space="0" w:color="auto"/>
              <w:right w:val="single" w:sz="4" w:space="0" w:color="auto"/>
            </w:tcBorders>
          </w:tcPr>
          <w:p w:rsidR="00EC070A" w:rsidRPr="00BB610B" w:rsidRDefault="00EC070A" w:rsidP="00BF147D">
            <w:pPr>
              <w:pStyle w:val="Ttulo1"/>
              <w:rPr>
                <w:rFonts w:ascii="Verdana" w:hAnsi="Verdana" w:cs="Tahoma"/>
                <w:b w:val="0"/>
                <w:sz w:val="10"/>
                <w:szCs w:val="10"/>
              </w:rPr>
            </w:pPr>
            <w:r>
              <w:rPr>
                <w:rFonts w:ascii="Verdana" w:hAnsi="Verdana" w:cs="Tahoma"/>
                <w:b w:val="0"/>
                <w:sz w:val="10"/>
                <w:szCs w:val="10"/>
              </w:rPr>
              <w:t>Membros</w:t>
            </w:r>
          </w:p>
        </w:tc>
        <w:tc>
          <w:tcPr>
            <w:tcW w:w="1701" w:type="dxa"/>
            <w:tcBorders>
              <w:top w:val="single" w:sz="4" w:space="0" w:color="auto"/>
              <w:left w:val="single" w:sz="4" w:space="0" w:color="auto"/>
              <w:bottom w:val="single" w:sz="4" w:space="0" w:color="auto"/>
              <w:right w:val="single" w:sz="4" w:space="0" w:color="auto"/>
            </w:tcBorders>
          </w:tcPr>
          <w:p w:rsidR="00EC070A" w:rsidRPr="00BB610B" w:rsidRDefault="00EC070A" w:rsidP="00BF147D">
            <w:pPr>
              <w:pStyle w:val="Ttulo1"/>
              <w:jc w:val="left"/>
              <w:rPr>
                <w:rFonts w:ascii="Verdana" w:hAnsi="Verdana" w:cs="Tahoma"/>
                <w:sz w:val="10"/>
                <w:szCs w:val="10"/>
              </w:rPr>
            </w:pPr>
            <w:r w:rsidRPr="00BB610B">
              <w:rPr>
                <w:rFonts w:ascii="Verdana" w:hAnsi="Verdana" w:cs="Tahoma"/>
                <w:sz w:val="10"/>
                <w:szCs w:val="10"/>
              </w:rPr>
              <w:t>Quocientes Partidários</w:t>
            </w:r>
          </w:p>
        </w:tc>
      </w:tr>
      <w:tr w:rsidR="00EC070A" w:rsidRPr="00BB610B" w:rsidTr="00BF147D">
        <w:trPr>
          <w:trHeight w:val="113"/>
        </w:trPr>
        <w:tc>
          <w:tcPr>
            <w:tcW w:w="1985" w:type="dxa"/>
            <w:tcBorders>
              <w:top w:val="nil"/>
              <w:left w:val="single" w:sz="4" w:space="0" w:color="auto"/>
              <w:bottom w:val="single" w:sz="4" w:space="0" w:color="auto"/>
              <w:right w:val="single" w:sz="4" w:space="0" w:color="auto"/>
            </w:tcBorders>
          </w:tcPr>
          <w:p w:rsidR="00EC070A" w:rsidRPr="00BB610B" w:rsidRDefault="00EC070A" w:rsidP="00BF147D">
            <w:pPr>
              <w:pStyle w:val="Ttulo1"/>
              <w:jc w:val="left"/>
              <w:rPr>
                <w:rFonts w:ascii="Verdana" w:hAnsi="Verdana" w:cs="Tahoma"/>
                <w:b w:val="0"/>
                <w:sz w:val="2"/>
                <w:szCs w:val="2"/>
              </w:rPr>
            </w:pPr>
          </w:p>
        </w:tc>
        <w:tc>
          <w:tcPr>
            <w:tcW w:w="1417" w:type="dxa"/>
            <w:tcBorders>
              <w:top w:val="single" w:sz="4" w:space="0" w:color="auto"/>
              <w:left w:val="single" w:sz="4" w:space="0" w:color="auto"/>
              <w:bottom w:val="single" w:sz="4" w:space="0" w:color="auto"/>
              <w:right w:val="single" w:sz="4" w:space="0" w:color="auto"/>
            </w:tcBorders>
          </w:tcPr>
          <w:p w:rsidR="00EC070A" w:rsidRPr="00BB610B" w:rsidRDefault="00EC070A" w:rsidP="00BF147D">
            <w:pPr>
              <w:pStyle w:val="Ttulo1"/>
              <w:jc w:val="left"/>
              <w:rPr>
                <w:rFonts w:ascii="Verdana" w:hAnsi="Verdana" w:cs="Tahoma"/>
                <w:b w:val="0"/>
                <w:sz w:val="2"/>
                <w:szCs w:val="2"/>
              </w:rPr>
            </w:pPr>
          </w:p>
        </w:tc>
        <w:tc>
          <w:tcPr>
            <w:tcW w:w="1701" w:type="dxa"/>
            <w:tcBorders>
              <w:top w:val="single" w:sz="4" w:space="0" w:color="auto"/>
              <w:left w:val="single" w:sz="4" w:space="0" w:color="auto"/>
              <w:bottom w:val="single" w:sz="4" w:space="0" w:color="auto"/>
              <w:right w:val="single" w:sz="4" w:space="0" w:color="auto"/>
            </w:tcBorders>
          </w:tcPr>
          <w:p w:rsidR="00EC070A" w:rsidRPr="00BB610B" w:rsidRDefault="00EC070A" w:rsidP="00BF147D">
            <w:pPr>
              <w:pStyle w:val="Ttulo1"/>
              <w:jc w:val="left"/>
              <w:rPr>
                <w:rFonts w:ascii="Verdana" w:hAnsi="Verdana" w:cs="Tahoma"/>
                <w:sz w:val="2"/>
                <w:szCs w:val="2"/>
              </w:rPr>
            </w:pPr>
          </w:p>
        </w:tc>
      </w:tr>
      <w:tr w:rsidR="00EC070A" w:rsidRPr="00BB610B" w:rsidTr="00BF147D">
        <w:trPr>
          <w:trHeight w:val="113"/>
        </w:trPr>
        <w:tc>
          <w:tcPr>
            <w:tcW w:w="1985" w:type="dxa"/>
            <w:tcBorders>
              <w:top w:val="nil"/>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sidRPr="00BB610B">
              <w:rPr>
                <w:rFonts w:ascii="Verdana" w:hAnsi="Verdana" w:cs="Arial"/>
                <w:b w:val="0"/>
                <w:sz w:val="11"/>
                <w:szCs w:val="11"/>
              </w:rPr>
              <w:t>PT/PRB</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sidRPr="00BB610B">
              <w:rPr>
                <w:rFonts w:ascii="Verdana" w:hAnsi="Verdana" w:cs="Arial"/>
                <w:b w:val="0"/>
                <w:sz w:val="11"/>
                <w:szCs w:val="11"/>
              </w:rPr>
              <w:t>0</w:t>
            </w:r>
            <w:r>
              <w:rPr>
                <w:rFonts w:ascii="Verdana" w:hAnsi="Verdana" w:cs="Arial"/>
                <w:b w:val="0"/>
                <w:sz w:val="11"/>
                <w:szCs w:val="11"/>
              </w:rPr>
              <w:t>7</w:t>
            </w:r>
          </w:p>
        </w:tc>
        <w:tc>
          <w:tcPr>
            <w:tcW w:w="1701"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sidRPr="00BB610B">
              <w:rPr>
                <w:rFonts w:ascii="Verdana" w:hAnsi="Verdana" w:cs="Arial"/>
                <w:b w:val="0"/>
                <w:sz w:val="11"/>
                <w:szCs w:val="11"/>
              </w:rPr>
              <w:t>1.</w:t>
            </w:r>
            <w:r>
              <w:rPr>
                <w:rFonts w:ascii="Verdana" w:hAnsi="Verdana" w:cs="Arial"/>
                <w:b w:val="0"/>
                <w:sz w:val="11"/>
                <w:szCs w:val="11"/>
              </w:rPr>
              <w:t>458</w:t>
            </w:r>
          </w:p>
        </w:tc>
      </w:tr>
      <w:tr w:rsidR="00EC070A" w:rsidRPr="00BB610B"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Pr>
                <w:rFonts w:ascii="Verdana" w:hAnsi="Verdana" w:cs="Arial"/>
                <w:b w:val="0"/>
                <w:sz w:val="11"/>
                <w:szCs w:val="11"/>
              </w:rPr>
              <w:t>PTB/PR/PP</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sidRPr="00BB610B">
              <w:rPr>
                <w:rFonts w:ascii="Verdana" w:hAnsi="Verdana" w:cs="Arial"/>
                <w:b w:val="0"/>
                <w:sz w:val="11"/>
                <w:szCs w:val="11"/>
              </w:rPr>
              <w:t>0</w:t>
            </w:r>
            <w:r w:rsidR="001506B0">
              <w:rPr>
                <w:rFonts w:ascii="Verdana" w:hAnsi="Verdana" w:cs="Arial"/>
                <w:b w:val="0"/>
                <w:sz w:val="11"/>
                <w:szCs w:val="11"/>
              </w:rPr>
              <w:t>6</w:t>
            </w:r>
          </w:p>
        </w:tc>
        <w:tc>
          <w:tcPr>
            <w:tcW w:w="1701"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Pr>
                <w:rFonts w:ascii="Verdana" w:hAnsi="Verdana" w:cs="Arial"/>
                <w:b w:val="0"/>
                <w:sz w:val="11"/>
                <w:szCs w:val="11"/>
              </w:rPr>
              <w:t>1.</w:t>
            </w:r>
            <w:r w:rsidR="001506B0">
              <w:rPr>
                <w:rFonts w:ascii="Verdana" w:hAnsi="Verdana" w:cs="Arial"/>
                <w:b w:val="0"/>
                <w:sz w:val="11"/>
                <w:szCs w:val="11"/>
              </w:rPr>
              <w:t>250</w:t>
            </w:r>
          </w:p>
        </w:tc>
      </w:tr>
      <w:tr w:rsidR="00EC070A" w:rsidRPr="00BB610B"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sidRPr="00BB610B">
              <w:rPr>
                <w:rFonts w:ascii="Verdana" w:hAnsi="Verdana" w:cs="Arial"/>
                <w:b w:val="0"/>
                <w:sz w:val="11"/>
                <w:szCs w:val="11"/>
              </w:rPr>
              <w:t>PMDB</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sidRPr="00BB610B">
              <w:rPr>
                <w:rFonts w:ascii="Verdana" w:hAnsi="Verdana" w:cs="Arial"/>
                <w:b w:val="0"/>
                <w:sz w:val="11"/>
                <w:szCs w:val="11"/>
              </w:rPr>
              <w:t>0</w:t>
            </w:r>
            <w:r>
              <w:rPr>
                <w:rFonts w:ascii="Verdana" w:hAnsi="Verdana" w:cs="Arial"/>
                <w:b w:val="0"/>
                <w:sz w:val="11"/>
                <w:szCs w:val="11"/>
              </w:rPr>
              <w:t>3</w:t>
            </w:r>
          </w:p>
        </w:tc>
        <w:tc>
          <w:tcPr>
            <w:tcW w:w="1701" w:type="dxa"/>
            <w:tcBorders>
              <w:top w:val="single" w:sz="4" w:space="0" w:color="auto"/>
              <w:left w:val="single" w:sz="4" w:space="0" w:color="auto"/>
              <w:bottom w:val="single" w:sz="4" w:space="0" w:color="auto"/>
              <w:right w:val="single" w:sz="4" w:space="0" w:color="auto"/>
            </w:tcBorders>
            <w:vAlign w:val="center"/>
          </w:tcPr>
          <w:p w:rsidR="00EC070A" w:rsidRPr="00BB610B" w:rsidRDefault="00EC070A" w:rsidP="00BF147D">
            <w:pPr>
              <w:pStyle w:val="Ttulo1"/>
              <w:rPr>
                <w:rFonts w:ascii="Verdana" w:hAnsi="Verdana" w:cs="Arial"/>
                <w:b w:val="0"/>
                <w:sz w:val="11"/>
                <w:szCs w:val="11"/>
              </w:rPr>
            </w:pPr>
            <w:r w:rsidRPr="00BB610B">
              <w:rPr>
                <w:rFonts w:ascii="Verdana" w:hAnsi="Verdana" w:cs="Arial"/>
                <w:b w:val="0"/>
                <w:sz w:val="11"/>
                <w:szCs w:val="11"/>
              </w:rPr>
              <w:t>0.</w:t>
            </w:r>
            <w:r>
              <w:rPr>
                <w:rFonts w:ascii="Verdana" w:hAnsi="Verdana" w:cs="Arial"/>
                <w:b w:val="0"/>
                <w:sz w:val="11"/>
                <w:szCs w:val="11"/>
              </w:rPr>
              <w:t>625</w:t>
            </w:r>
          </w:p>
        </w:tc>
      </w:tr>
      <w:tr w:rsidR="00EC070A" w:rsidRPr="000C4BF8" w:rsidTr="00BF147D">
        <w:trPr>
          <w:trHeight w:val="113"/>
        </w:trPr>
        <w:tc>
          <w:tcPr>
            <w:tcW w:w="1985" w:type="dxa"/>
            <w:tcBorders>
              <w:top w:val="nil"/>
              <w:left w:val="single" w:sz="4" w:space="0" w:color="auto"/>
              <w:bottom w:val="single" w:sz="4" w:space="0" w:color="auto"/>
              <w:right w:val="single" w:sz="4" w:space="0" w:color="auto"/>
            </w:tcBorders>
            <w:vAlign w:val="center"/>
          </w:tcPr>
          <w:p w:rsidR="00EC070A" w:rsidRPr="00A8131A" w:rsidRDefault="00EC070A" w:rsidP="00BF147D">
            <w:pPr>
              <w:jc w:val="center"/>
              <w:rPr>
                <w:rFonts w:ascii="Tahoma" w:hAnsi="Tahoma" w:cs="Tahoma"/>
                <w:sz w:val="10"/>
                <w:szCs w:val="10"/>
              </w:rPr>
            </w:pPr>
            <w:r w:rsidRPr="00A8131A">
              <w:rPr>
                <w:rFonts w:ascii="Tahoma" w:hAnsi="Tahoma" w:cs="Tahoma"/>
                <w:sz w:val="10"/>
                <w:szCs w:val="10"/>
              </w:rPr>
              <w:t>PD</w:t>
            </w:r>
            <w:r>
              <w:rPr>
                <w:rFonts w:ascii="Tahoma" w:hAnsi="Tahoma" w:cs="Tahoma"/>
                <w:sz w:val="10"/>
                <w:szCs w:val="10"/>
              </w:rPr>
              <w:t>T</w:t>
            </w:r>
          </w:p>
        </w:tc>
        <w:tc>
          <w:tcPr>
            <w:tcW w:w="1417"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w:t>
            </w:r>
            <w:r>
              <w:rPr>
                <w:rFonts w:ascii="Verdana" w:hAnsi="Verdana" w:cs="Arial"/>
                <w:sz w:val="11"/>
                <w:szCs w:val="11"/>
              </w:rPr>
              <w:t>2</w:t>
            </w:r>
          </w:p>
        </w:tc>
        <w:tc>
          <w:tcPr>
            <w:tcW w:w="1701"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w:t>
            </w:r>
            <w:r>
              <w:rPr>
                <w:rFonts w:ascii="Verdana" w:hAnsi="Verdana" w:cs="Arial"/>
                <w:sz w:val="11"/>
                <w:szCs w:val="11"/>
              </w:rPr>
              <w:t>416</w:t>
            </w:r>
          </w:p>
        </w:tc>
      </w:tr>
      <w:tr w:rsidR="00EC070A" w:rsidRPr="000C4BF8"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jc w:val="center"/>
              <w:rPr>
                <w:rFonts w:ascii="Tahoma" w:hAnsi="Tahoma" w:cs="Tahoma"/>
                <w:sz w:val="10"/>
                <w:szCs w:val="10"/>
              </w:rPr>
            </w:pPr>
            <w:r>
              <w:rPr>
                <w:rFonts w:ascii="Tahoma" w:hAnsi="Tahoma" w:cs="Tahoma"/>
                <w:sz w:val="10"/>
                <w:szCs w:val="10"/>
              </w:rPr>
              <w:t>PPS</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0.208</w:t>
            </w:r>
          </w:p>
        </w:tc>
      </w:tr>
      <w:tr w:rsidR="00EC070A" w:rsidRPr="000C4BF8"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Pr="00924CE2" w:rsidRDefault="00EC070A" w:rsidP="00BF147D">
            <w:pPr>
              <w:pStyle w:val="Ttulo1"/>
              <w:rPr>
                <w:rFonts w:ascii="Tahoma" w:hAnsi="Tahoma" w:cs="Tahoma"/>
                <w:b w:val="0"/>
                <w:sz w:val="10"/>
                <w:szCs w:val="10"/>
              </w:rPr>
            </w:pPr>
            <w:r w:rsidRPr="00A8131A">
              <w:rPr>
                <w:rFonts w:ascii="Tahoma" w:hAnsi="Tahoma" w:cs="Tahoma"/>
                <w:b w:val="0"/>
                <w:sz w:val="10"/>
                <w:szCs w:val="10"/>
              </w:rPr>
              <w:t>PEN</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0.208</w:t>
            </w:r>
          </w:p>
        </w:tc>
      </w:tr>
      <w:tr w:rsidR="00EC070A" w:rsidRPr="000C4BF8"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0"/>
                <w:szCs w:val="10"/>
              </w:rPr>
            </w:pPr>
            <w:r>
              <w:rPr>
                <w:rFonts w:ascii="Tahoma" w:hAnsi="Tahoma" w:cs="Tahoma"/>
                <w:b w:val="0"/>
                <w:sz w:val="10"/>
                <w:szCs w:val="10"/>
              </w:rPr>
              <w:t>PV</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0.208</w:t>
            </w:r>
          </w:p>
        </w:tc>
      </w:tr>
      <w:tr w:rsidR="00EC070A" w:rsidRPr="000C4BF8"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0"/>
                <w:szCs w:val="10"/>
                <w:lang w:val="en-US"/>
              </w:rPr>
            </w:pPr>
            <w:r>
              <w:rPr>
                <w:rFonts w:ascii="Tahoma" w:hAnsi="Tahoma" w:cs="Tahoma"/>
                <w:b w:val="0"/>
                <w:sz w:val="10"/>
                <w:szCs w:val="10"/>
                <w:lang w:val="en-US"/>
              </w:rPr>
              <w:t>PT do B</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0.208</w:t>
            </w:r>
          </w:p>
        </w:tc>
      </w:tr>
      <w:tr w:rsidR="00EC070A" w:rsidRPr="000C4BF8"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Default="00EC070A" w:rsidP="00BF147D">
            <w:pPr>
              <w:pStyle w:val="Ttulo1"/>
              <w:rPr>
                <w:rFonts w:ascii="Tahoma" w:hAnsi="Tahoma" w:cs="Tahoma"/>
                <w:b w:val="0"/>
                <w:sz w:val="10"/>
                <w:szCs w:val="10"/>
                <w:lang w:val="en-US"/>
              </w:rPr>
            </w:pPr>
            <w:r>
              <w:rPr>
                <w:rFonts w:ascii="Tahoma" w:hAnsi="Tahoma" w:cs="Tahoma"/>
                <w:b w:val="0"/>
                <w:sz w:val="10"/>
                <w:szCs w:val="10"/>
                <w:lang w:val="en-US"/>
              </w:rPr>
              <w:t>PTC</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0.208</w:t>
            </w:r>
          </w:p>
        </w:tc>
      </w:tr>
      <w:tr w:rsidR="00EC070A" w:rsidRPr="000C4BF8" w:rsidTr="00BF147D">
        <w:trPr>
          <w:trHeight w:val="113"/>
        </w:trPr>
        <w:tc>
          <w:tcPr>
            <w:tcW w:w="1985" w:type="dxa"/>
            <w:tcBorders>
              <w:top w:val="single" w:sz="4" w:space="0" w:color="auto"/>
              <w:left w:val="single" w:sz="4" w:space="0" w:color="auto"/>
              <w:bottom w:val="single" w:sz="4" w:space="0" w:color="auto"/>
              <w:right w:val="single" w:sz="4" w:space="0" w:color="auto"/>
            </w:tcBorders>
            <w:vAlign w:val="center"/>
          </w:tcPr>
          <w:p w:rsidR="00EC070A" w:rsidRDefault="00EC070A" w:rsidP="00BF147D">
            <w:pPr>
              <w:pStyle w:val="Ttulo1"/>
              <w:rPr>
                <w:rFonts w:ascii="Tahoma" w:hAnsi="Tahoma" w:cs="Tahoma"/>
                <w:b w:val="0"/>
                <w:sz w:val="10"/>
                <w:szCs w:val="10"/>
                <w:lang w:val="en-US"/>
              </w:rPr>
            </w:pPr>
            <w:r>
              <w:rPr>
                <w:rFonts w:ascii="Tahoma" w:hAnsi="Tahoma" w:cs="Tahoma"/>
                <w:b w:val="0"/>
                <w:sz w:val="10"/>
                <w:szCs w:val="10"/>
                <w:lang w:val="en-US"/>
              </w:rPr>
              <w:t>PRTB</w:t>
            </w:r>
          </w:p>
        </w:tc>
        <w:tc>
          <w:tcPr>
            <w:tcW w:w="1417" w:type="dxa"/>
            <w:tcBorders>
              <w:top w:val="single" w:sz="4" w:space="0" w:color="auto"/>
              <w:left w:val="single" w:sz="4" w:space="0" w:color="auto"/>
              <w:bottom w:val="single" w:sz="4" w:space="0" w:color="auto"/>
              <w:right w:val="single" w:sz="4" w:space="0" w:color="auto"/>
            </w:tcBorders>
            <w:vAlign w:val="center"/>
          </w:tcPr>
          <w:p w:rsidR="00EC070A" w:rsidRPr="00A8131A" w:rsidRDefault="00EC070A" w:rsidP="00BF147D">
            <w:pPr>
              <w:pStyle w:val="Ttulo1"/>
              <w:rPr>
                <w:rFonts w:ascii="Tahoma" w:hAnsi="Tahoma" w:cs="Tahoma"/>
                <w:b w:val="0"/>
                <w:sz w:val="12"/>
                <w:szCs w:val="12"/>
              </w:rPr>
            </w:pPr>
            <w:r w:rsidRPr="00A8131A">
              <w:rPr>
                <w:rFonts w:ascii="Tahoma" w:hAnsi="Tahoma" w:cs="Tahoma"/>
                <w:b w:val="0"/>
                <w:sz w:val="12"/>
                <w:szCs w:val="12"/>
              </w:rPr>
              <w:t>0</w:t>
            </w:r>
            <w:r>
              <w:rPr>
                <w:rFonts w:ascii="Tahoma" w:hAnsi="Tahoma" w:cs="Tahoma"/>
                <w:b w:val="0"/>
                <w:sz w:val="12"/>
                <w:szCs w:val="12"/>
              </w:rPr>
              <w:t>1</w:t>
            </w:r>
          </w:p>
        </w:tc>
        <w:tc>
          <w:tcPr>
            <w:tcW w:w="1701" w:type="dxa"/>
            <w:tcBorders>
              <w:top w:val="single" w:sz="4" w:space="0" w:color="auto"/>
              <w:left w:val="single" w:sz="4" w:space="0" w:color="auto"/>
              <w:bottom w:val="single" w:sz="4" w:space="0" w:color="auto"/>
              <w:right w:val="single" w:sz="4" w:space="0" w:color="auto"/>
            </w:tcBorders>
          </w:tcPr>
          <w:p w:rsidR="00EC070A" w:rsidRPr="000C4BF8" w:rsidRDefault="00EC070A" w:rsidP="00BF147D">
            <w:pPr>
              <w:jc w:val="center"/>
            </w:pPr>
            <w:r w:rsidRPr="000C4BF8">
              <w:rPr>
                <w:rFonts w:ascii="Verdana" w:hAnsi="Verdana" w:cs="Arial"/>
                <w:sz w:val="11"/>
                <w:szCs w:val="11"/>
              </w:rPr>
              <w:t>0.208</w:t>
            </w:r>
          </w:p>
        </w:tc>
      </w:tr>
    </w:tbl>
    <w:p w:rsidR="00EC070A" w:rsidRPr="00BE07E7" w:rsidRDefault="00EC070A" w:rsidP="000772C6">
      <w:pPr>
        <w:jc w:val="center"/>
        <w:rPr>
          <w:rFonts w:ascii="Verdana" w:hAnsi="Verdana" w:cs="Tahoma"/>
          <w:b/>
          <w:color w:val="002060"/>
          <w:sz w:val="2"/>
          <w:szCs w:val="12"/>
        </w:rPr>
      </w:pPr>
    </w:p>
    <w:p w:rsidR="000772C6" w:rsidRDefault="000772C6" w:rsidP="000772C6">
      <w:pPr>
        <w:jc w:val="center"/>
        <w:rPr>
          <w:rFonts w:ascii="Verdana" w:hAnsi="Verdana" w:cs="Tahoma"/>
          <w:b/>
          <w:color w:val="002060"/>
          <w:sz w:val="12"/>
          <w:szCs w:val="12"/>
        </w:rPr>
      </w:pPr>
      <w:r w:rsidRPr="00FC5962">
        <w:rPr>
          <w:rFonts w:ascii="Verdana" w:hAnsi="Verdana" w:cs="Tahoma"/>
          <w:b/>
          <w:color w:val="002060"/>
          <w:sz w:val="12"/>
          <w:szCs w:val="12"/>
        </w:rPr>
        <w:t>COMISSÕES TEMPORÁRIAS</w:t>
      </w:r>
    </w:p>
    <w:p w:rsidR="00B36369" w:rsidRPr="00420886" w:rsidRDefault="00B36369" w:rsidP="000772C6">
      <w:pPr>
        <w:jc w:val="center"/>
        <w:rPr>
          <w:rFonts w:ascii="Verdana" w:hAnsi="Verdana" w:cs="Tahoma"/>
          <w:b/>
          <w:color w:val="002060"/>
          <w:sz w:val="2"/>
          <w:szCs w:val="12"/>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tblGrid>
      <w:tr w:rsidR="000772C6" w:rsidRPr="00125FD5" w:rsidTr="00D920A0">
        <w:tc>
          <w:tcPr>
            <w:tcW w:w="5103" w:type="dxa"/>
            <w:vAlign w:val="center"/>
          </w:tcPr>
          <w:p w:rsidR="000772C6" w:rsidRPr="00BB610B" w:rsidRDefault="000772C6" w:rsidP="00E3703C">
            <w:pPr>
              <w:pStyle w:val="Ttulo1"/>
              <w:rPr>
                <w:rFonts w:ascii="Verdana" w:hAnsi="Verdana" w:cs="Arial"/>
                <w:color w:val="002060"/>
                <w:sz w:val="2"/>
                <w:szCs w:val="2"/>
              </w:rPr>
            </w:pPr>
          </w:p>
          <w:p w:rsidR="000772C6" w:rsidRPr="00BB610B" w:rsidRDefault="000772C6" w:rsidP="00E3703C">
            <w:pPr>
              <w:pStyle w:val="Ttulo1"/>
              <w:rPr>
                <w:rFonts w:ascii="Verdana" w:hAnsi="Verdana" w:cs="Arial"/>
                <w:color w:val="002060"/>
                <w:sz w:val="10"/>
                <w:szCs w:val="10"/>
              </w:rPr>
            </w:pPr>
            <w:r w:rsidRPr="00BB610B">
              <w:rPr>
                <w:rFonts w:ascii="Verdana" w:hAnsi="Verdana" w:cs="Arial"/>
                <w:color w:val="002060"/>
                <w:sz w:val="10"/>
                <w:szCs w:val="10"/>
              </w:rPr>
              <w:t>COMISSÃO ESPECIAL DE ANÁLISE DOS PELOS– SESSÃO LEGISLATIVA/</w:t>
            </w:r>
            <w:r w:rsidR="000C6A97">
              <w:rPr>
                <w:rFonts w:ascii="Verdana" w:hAnsi="Verdana" w:cs="Arial"/>
                <w:color w:val="002060"/>
                <w:sz w:val="10"/>
                <w:szCs w:val="10"/>
              </w:rPr>
              <w:t>2013</w:t>
            </w:r>
          </w:p>
          <w:p w:rsidR="000772C6" w:rsidRPr="002A5DB0" w:rsidRDefault="000772C6" w:rsidP="00E3703C">
            <w:pPr>
              <w:jc w:val="center"/>
              <w:rPr>
                <w:rFonts w:ascii="Verdana" w:hAnsi="Verdana" w:cs="Arial"/>
                <w:b/>
                <w:color w:val="002060"/>
                <w:sz w:val="2"/>
                <w:szCs w:val="2"/>
              </w:rPr>
            </w:pPr>
          </w:p>
        </w:tc>
      </w:tr>
      <w:tr w:rsidR="00A538A6" w:rsidRPr="00E41D97" w:rsidTr="00E3703C">
        <w:tc>
          <w:tcPr>
            <w:tcW w:w="5103" w:type="dxa"/>
            <w:tcBorders>
              <w:top w:val="single" w:sz="4" w:space="0" w:color="auto"/>
              <w:left w:val="single" w:sz="4" w:space="0" w:color="auto"/>
              <w:bottom w:val="single" w:sz="4" w:space="0" w:color="auto"/>
              <w:right w:val="single" w:sz="4" w:space="0" w:color="auto"/>
            </w:tcBorders>
          </w:tcPr>
          <w:p w:rsidR="00A538A6" w:rsidRPr="00A8131A" w:rsidRDefault="00A8131A" w:rsidP="00A01B9E">
            <w:pPr>
              <w:jc w:val="both"/>
              <w:rPr>
                <w:rFonts w:ascii="Tahoma" w:hAnsi="Tahoma" w:cs="Tahoma"/>
                <w:sz w:val="12"/>
                <w:szCs w:val="12"/>
              </w:rPr>
            </w:pPr>
            <w:r w:rsidRPr="00A8131A">
              <w:rPr>
                <w:rFonts w:ascii="Tahoma" w:hAnsi="Tahoma" w:cs="Tahoma"/>
                <w:sz w:val="12"/>
                <w:szCs w:val="12"/>
              </w:rPr>
              <w:t xml:space="preserve">Referências: </w:t>
            </w:r>
            <w:r w:rsidR="00A538A6" w:rsidRPr="00A8131A">
              <w:rPr>
                <w:rFonts w:ascii="Tahoma" w:hAnsi="Tahoma" w:cs="Tahoma"/>
                <w:sz w:val="12"/>
                <w:szCs w:val="12"/>
              </w:rPr>
              <w:t xml:space="preserve">Composição: </w:t>
            </w:r>
            <w:proofErr w:type="spellStart"/>
            <w:r w:rsidR="00A538A6" w:rsidRPr="00A8131A">
              <w:rPr>
                <w:rFonts w:ascii="Tahoma" w:hAnsi="Tahoma" w:cs="Tahoma"/>
                <w:sz w:val="12"/>
                <w:szCs w:val="12"/>
              </w:rPr>
              <w:t>arts</w:t>
            </w:r>
            <w:proofErr w:type="spellEnd"/>
            <w:r w:rsidR="00A538A6" w:rsidRPr="00A8131A">
              <w:rPr>
                <w:rFonts w:ascii="Tahoma" w:hAnsi="Tahoma" w:cs="Tahoma"/>
                <w:sz w:val="12"/>
                <w:szCs w:val="12"/>
              </w:rPr>
              <w:t>. 61 e 210 do RI</w:t>
            </w:r>
            <w:r w:rsidR="007111D4" w:rsidRPr="00A8131A">
              <w:rPr>
                <w:rFonts w:ascii="Tahoma" w:hAnsi="Tahoma" w:cs="Tahoma"/>
                <w:sz w:val="12"/>
                <w:szCs w:val="12"/>
              </w:rPr>
              <w:t xml:space="preserve"> – Ato do Presidente nº 230/13, DCL de 23/04/13. Eleição de presidente e vice</w:t>
            </w:r>
            <w:r w:rsidR="00A01B9E">
              <w:rPr>
                <w:rFonts w:ascii="Tahoma" w:hAnsi="Tahoma" w:cs="Tahoma"/>
                <w:sz w:val="12"/>
                <w:szCs w:val="12"/>
              </w:rPr>
              <w:t>-presidente:</w:t>
            </w:r>
            <w:r w:rsidR="007111D4" w:rsidRPr="00A8131A">
              <w:rPr>
                <w:rFonts w:ascii="Tahoma" w:hAnsi="Tahoma" w:cs="Tahoma"/>
                <w:sz w:val="12"/>
                <w:szCs w:val="12"/>
              </w:rPr>
              <w:t xml:space="preserve"> 24/04/13</w:t>
            </w:r>
          </w:p>
        </w:tc>
      </w:tr>
    </w:tbl>
    <w:p w:rsidR="00B36369" w:rsidRPr="00420886" w:rsidRDefault="00B36369">
      <w:pPr>
        <w:rPr>
          <w:sz w:val="6"/>
          <w:szCs w:val="16"/>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425"/>
        <w:gridCol w:w="1701"/>
        <w:gridCol w:w="1701"/>
        <w:gridCol w:w="567"/>
      </w:tblGrid>
      <w:tr w:rsidR="00A538A6" w:rsidRPr="003B4EE1" w:rsidTr="00E3703C">
        <w:tc>
          <w:tcPr>
            <w:tcW w:w="5103" w:type="dxa"/>
            <w:gridSpan w:val="6"/>
            <w:tcBorders>
              <w:top w:val="single" w:sz="4" w:space="0" w:color="auto"/>
              <w:left w:val="single" w:sz="4" w:space="0" w:color="auto"/>
              <w:bottom w:val="single" w:sz="4" w:space="0" w:color="auto"/>
              <w:right w:val="single" w:sz="4" w:space="0" w:color="auto"/>
            </w:tcBorders>
          </w:tcPr>
          <w:p w:rsidR="00A538A6" w:rsidRPr="002A5DB0" w:rsidRDefault="00A538A6" w:rsidP="00E3703C">
            <w:pPr>
              <w:jc w:val="center"/>
              <w:rPr>
                <w:rFonts w:ascii="Verdana" w:hAnsi="Verdana" w:cs="Arial"/>
                <w:b/>
                <w:color w:val="1F497D"/>
                <w:sz w:val="10"/>
                <w:szCs w:val="10"/>
              </w:rPr>
            </w:pPr>
            <w:r w:rsidRPr="002A5DB0">
              <w:rPr>
                <w:rFonts w:ascii="Verdana" w:hAnsi="Verdana"/>
                <w:b/>
                <w:color w:val="002060"/>
                <w:sz w:val="10"/>
                <w:szCs w:val="10"/>
              </w:rPr>
              <w:t>COMISSÕES ESPECIAIS</w:t>
            </w:r>
          </w:p>
        </w:tc>
      </w:tr>
      <w:tr w:rsidR="00A538A6" w:rsidRPr="002A5DB0" w:rsidTr="00E3703C">
        <w:tc>
          <w:tcPr>
            <w:tcW w:w="5103" w:type="dxa"/>
            <w:gridSpan w:val="6"/>
            <w:tcBorders>
              <w:top w:val="single" w:sz="4" w:space="0" w:color="auto"/>
              <w:left w:val="single" w:sz="4" w:space="0" w:color="auto"/>
              <w:bottom w:val="single" w:sz="4" w:space="0" w:color="auto"/>
              <w:right w:val="single" w:sz="4" w:space="0" w:color="auto"/>
            </w:tcBorders>
            <w:vAlign w:val="center"/>
          </w:tcPr>
          <w:p w:rsidR="00A538A6" w:rsidRPr="002A5DB0" w:rsidRDefault="009A5707" w:rsidP="00045FBB">
            <w:pPr>
              <w:jc w:val="both"/>
              <w:rPr>
                <w:rFonts w:ascii="Verdana" w:hAnsi="Verdana" w:cs="Arial"/>
                <w:b/>
                <w:color w:val="1F497D"/>
                <w:sz w:val="10"/>
                <w:szCs w:val="10"/>
              </w:rPr>
            </w:pPr>
            <w:r>
              <w:rPr>
                <w:rFonts w:ascii="Verdana" w:hAnsi="Verdana"/>
                <w:b/>
                <w:color w:val="1F497D"/>
                <w:sz w:val="10"/>
                <w:szCs w:val="10"/>
              </w:rPr>
              <w:t xml:space="preserve">COMISSÃO ESPECIAL DA COPA DO MUNDO DE 2014 – </w:t>
            </w:r>
            <w:r w:rsidRPr="009A5707">
              <w:rPr>
                <w:rFonts w:ascii="Verdana" w:hAnsi="Verdana"/>
                <w:b/>
                <w:color w:val="1F497D"/>
                <w:sz w:val="10"/>
                <w:szCs w:val="10"/>
                <w:u w:val="single"/>
              </w:rPr>
              <w:t>RQ 275/11</w:t>
            </w:r>
            <w:r>
              <w:rPr>
                <w:rFonts w:ascii="Verdana" w:hAnsi="Verdana"/>
                <w:b/>
                <w:color w:val="1F497D"/>
                <w:sz w:val="10"/>
                <w:szCs w:val="10"/>
              </w:rPr>
              <w:t xml:space="preserve"> – 120 DIAS – Constituição: 30/09/11. PRORROGAÇÕES: </w:t>
            </w:r>
            <w:r w:rsidRPr="0040793B">
              <w:rPr>
                <w:rFonts w:ascii="Verdana" w:hAnsi="Verdana"/>
                <w:b/>
                <w:color w:val="1F497D"/>
                <w:sz w:val="10"/>
                <w:szCs w:val="10"/>
                <w:u w:val="single"/>
              </w:rPr>
              <w:t>RQ 1.310/</w:t>
            </w:r>
            <w:r w:rsidRPr="00045FBB">
              <w:rPr>
                <w:rFonts w:ascii="Verdana" w:hAnsi="Verdana"/>
                <w:b/>
                <w:color w:val="1F497D"/>
                <w:sz w:val="10"/>
                <w:szCs w:val="10"/>
                <w:u w:val="single"/>
              </w:rPr>
              <w:t>12 + 90 dias</w:t>
            </w:r>
            <w:r w:rsidR="00045FBB">
              <w:rPr>
                <w:rFonts w:ascii="Verdana" w:hAnsi="Verdana"/>
                <w:b/>
                <w:color w:val="1F497D"/>
                <w:sz w:val="10"/>
                <w:szCs w:val="10"/>
              </w:rPr>
              <w:t>,</w:t>
            </w:r>
            <w:r>
              <w:rPr>
                <w:rFonts w:ascii="Verdana" w:hAnsi="Verdana"/>
                <w:b/>
                <w:color w:val="1F497D"/>
                <w:sz w:val="10"/>
                <w:szCs w:val="10"/>
              </w:rPr>
              <w:t xml:space="preserve"> de 20/03/12; </w:t>
            </w:r>
            <w:r w:rsidRPr="0040793B">
              <w:rPr>
                <w:rFonts w:ascii="Verdana" w:hAnsi="Verdana"/>
                <w:b/>
                <w:color w:val="1F497D"/>
                <w:sz w:val="10"/>
                <w:szCs w:val="10"/>
                <w:u w:val="single"/>
              </w:rPr>
              <w:t>RQ 1.594/</w:t>
            </w:r>
            <w:r w:rsidRPr="00045FBB">
              <w:rPr>
                <w:rFonts w:ascii="Verdana" w:hAnsi="Verdana"/>
                <w:b/>
                <w:color w:val="1F497D"/>
                <w:sz w:val="10"/>
                <w:szCs w:val="10"/>
                <w:u w:val="single"/>
              </w:rPr>
              <w:t>12 + 90 dias</w:t>
            </w:r>
            <w:r w:rsidR="00045FBB">
              <w:rPr>
                <w:rFonts w:ascii="Verdana" w:hAnsi="Verdana"/>
                <w:b/>
                <w:color w:val="1F497D"/>
                <w:sz w:val="10"/>
                <w:szCs w:val="10"/>
              </w:rPr>
              <w:t>,</w:t>
            </w:r>
            <w:r>
              <w:rPr>
                <w:rFonts w:ascii="Verdana" w:hAnsi="Verdana"/>
                <w:b/>
                <w:color w:val="1F497D"/>
                <w:sz w:val="10"/>
                <w:szCs w:val="10"/>
              </w:rPr>
              <w:t xml:space="preserve"> de 14/06/12</w:t>
            </w:r>
            <w:r w:rsidR="00E84F67">
              <w:rPr>
                <w:rFonts w:ascii="Verdana" w:hAnsi="Verdana"/>
                <w:b/>
                <w:color w:val="1F497D"/>
                <w:sz w:val="10"/>
                <w:szCs w:val="10"/>
              </w:rPr>
              <w:t>;</w:t>
            </w:r>
            <w:r>
              <w:rPr>
                <w:rFonts w:ascii="Verdana" w:hAnsi="Verdana"/>
                <w:b/>
                <w:color w:val="1F497D"/>
                <w:sz w:val="10"/>
                <w:szCs w:val="10"/>
              </w:rPr>
              <w:t xml:space="preserve"> </w:t>
            </w:r>
            <w:r w:rsidRPr="0040793B">
              <w:rPr>
                <w:rFonts w:ascii="Verdana" w:hAnsi="Verdana"/>
                <w:b/>
                <w:color w:val="1F497D"/>
                <w:sz w:val="10"/>
                <w:szCs w:val="10"/>
                <w:u w:val="single"/>
              </w:rPr>
              <w:t>RQ 1.855/12</w:t>
            </w:r>
            <w:r>
              <w:rPr>
                <w:rFonts w:ascii="Verdana" w:hAnsi="Verdana"/>
                <w:b/>
                <w:color w:val="1F497D"/>
                <w:sz w:val="10"/>
                <w:szCs w:val="10"/>
                <w:u w:val="single"/>
              </w:rPr>
              <w:t xml:space="preserve"> = 90 dias</w:t>
            </w:r>
            <w:r w:rsidR="00045FBB">
              <w:rPr>
                <w:rFonts w:ascii="Verdana" w:hAnsi="Verdana"/>
                <w:b/>
                <w:color w:val="1F497D"/>
                <w:sz w:val="10"/>
                <w:szCs w:val="10"/>
                <w:u w:val="single"/>
              </w:rPr>
              <w:t>,</w:t>
            </w:r>
            <w:r>
              <w:rPr>
                <w:rFonts w:ascii="Verdana" w:hAnsi="Verdana"/>
                <w:b/>
                <w:color w:val="1F497D"/>
                <w:sz w:val="10"/>
                <w:szCs w:val="10"/>
              </w:rPr>
              <w:t xml:space="preserve"> de 16/10/12</w:t>
            </w:r>
            <w:r w:rsidR="00562844">
              <w:rPr>
                <w:rFonts w:ascii="Verdana" w:hAnsi="Verdana"/>
                <w:b/>
                <w:color w:val="1F497D"/>
                <w:sz w:val="10"/>
                <w:szCs w:val="10"/>
              </w:rPr>
              <w:t>;</w:t>
            </w:r>
            <w:r w:rsidR="00E84F67">
              <w:rPr>
                <w:rFonts w:ascii="Verdana" w:hAnsi="Verdana"/>
                <w:b/>
                <w:color w:val="1F497D"/>
                <w:sz w:val="10"/>
                <w:szCs w:val="10"/>
              </w:rPr>
              <w:t xml:space="preserve"> </w:t>
            </w:r>
            <w:r w:rsidRPr="0040793B">
              <w:rPr>
                <w:rFonts w:ascii="Verdana" w:hAnsi="Verdana"/>
                <w:b/>
                <w:color w:val="1F497D"/>
                <w:sz w:val="10"/>
                <w:szCs w:val="10"/>
                <w:u w:val="single"/>
              </w:rPr>
              <w:t>RQ 2.120/13</w:t>
            </w:r>
            <w:r>
              <w:rPr>
                <w:rFonts w:ascii="Verdana" w:hAnsi="Verdana"/>
                <w:b/>
                <w:color w:val="1F497D"/>
                <w:sz w:val="10"/>
                <w:szCs w:val="10"/>
              </w:rPr>
              <w:t xml:space="preserve"> </w:t>
            </w:r>
            <w:r w:rsidRPr="00045FBB">
              <w:rPr>
                <w:rFonts w:ascii="Verdana" w:hAnsi="Verdana"/>
                <w:b/>
                <w:color w:val="1F497D"/>
                <w:sz w:val="10"/>
                <w:szCs w:val="10"/>
                <w:u w:val="single"/>
              </w:rPr>
              <w:t>+ 90 dias</w:t>
            </w:r>
            <w:r w:rsidR="00045FBB">
              <w:rPr>
                <w:rFonts w:ascii="Verdana" w:hAnsi="Verdana"/>
                <w:b/>
                <w:color w:val="1F497D"/>
                <w:sz w:val="10"/>
                <w:szCs w:val="10"/>
                <w:u w:val="single"/>
              </w:rPr>
              <w:t>,</w:t>
            </w:r>
            <w:r>
              <w:rPr>
                <w:rFonts w:ascii="Verdana" w:hAnsi="Verdana"/>
                <w:b/>
                <w:color w:val="1F497D"/>
                <w:sz w:val="10"/>
                <w:szCs w:val="10"/>
              </w:rPr>
              <w:t xml:space="preserve"> de 06.02.13</w:t>
            </w:r>
            <w:r w:rsidR="00747840">
              <w:rPr>
                <w:rFonts w:ascii="Verdana" w:hAnsi="Verdana"/>
                <w:b/>
                <w:color w:val="1F497D"/>
                <w:sz w:val="10"/>
                <w:szCs w:val="10"/>
              </w:rPr>
              <w:t xml:space="preserve">; </w:t>
            </w:r>
            <w:r w:rsidR="00747840" w:rsidRPr="00045FBB">
              <w:rPr>
                <w:rFonts w:ascii="Verdana" w:hAnsi="Verdana"/>
                <w:b/>
                <w:color w:val="1F497D"/>
                <w:sz w:val="10"/>
                <w:szCs w:val="10"/>
                <w:u w:val="single"/>
              </w:rPr>
              <w:t>RQ 2.300/13</w:t>
            </w:r>
            <w:r w:rsidR="00045FBB" w:rsidRPr="00045FBB">
              <w:rPr>
                <w:rFonts w:ascii="Verdana" w:hAnsi="Verdana"/>
                <w:b/>
                <w:color w:val="1F497D"/>
                <w:sz w:val="10"/>
                <w:szCs w:val="10"/>
                <w:u w:val="single"/>
              </w:rPr>
              <w:t xml:space="preserve"> + 90 dias</w:t>
            </w:r>
            <w:r w:rsidR="00747840">
              <w:rPr>
                <w:rFonts w:ascii="Verdana" w:hAnsi="Verdana"/>
                <w:b/>
                <w:color w:val="1F497D"/>
                <w:sz w:val="10"/>
                <w:szCs w:val="10"/>
              </w:rPr>
              <w:t>, de 23/04/2013</w:t>
            </w:r>
            <w:r w:rsidR="00562844">
              <w:rPr>
                <w:rFonts w:ascii="Verdana" w:hAnsi="Verdana"/>
                <w:b/>
                <w:color w:val="1F497D"/>
                <w:sz w:val="10"/>
                <w:szCs w:val="10"/>
              </w:rPr>
              <w:t xml:space="preserve"> e </w:t>
            </w:r>
            <w:r w:rsidR="00562844" w:rsidRPr="00045FBB">
              <w:rPr>
                <w:rFonts w:ascii="Verdana" w:hAnsi="Verdana"/>
                <w:b/>
                <w:color w:val="1F497D"/>
                <w:sz w:val="10"/>
                <w:szCs w:val="10"/>
                <w:u w:val="single"/>
              </w:rPr>
              <w:t>RQ 2.686/</w:t>
            </w:r>
            <w:r w:rsidR="00562844" w:rsidRPr="00045FBB">
              <w:rPr>
                <w:rFonts w:ascii="Verdana" w:hAnsi="Verdana"/>
                <w:b/>
                <w:color w:val="1F497D"/>
                <w:sz w:val="10"/>
                <w:szCs w:val="10"/>
              </w:rPr>
              <w:t>13</w:t>
            </w:r>
            <w:r w:rsidR="00045FBB" w:rsidRPr="00045FBB">
              <w:rPr>
                <w:rFonts w:ascii="Verdana" w:hAnsi="Verdana"/>
                <w:b/>
                <w:color w:val="1F497D"/>
                <w:sz w:val="10"/>
                <w:szCs w:val="10"/>
              </w:rPr>
              <w:t xml:space="preserve"> + 90 dias</w:t>
            </w:r>
            <w:r w:rsidR="00045FBB">
              <w:rPr>
                <w:rFonts w:ascii="Verdana" w:hAnsi="Verdana"/>
                <w:b/>
                <w:color w:val="1F497D"/>
                <w:sz w:val="10"/>
                <w:szCs w:val="10"/>
              </w:rPr>
              <w:t>,</w:t>
            </w:r>
            <w:r w:rsidR="00562844">
              <w:rPr>
                <w:rFonts w:ascii="Verdana" w:hAnsi="Verdana"/>
                <w:b/>
                <w:color w:val="1F497D"/>
                <w:sz w:val="10"/>
                <w:szCs w:val="10"/>
              </w:rPr>
              <w:t xml:space="preserve"> de 08/08/2013</w:t>
            </w:r>
            <w:r w:rsidR="005A675A">
              <w:rPr>
                <w:rFonts w:ascii="Verdana" w:hAnsi="Verdana"/>
                <w:b/>
                <w:color w:val="1F497D"/>
                <w:sz w:val="10"/>
                <w:szCs w:val="10"/>
              </w:rPr>
              <w:t>; RQ 2.922/13 + 90 dias</w:t>
            </w:r>
            <w:r w:rsidR="00A1087A">
              <w:rPr>
                <w:rFonts w:ascii="Verdana" w:hAnsi="Verdana"/>
                <w:b/>
                <w:color w:val="1F497D"/>
                <w:sz w:val="10"/>
                <w:szCs w:val="10"/>
              </w:rPr>
              <w:t>, de 26/11/2013.</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p>
        </w:tc>
        <w:tc>
          <w:tcPr>
            <w:tcW w:w="283" w:type="dxa"/>
            <w:vAlign w:val="center"/>
          </w:tcPr>
          <w:p w:rsidR="00A538A6" w:rsidRPr="00BB610B" w:rsidRDefault="00A538A6" w:rsidP="00E3703C">
            <w:pPr>
              <w:pStyle w:val="Ttulo1"/>
              <w:rPr>
                <w:rFonts w:ascii="Verdana" w:hAnsi="Verdana" w:cs="Arial"/>
                <w:color w:val="002060"/>
                <w:sz w:val="10"/>
                <w:szCs w:val="10"/>
              </w:rPr>
            </w:pPr>
          </w:p>
        </w:tc>
        <w:tc>
          <w:tcPr>
            <w:tcW w:w="2126" w:type="dxa"/>
            <w:gridSpan w:val="2"/>
            <w:vAlign w:val="center"/>
          </w:tcPr>
          <w:p w:rsidR="00A538A6" w:rsidRPr="00460639" w:rsidRDefault="00A538A6" w:rsidP="00E3703C">
            <w:pPr>
              <w:jc w:val="center"/>
              <w:rPr>
                <w:rFonts w:ascii="Verdana" w:hAnsi="Verdana" w:cs="Arial"/>
                <w:sz w:val="11"/>
                <w:szCs w:val="11"/>
              </w:rPr>
            </w:pPr>
            <w:r w:rsidRPr="00460639">
              <w:rPr>
                <w:rFonts w:ascii="Verdana" w:hAnsi="Verdana" w:cs="Arial"/>
                <w:sz w:val="11"/>
                <w:szCs w:val="11"/>
              </w:rPr>
              <w:t>Titular</w:t>
            </w:r>
            <w:r>
              <w:rPr>
                <w:rFonts w:ascii="Verdana" w:hAnsi="Verdana" w:cs="Arial"/>
                <w:sz w:val="11"/>
                <w:szCs w:val="11"/>
              </w:rPr>
              <w:t>es</w:t>
            </w:r>
          </w:p>
        </w:tc>
        <w:tc>
          <w:tcPr>
            <w:tcW w:w="2268" w:type="dxa"/>
            <w:gridSpan w:val="2"/>
          </w:tcPr>
          <w:p w:rsidR="00A538A6" w:rsidRPr="00BB610B" w:rsidRDefault="00A538A6" w:rsidP="00E3703C">
            <w:pPr>
              <w:pStyle w:val="Ttulo1"/>
              <w:rPr>
                <w:rFonts w:ascii="Verdana" w:hAnsi="Verdana" w:cs="Tahoma"/>
                <w:b w:val="0"/>
                <w:sz w:val="11"/>
                <w:szCs w:val="11"/>
              </w:rPr>
            </w:pPr>
            <w:r w:rsidRPr="00BB610B">
              <w:rPr>
                <w:rFonts w:ascii="Verdana" w:hAnsi="Verdana" w:cs="Arial"/>
                <w:b w:val="0"/>
                <w:sz w:val="11"/>
                <w:szCs w:val="11"/>
              </w:rPr>
              <w:t>Suplentes</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01</w:t>
            </w:r>
          </w:p>
        </w:tc>
        <w:tc>
          <w:tcPr>
            <w:tcW w:w="283" w:type="dxa"/>
            <w:vAlign w:val="center"/>
          </w:tcPr>
          <w:p w:rsidR="00A538A6" w:rsidRPr="00BB610B" w:rsidRDefault="00A538A6" w:rsidP="00E3703C">
            <w:pPr>
              <w:pStyle w:val="Ttulo1"/>
              <w:rPr>
                <w:rFonts w:ascii="Arial" w:hAnsi="Arial" w:cs="Arial"/>
                <w:b w:val="0"/>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Prof. Israel</w:t>
            </w:r>
            <w:proofErr w:type="gramStart"/>
            <w:r w:rsidRPr="00BB610B">
              <w:rPr>
                <w:rFonts w:ascii="Verdana" w:hAnsi="Verdana" w:cs="Arial"/>
                <w:b w:val="0"/>
                <w:color w:val="000000"/>
                <w:sz w:val="11"/>
                <w:szCs w:val="11"/>
              </w:rPr>
              <w:t xml:space="preserve">  </w:t>
            </w:r>
            <w:proofErr w:type="gramEnd"/>
            <w:r w:rsidRPr="00BB610B">
              <w:rPr>
                <w:rFonts w:ascii="Verdana" w:hAnsi="Verdana" w:cs="Arial"/>
                <w:b w:val="0"/>
                <w:color w:val="000000"/>
                <w:sz w:val="11"/>
                <w:szCs w:val="11"/>
              </w:rPr>
              <w:t>Batista</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Joe Valle </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02</w:t>
            </w:r>
          </w:p>
        </w:tc>
        <w:tc>
          <w:tcPr>
            <w:tcW w:w="283" w:type="dxa"/>
            <w:vAlign w:val="center"/>
          </w:tcPr>
          <w:p w:rsidR="00A538A6" w:rsidRPr="00460639" w:rsidRDefault="00A538A6" w:rsidP="00E3703C">
            <w:pPr>
              <w:jc w:val="center"/>
              <w:rPr>
                <w:rFonts w:ascii="Verdana" w:hAnsi="Verdana" w:cs="Arial"/>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proofErr w:type="spellStart"/>
            <w:r w:rsidRPr="00BB610B">
              <w:rPr>
                <w:rFonts w:ascii="Verdana" w:hAnsi="Verdana" w:cs="Arial"/>
                <w:b w:val="0"/>
                <w:color w:val="000000"/>
                <w:sz w:val="11"/>
                <w:szCs w:val="11"/>
              </w:rPr>
              <w:t>Wasny</w:t>
            </w:r>
            <w:proofErr w:type="spellEnd"/>
            <w:r w:rsidRPr="00BB610B">
              <w:rPr>
                <w:rFonts w:ascii="Verdana" w:hAnsi="Verdana" w:cs="Arial"/>
                <w:b w:val="0"/>
                <w:color w:val="000000"/>
                <w:sz w:val="11"/>
                <w:szCs w:val="11"/>
              </w:rPr>
              <w:t xml:space="preserve"> de </w:t>
            </w:r>
            <w:proofErr w:type="spellStart"/>
            <w:r w:rsidRPr="00BB610B">
              <w:rPr>
                <w:rFonts w:ascii="Verdana" w:hAnsi="Verdana" w:cs="Arial"/>
                <w:b w:val="0"/>
                <w:color w:val="000000"/>
                <w:sz w:val="11"/>
                <w:szCs w:val="11"/>
              </w:rPr>
              <w:t>Roure</w:t>
            </w:r>
            <w:proofErr w:type="spellEnd"/>
            <w:r w:rsidRPr="00BB610B">
              <w:rPr>
                <w:rFonts w:ascii="Verdana" w:hAnsi="Verdana" w:cs="Arial"/>
                <w:b w:val="0"/>
                <w:color w:val="000000"/>
                <w:sz w:val="11"/>
                <w:szCs w:val="11"/>
              </w:rPr>
              <w:t xml:space="preserve"> </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Evandro </w:t>
            </w:r>
            <w:proofErr w:type="spellStart"/>
            <w:r w:rsidRPr="00BB610B">
              <w:rPr>
                <w:rFonts w:ascii="Verdana" w:hAnsi="Verdana" w:cs="Arial"/>
                <w:b w:val="0"/>
                <w:color w:val="000000"/>
                <w:sz w:val="11"/>
                <w:szCs w:val="11"/>
              </w:rPr>
              <w:t>Garla</w:t>
            </w:r>
            <w:proofErr w:type="spellEnd"/>
            <w:r w:rsidRPr="00BB610B">
              <w:rPr>
                <w:rFonts w:ascii="Verdana" w:hAnsi="Verdana" w:cs="Arial"/>
                <w:b w:val="0"/>
                <w:color w:val="000000"/>
                <w:sz w:val="11"/>
                <w:szCs w:val="11"/>
              </w:rPr>
              <w:t xml:space="preserve"> </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03</w:t>
            </w:r>
          </w:p>
        </w:tc>
        <w:tc>
          <w:tcPr>
            <w:tcW w:w="283" w:type="dxa"/>
            <w:vAlign w:val="center"/>
          </w:tcPr>
          <w:p w:rsidR="00A538A6" w:rsidRPr="00460639" w:rsidRDefault="00A538A6" w:rsidP="00E3703C">
            <w:pPr>
              <w:jc w:val="center"/>
              <w:rPr>
                <w:rFonts w:ascii="Verdana" w:hAnsi="Verdana"/>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Eliana Pedrosa</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Celina Leão </w:t>
            </w: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04</w:t>
            </w:r>
          </w:p>
        </w:tc>
        <w:tc>
          <w:tcPr>
            <w:tcW w:w="283" w:type="dxa"/>
            <w:vAlign w:val="center"/>
          </w:tcPr>
          <w:p w:rsidR="00A538A6" w:rsidRPr="00BB610B" w:rsidRDefault="00A538A6" w:rsidP="00E3703C">
            <w:pPr>
              <w:pStyle w:val="Ttulo1"/>
              <w:rPr>
                <w:rFonts w:ascii="Arial" w:hAnsi="Arial" w:cs="Arial"/>
                <w:b w:val="0"/>
                <w:sz w:val="11"/>
                <w:szCs w:val="11"/>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r w:rsidRPr="00BB610B">
              <w:rPr>
                <w:rFonts w:ascii="Verdana" w:hAnsi="Verdana" w:cs="Arial"/>
                <w:b w:val="0"/>
                <w:color w:val="000000"/>
                <w:sz w:val="11"/>
                <w:szCs w:val="11"/>
              </w:rPr>
              <w:t xml:space="preserve">Aylton Gomes </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p>
        </w:tc>
      </w:tr>
      <w:tr w:rsidR="00A538A6" w:rsidRPr="002A5DB0" w:rsidTr="00E3703C">
        <w:tc>
          <w:tcPr>
            <w:tcW w:w="426" w:type="dxa"/>
            <w:tcBorders>
              <w:top w:val="single" w:sz="4" w:space="0" w:color="auto"/>
              <w:left w:val="single" w:sz="4" w:space="0" w:color="auto"/>
              <w:bottom w:val="single" w:sz="4" w:space="0" w:color="auto"/>
              <w:right w:val="single" w:sz="4" w:space="0" w:color="auto"/>
            </w:tcBorders>
          </w:tcPr>
          <w:p w:rsidR="00A538A6" w:rsidRPr="00BB610B" w:rsidRDefault="00A538A6" w:rsidP="00E3703C">
            <w:pPr>
              <w:pStyle w:val="Ttulo1"/>
              <w:rPr>
                <w:rFonts w:ascii="Verdana" w:hAnsi="Verdana" w:cs="Tahoma"/>
                <w:b w:val="0"/>
                <w:sz w:val="11"/>
                <w:szCs w:val="11"/>
              </w:rPr>
            </w:pPr>
            <w:r w:rsidRPr="00BB610B">
              <w:rPr>
                <w:rFonts w:ascii="Verdana" w:hAnsi="Verdana" w:cs="Tahoma"/>
                <w:b w:val="0"/>
                <w:sz w:val="11"/>
                <w:szCs w:val="11"/>
              </w:rPr>
              <w:t>05</w:t>
            </w:r>
          </w:p>
        </w:tc>
        <w:tc>
          <w:tcPr>
            <w:tcW w:w="283" w:type="dxa"/>
            <w:vAlign w:val="center"/>
          </w:tcPr>
          <w:p w:rsidR="00A538A6" w:rsidRPr="00BB610B" w:rsidRDefault="00A538A6" w:rsidP="00E3703C">
            <w:pPr>
              <w:pStyle w:val="Ttulo1"/>
              <w:rPr>
                <w:rFonts w:ascii="Arial" w:hAnsi="Arial" w:cs="Arial"/>
                <w:b w:val="0"/>
                <w:sz w:val="10"/>
                <w:szCs w:val="10"/>
              </w:rPr>
            </w:pPr>
          </w:p>
        </w:tc>
        <w:tc>
          <w:tcPr>
            <w:tcW w:w="2126" w:type="dxa"/>
            <w:gridSpan w:val="2"/>
            <w:vAlign w:val="center"/>
          </w:tcPr>
          <w:p w:rsidR="00A538A6" w:rsidRPr="00BB610B" w:rsidRDefault="00A538A6" w:rsidP="00E3703C">
            <w:pPr>
              <w:pStyle w:val="Ttulo1"/>
              <w:rPr>
                <w:rFonts w:ascii="Verdana" w:hAnsi="Verdana" w:cs="Arial"/>
                <w:b w:val="0"/>
                <w:color w:val="000000"/>
                <w:sz w:val="11"/>
                <w:szCs w:val="11"/>
              </w:rPr>
            </w:pPr>
            <w:proofErr w:type="spellStart"/>
            <w:r w:rsidRPr="00BB610B">
              <w:rPr>
                <w:rFonts w:ascii="Verdana" w:hAnsi="Verdana" w:cs="Arial"/>
                <w:b w:val="0"/>
                <w:color w:val="000000"/>
                <w:sz w:val="11"/>
                <w:szCs w:val="11"/>
              </w:rPr>
              <w:t>Olair</w:t>
            </w:r>
            <w:proofErr w:type="spellEnd"/>
            <w:r w:rsidRPr="00BB610B">
              <w:rPr>
                <w:rFonts w:ascii="Verdana" w:hAnsi="Verdana" w:cs="Arial"/>
                <w:b w:val="0"/>
                <w:color w:val="000000"/>
                <w:sz w:val="11"/>
                <w:szCs w:val="11"/>
              </w:rPr>
              <w:t xml:space="preserve"> Francisco</w:t>
            </w:r>
          </w:p>
        </w:tc>
        <w:tc>
          <w:tcPr>
            <w:tcW w:w="2268" w:type="dxa"/>
            <w:gridSpan w:val="2"/>
            <w:vAlign w:val="center"/>
          </w:tcPr>
          <w:p w:rsidR="00A538A6" w:rsidRPr="00BB610B" w:rsidRDefault="00A538A6" w:rsidP="00E3703C">
            <w:pPr>
              <w:pStyle w:val="Ttulo1"/>
              <w:rPr>
                <w:rFonts w:ascii="Verdana" w:hAnsi="Verdana" w:cs="Arial"/>
                <w:b w:val="0"/>
                <w:color w:val="000000"/>
                <w:sz w:val="11"/>
                <w:szCs w:val="11"/>
              </w:rPr>
            </w:pPr>
          </w:p>
        </w:tc>
      </w:tr>
      <w:tr w:rsidR="00A538A6" w:rsidRPr="0082122F" w:rsidTr="00E3703C">
        <w:tc>
          <w:tcPr>
            <w:tcW w:w="1134" w:type="dxa"/>
            <w:gridSpan w:val="3"/>
            <w:tcBorders>
              <w:top w:val="single" w:sz="4" w:space="0" w:color="auto"/>
              <w:left w:val="single" w:sz="4" w:space="0" w:color="auto"/>
              <w:bottom w:val="single" w:sz="4" w:space="0" w:color="auto"/>
              <w:right w:val="single" w:sz="4" w:space="0" w:color="auto"/>
            </w:tcBorders>
          </w:tcPr>
          <w:p w:rsidR="00A538A6" w:rsidRPr="0082122F" w:rsidRDefault="00A538A6" w:rsidP="007111D4">
            <w:pPr>
              <w:jc w:val="center"/>
              <w:rPr>
                <w:rFonts w:ascii="Verdana" w:hAnsi="Verdana" w:cs="Arial"/>
                <w:sz w:val="11"/>
                <w:szCs w:val="11"/>
              </w:rPr>
            </w:pPr>
            <w:r w:rsidRPr="0082122F">
              <w:rPr>
                <w:rFonts w:ascii="Verdana" w:hAnsi="Verdana" w:cs="Arial"/>
                <w:sz w:val="11"/>
                <w:szCs w:val="11"/>
              </w:rPr>
              <w:t>Presidente</w:t>
            </w:r>
          </w:p>
        </w:tc>
        <w:tc>
          <w:tcPr>
            <w:tcW w:w="3402" w:type="dxa"/>
            <w:gridSpan w:val="2"/>
            <w:tcBorders>
              <w:right w:val="nil"/>
            </w:tcBorders>
            <w:vAlign w:val="center"/>
          </w:tcPr>
          <w:p w:rsidR="00A538A6" w:rsidRPr="0082122F" w:rsidRDefault="00A538A6" w:rsidP="00E3703C">
            <w:pPr>
              <w:rPr>
                <w:rFonts w:ascii="Verdana" w:hAnsi="Verdana" w:cs="Arial"/>
                <w:sz w:val="11"/>
                <w:szCs w:val="11"/>
              </w:rPr>
            </w:pPr>
            <w:r w:rsidRPr="0082122F">
              <w:rPr>
                <w:rFonts w:ascii="Verdana" w:hAnsi="Verdana" w:cs="Arial"/>
                <w:sz w:val="11"/>
                <w:szCs w:val="11"/>
              </w:rPr>
              <w:t xml:space="preserve">Deputado </w:t>
            </w:r>
            <w:proofErr w:type="spellStart"/>
            <w:r w:rsidRPr="0082122F">
              <w:rPr>
                <w:rFonts w:ascii="Verdana" w:hAnsi="Verdana" w:cs="Arial"/>
                <w:sz w:val="11"/>
                <w:szCs w:val="11"/>
              </w:rPr>
              <w:t>Olair</w:t>
            </w:r>
            <w:proofErr w:type="spellEnd"/>
            <w:r w:rsidRPr="0082122F">
              <w:rPr>
                <w:rFonts w:ascii="Verdana" w:hAnsi="Verdana" w:cs="Arial"/>
                <w:sz w:val="11"/>
                <w:szCs w:val="11"/>
              </w:rPr>
              <w:t xml:space="preserve"> Francisco </w:t>
            </w:r>
          </w:p>
        </w:tc>
        <w:tc>
          <w:tcPr>
            <w:tcW w:w="567" w:type="dxa"/>
            <w:tcBorders>
              <w:left w:val="nil"/>
            </w:tcBorders>
            <w:vAlign w:val="center"/>
          </w:tcPr>
          <w:p w:rsidR="00A538A6" w:rsidRPr="0082122F" w:rsidRDefault="00A538A6" w:rsidP="00E3703C">
            <w:pPr>
              <w:jc w:val="center"/>
              <w:rPr>
                <w:rFonts w:ascii="Verdana" w:hAnsi="Verdana" w:cs="Arial"/>
                <w:sz w:val="11"/>
                <w:szCs w:val="11"/>
              </w:rPr>
            </w:pPr>
          </w:p>
        </w:tc>
      </w:tr>
      <w:tr w:rsidR="00A538A6" w:rsidRPr="0082122F" w:rsidTr="00E3703C">
        <w:tc>
          <w:tcPr>
            <w:tcW w:w="1134" w:type="dxa"/>
            <w:gridSpan w:val="3"/>
            <w:tcBorders>
              <w:top w:val="single" w:sz="4" w:space="0" w:color="auto"/>
              <w:left w:val="single" w:sz="4" w:space="0" w:color="auto"/>
              <w:bottom w:val="single" w:sz="4" w:space="0" w:color="auto"/>
              <w:right w:val="single" w:sz="4" w:space="0" w:color="auto"/>
            </w:tcBorders>
          </w:tcPr>
          <w:p w:rsidR="00A538A6" w:rsidRPr="0082122F" w:rsidRDefault="00A538A6" w:rsidP="007111D4">
            <w:pPr>
              <w:jc w:val="center"/>
              <w:rPr>
                <w:rFonts w:ascii="Verdana" w:hAnsi="Verdana" w:cs="Arial"/>
                <w:sz w:val="10"/>
                <w:szCs w:val="10"/>
              </w:rPr>
            </w:pPr>
            <w:r w:rsidRPr="0082122F">
              <w:rPr>
                <w:rFonts w:ascii="Verdana" w:hAnsi="Verdana" w:cs="Arial"/>
                <w:sz w:val="10"/>
                <w:szCs w:val="10"/>
              </w:rPr>
              <w:t>Vice-Presidente</w:t>
            </w:r>
          </w:p>
        </w:tc>
        <w:tc>
          <w:tcPr>
            <w:tcW w:w="3402" w:type="dxa"/>
            <w:gridSpan w:val="2"/>
            <w:tcBorders>
              <w:right w:val="nil"/>
            </w:tcBorders>
            <w:vAlign w:val="center"/>
          </w:tcPr>
          <w:p w:rsidR="00A538A6" w:rsidRPr="0082122F" w:rsidRDefault="00A538A6" w:rsidP="00E3703C">
            <w:pPr>
              <w:rPr>
                <w:rFonts w:ascii="Verdana" w:hAnsi="Verdana" w:cs="Arial"/>
                <w:sz w:val="11"/>
                <w:szCs w:val="11"/>
              </w:rPr>
            </w:pPr>
            <w:r w:rsidRPr="0082122F">
              <w:rPr>
                <w:rFonts w:ascii="Verdana" w:hAnsi="Verdana" w:cs="Arial"/>
                <w:sz w:val="11"/>
                <w:szCs w:val="11"/>
              </w:rPr>
              <w:t xml:space="preserve">Deputado Prof. Israel Batista </w:t>
            </w:r>
          </w:p>
        </w:tc>
        <w:tc>
          <w:tcPr>
            <w:tcW w:w="567" w:type="dxa"/>
            <w:tcBorders>
              <w:left w:val="nil"/>
            </w:tcBorders>
            <w:vAlign w:val="center"/>
          </w:tcPr>
          <w:p w:rsidR="00A538A6" w:rsidRPr="0082122F" w:rsidRDefault="00A538A6" w:rsidP="00E3703C">
            <w:pPr>
              <w:jc w:val="center"/>
              <w:rPr>
                <w:rFonts w:ascii="Verdana" w:hAnsi="Verdana" w:cs="Arial"/>
                <w:sz w:val="11"/>
                <w:szCs w:val="11"/>
              </w:rPr>
            </w:pPr>
          </w:p>
        </w:tc>
      </w:tr>
      <w:tr w:rsidR="00A538A6" w:rsidRPr="002A5DB0" w:rsidTr="00E3703C">
        <w:tc>
          <w:tcPr>
            <w:tcW w:w="5103" w:type="dxa"/>
            <w:gridSpan w:val="6"/>
            <w:tcBorders>
              <w:top w:val="single" w:sz="4" w:space="0" w:color="auto"/>
              <w:left w:val="single" w:sz="4" w:space="0" w:color="auto"/>
              <w:bottom w:val="single" w:sz="4" w:space="0" w:color="auto"/>
            </w:tcBorders>
          </w:tcPr>
          <w:p w:rsidR="00A538A6" w:rsidRPr="00BB610B" w:rsidRDefault="00A538A6" w:rsidP="00A01B9E">
            <w:pPr>
              <w:pStyle w:val="Ttulo1"/>
              <w:jc w:val="both"/>
              <w:rPr>
                <w:b w:val="0"/>
                <w:sz w:val="10"/>
                <w:szCs w:val="10"/>
              </w:rPr>
            </w:pPr>
            <w:r w:rsidRPr="00BB610B">
              <w:rPr>
                <w:rFonts w:ascii="Verdana" w:hAnsi="Verdana" w:cs="Arial"/>
                <w:b w:val="0"/>
                <w:color w:val="000000"/>
                <w:sz w:val="11"/>
                <w:szCs w:val="11"/>
              </w:rPr>
              <w:t xml:space="preserve">Referências: Atos do Presidente nº </w:t>
            </w:r>
            <w:proofErr w:type="gramStart"/>
            <w:r w:rsidRPr="00BB610B">
              <w:rPr>
                <w:rFonts w:ascii="Verdana" w:hAnsi="Verdana" w:cs="Arial"/>
                <w:b w:val="0"/>
                <w:color w:val="000000"/>
                <w:sz w:val="11"/>
                <w:szCs w:val="11"/>
              </w:rPr>
              <w:t>763, 777</w:t>
            </w:r>
            <w:proofErr w:type="gramEnd"/>
            <w:r w:rsidRPr="00BB610B">
              <w:rPr>
                <w:rFonts w:ascii="Verdana" w:hAnsi="Verdana" w:cs="Arial"/>
                <w:b w:val="0"/>
                <w:color w:val="000000"/>
                <w:sz w:val="11"/>
                <w:szCs w:val="11"/>
              </w:rPr>
              <w:t xml:space="preserve"> e 778/11</w:t>
            </w:r>
            <w:r w:rsidR="00A01B9E">
              <w:rPr>
                <w:rFonts w:ascii="Verdana" w:hAnsi="Verdana" w:cs="Arial"/>
                <w:b w:val="0"/>
                <w:color w:val="000000"/>
                <w:sz w:val="11"/>
                <w:szCs w:val="11"/>
              </w:rPr>
              <w:t>;</w:t>
            </w:r>
            <w:r w:rsidRPr="00BB610B">
              <w:rPr>
                <w:rFonts w:ascii="Verdana" w:hAnsi="Verdana" w:cs="Arial"/>
                <w:b w:val="0"/>
                <w:color w:val="000000"/>
                <w:sz w:val="11"/>
                <w:szCs w:val="11"/>
              </w:rPr>
              <w:t xml:space="preserve"> </w:t>
            </w:r>
            <w:proofErr w:type="spellStart"/>
            <w:r w:rsidRPr="00BB610B">
              <w:rPr>
                <w:rFonts w:ascii="Verdana" w:hAnsi="Verdana" w:cs="Arial"/>
                <w:b w:val="0"/>
                <w:color w:val="000000"/>
                <w:sz w:val="11"/>
                <w:szCs w:val="11"/>
              </w:rPr>
              <w:t>DCLs</w:t>
            </w:r>
            <w:proofErr w:type="spellEnd"/>
            <w:r w:rsidRPr="00BB610B">
              <w:rPr>
                <w:rFonts w:ascii="Verdana" w:hAnsi="Verdana" w:cs="Arial"/>
                <w:b w:val="0"/>
                <w:color w:val="000000"/>
                <w:sz w:val="11"/>
                <w:szCs w:val="11"/>
              </w:rPr>
              <w:t xml:space="preserve"> de 22</w:t>
            </w:r>
            <w:r w:rsidR="00A01B9E">
              <w:rPr>
                <w:rFonts w:ascii="Verdana" w:hAnsi="Verdana" w:cs="Arial"/>
                <w:b w:val="0"/>
                <w:color w:val="000000"/>
                <w:sz w:val="11"/>
                <w:szCs w:val="11"/>
              </w:rPr>
              <w:t xml:space="preserve"> e</w:t>
            </w:r>
            <w:r w:rsidRPr="00BB610B">
              <w:rPr>
                <w:rFonts w:ascii="Verdana" w:hAnsi="Verdana" w:cs="Arial"/>
                <w:b w:val="0"/>
                <w:color w:val="000000"/>
                <w:sz w:val="11"/>
                <w:szCs w:val="11"/>
              </w:rPr>
              <w:t xml:space="preserve"> 30/09/11 e</w:t>
            </w:r>
            <w:r w:rsidRPr="00BB610B">
              <w:rPr>
                <w:rFonts w:ascii="Verdana" w:hAnsi="Verdana" w:cs="Arial"/>
                <w:b w:val="0"/>
                <w:sz w:val="10"/>
                <w:szCs w:val="10"/>
              </w:rPr>
              <w:t xml:space="preserve"> 17/10/1</w:t>
            </w:r>
            <w:r>
              <w:rPr>
                <w:rFonts w:ascii="Verdana" w:hAnsi="Verdana" w:cs="Arial"/>
                <w:b w:val="0"/>
                <w:sz w:val="10"/>
                <w:szCs w:val="10"/>
              </w:rPr>
              <w:t>2</w:t>
            </w:r>
            <w:r w:rsidRPr="00BB610B">
              <w:rPr>
                <w:rFonts w:ascii="Verdana" w:hAnsi="Verdana" w:cs="Arial"/>
                <w:b w:val="0"/>
                <w:sz w:val="10"/>
                <w:szCs w:val="10"/>
              </w:rPr>
              <w:t>.</w:t>
            </w:r>
          </w:p>
        </w:tc>
      </w:tr>
    </w:tbl>
    <w:p w:rsidR="000772C6" w:rsidRPr="00C96C8F" w:rsidRDefault="000772C6" w:rsidP="000772C6">
      <w:pPr>
        <w:jc w:val="center"/>
        <w:rPr>
          <w:rFonts w:ascii="Arial" w:hAnsi="Arial" w:cs="Arial"/>
          <w:b/>
          <w:color w:val="1F497D"/>
          <w:sz w:val="4"/>
          <w:szCs w:val="4"/>
          <w:u w:val="single"/>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284"/>
        <w:gridCol w:w="1417"/>
        <w:gridCol w:w="425"/>
        <w:gridCol w:w="709"/>
        <w:gridCol w:w="1560"/>
      </w:tblGrid>
      <w:tr w:rsidR="000772C6" w:rsidRPr="00125FD5" w:rsidTr="00E3703C">
        <w:tc>
          <w:tcPr>
            <w:tcW w:w="5104" w:type="dxa"/>
            <w:gridSpan w:val="7"/>
            <w:vAlign w:val="center"/>
          </w:tcPr>
          <w:p w:rsidR="000772C6" w:rsidRPr="00BB610B" w:rsidRDefault="000772C6" w:rsidP="00E3703C">
            <w:pPr>
              <w:pStyle w:val="Ttulo1"/>
              <w:rPr>
                <w:rFonts w:ascii="Verdana" w:hAnsi="Verdana" w:cs="Arial"/>
                <w:color w:val="002060"/>
                <w:sz w:val="4"/>
                <w:szCs w:val="4"/>
              </w:rPr>
            </w:pPr>
          </w:p>
          <w:p w:rsidR="000772C6" w:rsidRPr="00BB610B" w:rsidRDefault="000772C6" w:rsidP="00E3703C">
            <w:pPr>
              <w:pStyle w:val="Ttulo1"/>
              <w:jc w:val="both"/>
              <w:rPr>
                <w:rFonts w:ascii="Verdana" w:hAnsi="Verdana" w:cs="Arial"/>
                <w:color w:val="002060"/>
                <w:sz w:val="10"/>
                <w:szCs w:val="10"/>
              </w:rPr>
            </w:pPr>
            <w:r w:rsidRPr="00BB610B">
              <w:rPr>
                <w:rFonts w:ascii="Verdana" w:hAnsi="Verdana" w:cs="Arial"/>
                <w:color w:val="002060"/>
                <w:sz w:val="10"/>
                <w:szCs w:val="10"/>
              </w:rPr>
              <w:t>COMISSÃO ESPECIAL DE TRANSPORTE PÚBLICO COLETIVO DO DF – RQ 1.380/12 – 180 DIAS, 05 membros. Criada na data de 02/05/12, Ato nº 257/12, DCL de 03/05/12 – Composição: Ato nº 276/12, DCL de 17/05/12. Eleição: 22/05/12</w:t>
            </w:r>
            <w:r>
              <w:rPr>
                <w:rFonts w:ascii="Verdana" w:hAnsi="Verdana" w:cs="Arial"/>
                <w:color w:val="002060"/>
                <w:sz w:val="10"/>
                <w:szCs w:val="10"/>
              </w:rPr>
              <w:t>. Prorrogação: RQ 2.053/1</w:t>
            </w:r>
            <w:r w:rsidR="00F83DD2">
              <w:rPr>
                <w:rFonts w:ascii="Verdana" w:hAnsi="Verdana" w:cs="Arial"/>
                <w:color w:val="002060"/>
                <w:sz w:val="10"/>
                <w:szCs w:val="10"/>
              </w:rPr>
              <w:t>2 – 180 dias – Lido em 05/12/12; RQ 2.974/13 + 180 dias, de 03/12/2013.</w:t>
            </w:r>
          </w:p>
          <w:p w:rsidR="000772C6" w:rsidRPr="00125FD5" w:rsidRDefault="000772C6" w:rsidP="00E3703C">
            <w:pPr>
              <w:jc w:val="center"/>
              <w:rPr>
                <w:rFonts w:ascii="Verdana" w:hAnsi="Verdana" w:cs="Arial"/>
                <w:b/>
                <w:color w:val="002060"/>
                <w:sz w:val="4"/>
                <w:szCs w:val="4"/>
              </w:rPr>
            </w:pP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p>
        </w:tc>
        <w:tc>
          <w:tcPr>
            <w:tcW w:w="283" w:type="dxa"/>
            <w:vAlign w:val="center"/>
          </w:tcPr>
          <w:p w:rsidR="000772C6" w:rsidRPr="00460639" w:rsidRDefault="000772C6" w:rsidP="00E3703C">
            <w:pPr>
              <w:jc w:val="center"/>
              <w:rPr>
                <w:rFonts w:ascii="Verdana" w:hAnsi="Verdana" w:cs="Arial"/>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sidRPr="00460639">
              <w:rPr>
                <w:rFonts w:ascii="Verdana" w:hAnsi="Verdana" w:cs="Arial"/>
                <w:sz w:val="11"/>
                <w:szCs w:val="11"/>
              </w:rPr>
              <w:t>Titular</w:t>
            </w:r>
          </w:p>
        </w:tc>
        <w:tc>
          <w:tcPr>
            <w:tcW w:w="2269" w:type="dxa"/>
            <w:gridSpan w:val="2"/>
          </w:tcPr>
          <w:p w:rsidR="000772C6" w:rsidRPr="00BB610B" w:rsidRDefault="000772C6" w:rsidP="00E3703C">
            <w:pPr>
              <w:pStyle w:val="Ttulo1"/>
              <w:rPr>
                <w:rFonts w:ascii="Verdana" w:hAnsi="Verdana" w:cs="Tahoma"/>
                <w:b w:val="0"/>
                <w:sz w:val="11"/>
                <w:szCs w:val="11"/>
              </w:rPr>
            </w:pPr>
            <w:r w:rsidRPr="00BB610B">
              <w:rPr>
                <w:rFonts w:ascii="Verdana" w:hAnsi="Verdana" w:cs="Arial"/>
                <w:b w:val="0"/>
                <w:sz w:val="11"/>
                <w:szCs w:val="11"/>
              </w:rPr>
              <w:t>Suplente</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01</w:t>
            </w:r>
          </w:p>
        </w:tc>
        <w:tc>
          <w:tcPr>
            <w:tcW w:w="283" w:type="dxa"/>
            <w:vAlign w:val="center"/>
          </w:tcPr>
          <w:p w:rsidR="000772C6" w:rsidRPr="00BB610B" w:rsidRDefault="000772C6" w:rsidP="00E3703C">
            <w:pPr>
              <w:pStyle w:val="Ttulo1"/>
              <w:rPr>
                <w:rFonts w:ascii="Arial" w:hAnsi="Arial" w:cs="Arial"/>
                <w:b w:val="0"/>
                <w:sz w:val="10"/>
                <w:szCs w:val="10"/>
              </w:rPr>
            </w:pPr>
          </w:p>
        </w:tc>
        <w:tc>
          <w:tcPr>
            <w:tcW w:w="2126" w:type="dxa"/>
            <w:gridSpan w:val="3"/>
            <w:vAlign w:val="center"/>
          </w:tcPr>
          <w:p w:rsidR="000772C6" w:rsidRDefault="000772C6" w:rsidP="00E3703C">
            <w:pPr>
              <w:jc w:val="center"/>
              <w:rPr>
                <w:rFonts w:ascii="Verdana" w:hAnsi="Verdana" w:cs="Arial"/>
                <w:sz w:val="11"/>
                <w:szCs w:val="11"/>
              </w:rPr>
            </w:pPr>
            <w:r>
              <w:rPr>
                <w:rFonts w:ascii="Verdana" w:hAnsi="Verdana" w:cs="Arial"/>
                <w:sz w:val="11"/>
                <w:szCs w:val="11"/>
              </w:rPr>
              <w:t>Robério Negreiros</w:t>
            </w:r>
          </w:p>
        </w:tc>
        <w:tc>
          <w:tcPr>
            <w:tcW w:w="2269" w:type="dxa"/>
            <w:gridSpan w:val="2"/>
            <w:vAlign w:val="center"/>
          </w:tcPr>
          <w:p w:rsidR="000772C6" w:rsidRDefault="000772C6" w:rsidP="00E3703C">
            <w:pPr>
              <w:jc w:val="center"/>
              <w:rPr>
                <w:rFonts w:ascii="Verdana" w:hAnsi="Verdana" w:cs="Arial"/>
                <w:sz w:val="11"/>
                <w:szCs w:val="11"/>
              </w:rPr>
            </w:pPr>
            <w:proofErr w:type="spellStart"/>
            <w:r>
              <w:rPr>
                <w:rFonts w:ascii="Verdana" w:hAnsi="Verdana" w:cs="Arial"/>
                <w:sz w:val="11"/>
                <w:szCs w:val="11"/>
              </w:rPr>
              <w:t>Rôney</w:t>
            </w:r>
            <w:proofErr w:type="spellEnd"/>
            <w:r>
              <w:rPr>
                <w:rFonts w:ascii="Verdana" w:hAnsi="Verdana" w:cs="Arial"/>
                <w:sz w:val="11"/>
                <w:szCs w:val="11"/>
              </w:rPr>
              <w:t xml:space="preserve"> </w:t>
            </w:r>
            <w:proofErr w:type="spellStart"/>
            <w:r>
              <w:rPr>
                <w:rFonts w:ascii="Verdana" w:hAnsi="Verdana" w:cs="Arial"/>
                <w:sz w:val="11"/>
                <w:szCs w:val="11"/>
              </w:rPr>
              <w:t>Nemer</w:t>
            </w:r>
            <w:proofErr w:type="spellEnd"/>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02</w:t>
            </w:r>
          </w:p>
        </w:tc>
        <w:tc>
          <w:tcPr>
            <w:tcW w:w="283" w:type="dxa"/>
            <w:vAlign w:val="center"/>
          </w:tcPr>
          <w:p w:rsidR="000772C6" w:rsidRPr="00BB610B" w:rsidRDefault="000772C6" w:rsidP="00E3703C">
            <w:pPr>
              <w:pStyle w:val="Ttulo1"/>
              <w:rPr>
                <w:rFonts w:ascii="Arial" w:hAnsi="Arial" w:cs="Arial"/>
                <w:b w:val="0"/>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Claudio Abrantes</w:t>
            </w:r>
          </w:p>
        </w:tc>
        <w:tc>
          <w:tcPr>
            <w:tcW w:w="2269" w:type="dxa"/>
            <w:gridSpan w:val="2"/>
            <w:vAlign w:val="center"/>
          </w:tcPr>
          <w:p w:rsidR="000772C6" w:rsidRPr="00460639" w:rsidRDefault="000772C6" w:rsidP="00E3703C">
            <w:pPr>
              <w:jc w:val="center"/>
              <w:rPr>
                <w:rFonts w:ascii="Verdana" w:hAnsi="Verdana" w:cs="Arial"/>
                <w:sz w:val="11"/>
                <w:szCs w:val="11"/>
              </w:rPr>
            </w:pPr>
            <w:r w:rsidRPr="00460639">
              <w:rPr>
                <w:rFonts w:ascii="Verdana" w:hAnsi="Verdana" w:cs="Arial"/>
                <w:sz w:val="11"/>
                <w:szCs w:val="11"/>
              </w:rPr>
              <w:t>Prof. Israel Batista</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03</w:t>
            </w:r>
          </w:p>
        </w:tc>
        <w:tc>
          <w:tcPr>
            <w:tcW w:w="283" w:type="dxa"/>
            <w:vAlign w:val="center"/>
          </w:tcPr>
          <w:p w:rsidR="000772C6" w:rsidRPr="00460639" w:rsidRDefault="000772C6" w:rsidP="00E3703C">
            <w:pPr>
              <w:jc w:val="center"/>
              <w:rPr>
                <w:rFonts w:ascii="Verdana" w:hAnsi="Verdana" w:cs="Arial"/>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sidRPr="00460639">
              <w:rPr>
                <w:rFonts w:ascii="Verdana" w:hAnsi="Verdana" w:cs="Arial"/>
                <w:sz w:val="11"/>
                <w:szCs w:val="11"/>
              </w:rPr>
              <w:t xml:space="preserve">Evandro </w:t>
            </w:r>
            <w:proofErr w:type="spellStart"/>
            <w:r w:rsidRPr="00460639">
              <w:rPr>
                <w:rFonts w:ascii="Verdana" w:hAnsi="Verdana" w:cs="Arial"/>
                <w:sz w:val="11"/>
                <w:szCs w:val="11"/>
              </w:rPr>
              <w:t>Garla</w:t>
            </w:r>
            <w:proofErr w:type="spellEnd"/>
          </w:p>
        </w:tc>
        <w:tc>
          <w:tcPr>
            <w:tcW w:w="2269" w:type="dxa"/>
            <w:gridSpan w:val="2"/>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Chico Vigilante</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04</w:t>
            </w:r>
          </w:p>
        </w:tc>
        <w:tc>
          <w:tcPr>
            <w:tcW w:w="283" w:type="dxa"/>
            <w:vAlign w:val="center"/>
          </w:tcPr>
          <w:p w:rsidR="000772C6" w:rsidRPr="00460639" w:rsidRDefault="000772C6" w:rsidP="00E3703C">
            <w:pPr>
              <w:jc w:val="center"/>
              <w:rPr>
                <w:rFonts w:ascii="Verdana" w:hAnsi="Verdana"/>
                <w:sz w:val="11"/>
                <w:szCs w:val="11"/>
              </w:rPr>
            </w:pPr>
          </w:p>
        </w:tc>
        <w:tc>
          <w:tcPr>
            <w:tcW w:w="2126" w:type="dxa"/>
            <w:gridSpan w:val="3"/>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 xml:space="preserve">Eliana Pedrosa </w:t>
            </w:r>
          </w:p>
        </w:tc>
        <w:tc>
          <w:tcPr>
            <w:tcW w:w="2269" w:type="dxa"/>
            <w:gridSpan w:val="2"/>
            <w:vAlign w:val="center"/>
          </w:tcPr>
          <w:p w:rsidR="000772C6" w:rsidRPr="00460639" w:rsidRDefault="000772C6" w:rsidP="00E3703C">
            <w:pPr>
              <w:jc w:val="center"/>
              <w:rPr>
                <w:rFonts w:ascii="Verdana" w:hAnsi="Verdana" w:cs="Arial"/>
                <w:sz w:val="11"/>
                <w:szCs w:val="11"/>
              </w:rPr>
            </w:pPr>
            <w:r>
              <w:rPr>
                <w:rFonts w:ascii="Verdana" w:hAnsi="Verdana" w:cs="Arial"/>
                <w:sz w:val="11"/>
                <w:szCs w:val="11"/>
              </w:rPr>
              <w:t>Liliane Roriz</w:t>
            </w:r>
          </w:p>
        </w:tc>
      </w:tr>
      <w:tr w:rsidR="000772C6" w:rsidRPr="00460639" w:rsidTr="00E3703C">
        <w:trPr>
          <w:trHeight w:val="77"/>
        </w:trPr>
        <w:tc>
          <w:tcPr>
            <w:tcW w:w="426" w:type="dxa"/>
          </w:tcPr>
          <w:p w:rsidR="000772C6" w:rsidRPr="00BB610B" w:rsidRDefault="000772C6" w:rsidP="00E3703C">
            <w:pPr>
              <w:pStyle w:val="Ttulo1"/>
              <w:rPr>
                <w:rFonts w:ascii="Verdana" w:hAnsi="Verdana" w:cs="Tahoma"/>
                <w:b w:val="0"/>
                <w:sz w:val="11"/>
                <w:szCs w:val="11"/>
              </w:rPr>
            </w:pPr>
            <w:r w:rsidRPr="00BB610B">
              <w:rPr>
                <w:rFonts w:ascii="Verdana" w:hAnsi="Verdana" w:cs="Tahoma"/>
                <w:b w:val="0"/>
                <w:sz w:val="11"/>
                <w:szCs w:val="11"/>
              </w:rPr>
              <w:t>05</w:t>
            </w:r>
          </w:p>
        </w:tc>
        <w:tc>
          <w:tcPr>
            <w:tcW w:w="283" w:type="dxa"/>
            <w:vAlign w:val="center"/>
          </w:tcPr>
          <w:p w:rsidR="000772C6" w:rsidRPr="00BB610B" w:rsidRDefault="000772C6" w:rsidP="00E3703C">
            <w:pPr>
              <w:pStyle w:val="Ttulo1"/>
              <w:rPr>
                <w:rFonts w:ascii="Arial" w:hAnsi="Arial" w:cs="Arial"/>
                <w:b w:val="0"/>
                <w:sz w:val="10"/>
                <w:szCs w:val="10"/>
              </w:rPr>
            </w:pPr>
          </w:p>
        </w:tc>
        <w:tc>
          <w:tcPr>
            <w:tcW w:w="2126" w:type="dxa"/>
            <w:gridSpan w:val="3"/>
            <w:vAlign w:val="center"/>
          </w:tcPr>
          <w:p w:rsidR="000772C6" w:rsidRDefault="000772C6" w:rsidP="00E3703C">
            <w:pPr>
              <w:jc w:val="center"/>
              <w:rPr>
                <w:rFonts w:ascii="Verdana" w:hAnsi="Verdana" w:cs="Arial"/>
                <w:sz w:val="11"/>
                <w:szCs w:val="11"/>
              </w:rPr>
            </w:pPr>
            <w:r>
              <w:rPr>
                <w:rFonts w:ascii="Verdana" w:hAnsi="Verdana" w:cs="Arial"/>
                <w:sz w:val="11"/>
                <w:szCs w:val="11"/>
              </w:rPr>
              <w:t>Dr. Charles</w:t>
            </w:r>
          </w:p>
        </w:tc>
        <w:tc>
          <w:tcPr>
            <w:tcW w:w="2269" w:type="dxa"/>
            <w:gridSpan w:val="2"/>
            <w:vAlign w:val="center"/>
          </w:tcPr>
          <w:p w:rsidR="000772C6" w:rsidRDefault="000772C6" w:rsidP="00E3703C">
            <w:pPr>
              <w:jc w:val="center"/>
              <w:rPr>
                <w:rFonts w:ascii="Verdana" w:hAnsi="Verdana" w:cs="Arial"/>
                <w:sz w:val="11"/>
                <w:szCs w:val="11"/>
              </w:rPr>
            </w:pPr>
            <w:r>
              <w:rPr>
                <w:rFonts w:ascii="Verdana" w:hAnsi="Verdana" w:cs="Arial"/>
                <w:sz w:val="11"/>
                <w:szCs w:val="11"/>
              </w:rPr>
              <w:t>Benedito Domingos</w:t>
            </w:r>
          </w:p>
        </w:tc>
      </w:tr>
      <w:tr w:rsidR="000772C6" w:rsidRPr="0082122F" w:rsidTr="00E3703C">
        <w:trPr>
          <w:trHeight w:val="113"/>
        </w:trPr>
        <w:tc>
          <w:tcPr>
            <w:tcW w:w="993" w:type="dxa"/>
            <w:gridSpan w:val="3"/>
            <w:tcBorders>
              <w:top w:val="single" w:sz="4" w:space="0" w:color="auto"/>
              <w:left w:val="single" w:sz="4" w:space="0" w:color="auto"/>
              <w:bottom w:val="single" w:sz="4" w:space="0" w:color="auto"/>
              <w:right w:val="single" w:sz="4" w:space="0" w:color="auto"/>
            </w:tcBorders>
            <w:vAlign w:val="center"/>
          </w:tcPr>
          <w:p w:rsidR="000772C6" w:rsidRPr="0082122F" w:rsidRDefault="000772C6" w:rsidP="00E3703C">
            <w:pPr>
              <w:pStyle w:val="Ttulo1"/>
              <w:rPr>
                <w:rFonts w:ascii="Verdana" w:hAnsi="Verdana" w:cs="Arial"/>
                <w:b w:val="0"/>
                <w:sz w:val="11"/>
                <w:szCs w:val="11"/>
              </w:rPr>
            </w:pPr>
            <w:r w:rsidRPr="0082122F">
              <w:rPr>
                <w:rFonts w:ascii="Verdana" w:hAnsi="Verdana" w:cs="Arial"/>
                <w:b w:val="0"/>
                <w:sz w:val="11"/>
                <w:szCs w:val="11"/>
              </w:rPr>
              <w:t xml:space="preserve">Presidente </w:t>
            </w:r>
          </w:p>
        </w:tc>
        <w:tc>
          <w:tcPr>
            <w:tcW w:w="1417" w:type="dxa"/>
            <w:tcBorders>
              <w:top w:val="single" w:sz="4" w:space="0" w:color="auto"/>
              <w:left w:val="single" w:sz="4" w:space="0" w:color="auto"/>
              <w:bottom w:val="single" w:sz="4" w:space="0" w:color="auto"/>
              <w:right w:val="single" w:sz="4" w:space="0" w:color="auto"/>
            </w:tcBorders>
            <w:vAlign w:val="center"/>
          </w:tcPr>
          <w:p w:rsidR="000772C6" w:rsidRPr="0082122F" w:rsidRDefault="000772C6" w:rsidP="00E3703C">
            <w:pPr>
              <w:pStyle w:val="Ttulo1"/>
              <w:rPr>
                <w:rFonts w:ascii="Verdana" w:hAnsi="Verdana" w:cs="Arial"/>
                <w:b w:val="0"/>
                <w:sz w:val="11"/>
                <w:szCs w:val="11"/>
              </w:rPr>
            </w:pPr>
            <w:r w:rsidRPr="0082122F">
              <w:rPr>
                <w:rFonts w:ascii="Verdana" w:hAnsi="Verdana" w:cs="Arial"/>
                <w:b w:val="0"/>
                <w:sz w:val="11"/>
                <w:szCs w:val="11"/>
              </w:rPr>
              <w:t>Robério Negreiros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772C6" w:rsidRPr="0082122F" w:rsidRDefault="000772C6" w:rsidP="00E3703C">
            <w:pPr>
              <w:pStyle w:val="Ttulo1"/>
              <w:rPr>
                <w:rFonts w:ascii="Verdana" w:hAnsi="Verdana" w:cs="Arial"/>
                <w:b w:val="0"/>
                <w:sz w:val="11"/>
                <w:szCs w:val="11"/>
              </w:rPr>
            </w:pPr>
            <w:r w:rsidRPr="0082122F">
              <w:rPr>
                <w:rFonts w:ascii="Verdana" w:hAnsi="Verdana" w:cs="Arial"/>
                <w:b w:val="0"/>
                <w:sz w:val="11"/>
                <w:szCs w:val="11"/>
              </w:rPr>
              <w:t>Vice-Presidente</w:t>
            </w:r>
          </w:p>
        </w:tc>
        <w:tc>
          <w:tcPr>
            <w:tcW w:w="1560" w:type="dxa"/>
            <w:vAlign w:val="center"/>
          </w:tcPr>
          <w:p w:rsidR="000772C6" w:rsidRPr="0082122F" w:rsidRDefault="000772C6" w:rsidP="00E3703C">
            <w:pPr>
              <w:jc w:val="center"/>
              <w:rPr>
                <w:rFonts w:ascii="Verdana" w:hAnsi="Verdana" w:cs="Arial"/>
                <w:sz w:val="11"/>
                <w:szCs w:val="11"/>
              </w:rPr>
            </w:pPr>
            <w:r w:rsidRPr="0082122F">
              <w:rPr>
                <w:rFonts w:ascii="Verdana" w:hAnsi="Verdana" w:cs="Arial"/>
                <w:sz w:val="11"/>
                <w:szCs w:val="11"/>
              </w:rPr>
              <w:t>Claudio Abrantes</w:t>
            </w:r>
          </w:p>
        </w:tc>
      </w:tr>
    </w:tbl>
    <w:p w:rsidR="000772C6" w:rsidRDefault="000772C6" w:rsidP="000772C6">
      <w:pPr>
        <w:rPr>
          <w:sz w:val="2"/>
        </w:rPr>
      </w:pPr>
    </w:p>
    <w:p w:rsidR="006D06D5" w:rsidRDefault="006D06D5" w:rsidP="000772C6">
      <w:pPr>
        <w:rPr>
          <w:sz w:val="2"/>
        </w:rPr>
      </w:pPr>
    </w:p>
    <w:p w:rsidR="006D06D5" w:rsidRDefault="006D06D5" w:rsidP="000772C6">
      <w:pPr>
        <w:rPr>
          <w:sz w:val="2"/>
        </w:rPr>
      </w:pPr>
    </w:p>
    <w:p w:rsidR="006D06D5" w:rsidRDefault="006D06D5" w:rsidP="000772C6">
      <w:pPr>
        <w:rPr>
          <w:sz w:val="2"/>
        </w:rPr>
      </w:pPr>
    </w:p>
    <w:p w:rsidR="006D06D5" w:rsidRDefault="006D06D5" w:rsidP="006D06D5">
      <w:pPr>
        <w:jc w:val="center"/>
        <w:rPr>
          <w:rFonts w:ascii="Arial" w:hAnsi="Arial" w:cs="Arial"/>
          <w:b/>
          <w:color w:val="1F497D"/>
          <w:sz w:val="22"/>
          <w:szCs w:val="22"/>
          <w:u w:val="single"/>
        </w:rPr>
      </w:pPr>
    </w:p>
    <w:p w:rsidR="006D06D5" w:rsidRDefault="006D06D5" w:rsidP="006D06D5">
      <w:pPr>
        <w:jc w:val="center"/>
        <w:rPr>
          <w:rFonts w:ascii="Arial" w:hAnsi="Arial" w:cs="Arial"/>
          <w:b/>
          <w:color w:val="1F497D"/>
          <w:sz w:val="22"/>
          <w:szCs w:val="22"/>
          <w:u w:val="single"/>
        </w:rPr>
      </w:pPr>
      <w:r w:rsidRPr="00871818">
        <w:rPr>
          <w:rFonts w:ascii="Arial" w:hAnsi="Arial" w:cs="Arial"/>
          <w:b/>
          <w:color w:val="1F497D"/>
          <w:sz w:val="22"/>
          <w:szCs w:val="22"/>
          <w:u w:val="single"/>
        </w:rPr>
        <w:t>FRENTES PARLAMENTARES</w:t>
      </w:r>
    </w:p>
    <w:p w:rsidR="006D06D5" w:rsidRPr="0027334F" w:rsidRDefault="006D06D5" w:rsidP="006D06D5">
      <w:pPr>
        <w:jc w:val="center"/>
        <w:rPr>
          <w:rFonts w:ascii="Arial" w:hAnsi="Arial" w:cs="Arial"/>
          <w:b/>
          <w:color w:val="1F497D"/>
          <w:sz w:val="8"/>
          <w:szCs w:val="8"/>
          <w:u w:val="single"/>
        </w:rPr>
      </w:pPr>
    </w:p>
    <w:p w:rsidR="006D06D5" w:rsidRPr="0027334F" w:rsidRDefault="006D06D5" w:rsidP="006D06D5">
      <w:pPr>
        <w:jc w:val="center"/>
        <w:rPr>
          <w:rFonts w:ascii="Arial" w:hAnsi="Arial" w:cs="Arial"/>
          <w:b/>
          <w:color w:val="1F497D"/>
          <w:sz w:val="22"/>
          <w:szCs w:val="22"/>
          <w:u w:val="single"/>
        </w:rPr>
      </w:pPr>
      <w:r w:rsidRPr="0027334F">
        <w:rPr>
          <w:rFonts w:ascii="Arial" w:hAnsi="Arial" w:cs="Arial"/>
          <w:sz w:val="12"/>
          <w:szCs w:val="12"/>
          <w:u w:val="single"/>
        </w:rPr>
        <w:t>RESOLUÇÃO 255/12</w:t>
      </w:r>
    </w:p>
    <w:p w:rsidR="006D06D5" w:rsidRPr="005D10C6" w:rsidRDefault="006D06D5" w:rsidP="006D06D5">
      <w:pPr>
        <w:jc w:val="center"/>
        <w:rPr>
          <w:rFonts w:ascii="Arial" w:hAnsi="Arial" w:cs="Arial"/>
          <w:b/>
          <w:color w:val="1F497D"/>
          <w:sz w:val="2"/>
          <w:szCs w:val="22"/>
          <w:u w:val="single"/>
        </w:rPr>
      </w:pPr>
    </w:p>
    <w:p w:rsidR="006D06D5" w:rsidRPr="009A4D29" w:rsidRDefault="006D06D5" w:rsidP="006D06D5">
      <w:pPr>
        <w:jc w:val="center"/>
        <w:rPr>
          <w:rFonts w:ascii="Arial" w:hAnsi="Arial" w:cs="Arial"/>
          <w:b/>
          <w:color w:val="1F497D"/>
          <w:sz w:val="4"/>
          <w:szCs w:val="4"/>
          <w:u w:val="single"/>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tblGrid>
      <w:tr w:rsidR="006D06D5" w:rsidRPr="005460FA" w:rsidTr="006D06D5">
        <w:tc>
          <w:tcPr>
            <w:tcW w:w="5103" w:type="dxa"/>
          </w:tcPr>
          <w:p w:rsidR="006D06D5" w:rsidRPr="005460FA" w:rsidRDefault="006D06D5" w:rsidP="006D06D5">
            <w:pPr>
              <w:jc w:val="center"/>
              <w:rPr>
                <w:rFonts w:ascii="Arial" w:hAnsi="Arial" w:cs="Arial"/>
                <w:sz w:val="4"/>
                <w:szCs w:val="4"/>
              </w:rPr>
            </w:pPr>
          </w:p>
          <w:p w:rsidR="006D06D5" w:rsidRPr="005460FA" w:rsidRDefault="006D06D5" w:rsidP="006D06D5">
            <w:pPr>
              <w:jc w:val="both"/>
              <w:rPr>
                <w:rFonts w:ascii="Arial" w:hAnsi="Arial" w:cs="Arial"/>
                <w:sz w:val="14"/>
                <w:szCs w:val="14"/>
              </w:rPr>
            </w:pPr>
            <w:r>
              <w:rPr>
                <w:rFonts w:ascii="Arial" w:hAnsi="Arial" w:cs="Arial"/>
                <w:sz w:val="14"/>
                <w:szCs w:val="14"/>
              </w:rPr>
              <w:t>E</w:t>
            </w:r>
            <w:r w:rsidRPr="005460FA">
              <w:rPr>
                <w:rFonts w:ascii="Arial" w:hAnsi="Arial" w:cs="Arial"/>
                <w:sz w:val="14"/>
                <w:szCs w:val="14"/>
              </w:rPr>
              <w:t xml:space="preserve">xpedientes de criação e composição </w:t>
            </w:r>
            <w:r>
              <w:rPr>
                <w:rFonts w:ascii="Arial" w:hAnsi="Arial" w:cs="Arial"/>
                <w:sz w:val="14"/>
                <w:szCs w:val="14"/>
              </w:rPr>
              <w:t xml:space="preserve">estão </w:t>
            </w:r>
            <w:r w:rsidRPr="005460FA">
              <w:rPr>
                <w:rFonts w:ascii="Arial" w:hAnsi="Arial" w:cs="Arial"/>
                <w:sz w:val="14"/>
                <w:szCs w:val="14"/>
              </w:rPr>
              <w:t>arquivados junto à Assessoria de Plenário e Distribuição</w:t>
            </w:r>
            <w:r>
              <w:rPr>
                <w:rFonts w:ascii="Arial" w:hAnsi="Arial" w:cs="Arial"/>
                <w:sz w:val="14"/>
                <w:szCs w:val="14"/>
              </w:rPr>
              <w:t>.</w:t>
            </w:r>
          </w:p>
          <w:p w:rsidR="006D06D5" w:rsidRPr="005460FA" w:rsidRDefault="006D06D5" w:rsidP="006D06D5">
            <w:pPr>
              <w:jc w:val="center"/>
              <w:rPr>
                <w:rFonts w:ascii="Arial" w:hAnsi="Arial" w:cs="Arial"/>
                <w:sz w:val="4"/>
                <w:szCs w:val="4"/>
              </w:rPr>
            </w:pPr>
          </w:p>
        </w:tc>
      </w:tr>
    </w:tbl>
    <w:p w:rsidR="006D06D5" w:rsidRPr="005D10C6" w:rsidRDefault="006D06D5" w:rsidP="006D06D5">
      <w:pPr>
        <w:jc w:val="center"/>
        <w:rPr>
          <w:rFonts w:ascii="Tahoma" w:hAnsi="Tahoma" w:cs="Tahoma"/>
          <w:b/>
          <w:color w:val="365F91"/>
          <w:sz w:val="2"/>
          <w:szCs w:val="8"/>
        </w:rPr>
      </w:pPr>
    </w:p>
    <w:p w:rsidR="006D06D5" w:rsidRPr="00EA5A89" w:rsidRDefault="006D06D5" w:rsidP="006D06D5">
      <w:pPr>
        <w:jc w:val="center"/>
        <w:rPr>
          <w:rFonts w:ascii="Tahoma" w:hAnsi="Tahoma" w:cs="Tahoma"/>
          <w:b/>
          <w:color w:val="365F91"/>
          <w:sz w:val="2"/>
          <w:szCs w:val="16"/>
        </w:rPr>
      </w:pPr>
    </w:p>
    <w:p w:rsidR="006D06D5" w:rsidRDefault="006D06D5" w:rsidP="006D06D5">
      <w:pPr>
        <w:jc w:val="center"/>
        <w:rPr>
          <w:rFonts w:ascii="Tahoma" w:hAnsi="Tahoma" w:cs="Tahoma"/>
          <w:b/>
          <w:color w:val="1F497D"/>
          <w:sz w:val="16"/>
          <w:szCs w:val="16"/>
          <w:u w:val="single"/>
        </w:rPr>
      </w:pPr>
    </w:p>
    <w:p w:rsidR="006D06D5" w:rsidRPr="00420886" w:rsidRDefault="006D06D5" w:rsidP="000772C6">
      <w:pPr>
        <w:rPr>
          <w:vanish/>
          <w:sz w:val="2"/>
        </w:rPr>
      </w:pPr>
    </w:p>
    <w:p w:rsidR="000772C6" w:rsidRPr="008307B9" w:rsidRDefault="000772C6" w:rsidP="000772C6">
      <w:pPr>
        <w:jc w:val="center"/>
        <w:rPr>
          <w:rFonts w:ascii="Arial" w:hAnsi="Arial" w:cs="Arial"/>
          <w:b/>
          <w:color w:val="1F497D"/>
          <w:sz w:val="12"/>
          <w:szCs w:val="12"/>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6D06D5" w:rsidRDefault="006D06D5" w:rsidP="00E57F04">
      <w:pPr>
        <w:jc w:val="center"/>
        <w:rPr>
          <w:rFonts w:ascii="Tahoma" w:hAnsi="Tahoma" w:cs="Tahoma"/>
          <w:b/>
          <w:color w:val="1F497D"/>
          <w:sz w:val="16"/>
          <w:szCs w:val="16"/>
          <w:u w:val="single"/>
        </w:rPr>
      </w:pPr>
    </w:p>
    <w:p w:rsidR="00E57F04" w:rsidRPr="00B6545C" w:rsidRDefault="00E57F04" w:rsidP="00E57F04">
      <w:pPr>
        <w:jc w:val="center"/>
        <w:rPr>
          <w:rFonts w:ascii="Tahoma" w:hAnsi="Tahoma" w:cs="Tahoma"/>
          <w:b/>
          <w:color w:val="1F497D"/>
          <w:sz w:val="16"/>
          <w:szCs w:val="16"/>
          <w:u w:val="single"/>
        </w:rPr>
      </w:pPr>
      <w:r w:rsidRPr="00B6545C">
        <w:rPr>
          <w:rFonts w:ascii="Tahoma" w:hAnsi="Tahoma" w:cs="Tahoma"/>
          <w:b/>
          <w:color w:val="1F497D"/>
          <w:sz w:val="16"/>
          <w:szCs w:val="16"/>
          <w:u w:val="single"/>
        </w:rPr>
        <w:lastRenderedPageBreak/>
        <w:t xml:space="preserve">PROJETOS DO EXECUTIVO APROVADOS </w:t>
      </w:r>
      <w:r>
        <w:rPr>
          <w:rFonts w:ascii="Tahoma" w:hAnsi="Tahoma" w:cs="Tahoma"/>
          <w:b/>
          <w:color w:val="1F497D"/>
          <w:sz w:val="16"/>
          <w:szCs w:val="16"/>
          <w:u w:val="single"/>
        </w:rPr>
        <w:t>EM 2014</w:t>
      </w:r>
    </w:p>
    <w:p w:rsidR="00E57F04" w:rsidRPr="00B6545C" w:rsidRDefault="00E57F04" w:rsidP="00E57F04">
      <w:pPr>
        <w:rPr>
          <w:sz w:val="6"/>
          <w:szCs w:val="16"/>
          <w:u w:val="single"/>
        </w:rPr>
      </w:pPr>
    </w:p>
    <w:tbl>
      <w:tblPr>
        <w:tblW w:w="5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1134"/>
        <w:gridCol w:w="567"/>
        <w:gridCol w:w="3118"/>
      </w:tblGrid>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DC2604" w:rsidRDefault="00E57F04" w:rsidP="00E57F04">
            <w:pPr>
              <w:jc w:val="center"/>
              <w:rPr>
                <w:rFonts w:ascii="Tahoma" w:hAnsi="Tahoma" w:cs="Tahoma"/>
                <w:sz w:val="12"/>
                <w:szCs w:val="12"/>
              </w:rPr>
            </w:pPr>
            <w:proofErr w:type="spellStart"/>
            <w:r>
              <w:rPr>
                <w:rFonts w:ascii="Tahoma" w:hAnsi="Tahoma" w:cs="Tahoma"/>
                <w:sz w:val="12"/>
                <w:szCs w:val="12"/>
              </w:rPr>
              <w:t>Qte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E57F04" w:rsidRPr="00DC2604" w:rsidRDefault="00E57F04" w:rsidP="00E57F04">
            <w:pPr>
              <w:jc w:val="center"/>
              <w:rPr>
                <w:rFonts w:ascii="Tahoma" w:hAnsi="Tahoma" w:cs="Tahoma"/>
                <w:sz w:val="12"/>
                <w:szCs w:val="12"/>
              </w:rPr>
            </w:pPr>
            <w:r>
              <w:rPr>
                <w:rFonts w:ascii="Tahoma" w:hAnsi="Tahoma" w:cs="Tahoma"/>
                <w:sz w:val="12"/>
                <w:szCs w:val="12"/>
              </w:rPr>
              <w:t>Proposição</w:t>
            </w:r>
          </w:p>
        </w:tc>
        <w:tc>
          <w:tcPr>
            <w:tcW w:w="567" w:type="dxa"/>
            <w:tcBorders>
              <w:top w:val="single" w:sz="4" w:space="0" w:color="auto"/>
              <w:left w:val="single" w:sz="4" w:space="0" w:color="auto"/>
              <w:bottom w:val="single" w:sz="4" w:space="0" w:color="auto"/>
              <w:right w:val="single" w:sz="4" w:space="0" w:color="auto"/>
            </w:tcBorders>
          </w:tcPr>
          <w:p w:rsidR="00E57F04" w:rsidRPr="00DC2604" w:rsidRDefault="00E57F04" w:rsidP="00E57F04">
            <w:pPr>
              <w:jc w:val="center"/>
              <w:rPr>
                <w:rFonts w:ascii="Tahoma" w:hAnsi="Tahoma" w:cs="Tahoma"/>
                <w:sz w:val="12"/>
                <w:szCs w:val="12"/>
              </w:rPr>
            </w:pPr>
            <w:r>
              <w:rPr>
                <w:rFonts w:ascii="Tahoma" w:hAnsi="Tahoma" w:cs="Tahoma"/>
                <w:sz w:val="12"/>
                <w:szCs w:val="12"/>
              </w:rPr>
              <w:t>Data</w:t>
            </w:r>
          </w:p>
        </w:tc>
        <w:tc>
          <w:tcPr>
            <w:tcW w:w="3118" w:type="dxa"/>
          </w:tcPr>
          <w:p w:rsidR="00E57F04" w:rsidRPr="00105C83" w:rsidRDefault="00E57F04" w:rsidP="00E57F04">
            <w:pPr>
              <w:jc w:val="center"/>
              <w:rPr>
                <w:rFonts w:ascii="Tahoma" w:hAnsi="Tahoma" w:cs="Tahoma"/>
                <w:sz w:val="12"/>
                <w:szCs w:val="12"/>
              </w:rPr>
            </w:pPr>
            <w:r>
              <w:rPr>
                <w:rFonts w:ascii="Tahoma" w:hAnsi="Tahoma" w:cs="Tahoma"/>
                <w:sz w:val="12"/>
                <w:szCs w:val="12"/>
              </w:rPr>
              <w:t>Temática</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1.801/14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25/02</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de R$ 80 milhões</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1.802/14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25/02</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de R$ 30 milhões</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1800/14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18/03</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de R$ 300 mil</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1828/14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18/03</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de R$ 20 milhões</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1833/14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18/03</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de R$ 142 milhões</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1.852/14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03/04</w:t>
            </w:r>
          </w:p>
        </w:tc>
        <w:tc>
          <w:tcPr>
            <w:tcW w:w="3118" w:type="dxa"/>
          </w:tcPr>
          <w:p w:rsidR="00E57F04" w:rsidRDefault="00E57F04" w:rsidP="00E57F04">
            <w:pPr>
              <w:rPr>
                <w:rFonts w:ascii="Tahoma" w:hAnsi="Tahoma" w:cs="Tahoma"/>
                <w:sz w:val="12"/>
                <w:szCs w:val="12"/>
              </w:rPr>
            </w:pPr>
            <w:r>
              <w:rPr>
                <w:rFonts w:ascii="Tahoma" w:hAnsi="Tahoma" w:cs="Tahoma"/>
                <w:sz w:val="12"/>
                <w:szCs w:val="12"/>
              </w:rPr>
              <w:t>Altera gratificação de Diretores de Escolas</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1.849/14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08/04</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R$ 150 mil</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1.850/14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08/04</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R$ 7,1 milhões</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1.853/14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08/04</w:t>
            </w:r>
          </w:p>
        </w:tc>
        <w:tc>
          <w:tcPr>
            <w:tcW w:w="3118" w:type="dxa"/>
          </w:tcPr>
          <w:p w:rsidR="00E57F04" w:rsidRDefault="00E57F04" w:rsidP="00E57F04">
            <w:pPr>
              <w:rPr>
                <w:rFonts w:ascii="Tahoma" w:hAnsi="Tahoma" w:cs="Tahoma"/>
                <w:sz w:val="12"/>
                <w:szCs w:val="12"/>
              </w:rPr>
            </w:pPr>
            <w:r>
              <w:rPr>
                <w:rFonts w:ascii="Tahoma" w:hAnsi="Tahoma" w:cs="Tahoma"/>
                <w:sz w:val="12"/>
                <w:szCs w:val="12"/>
              </w:rPr>
              <w:t>Crédito R$ 101 mil</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1.872/14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06/05</w:t>
            </w:r>
          </w:p>
        </w:tc>
        <w:tc>
          <w:tcPr>
            <w:tcW w:w="3118" w:type="dxa"/>
          </w:tcPr>
          <w:p w:rsidR="00E57F04" w:rsidRDefault="00E57F04" w:rsidP="00E57F04">
            <w:pPr>
              <w:rPr>
                <w:rFonts w:ascii="Tahoma" w:hAnsi="Tahoma" w:cs="Tahoma"/>
                <w:sz w:val="12"/>
                <w:szCs w:val="12"/>
              </w:rPr>
            </w:pPr>
            <w:r>
              <w:rPr>
                <w:rFonts w:ascii="Tahoma" w:hAnsi="Tahoma" w:cs="Tahoma"/>
                <w:sz w:val="12"/>
                <w:szCs w:val="12"/>
              </w:rPr>
              <w:t>CAESB</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1.883/14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06/05</w:t>
            </w:r>
          </w:p>
        </w:tc>
        <w:tc>
          <w:tcPr>
            <w:tcW w:w="3118" w:type="dxa"/>
          </w:tcPr>
          <w:p w:rsidR="00E57F04" w:rsidRDefault="00E57F04" w:rsidP="00E57F04">
            <w:pPr>
              <w:rPr>
                <w:rFonts w:ascii="Tahoma" w:hAnsi="Tahoma" w:cs="Tahoma"/>
                <w:sz w:val="12"/>
                <w:szCs w:val="12"/>
              </w:rPr>
            </w:pPr>
            <w:r>
              <w:rPr>
                <w:rFonts w:ascii="Tahoma" w:hAnsi="Tahoma" w:cs="Tahoma"/>
                <w:sz w:val="12"/>
                <w:szCs w:val="12"/>
              </w:rPr>
              <w:t>CAESB</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1.851/14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13/05</w:t>
            </w:r>
          </w:p>
        </w:tc>
        <w:tc>
          <w:tcPr>
            <w:tcW w:w="3118" w:type="dxa"/>
          </w:tcPr>
          <w:p w:rsidR="00E57F04" w:rsidRDefault="00E57F04" w:rsidP="00E57F04">
            <w:pPr>
              <w:rPr>
                <w:rFonts w:ascii="Tahoma" w:hAnsi="Tahoma" w:cs="Tahoma"/>
                <w:sz w:val="12"/>
                <w:szCs w:val="12"/>
              </w:rPr>
            </w:pPr>
            <w:r>
              <w:rPr>
                <w:rFonts w:ascii="Tahoma" w:hAnsi="Tahoma" w:cs="Tahoma"/>
                <w:sz w:val="12"/>
                <w:szCs w:val="12"/>
              </w:rPr>
              <w:t xml:space="preserve">Carreira </w:t>
            </w:r>
            <w:proofErr w:type="spellStart"/>
            <w:r>
              <w:rPr>
                <w:rFonts w:ascii="Tahoma" w:hAnsi="Tahoma" w:cs="Tahoma"/>
                <w:sz w:val="12"/>
                <w:szCs w:val="12"/>
              </w:rPr>
              <w:t>Socieducativa</w:t>
            </w:r>
            <w:proofErr w:type="spellEnd"/>
            <w:r>
              <w:rPr>
                <w:rFonts w:ascii="Tahoma" w:hAnsi="Tahoma" w:cs="Tahoma"/>
                <w:sz w:val="12"/>
                <w:szCs w:val="12"/>
              </w:rPr>
              <w:t xml:space="preserve"> do Distrito Federal </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1.901/14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13/05</w:t>
            </w:r>
          </w:p>
        </w:tc>
        <w:tc>
          <w:tcPr>
            <w:tcW w:w="3118" w:type="dxa"/>
          </w:tcPr>
          <w:p w:rsidR="00E57F04" w:rsidRDefault="00E57F04" w:rsidP="00E57F04">
            <w:pPr>
              <w:rPr>
                <w:rFonts w:ascii="Tahoma" w:hAnsi="Tahoma" w:cs="Tahoma"/>
                <w:sz w:val="12"/>
                <w:szCs w:val="12"/>
              </w:rPr>
            </w:pPr>
            <w:r>
              <w:rPr>
                <w:rFonts w:ascii="Tahoma" w:hAnsi="Tahoma" w:cs="Tahoma"/>
                <w:sz w:val="12"/>
                <w:szCs w:val="12"/>
              </w:rPr>
              <w:t xml:space="preserve">Carreira Assistência Social Distrito Federal </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1.819/14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13/05</w:t>
            </w:r>
          </w:p>
        </w:tc>
        <w:tc>
          <w:tcPr>
            <w:tcW w:w="3118" w:type="dxa"/>
          </w:tcPr>
          <w:p w:rsidR="00E57F04" w:rsidRDefault="00E57F04" w:rsidP="00E57F04">
            <w:pPr>
              <w:rPr>
                <w:rFonts w:ascii="Tahoma" w:hAnsi="Tahoma" w:cs="Tahoma"/>
                <w:sz w:val="12"/>
                <w:szCs w:val="12"/>
              </w:rPr>
            </w:pPr>
            <w:r>
              <w:rPr>
                <w:rFonts w:ascii="Tahoma" w:hAnsi="Tahoma" w:cs="Tahoma"/>
                <w:sz w:val="12"/>
                <w:szCs w:val="12"/>
              </w:rPr>
              <w:t>Conselho de Regularização das Áreas Públicas</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1.638/13</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13/05</w:t>
            </w:r>
          </w:p>
        </w:tc>
        <w:tc>
          <w:tcPr>
            <w:tcW w:w="3118" w:type="dxa"/>
          </w:tcPr>
          <w:p w:rsidR="00E57F04" w:rsidRDefault="00E57F04" w:rsidP="00E57F04">
            <w:pPr>
              <w:rPr>
                <w:rFonts w:ascii="Tahoma" w:hAnsi="Tahoma" w:cs="Tahoma"/>
                <w:sz w:val="12"/>
                <w:szCs w:val="12"/>
              </w:rPr>
            </w:pPr>
            <w:r>
              <w:rPr>
                <w:rFonts w:ascii="Tahoma" w:hAnsi="Tahoma" w:cs="Tahoma"/>
                <w:sz w:val="12"/>
                <w:szCs w:val="12"/>
              </w:rPr>
              <w:t>Fases de procedimentos de licitação</w:t>
            </w:r>
          </w:p>
        </w:tc>
      </w:tr>
      <w:tr w:rsidR="00E57F04" w:rsidRPr="00DC2604" w:rsidTr="00E57F04">
        <w:tc>
          <w:tcPr>
            <w:tcW w:w="284" w:type="dxa"/>
            <w:tcBorders>
              <w:top w:val="single" w:sz="4" w:space="0" w:color="auto"/>
              <w:left w:val="single" w:sz="4" w:space="0" w:color="auto"/>
              <w:bottom w:val="single" w:sz="4" w:space="0" w:color="auto"/>
              <w:right w:val="single" w:sz="4" w:space="0" w:color="auto"/>
            </w:tcBorders>
          </w:tcPr>
          <w:p w:rsidR="00E57F04" w:rsidRPr="00647BF9" w:rsidRDefault="00E57F04"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E57F04" w:rsidRDefault="00E57F04" w:rsidP="00E57F04">
            <w:pPr>
              <w:jc w:val="center"/>
              <w:rPr>
                <w:rFonts w:ascii="Tahoma" w:hAnsi="Tahoma" w:cs="Tahoma"/>
                <w:sz w:val="12"/>
                <w:szCs w:val="12"/>
              </w:rPr>
            </w:pPr>
            <w:r>
              <w:rPr>
                <w:rFonts w:ascii="Tahoma" w:hAnsi="Tahoma" w:cs="Tahoma"/>
                <w:sz w:val="12"/>
                <w:szCs w:val="12"/>
              </w:rPr>
              <w:t>PL 1.820/14</w:t>
            </w:r>
          </w:p>
        </w:tc>
        <w:tc>
          <w:tcPr>
            <w:tcW w:w="567" w:type="dxa"/>
            <w:tcBorders>
              <w:top w:val="single" w:sz="4" w:space="0" w:color="auto"/>
              <w:left w:val="single" w:sz="4" w:space="0" w:color="auto"/>
              <w:bottom w:val="single" w:sz="4" w:space="0" w:color="auto"/>
              <w:right w:val="single" w:sz="4" w:space="0" w:color="auto"/>
            </w:tcBorders>
          </w:tcPr>
          <w:p w:rsidR="00E57F04" w:rsidRDefault="00E57F04" w:rsidP="00E57F04">
            <w:pPr>
              <w:jc w:val="center"/>
              <w:rPr>
                <w:rFonts w:ascii="Tahoma" w:hAnsi="Tahoma" w:cs="Tahoma"/>
                <w:sz w:val="12"/>
                <w:szCs w:val="12"/>
              </w:rPr>
            </w:pPr>
            <w:r>
              <w:rPr>
                <w:rFonts w:ascii="Tahoma" w:hAnsi="Tahoma" w:cs="Tahoma"/>
                <w:sz w:val="12"/>
                <w:szCs w:val="12"/>
              </w:rPr>
              <w:t>13/05</w:t>
            </w:r>
          </w:p>
        </w:tc>
        <w:tc>
          <w:tcPr>
            <w:tcW w:w="3118" w:type="dxa"/>
          </w:tcPr>
          <w:p w:rsidR="00E57F04" w:rsidRDefault="00E57F04" w:rsidP="00E57F04">
            <w:pPr>
              <w:rPr>
                <w:rFonts w:ascii="Tahoma" w:hAnsi="Tahoma" w:cs="Tahoma"/>
                <w:sz w:val="12"/>
                <w:szCs w:val="12"/>
              </w:rPr>
            </w:pPr>
            <w:r>
              <w:rPr>
                <w:rFonts w:ascii="Tahoma" w:hAnsi="Tahoma" w:cs="Tahoma"/>
                <w:sz w:val="12"/>
                <w:szCs w:val="12"/>
              </w:rPr>
              <w:t>Regularização</w:t>
            </w:r>
            <w:r w:rsidR="00CE7756">
              <w:rPr>
                <w:rFonts w:ascii="Tahoma" w:hAnsi="Tahoma" w:cs="Tahoma"/>
                <w:sz w:val="12"/>
                <w:szCs w:val="12"/>
              </w:rPr>
              <w:t xml:space="preserve"> Fundiária do Distrito Federal </w:t>
            </w:r>
          </w:p>
        </w:tc>
      </w:tr>
      <w:tr w:rsidR="00CE7756" w:rsidRPr="00DC2604" w:rsidTr="00E57F04">
        <w:tc>
          <w:tcPr>
            <w:tcW w:w="284" w:type="dxa"/>
            <w:tcBorders>
              <w:top w:val="single" w:sz="4" w:space="0" w:color="auto"/>
              <w:left w:val="single" w:sz="4" w:space="0" w:color="auto"/>
              <w:bottom w:val="single" w:sz="4" w:space="0" w:color="auto"/>
              <w:right w:val="single" w:sz="4" w:space="0" w:color="auto"/>
            </w:tcBorders>
          </w:tcPr>
          <w:p w:rsidR="00CE7756" w:rsidRPr="00647BF9" w:rsidRDefault="00CE7756"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CE7756" w:rsidRDefault="00CE7756" w:rsidP="00E57F04">
            <w:pPr>
              <w:jc w:val="center"/>
              <w:rPr>
                <w:rFonts w:ascii="Tahoma" w:hAnsi="Tahoma" w:cs="Tahoma"/>
                <w:sz w:val="12"/>
                <w:szCs w:val="12"/>
              </w:rPr>
            </w:pPr>
            <w:r>
              <w:rPr>
                <w:rFonts w:ascii="Tahoma" w:hAnsi="Tahoma" w:cs="Tahoma"/>
                <w:sz w:val="12"/>
                <w:szCs w:val="12"/>
              </w:rPr>
              <w:t>PL 1.884/14</w:t>
            </w:r>
          </w:p>
        </w:tc>
        <w:tc>
          <w:tcPr>
            <w:tcW w:w="567" w:type="dxa"/>
            <w:tcBorders>
              <w:top w:val="single" w:sz="4" w:space="0" w:color="auto"/>
              <w:left w:val="single" w:sz="4" w:space="0" w:color="auto"/>
              <w:bottom w:val="single" w:sz="4" w:space="0" w:color="auto"/>
              <w:right w:val="single" w:sz="4" w:space="0" w:color="auto"/>
            </w:tcBorders>
          </w:tcPr>
          <w:p w:rsidR="00CE7756" w:rsidRDefault="00CE7756" w:rsidP="00E57F04">
            <w:pPr>
              <w:jc w:val="center"/>
              <w:rPr>
                <w:rFonts w:ascii="Tahoma" w:hAnsi="Tahoma" w:cs="Tahoma"/>
                <w:sz w:val="12"/>
                <w:szCs w:val="12"/>
              </w:rPr>
            </w:pPr>
            <w:r>
              <w:rPr>
                <w:rFonts w:ascii="Tahoma" w:hAnsi="Tahoma" w:cs="Tahoma"/>
                <w:sz w:val="12"/>
                <w:szCs w:val="12"/>
              </w:rPr>
              <w:t>13/05</w:t>
            </w:r>
          </w:p>
        </w:tc>
        <w:tc>
          <w:tcPr>
            <w:tcW w:w="3118" w:type="dxa"/>
          </w:tcPr>
          <w:p w:rsidR="00CE7756" w:rsidRDefault="00CE7756" w:rsidP="00E57F04">
            <w:pPr>
              <w:rPr>
                <w:rFonts w:ascii="Tahoma" w:hAnsi="Tahoma" w:cs="Tahoma"/>
                <w:sz w:val="12"/>
                <w:szCs w:val="12"/>
              </w:rPr>
            </w:pPr>
            <w:r>
              <w:rPr>
                <w:rFonts w:ascii="Tahoma" w:hAnsi="Tahoma" w:cs="Tahoma"/>
                <w:sz w:val="12"/>
                <w:szCs w:val="12"/>
              </w:rPr>
              <w:t xml:space="preserve">Crédito de R$ 32 </w:t>
            </w:r>
            <w:r w:rsidR="005C52F8">
              <w:rPr>
                <w:rFonts w:ascii="Tahoma" w:hAnsi="Tahoma" w:cs="Tahoma"/>
                <w:sz w:val="12"/>
                <w:szCs w:val="12"/>
              </w:rPr>
              <w:t>milhões</w:t>
            </w:r>
          </w:p>
        </w:tc>
      </w:tr>
      <w:tr w:rsidR="00CE7756" w:rsidRPr="00DC2604" w:rsidTr="00E57F04">
        <w:tc>
          <w:tcPr>
            <w:tcW w:w="284" w:type="dxa"/>
            <w:tcBorders>
              <w:top w:val="single" w:sz="4" w:space="0" w:color="auto"/>
              <w:left w:val="single" w:sz="4" w:space="0" w:color="auto"/>
              <w:bottom w:val="single" w:sz="4" w:space="0" w:color="auto"/>
              <w:right w:val="single" w:sz="4" w:space="0" w:color="auto"/>
            </w:tcBorders>
          </w:tcPr>
          <w:p w:rsidR="00CE7756" w:rsidRPr="00647BF9" w:rsidRDefault="00CE7756"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CE7756" w:rsidRDefault="00CE7756" w:rsidP="00E57F04">
            <w:pPr>
              <w:jc w:val="center"/>
              <w:rPr>
                <w:rFonts w:ascii="Tahoma" w:hAnsi="Tahoma" w:cs="Tahoma"/>
                <w:sz w:val="12"/>
                <w:szCs w:val="12"/>
              </w:rPr>
            </w:pPr>
            <w:r>
              <w:rPr>
                <w:rFonts w:ascii="Tahoma" w:hAnsi="Tahoma" w:cs="Tahoma"/>
                <w:sz w:val="12"/>
                <w:szCs w:val="12"/>
              </w:rPr>
              <w:t>PL 1.885/14</w:t>
            </w:r>
          </w:p>
        </w:tc>
        <w:tc>
          <w:tcPr>
            <w:tcW w:w="567" w:type="dxa"/>
            <w:tcBorders>
              <w:top w:val="single" w:sz="4" w:space="0" w:color="auto"/>
              <w:left w:val="single" w:sz="4" w:space="0" w:color="auto"/>
              <w:bottom w:val="single" w:sz="4" w:space="0" w:color="auto"/>
              <w:right w:val="single" w:sz="4" w:space="0" w:color="auto"/>
            </w:tcBorders>
          </w:tcPr>
          <w:p w:rsidR="00CE7756" w:rsidRDefault="00CE7756" w:rsidP="00E57F04">
            <w:pPr>
              <w:jc w:val="center"/>
              <w:rPr>
                <w:rFonts w:ascii="Tahoma" w:hAnsi="Tahoma" w:cs="Tahoma"/>
                <w:sz w:val="12"/>
                <w:szCs w:val="12"/>
              </w:rPr>
            </w:pPr>
            <w:r>
              <w:rPr>
                <w:rFonts w:ascii="Tahoma" w:hAnsi="Tahoma" w:cs="Tahoma"/>
                <w:sz w:val="12"/>
                <w:szCs w:val="12"/>
              </w:rPr>
              <w:t>13/05</w:t>
            </w:r>
          </w:p>
        </w:tc>
        <w:tc>
          <w:tcPr>
            <w:tcW w:w="3118" w:type="dxa"/>
          </w:tcPr>
          <w:p w:rsidR="00CE7756" w:rsidRDefault="00CE7756" w:rsidP="00E57F04">
            <w:pPr>
              <w:rPr>
                <w:rFonts w:ascii="Tahoma" w:hAnsi="Tahoma" w:cs="Tahoma"/>
                <w:sz w:val="12"/>
                <w:szCs w:val="12"/>
              </w:rPr>
            </w:pPr>
            <w:r>
              <w:rPr>
                <w:rFonts w:ascii="Tahoma" w:hAnsi="Tahoma" w:cs="Tahoma"/>
                <w:sz w:val="12"/>
                <w:szCs w:val="12"/>
              </w:rPr>
              <w:t>Crédito de R$ 600 mil</w:t>
            </w:r>
          </w:p>
        </w:tc>
      </w:tr>
      <w:tr w:rsidR="00CE7756" w:rsidRPr="00DC2604" w:rsidTr="00E57F04">
        <w:tc>
          <w:tcPr>
            <w:tcW w:w="284" w:type="dxa"/>
            <w:tcBorders>
              <w:top w:val="single" w:sz="4" w:space="0" w:color="auto"/>
              <w:left w:val="single" w:sz="4" w:space="0" w:color="auto"/>
              <w:bottom w:val="single" w:sz="4" w:space="0" w:color="auto"/>
              <w:right w:val="single" w:sz="4" w:space="0" w:color="auto"/>
            </w:tcBorders>
          </w:tcPr>
          <w:p w:rsidR="00CE7756" w:rsidRPr="00647BF9" w:rsidRDefault="00CE7756"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CE7756" w:rsidRDefault="00CE7756" w:rsidP="00E57F04">
            <w:pPr>
              <w:jc w:val="center"/>
              <w:rPr>
                <w:rFonts w:ascii="Tahoma" w:hAnsi="Tahoma" w:cs="Tahoma"/>
                <w:sz w:val="12"/>
                <w:szCs w:val="12"/>
              </w:rPr>
            </w:pPr>
            <w:r>
              <w:rPr>
                <w:rFonts w:ascii="Tahoma" w:hAnsi="Tahoma" w:cs="Tahoma"/>
                <w:sz w:val="12"/>
                <w:szCs w:val="12"/>
              </w:rPr>
              <w:t>PL 1.701/13</w:t>
            </w:r>
          </w:p>
        </w:tc>
        <w:tc>
          <w:tcPr>
            <w:tcW w:w="567" w:type="dxa"/>
            <w:tcBorders>
              <w:top w:val="single" w:sz="4" w:space="0" w:color="auto"/>
              <w:left w:val="single" w:sz="4" w:space="0" w:color="auto"/>
              <w:bottom w:val="single" w:sz="4" w:space="0" w:color="auto"/>
              <w:right w:val="single" w:sz="4" w:space="0" w:color="auto"/>
            </w:tcBorders>
          </w:tcPr>
          <w:p w:rsidR="00CE7756" w:rsidRDefault="00CE7756" w:rsidP="00E57F04">
            <w:pPr>
              <w:jc w:val="center"/>
              <w:rPr>
                <w:rFonts w:ascii="Tahoma" w:hAnsi="Tahoma" w:cs="Tahoma"/>
                <w:sz w:val="12"/>
                <w:szCs w:val="12"/>
              </w:rPr>
            </w:pPr>
            <w:r>
              <w:rPr>
                <w:rFonts w:ascii="Tahoma" w:hAnsi="Tahoma" w:cs="Tahoma"/>
                <w:sz w:val="12"/>
                <w:szCs w:val="12"/>
              </w:rPr>
              <w:t>13/05</w:t>
            </w:r>
          </w:p>
        </w:tc>
        <w:tc>
          <w:tcPr>
            <w:tcW w:w="3118" w:type="dxa"/>
          </w:tcPr>
          <w:p w:rsidR="00CE7756" w:rsidRDefault="00CE7756" w:rsidP="00E57F04">
            <w:pPr>
              <w:rPr>
                <w:rFonts w:ascii="Tahoma" w:hAnsi="Tahoma" w:cs="Tahoma"/>
                <w:sz w:val="12"/>
                <w:szCs w:val="12"/>
              </w:rPr>
            </w:pPr>
            <w:proofErr w:type="spellStart"/>
            <w:r>
              <w:rPr>
                <w:rFonts w:ascii="Tahoma" w:hAnsi="Tahoma" w:cs="Tahoma"/>
                <w:sz w:val="12"/>
                <w:szCs w:val="12"/>
              </w:rPr>
              <w:t>Rezoneamento</w:t>
            </w:r>
            <w:proofErr w:type="spellEnd"/>
            <w:r>
              <w:rPr>
                <w:rFonts w:ascii="Tahoma" w:hAnsi="Tahoma" w:cs="Tahoma"/>
                <w:sz w:val="12"/>
                <w:szCs w:val="12"/>
              </w:rPr>
              <w:t xml:space="preserve"> Ambiental Bacia de São Bartolomeu</w:t>
            </w:r>
          </w:p>
        </w:tc>
      </w:tr>
      <w:tr w:rsidR="005C52F8" w:rsidRPr="00DC2604" w:rsidTr="00017B9B">
        <w:tc>
          <w:tcPr>
            <w:tcW w:w="284" w:type="dxa"/>
            <w:tcBorders>
              <w:top w:val="single" w:sz="4" w:space="0" w:color="auto"/>
              <w:left w:val="single" w:sz="4" w:space="0" w:color="auto"/>
              <w:bottom w:val="single" w:sz="4" w:space="0" w:color="auto"/>
              <w:right w:val="single" w:sz="4" w:space="0" w:color="auto"/>
            </w:tcBorders>
          </w:tcPr>
          <w:p w:rsidR="005C52F8" w:rsidRPr="00647BF9" w:rsidRDefault="005C52F8" w:rsidP="00017B9B">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C52F8" w:rsidRDefault="005C52F8" w:rsidP="00017B9B">
            <w:pPr>
              <w:jc w:val="center"/>
              <w:rPr>
                <w:rFonts w:ascii="Tahoma" w:hAnsi="Tahoma" w:cs="Tahoma"/>
                <w:sz w:val="12"/>
                <w:szCs w:val="12"/>
              </w:rPr>
            </w:pPr>
            <w:r>
              <w:rPr>
                <w:rFonts w:ascii="Tahoma" w:hAnsi="Tahoma" w:cs="Tahoma"/>
                <w:sz w:val="12"/>
                <w:szCs w:val="12"/>
              </w:rPr>
              <w:t>PLC 86/14</w:t>
            </w:r>
          </w:p>
        </w:tc>
        <w:tc>
          <w:tcPr>
            <w:tcW w:w="567" w:type="dxa"/>
            <w:tcBorders>
              <w:top w:val="single" w:sz="4" w:space="0" w:color="auto"/>
              <w:left w:val="single" w:sz="4" w:space="0" w:color="auto"/>
              <w:bottom w:val="single" w:sz="4" w:space="0" w:color="auto"/>
              <w:right w:val="single" w:sz="4" w:space="0" w:color="auto"/>
            </w:tcBorders>
          </w:tcPr>
          <w:p w:rsidR="005C52F8" w:rsidRDefault="005C52F8" w:rsidP="00017B9B">
            <w:pPr>
              <w:jc w:val="center"/>
              <w:rPr>
                <w:rFonts w:ascii="Tahoma" w:hAnsi="Tahoma" w:cs="Tahoma"/>
                <w:sz w:val="12"/>
                <w:szCs w:val="12"/>
              </w:rPr>
            </w:pPr>
            <w:r>
              <w:rPr>
                <w:rFonts w:ascii="Tahoma" w:hAnsi="Tahoma" w:cs="Tahoma"/>
                <w:sz w:val="12"/>
                <w:szCs w:val="12"/>
              </w:rPr>
              <w:t>20/05</w:t>
            </w:r>
          </w:p>
        </w:tc>
        <w:tc>
          <w:tcPr>
            <w:tcW w:w="3118" w:type="dxa"/>
          </w:tcPr>
          <w:p w:rsidR="005C52F8" w:rsidRDefault="005C52F8" w:rsidP="00017B9B">
            <w:pPr>
              <w:rPr>
                <w:rFonts w:ascii="Tahoma" w:hAnsi="Tahoma" w:cs="Tahoma"/>
                <w:sz w:val="12"/>
                <w:szCs w:val="12"/>
              </w:rPr>
            </w:pPr>
            <w:r>
              <w:rPr>
                <w:rFonts w:ascii="Tahoma" w:hAnsi="Tahoma" w:cs="Tahoma"/>
                <w:sz w:val="12"/>
                <w:szCs w:val="12"/>
              </w:rPr>
              <w:t>Modifica parcelamento no Cruzeiro</w:t>
            </w:r>
          </w:p>
        </w:tc>
      </w:tr>
      <w:tr w:rsidR="005C52F8" w:rsidRPr="00DC2604" w:rsidTr="00017B9B">
        <w:tc>
          <w:tcPr>
            <w:tcW w:w="284" w:type="dxa"/>
            <w:tcBorders>
              <w:top w:val="single" w:sz="4" w:space="0" w:color="auto"/>
              <w:left w:val="single" w:sz="4" w:space="0" w:color="auto"/>
              <w:bottom w:val="single" w:sz="4" w:space="0" w:color="auto"/>
              <w:right w:val="single" w:sz="4" w:space="0" w:color="auto"/>
            </w:tcBorders>
          </w:tcPr>
          <w:p w:rsidR="005C52F8" w:rsidRPr="00647BF9" w:rsidRDefault="005C52F8" w:rsidP="00017B9B">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C52F8" w:rsidRDefault="005C52F8" w:rsidP="00017B9B">
            <w:pPr>
              <w:jc w:val="center"/>
              <w:rPr>
                <w:rFonts w:ascii="Tahoma" w:hAnsi="Tahoma" w:cs="Tahoma"/>
                <w:sz w:val="12"/>
                <w:szCs w:val="12"/>
              </w:rPr>
            </w:pPr>
            <w:r>
              <w:rPr>
                <w:rFonts w:ascii="Tahoma" w:hAnsi="Tahoma" w:cs="Tahoma"/>
                <w:sz w:val="12"/>
                <w:szCs w:val="12"/>
              </w:rPr>
              <w:t>PLC 87/14</w:t>
            </w:r>
          </w:p>
        </w:tc>
        <w:tc>
          <w:tcPr>
            <w:tcW w:w="567" w:type="dxa"/>
            <w:tcBorders>
              <w:top w:val="single" w:sz="4" w:space="0" w:color="auto"/>
              <w:left w:val="single" w:sz="4" w:space="0" w:color="auto"/>
              <w:bottom w:val="single" w:sz="4" w:space="0" w:color="auto"/>
              <w:right w:val="single" w:sz="4" w:space="0" w:color="auto"/>
            </w:tcBorders>
          </w:tcPr>
          <w:p w:rsidR="005C52F8" w:rsidRDefault="005C52F8" w:rsidP="00017B9B">
            <w:pPr>
              <w:jc w:val="center"/>
              <w:rPr>
                <w:rFonts w:ascii="Tahoma" w:hAnsi="Tahoma" w:cs="Tahoma"/>
                <w:sz w:val="12"/>
                <w:szCs w:val="12"/>
              </w:rPr>
            </w:pPr>
            <w:r>
              <w:rPr>
                <w:rFonts w:ascii="Tahoma" w:hAnsi="Tahoma" w:cs="Tahoma"/>
                <w:sz w:val="12"/>
                <w:szCs w:val="12"/>
              </w:rPr>
              <w:t>20/05</w:t>
            </w:r>
          </w:p>
        </w:tc>
        <w:tc>
          <w:tcPr>
            <w:tcW w:w="3118" w:type="dxa"/>
          </w:tcPr>
          <w:p w:rsidR="005C52F8" w:rsidRDefault="005C52F8" w:rsidP="00017B9B">
            <w:pPr>
              <w:rPr>
                <w:rFonts w:ascii="Tahoma" w:hAnsi="Tahoma" w:cs="Tahoma"/>
                <w:sz w:val="12"/>
                <w:szCs w:val="12"/>
              </w:rPr>
            </w:pPr>
            <w:proofErr w:type="gramStart"/>
            <w:r>
              <w:rPr>
                <w:rFonts w:ascii="Tahoma" w:hAnsi="Tahoma" w:cs="Tahoma"/>
                <w:sz w:val="12"/>
                <w:szCs w:val="12"/>
              </w:rPr>
              <w:t>Altera</w:t>
            </w:r>
            <w:proofErr w:type="gramEnd"/>
            <w:r>
              <w:rPr>
                <w:rFonts w:ascii="Tahoma" w:hAnsi="Tahoma" w:cs="Tahoma"/>
                <w:sz w:val="12"/>
                <w:szCs w:val="12"/>
              </w:rPr>
              <w:t xml:space="preserve"> uso e ocupação da AEN nº 09 Planaltina</w:t>
            </w:r>
          </w:p>
        </w:tc>
      </w:tr>
      <w:tr w:rsidR="005C52F8" w:rsidRPr="00DC2604" w:rsidTr="00017B9B">
        <w:tc>
          <w:tcPr>
            <w:tcW w:w="284" w:type="dxa"/>
            <w:tcBorders>
              <w:top w:val="single" w:sz="4" w:space="0" w:color="auto"/>
              <w:left w:val="single" w:sz="4" w:space="0" w:color="auto"/>
              <w:bottom w:val="single" w:sz="4" w:space="0" w:color="auto"/>
              <w:right w:val="single" w:sz="4" w:space="0" w:color="auto"/>
            </w:tcBorders>
          </w:tcPr>
          <w:p w:rsidR="005C52F8" w:rsidRPr="00647BF9" w:rsidRDefault="005C52F8" w:rsidP="00017B9B">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C52F8" w:rsidRDefault="005C52F8" w:rsidP="00017B9B">
            <w:pPr>
              <w:jc w:val="center"/>
              <w:rPr>
                <w:rFonts w:ascii="Tahoma" w:hAnsi="Tahoma" w:cs="Tahoma"/>
                <w:sz w:val="12"/>
                <w:szCs w:val="12"/>
              </w:rPr>
            </w:pPr>
            <w:r>
              <w:rPr>
                <w:rFonts w:ascii="Tahoma" w:hAnsi="Tahoma" w:cs="Tahoma"/>
                <w:sz w:val="12"/>
                <w:szCs w:val="12"/>
              </w:rPr>
              <w:t>PLC 93/14</w:t>
            </w:r>
          </w:p>
        </w:tc>
        <w:tc>
          <w:tcPr>
            <w:tcW w:w="567" w:type="dxa"/>
            <w:tcBorders>
              <w:top w:val="single" w:sz="4" w:space="0" w:color="auto"/>
              <w:left w:val="single" w:sz="4" w:space="0" w:color="auto"/>
              <w:bottom w:val="single" w:sz="4" w:space="0" w:color="auto"/>
              <w:right w:val="single" w:sz="4" w:space="0" w:color="auto"/>
            </w:tcBorders>
          </w:tcPr>
          <w:p w:rsidR="005C52F8" w:rsidRDefault="005C52F8" w:rsidP="00017B9B">
            <w:pPr>
              <w:jc w:val="center"/>
              <w:rPr>
                <w:rFonts w:ascii="Tahoma" w:hAnsi="Tahoma" w:cs="Tahoma"/>
                <w:sz w:val="12"/>
                <w:szCs w:val="12"/>
              </w:rPr>
            </w:pPr>
            <w:r>
              <w:rPr>
                <w:rFonts w:ascii="Tahoma" w:hAnsi="Tahoma" w:cs="Tahoma"/>
                <w:sz w:val="12"/>
                <w:szCs w:val="12"/>
              </w:rPr>
              <w:t>20/05</w:t>
            </w:r>
          </w:p>
        </w:tc>
        <w:tc>
          <w:tcPr>
            <w:tcW w:w="3118" w:type="dxa"/>
          </w:tcPr>
          <w:p w:rsidR="005C52F8" w:rsidRDefault="005C52F8" w:rsidP="00017B9B">
            <w:pPr>
              <w:rPr>
                <w:rFonts w:ascii="Tahoma" w:hAnsi="Tahoma" w:cs="Tahoma"/>
                <w:sz w:val="12"/>
                <w:szCs w:val="12"/>
              </w:rPr>
            </w:pPr>
            <w:r>
              <w:rPr>
                <w:rFonts w:ascii="Tahoma" w:hAnsi="Tahoma" w:cs="Tahoma"/>
                <w:sz w:val="12"/>
                <w:szCs w:val="12"/>
              </w:rPr>
              <w:t>Desafeta e afeta áreas públicas</w:t>
            </w:r>
          </w:p>
        </w:tc>
      </w:tr>
      <w:tr w:rsidR="005C52F8" w:rsidRPr="00DC2604" w:rsidTr="00E57F04">
        <w:tc>
          <w:tcPr>
            <w:tcW w:w="284" w:type="dxa"/>
            <w:tcBorders>
              <w:top w:val="single" w:sz="4" w:space="0" w:color="auto"/>
              <w:left w:val="single" w:sz="4" w:space="0" w:color="auto"/>
              <w:bottom w:val="single" w:sz="4" w:space="0" w:color="auto"/>
              <w:right w:val="single" w:sz="4" w:space="0" w:color="auto"/>
            </w:tcBorders>
          </w:tcPr>
          <w:p w:rsidR="005C52F8" w:rsidRPr="00647BF9" w:rsidRDefault="005C52F8" w:rsidP="00E57F04">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C52F8" w:rsidRDefault="005C52F8" w:rsidP="00E57F04">
            <w:pPr>
              <w:jc w:val="center"/>
              <w:rPr>
                <w:rFonts w:ascii="Tahoma" w:hAnsi="Tahoma" w:cs="Tahoma"/>
                <w:sz w:val="12"/>
                <w:szCs w:val="12"/>
              </w:rPr>
            </w:pPr>
            <w:r>
              <w:rPr>
                <w:rFonts w:ascii="Tahoma" w:hAnsi="Tahoma" w:cs="Tahoma"/>
                <w:sz w:val="12"/>
                <w:szCs w:val="12"/>
              </w:rPr>
              <w:t>PL 1.917/14</w:t>
            </w:r>
          </w:p>
        </w:tc>
        <w:tc>
          <w:tcPr>
            <w:tcW w:w="567" w:type="dxa"/>
            <w:tcBorders>
              <w:top w:val="single" w:sz="4" w:space="0" w:color="auto"/>
              <w:left w:val="single" w:sz="4" w:space="0" w:color="auto"/>
              <w:bottom w:val="single" w:sz="4" w:space="0" w:color="auto"/>
              <w:right w:val="single" w:sz="4" w:space="0" w:color="auto"/>
            </w:tcBorders>
          </w:tcPr>
          <w:p w:rsidR="005C52F8" w:rsidRDefault="005C52F8" w:rsidP="00E57F04">
            <w:pPr>
              <w:jc w:val="center"/>
              <w:rPr>
                <w:rFonts w:ascii="Tahoma" w:hAnsi="Tahoma" w:cs="Tahoma"/>
                <w:sz w:val="12"/>
                <w:szCs w:val="12"/>
              </w:rPr>
            </w:pPr>
            <w:r>
              <w:rPr>
                <w:rFonts w:ascii="Tahoma" w:hAnsi="Tahoma" w:cs="Tahoma"/>
                <w:sz w:val="12"/>
                <w:szCs w:val="12"/>
              </w:rPr>
              <w:t>20/05</w:t>
            </w:r>
          </w:p>
        </w:tc>
        <w:tc>
          <w:tcPr>
            <w:tcW w:w="3118" w:type="dxa"/>
          </w:tcPr>
          <w:p w:rsidR="005C52F8" w:rsidRDefault="005C52F8" w:rsidP="00E57F04">
            <w:pPr>
              <w:rPr>
                <w:rFonts w:ascii="Tahoma" w:hAnsi="Tahoma" w:cs="Tahoma"/>
                <w:sz w:val="12"/>
                <w:szCs w:val="12"/>
              </w:rPr>
            </w:pPr>
            <w:r>
              <w:rPr>
                <w:rFonts w:ascii="Tahoma" w:hAnsi="Tahoma" w:cs="Tahoma"/>
                <w:sz w:val="12"/>
                <w:szCs w:val="12"/>
              </w:rPr>
              <w:t>Autoriza garantia de operação de crédito para CEB</w:t>
            </w:r>
          </w:p>
        </w:tc>
      </w:tr>
      <w:tr w:rsidR="006D06D5" w:rsidRPr="00DC2604" w:rsidTr="006D06D5">
        <w:tc>
          <w:tcPr>
            <w:tcW w:w="284" w:type="dxa"/>
            <w:tcBorders>
              <w:top w:val="single" w:sz="4" w:space="0" w:color="auto"/>
              <w:left w:val="single" w:sz="4" w:space="0" w:color="auto"/>
              <w:bottom w:val="single" w:sz="4" w:space="0" w:color="auto"/>
              <w:right w:val="single" w:sz="4" w:space="0" w:color="auto"/>
            </w:tcBorders>
          </w:tcPr>
          <w:p w:rsidR="006D06D5" w:rsidRPr="00647BF9" w:rsidRDefault="006D06D5"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D06D5" w:rsidRDefault="006D06D5" w:rsidP="006D06D5">
            <w:pPr>
              <w:jc w:val="center"/>
              <w:rPr>
                <w:rFonts w:ascii="Tahoma" w:hAnsi="Tahoma" w:cs="Tahoma"/>
                <w:sz w:val="12"/>
                <w:szCs w:val="12"/>
              </w:rPr>
            </w:pPr>
            <w:r>
              <w:rPr>
                <w:rFonts w:ascii="Tahoma" w:hAnsi="Tahoma" w:cs="Tahoma"/>
                <w:sz w:val="12"/>
                <w:szCs w:val="12"/>
              </w:rPr>
              <w:t>PL 1.919/14</w:t>
            </w:r>
          </w:p>
        </w:tc>
        <w:tc>
          <w:tcPr>
            <w:tcW w:w="567" w:type="dxa"/>
            <w:tcBorders>
              <w:top w:val="single" w:sz="4" w:space="0" w:color="auto"/>
              <w:left w:val="single" w:sz="4" w:space="0" w:color="auto"/>
              <w:bottom w:val="single" w:sz="4" w:space="0" w:color="auto"/>
              <w:right w:val="single" w:sz="4" w:space="0" w:color="auto"/>
            </w:tcBorders>
          </w:tcPr>
          <w:p w:rsidR="006D06D5" w:rsidRDefault="006D06D5" w:rsidP="006D06D5">
            <w:pPr>
              <w:jc w:val="center"/>
              <w:rPr>
                <w:rFonts w:ascii="Tahoma" w:hAnsi="Tahoma" w:cs="Tahoma"/>
                <w:sz w:val="12"/>
                <w:szCs w:val="12"/>
              </w:rPr>
            </w:pPr>
            <w:r>
              <w:rPr>
                <w:rFonts w:ascii="Tahoma" w:hAnsi="Tahoma" w:cs="Tahoma"/>
                <w:sz w:val="12"/>
                <w:szCs w:val="12"/>
              </w:rPr>
              <w:t>03/06</w:t>
            </w:r>
          </w:p>
        </w:tc>
        <w:tc>
          <w:tcPr>
            <w:tcW w:w="3118" w:type="dxa"/>
          </w:tcPr>
          <w:p w:rsidR="006D06D5" w:rsidRDefault="006D06D5" w:rsidP="006D06D5">
            <w:pPr>
              <w:rPr>
                <w:rFonts w:ascii="Tahoma" w:hAnsi="Tahoma" w:cs="Tahoma"/>
                <w:sz w:val="12"/>
                <w:szCs w:val="12"/>
              </w:rPr>
            </w:pPr>
            <w:r>
              <w:rPr>
                <w:rFonts w:ascii="Tahoma" w:hAnsi="Tahoma" w:cs="Tahoma"/>
                <w:sz w:val="12"/>
                <w:szCs w:val="12"/>
              </w:rPr>
              <w:t>Crédito de R$ 55 milhões</w:t>
            </w:r>
          </w:p>
        </w:tc>
      </w:tr>
      <w:tr w:rsidR="006D06D5" w:rsidRPr="00DC2604" w:rsidTr="006D06D5">
        <w:tc>
          <w:tcPr>
            <w:tcW w:w="284" w:type="dxa"/>
            <w:tcBorders>
              <w:top w:val="single" w:sz="4" w:space="0" w:color="auto"/>
              <w:left w:val="single" w:sz="4" w:space="0" w:color="auto"/>
              <w:bottom w:val="single" w:sz="4" w:space="0" w:color="auto"/>
              <w:right w:val="single" w:sz="4" w:space="0" w:color="auto"/>
            </w:tcBorders>
          </w:tcPr>
          <w:p w:rsidR="006D06D5" w:rsidRPr="00647BF9" w:rsidRDefault="006D06D5"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D06D5" w:rsidRDefault="006D06D5" w:rsidP="006D06D5">
            <w:pPr>
              <w:jc w:val="center"/>
              <w:rPr>
                <w:rFonts w:ascii="Tahoma" w:hAnsi="Tahoma" w:cs="Tahoma"/>
                <w:sz w:val="12"/>
                <w:szCs w:val="12"/>
              </w:rPr>
            </w:pPr>
            <w:r>
              <w:rPr>
                <w:rFonts w:ascii="Tahoma" w:hAnsi="Tahoma" w:cs="Tahoma"/>
                <w:sz w:val="12"/>
                <w:szCs w:val="12"/>
              </w:rPr>
              <w:t>PL 1920/14</w:t>
            </w:r>
          </w:p>
        </w:tc>
        <w:tc>
          <w:tcPr>
            <w:tcW w:w="567" w:type="dxa"/>
            <w:tcBorders>
              <w:top w:val="single" w:sz="4" w:space="0" w:color="auto"/>
              <w:left w:val="single" w:sz="4" w:space="0" w:color="auto"/>
              <w:bottom w:val="single" w:sz="4" w:space="0" w:color="auto"/>
              <w:right w:val="single" w:sz="4" w:space="0" w:color="auto"/>
            </w:tcBorders>
          </w:tcPr>
          <w:p w:rsidR="006D06D5" w:rsidRDefault="006D06D5" w:rsidP="006D06D5">
            <w:pPr>
              <w:jc w:val="center"/>
              <w:rPr>
                <w:rFonts w:ascii="Tahoma" w:hAnsi="Tahoma" w:cs="Tahoma"/>
                <w:sz w:val="12"/>
                <w:szCs w:val="12"/>
              </w:rPr>
            </w:pPr>
            <w:r>
              <w:rPr>
                <w:rFonts w:ascii="Tahoma" w:hAnsi="Tahoma" w:cs="Tahoma"/>
                <w:sz w:val="12"/>
                <w:szCs w:val="12"/>
              </w:rPr>
              <w:t>03/06</w:t>
            </w:r>
          </w:p>
        </w:tc>
        <w:tc>
          <w:tcPr>
            <w:tcW w:w="3118" w:type="dxa"/>
          </w:tcPr>
          <w:p w:rsidR="006D06D5" w:rsidRDefault="006D06D5" w:rsidP="006D06D5">
            <w:pPr>
              <w:rPr>
                <w:rFonts w:ascii="Tahoma" w:hAnsi="Tahoma" w:cs="Tahoma"/>
                <w:sz w:val="12"/>
                <w:szCs w:val="12"/>
              </w:rPr>
            </w:pPr>
            <w:r>
              <w:rPr>
                <w:rFonts w:ascii="Tahoma" w:hAnsi="Tahoma" w:cs="Tahoma"/>
                <w:sz w:val="12"/>
                <w:szCs w:val="12"/>
              </w:rPr>
              <w:t>Crédito de R$ 158 milhões</w:t>
            </w:r>
          </w:p>
        </w:tc>
      </w:tr>
      <w:tr w:rsidR="006D06D5" w:rsidRPr="00DC2604" w:rsidTr="006D06D5">
        <w:tc>
          <w:tcPr>
            <w:tcW w:w="284" w:type="dxa"/>
            <w:tcBorders>
              <w:top w:val="single" w:sz="4" w:space="0" w:color="auto"/>
              <w:left w:val="single" w:sz="4" w:space="0" w:color="auto"/>
              <w:bottom w:val="single" w:sz="4" w:space="0" w:color="auto"/>
              <w:right w:val="single" w:sz="4" w:space="0" w:color="auto"/>
            </w:tcBorders>
          </w:tcPr>
          <w:p w:rsidR="006D06D5" w:rsidRPr="00647BF9" w:rsidRDefault="006D06D5"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D06D5" w:rsidRDefault="006D06D5" w:rsidP="006D06D5">
            <w:pPr>
              <w:jc w:val="center"/>
              <w:rPr>
                <w:rFonts w:ascii="Tahoma" w:hAnsi="Tahoma" w:cs="Tahoma"/>
                <w:sz w:val="12"/>
                <w:szCs w:val="12"/>
              </w:rPr>
            </w:pPr>
            <w:r>
              <w:rPr>
                <w:rFonts w:ascii="Tahoma" w:hAnsi="Tahoma" w:cs="Tahoma"/>
                <w:sz w:val="12"/>
                <w:szCs w:val="12"/>
              </w:rPr>
              <w:t>PL 1.926/14</w:t>
            </w:r>
          </w:p>
        </w:tc>
        <w:tc>
          <w:tcPr>
            <w:tcW w:w="567" w:type="dxa"/>
            <w:tcBorders>
              <w:top w:val="single" w:sz="4" w:space="0" w:color="auto"/>
              <w:left w:val="single" w:sz="4" w:space="0" w:color="auto"/>
              <w:bottom w:val="single" w:sz="4" w:space="0" w:color="auto"/>
              <w:right w:val="single" w:sz="4" w:space="0" w:color="auto"/>
            </w:tcBorders>
          </w:tcPr>
          <w:p w:rsidR="006D06D5" w:rsidRDefault="006D06D5" w:rsidP="006D06D5">
            <w:pPr>
              <w:jc w:val="center"/>
              <w:rPr>
                <w:rFonts w:ascii="Tahoma" w:hAnsi="Tahoma" w:cs="Tahoma"/>
                <w:sz w:val="12"/>
                <w:szCs w:val="12"/>
              </w:rPr>
            </w:pPr>
            <w:r>
              <w:rPr>
                <w:rFonts w:ascii="Tahoma" w:hAnsi="Tahoma" w:cs="Tahoma"/>
                <w:sz w:val="12"/>
                <w:szCs w:val="12"/>
              </w:rPr>
              <w:t>03/06</w:t>
            </w:r>
          </w:p>
        </w:tc>
        <w:tc>
          <w:tcPr>
            <w:tcW w:w="3118" w:type="dxa"/>
          </w:tcPr>
          <w:p w:rsidR="006D06D5" w:rsidRDefault="006D06D5" w:rsidP="006D06D5">
            <w:pPr>
              <w:rPr>
                <w:rFonts w:ascii="Tahoma" w:hAnsi="Tahoma" w:cs="Tahoma"/>
                <w:sz w:val="12"/>
                <w:szCs w:val="12"/>
              </w:rPr>
            </w:pPr>
            <w:r>
              <w:rPr>
                <w:rFonts w:ascii="Tahoma" w:hAnsi="Tahoma" w:cs="Tahoma"/>
                <w:sz w:val="12"/>
                <w:szCs w:val="12"/>
              </w:rPr>
              <w:t>Crédito de R$ 32milhões</w:t>
            </w:r>
          </w:p>
        </w:tc>
      </w:tr>
      <w:tr w:rsidR="006D06D5" w:rsidRPr="00DC2604" w:rsidTr="006D06D5">
        <w:tc>
          <w:tcPr>
            <w:tcW w:w="284" w:type="dxa"/>
            <w:tcBorders>
              <w:top w:val="single" w:sz="4" w:space="0" w:color="auto"/>
              <w:left w:val="single" w:sz="4" w:space="0" w:color="auto"/>
              <w:bottom w:val="single" w:sz="4" w:space="0" w:color="auto"/>
              <w:right w:val="single" w:sz="4" w:space="0" w:color="auto"/>
            </w:tcBorders>
          </w:tcPr>
          <w:p w:rsidR="006D06D5" w:rsidRPr="00647BF9" w:rsidRDefault="006D06D5"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D06D5" w:rsidRDefault="006D06D5" w:rsidP="006D06D5">
            <w:pPr>
              <w:jc w:val="center"/>
              <w:rPr>
                <w:rFonts w:ascii="Tahoma" w:hAnsi="Tahoma" w:cs="Tahoma"/>
                <w:sz w:val="12"/>
                <w:szCs w:val="12"/>
              </w:rPr>
            </w:pPr>
            <w:r>
              <w:rPr>
                <w:rFonts w:ascii="Tahoma" w:hAnsi="Tahoma" w:cs="Tahoma"/>
                <w:sz w:val="12"/>
                <w:szCs w:val="12"/>
              </w:rPr>
              <w:t>PL 1.927/14</w:t>
            </w:r>
          </w:p>
        </w:tc>
        <w:tc>
          <w:tcPr>
            <w:tcW w:w="567" w:type="dxa"/>
            <w:tcBorders>
              <w:top w:val="single" w:sz="4" w:space="0" w:color="auto"/>
              <w:left w:val="single" w:sz="4" w:space="0" w:color="auto"/>
              <w:bottom w:val="single" w:sz="4" w:space="0" w:color="auto"/>
              <w:right w:val="single" w:sz="4" w:space="0" w:color="auto"/>
            </w:tcBorders>
          </w:tcPr>
          <w:p w:rsidR="006D06D5" w:rsidRDefault="006D06D5" w:rsidP="006D06D5">
            <w:pPr>
              <w:jc w:val="center"/>
              <w:rPr>
                <w:rFonts w:ascii="Tahoma" w:hAnsi="Tahoma" w:cs="Tahoma"/>
                <w:sz w:val="12"/>
                <w:szCs w:val="12"/>
              </w:rPr>
            </w:pPr>
            <w:r>
              <w:rPr>
                <w:rFonts w:ascii="Tahoma" w:hAnsi="Tahoma" w:cs="Tahoma"/>
                <w:sz w:val="12"/>
                <w:szCs w:val="12"/>
              </w:rPr>
              <w:t>03/06</w:t>
            </w:r>
          </w:p>
        </w:tc>
        <w:tc>
          <w:tcPr>
            <w:tcW w:w="3118" w:type="dxa"/>
          </w:tcPr>
          <w:p w:rsidR="006D06D5" w:rsidRDefault="006D06D5" w:rsidP="006D06D5">
            <w:pPr>
              <w:rPr>
                <w:rFonts w:ascii="Tahoma" w:hAnsi="Tahoma" w:cs="Tahoma"/>
                <w:sz w:val="12"/>
                <w:szCs w:val="12"/>
              </w:rPr>
            </w:pPr>
            <w:r>
              <w:rPr>
                <w:rFonts w:ascii="Tahoma" w:hAnsi="Tahoma" w:cs="Tahoma"/>
                <w:sz w:val="12"/>
                <w:szCs w:val="12"/>
              </w:rPr>
              <w:t>Crédito de R$ 11 milhões</w:t>
            </w:r>
          </w:p>
        </w:tc>
      </w:tr>
      <w:tr w:rsidR="006D06D5" w:rsidRPr="00DC2604" w:rsidTr="006D06D5">
        <w:tc>
          <w:tcPr>
            <w:tcW w:w="284" w:type="dxa"/>
            <w:tcBorders>
              <w:top w:val="single" w:sz="4" w:space="0" w:color="auto"/>
              <w:left w:val="single" w:sz="4" w:space="0" w:color="auto"/>
              <w:bottom w:val="single" w:sz="4" w:space="0" w:color="auto"/>
              <w:right w:val="single" w:sz="4" w:space="0" w:color="auto"/>
            </w:tcBorders>
          </w:tcPr>
          <w:p w:rsidR="006D06D5" w:rsidRPr="00647BF9" w:rsidRDefault="006D06D5"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D06D5" w:rsidRDefault="006D06D5" w:rsidP="006D06D5">
            <w:pPr>
              <w:jc w:val="center"/>
              <w:rPr>
                <w:rFonts w:ascii="Tahoma" w:hAnsi="Tahoma" w:cs="Tahoma"/>
                <w:sz w:val="12"/>
                <w:szCs w:val="12"/>
              </w:rPr>
            </w:pPr>
            <w:r>
              <w:rPr>
                <w:rFonts w:ascii="Tahoma" w:hAnsi="Tahoma" w:cs="Tahoma"/>
                <w:sz w:val="12"/>
                <w:szCs w:val="12"/>
              </w:rPr>
              <w:t>PL 1.818/14</w:t>
            </w:r>
          </w:p>
        </w:tc>
        <w:tc>
          <w:tcPr>
            <w:tcW w:w="567" w:type="dxa"/>
            <w:tcBorders>
              <w:top w:val="single" w:sz="4" w:space="0" w:color="auto"/>
              <w:left w:val="single" w:sz="4" w:space="0" w:color="auto"/>
              <w:bottom w:val="single" w:sz="4" w:space="0" w:color="auto"/>
              <w:right w:val="single" w:sz="4" w:space="0" w:color="auto"/>
            </w:tcBorders>
          </w:tcPr>
          <w:p w:rsidR="006D06D5" w:rsidRDefault="006D06D5" w:rsidP="006D06D5">
            <w:pPr>
              <w:jc w:val="center"/>
              <w:rPr>
                <w:rFonts w:ascii="Tahoma" w:hAnsi="Tahoma" w:cs="Tahoma"/>
                <w:sz w:val="12"/>
                <w:szCs w:val="12"/>
              </w:rPr>
            </w:pPr>
            <w:r>
              <w:rPr>
                <w:rFonts w:ascii="Tahoma" w:hAnsi="Tahoma" w:cs="Tahoma"/>
                <w:sz w:val="12"/>
                <w:szCs w:val="12"/>
              </w:rPr>
              <w:t>03/06</w:t>
            </w:r>
          </w:p>
        </w:tc>
        <w:tc>
          <w:tcPr>
            <w:tcW w:w="3118" w:type="dxa"/>
          </w:tcPr>
          <w:p w:rsidR="006D06D5" w:rsidRDefault="006D06D5" w:rsidP="006D06D5">
            <w:pPr>
              <w:rPr>
                <w:rFonts w:ascii="Tahoma" w:hAnsi="Tahoma" w:cs="Tahoma"/>
                <w:sz w:val="12"/>
                <w:szCs w:val="12"/>
              </w:rPr>
            </w:pPr>
            <w:r>
              <w:rPr>
                <w:rFonts w:ascii="Tahoma" w:hAnsi="Tahoma" w:cs="Tahoma"/>
                <w:sz w:val="12"/>
                <w:szCs w:val="12"/>
              </w:rPr>
              <w:t>Altera a Lei nº 3.184/03</w:t>
            </w:r>
          </w:p>
        </w:tc>
      </w:tr>
      <w:tr w:rsidR="006D06D5" w:rsidRPr="00DC2604" w:rsidTr="006D06D5">
        <w:tc>
          <w:tcPr>
            <w:tcW w:w="284" w:type="dxa"/>
            <w:tcBorders>
              <w:top w:val="single" w:sz="4" w:space="0" w:color="auto"/>
              <w:left w:val="single" w:sz="4" w:space="0" w:color="auto"/>
              <w:bottom w:val="single" w:sz="4" w:space="0" w:color="auto"/>
              <w:right w:val="single" w:sz="4" w:space="0" w:color="auto"/>
            </w:tcBorders>
          </w:tcPr>
          <w:p w:rsidR="006D06D5" w:rsidRPr="00647BF9" w:rsidRDefault="006D06D5"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D06D5" w:rsidRDefault="006D06D5" w:rsidP="006D06D5">
            <w:pPr>
              <w:jc w:val="center"/>
              <w:rPr>
                <w:rFonts w:ascii="Tahoma" w:hAnsi="Tahoma" w:cs="Tahoma"/>
                <w:sz w:val="12"/>
                <w:szCs w:val="12"/>
              </w:rPr>
            </w:pPr>
            <w:r>
              <w:rPr>
                <w:rFonts w:ascii="Tahoma" w:hAnsi="Tahoma" w:cs="Tahoma"/>
                <w:sz w:val="12"/>
                <w:szCs w:val="12"/>
              </w:rPr>
              <w:t>PL 1.934/14</w:t>
            </w:r>
          </w:p>
        </w:tc>
        <w:tc>
          <w:tcPr>
            <w:tcW w:w="567" w:type="dxa"/>
            <w:tcBorders>
              <w:top w:val="single" w:sz="4" w:space="0" w:color="auto"/>
              <w:left w:val="single" w:sz="4" w:space="0" w:color="auto"/>
              <w:bottom w:val="single" w:sz="4" w:space="0" w:color="auto"/>
              <w:right w:val="single" w:sz="4" w:space="0" w:color="auto"/>
            </w:tcBorders>
          </w:tcPr>
          <w:p w:rsidR="006D06D5" w:rsidRDefault="006D06D5" w:rsidP="006D06D5">
            <w:pPr>
              <w:jc w:val="center"/>
              <w:rPr>
                <w:rFonts w:ascii="Tahoma" w:hAnsi="Tahoma" w:cs="Tahoma"/>
                <w:sz w:val="12"/>
                <w:szCs w:val="12"/>
              </w:rPr>
            </w:pPr>
            <w:r>
              <w:rPr>
                <w:rFonts w:ascii="Tahoma" w:hAnsi="Tahoma" w:cs="Tahoma"/>
                <w:sz w:val="12"/>
                <w:szCs w:val="12"/>
              </w:rPr>
              <w:t>03/06</w:t>
            </w:r>
          </w:p>
        </w:tc>
        <w:tc>
          <w:tcPr>
            <w:tcW w:w="3118" w:type="dxa"/>
          </w:tcPr>
          <w:p w:rsidR="006D06D5" w:rsidRDefault="006D06D5" w:rsidP="006D06D5">
            <w:pPr>
              <w:rPr>
                <w:rFonts w:ascii="Tahoma" w:hAnsi="Tahoma" w:cs="Tahoma"/>
                <w:sz w:val="12"/>
                <w:szCs w:val="12"/>
              </w:rPr>
            </w:pPr>
            <w:r>
              <w:rPr>
                <w:rFonts w:ascii="Tahoma" w:hAnsi="Tahoma" w:cs="Tahoma"/>
                <w:sz w:val="12"/>
                <w:szCs w:val="12"/>
              </w:rPr>
              <w:t>Bandeira II para taxis (10/06 à 15/07)</w:t>
            </w:r>
          </w:p>
        </w:tc>
      </w:tr>
      <w:tr w:rsidR="006D06D5" w:rsidRPr="00DC2604" w:rsidTr="006D06D5">
        <w:tc>
          <w:tcPr>
            <w:tcW w:w="284" w:type="dxa"/>
            <w:tcBorders>
              <w:top w:val="single" w:sz="4" w:space="0" w:color="auto"/>
              <w:left w:val="single" w:sz="4" w:space="0" w:color="auto"/>
              <w:bottom w:val="single" w:sz="4" w:space="0" w:color="auto"/>
              <w:right w:val="single" w:sz="4" w:space="0" w:color="auto"/>
            </w:tcBorders>
          </w:tcPr>
          <w:p w:rsidR="006D06D5" w:rsidRPr="00647BF9" w:rsidRDefault="006D06D5"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D06D5" w:rsidRDefault="006D06D5" w:rsidP="006D06D5">
            <w:pPr>
              <w:jc w:val="center"/>
              <w:rPr>
                <w:rFonts w:ascii="Tahoma" w:hAnsi="Tahoma" w:cs="Tahoma"/>
                <w:sz w:val="12"/>
                <w:szCs w:val="12"/>
              </w:rPr>
            </w:pPr>
            <w:r>
              <w:rPr>
                <w:rFonts w:ascii="Tahoma" w:hAnsi="Tahoma" w:cs="Tahoma"/>
                <w:sz w:val="12"/>
                <w:szCs w:val="12"/>
              </w:rPr>
              <w:t>PLC 94/14</w:t>
            </w:r>
          </w:p>
        </w:tc>
        <w:tc>
          <w:tcPr>
            <w:tcW w:w="567" w:type="dxa"/>
            <w:tcBorders>
              <w:top w:val="single" w:sz="4" w:space="0" w:color="auto"/>
              <w:left w:val="single" w:sz="4" w:space="0" w:color="auto"/>
              <w:bottom w:val="single" w:sz="4" w:space="0" w:color="auto"/>
              <w:right w:val="single" w:sz="4" w:space="0" w:color="auto"/>
            </w:tcBorders>
          </w:tcPr>
          <w:p w:rsidR="006D06D5" w:rsidRDefault="006D06D5" w:rsidP="006D06D5">
            <w:pPr>
              <w:jc w:val="center"/>
              <w:rPr>
                <w:rFonts w:ascii="Tahoma" w:hAnsi="Tahoma" w:cs="Tahoma"/>
                <w:sz w:val="12"/>
                <w:szCs w:val="12"/>
              </w:rPr>
            </w:pPr>
            <w:r>
              <w:rPr>
                <w:rFonts w:ascii="Tahoma" w:hAnsi="Tahoma" w:cs="Tahoma"/>
                <w:sz w:val="12"/>
                <w:szCs w:val="12"/>
              </w:rPr>
              <w:t>03/06</w:t>
            </w:r>
          </w:p>
        </w:tc>
        <w:tc>
          <w:tcPr>
            <w:tcW w:w="3118" w:type="dxa"/>
          </w:tcPr>
          <w:p w:rsidR="006D06D5" w:rsidRDefault="006D06D5" w:rsidP="006D06D5">
            <w:pPr>
              <w:rPr>
                <w:rFonts w:ascii="Tahoma" w:hAnsi="Tahoma" w:cs="Tahoma"/>
                <w:sz w:val="12"/>
                <w:szCs w:val="12"/>
              </w:rPr>
            </w:pPr>
            <w:r>
              <w:rPr>
                <w:rFonts w:ascii="Tahoma" w:hAnsi="Tahoma" w:cs="Tahoma"/>
                <w:sz w:val="12"/>
                <w:szCs w:val="12"/>
              </w:rPr>
              <w:t xml:space="preserve">Regulariza os </w:t>
            </w:r>
            <w:r w:rsidRPr="006D06D5">
              <w:rPr>
                <w:rFonts w:ascii="Tahoma" w:hAnsi="Tahoma" w:cs="Tahoma"/>
                <w:i/>
                <w:sz w:val="12"/>
                <w:szCs w:val="12"/>
              </w:rPr>
              <w:t>puxadinhos</w:t>
            </w:r>
            <w:r>
              <w:rPr>
                <w:rFonts w:ascii="Tahoma" w:hAnsi="Tahoma" w:cs="Tahoma"/>
                <w:sz w:val="12"/>
                <w:szCs w:val="12"/>
              </w:rPr>
              <w:t xml:space="preserve"> da Asa Norte </w:t>
            </w:r>
          </w:p>
        </w:tc>
      </w:tr>
      <w:tr w:rsidR="00546B00" w:rsidRPr="00DC2604" w:rsidTr="006D06D5">
        <w:tc>
          <w:tcPr>
            <w:tcW w:w="284" w:type="dxa"/>
            <w:tcBorders>
              <w:top w:val="single" w:sz="4" w:space="0" w:color="auto"/>
              <w:left w:val="single" w:sz="4" w:space="0" w:color="auto"/>
              <w:bottom w:val="single" w:sz="4" w:space="0" w:color="auto"/>
              <w:right w:val="single" w:sz="4" w:space="0" w:color="auto"/>
            </w:tcBorders>
          </w:tcPr>
          <w:p w:rsidR="00546B00" w:rsidRPr="00647BF9" w:rsidRDefault="00546B00"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46B00" w:rsidRDefault="00546B00" w:rsidP="006D06D5">
            <w:pPr>
              <w:jc w:val="center"/>
              <w:rPr>
                <w:rFonts w:ascii="Tahoma" w:hAnsi="Tahoma" w:cs="Tahoma"/>
                <w:sz w:val="12"/>
                <w:szCs w:val="12"/>
              </w:rPr>
            </w:pPr>
            <w:r>
              <w:rPr>
                <w:rFonts w:ascii="Tahoma" w:hAnsi="Tahoma" w:cs="Tahoma"/>
                <w:sz w:val="12"/>
                <w:szCs w:val="12"/>
              </w:rPr>
              <w:t>PLC 96/14</w:t>
            </w:r>
          </w:p>
        </w:tc>
        <w:tc>
          <w:tcPr>
            <w:tcW w:w="567" w:type="dxa"/>
            <w:tcBorders>
              <w:top w:val="single" w:sz="4" w:space="0" w:color="auto"/>
              <w:left w:val="single" w:sz="4" w:space="0" w:color="auto"/>
              <w:bottom w:val="single" w:sz="4" w:space="0" w:color="auto"/>
              <w:right w:val="single" w:sz="4" w:space="0" w:color="auto"/>
            </w:tcBorders>
          </w:tcPr>
          <w:p w:rsidR="00546B00" w:rsidRDefault="00546B00" w:rsidP="006D06D5">
            <w:pPr>
              <w:jc w:val="center"/>
              <w:rPr>
                <w:rFonts w:ascii="Tahoma" w:hAnsi="Tahoma" w:cs="Tahoma"/>
                <w:sz w:val="12"/>
                <w:szCs w:val="12"/>
              </w:rPr>
            </w:pPr>
            <w:r>
              <w:rPr>
                <w:rFonts w:ascii="Tahoma" w:hAnsi="Tahoma" w:cs="Tahoma"/>
                <w:sz w:val="12"/>
                <w:szCs w:val="12"/>
              </w:rPr>
              <w:t>25/06</w:t>
            </w:r>
          </w:p>
        </w:tc>
        <w:tc>
          <w:tcPr>
            <w:tcW w:w="3118" w:type="dxa"/>
          </w:tcPr>
          <w:p w:rsidR="00546B00" w:rsidRDefault="00546B00" w:rsidP="006D06D5">
            <w:pPr>
              <w:rPr>
                <w:rFonts w:ascii="Tahoma" w:hAnsi="Tahoma" w:cs="Tahoma"/>
                <w:sz w:val="12"/>
                <w:szCs w:val="12"/>
              </w:rPr>
            </w:pPr>
            <w:r>
              <w:rPr>
                <w:rFonts w:ascii="Tahoma" w:hAnsi="Tahoma" w:cs="Tahoma"/>
                <w:sz w:val="12"/>
                <w:szCs w:val="12"/>
              </w:rPr>
              <w:t>Altera a Lei Complementar nº 828/10</w:t>
            </w:r>
          </w:p>
        </w:tc>
      </w:tr>
      <w:tr w:rsidR="00546B00" w:rsidRPr="00DC2604" w:rsidTr="006D06D5">
        <w:tc>
          <w:tcPr>
            <w:tcW w:w="284" w:type="dxa"/>
            <w:tcBorders>
              <w:top w:val="single" w:sz="4" w:space="0" w:color="auto"/>
              <w:left w:val="single" w:sz="4" w:space="0" w:color="auto"/>
              <w:bottom w:val="single" w:sz="4" w:space="0" w:color="auto"/>
              <w:right w:val="single" w:sz="4" w:space="0" w:color="auto"/>
            </w:tcBorders>
          </w:tcPr>
          <w:p w:rsidR="00546B00" w:rsidRPr="00647BF9" w:rsidRDefault="00546B00"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46B00" w:rsidRDefault="00546B00" w:rsidP="006D06D5">
            <w:pPr>
              <w:jc w:val="center"/>
              <w:rPr>
                <w:rFonts w:ascii="Tahoma" w:hAnsi="Tahoma" w:cs="Tahoma"/>
                <w:sz w:val="12"/>
                <w:szCs w:val="12"/>
              </w:rPr>
            </w:pPr>
            <w:r>
              <w:rPr>
                <w:rFonts w:ascii="Tahoma" w:hAnsi="Tahoma" w:cs="Tahoma"/>
                <w:sz w:val="12"/>
                <w:szCs w:val="12"/>
              </w:rPr>
              <w:t>PL 1.940/14</w:t>
            </w:r>
          </w:p>
        </w:tc>
        <w:tc>
          <w:tcPr>
            <w:tcW w:w="567" w:type="dxa"/>
            <w:tcBorders>
              <w:top w:val="single" w:sz="4" w:space="0" w:color="auto"/>
              <w:left w:val="single" w:sz="4" w:space="0" w:color="auto"/>
              <w:bottom w:val="single" w:sz="4" w:space="0" w:color="auto"/>
              <w:right w:val="single" w:sz="4" w:space="0" w:color="auto"/>
            </w:tcBorders>
          </w:tcPr>
          <w:p w:rsidR="00546B00" w:rsidRDefault="00546B00" w:rsidP="006D06D5">
            <w:pPr>
              <w:jc w:val="center"/>
              <w:rPr>
                <w:rFonts w:ascii="Tahoma" w:hAnsi="Tahoma" w:cs="Tahoma"/>
                <w:sz w:val="12"/>
                <w:szCs w:val="12"/>
              </w:rPr>
            </w:pPr>
            <w:r>
              <w:rPr>
                <w:rFonts w:ascii="Tahoma" w:hAnsi="Tahoma" w:cs="Tahoma"/>
                <w:sz w:val="12"/>
                <w:szCs w:val="12"/>
              </w:rPr>
              <w:t>25/06</w:t>
            </w:r>
          </w:p>
        </w:tc>
        <w:tc>
          <w:tcPr>
            <w:tcW w:w="3118" w:type="dxa"/>
          </w:tcPr>
          <w:p w:rsidR="00546B00" w:rsidRDefault="00546B00" w:rsidP="006D06D5">
            <w:pPr>
              <w:rPr>
                <w:rFonts w:ascii="Tahoma" w:hAnsi="Tahoma" w:cs="Tahoma"/>
                <w:sz w:val="12"/>
                <w:szCs w:val="12"/>
              </w:rPr>
            </w:pPr>
            <w:r>
              <w:rPr>
                <w:rFonts w:ascii="Tahoma" w:hAnsi="Tahoma" w:cs="Tahoma"/>
                <w:sz w:val="12"/>
                <w:szCs w:val="12"/>
              </w:rPr>
              <w:t>Piso salarial do Advogado</w:t>
            </w:r>
          </w:p>
        </w:tc>
      </w:tr>
      <w:tr w:rsidR="00546B00" w:rsidRPr="00DC2604" w:rsidTr="006D06D5">
        <w:tc>
          <w:tcPr>
            <w:tcW w:w="284" w:type="dxa"/>
            <w:tcBorders>
              <w:top w:val="single" w:sz="4" w:space="0" w:color="auto"/>
              <w:left w:val="single" w:sz="4" w:space="0" w:color="auto"/>
              <w:bottom w:val="single" w:sz="4" w:space="0" w:color="auto"/>
              <w:right w:val="single" w:sz="4" w:space="0" w:color="auto"/>
            </w:tcBorders>
          </w:tcPr>
          <w:p w:rsidR="00546B00" w:rsidRPr="00647BF9" w:rsidRDefault="00546B00"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46B00" w:rsidRDefault="00546B00" w:rsidP="006D06D5">
            <w:pPr>
              <w:jc w:val="center"/>
              <w:rPr>
                <w:rFonts w:ascii="Tahoma" w:hAnsi="Tahoma" w:cs="Tahoma"/>
                <w:sz w:val="12"/>
                <w:szCs w:val="12"/>
              </w:rPr>
            </w:pPr>
            <w:r>
              <w:rPr>
                <w:rFonts w:ascii="Tahoma" w:hAnsi="Tahoma" w:cs="Tahoma"/>
                <w:sz w:val="12"/>
                <w:szCs w:val="12"/>
              </w:rPr>
              <w:t>PL 1.941/14</w:t>
            </w:r>
          </w:p>
        </w:tc>
        <w:tc>
          <w:tcPr>
            <w:tcW w:w="567" w:type="dxa"/>
            <w:tcBorders>
              <w:top w:val="single" w:sz="4" w:space="0" w:color="auto"/>
              <w:left w:val="single" w:sz="4" w:space="0" w:color="auto"/>
              <w:bottom w:val="single" w:sz="4" w:space="0" w:color="auto"/>
              <w:right w:val="single" w:sz="4" w:space="0" w:color="auto"/>
            </w:tcBorders>
          </w:tcPr>
          <w:p w:rsidR="00546B00" w:rsidRDefault="00546B00" w:rsidP="006D06D5">
            <w:pPr>
              <w:jc w:val="center"/>
              <w:rPr>
                <w:rFonts w:ascii="Tahoma" w:hAnsi="Tahoma" w:cs="Tahoma"/>
                <w:sz w:val="12"/>
                <w:szCs w:val="12"/>
              </w:rPr>
            </w:pPr>
            <w:r>
              <w:rPr>
                <w:rFonts w:ascii="Tahoma" w:hAnsi="Tahoma" w:cs="Tahoma"/>
                <w:sz w:val="12"/>
                <w:szCs w:val="12"/>
              </w:rPr>
              <w:t>25/06</w:t>
            </w:r>
          </w:p>
        </w:tc>
        <w:tc>
          <w:tcPr>
            <w:tcW w:w="3118" w:type="dxa"/>
          </w:tcPr>
          <w:p w:rsidR="00546B00" w:rsidRDefault="00546B00" w:rsidP="006D06D5">
            <w:pPr>
              <w:rPr>
                <w:rFonts w:ascii="Tahoma" w:hAnsi="Tahoma" w:cs="Tahoma"/>
                <w:sz w:val="12"/>
                <w:szCs w:val="12"/>
              </w:rPr>
            </w:pPr>
            <w:r>
              <w:rPr>
                <w:rFonts w:ascii="Tahoma" w:hAnsi="Tahoma" w:cs="Tahoma"/>
                <w:sz w:val="12"/>
                <w:szCs w:val="12"/>
              </w:rPr>
              <w:t xml:space="preserve">Dispõe sobre sistema jurídico do Distrito Federal </w:t>
            </w:r>
          </w:p>
        </w:tc>
      </w:tr>
      <w:tr w:rsidR="00546B00" w:rsidRPr="00DC2604" w:rsidTr="006D06D5">
        <w:tc>
          <w:tcPr>
            <w:tcW w:w="284" w:type="dxa"/>
            <w:tcBorders>
              <w:top w:val="single" w:sz="4" w:space="0" w:color="auto"/>
              <w:left w:val="single" w:sz="4" w:space="0" w:color="auto"/>
              <w:bottom w:val="single" w:sz="4" w:space="0" w:color="auto"/>
              <w:right w:val="single" w:sz="4" w:space="0" w:color="auto"/>
            </w:tcBorders>
          </w:tcPr>
          <w:p w:rsidR="00546B00" w:rsidRPr="00647BF9" w:rsidRDefault="00546B00"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46B00" w:rsidRDefault="00546B00" w:rsidP="006D06D5">
            <w:pPr>
              <w:jc w:val="center"/>
              <w:rPr>
                <w:rFonts w:ascii="Tahoma" w:hAnsi="Tahoma" w:cs="Tahoma"/>
                <w:sz w:val="12"/>
                <w:szCs w:val="12"/>
              </w:rPr>
            </w:pPr>
            <w:r>
              <w:rPr>
                <w:rFonts w:ascii="Tahoma" w:hAnsi="Tahoma" w:cs="Tahoma"/>
                <w:sz w:val="12"/>
                <w:szCs w:val="12"/>
              </w:rPr>
              <w:t>PL 1.839/14</w:t>
            </w:r>
          </w:p>
        </w:tc>
        <w:tc>
          <w:tcPr>
            <w:tcW w:w="567" w:type="dxa"/>
            <w:tcBorders>
              <w:top w:val="single" w:sz="4" w:space="0" w:color="auto"/>
              <w:left w:val="single" w:sz="4" w:space="0" w:color="auto"/>
              <w:bottom w:val="single" w:sz="4" w:space="0" w:color="auto"/>
              <w:right w:val="single" w:sz="4" w:space="0" w:color="auto"/>
            </w:tcBorders>
          </w:tcPr>
          <w:p w:rsidR="00546B00" w:rsidRDefault="00546B00" w:rsidP="006D06D5">
            <w:pPr>
              <w:jc w:val="center"/>
              <w:rPr>
                <w:rFonts w:ascii="Tahoma" w:hAnsi="Tahoma" w:cs="Tahoma"/>
                <w:sz w:val="12"/>
                <w:szCs w:val="12"/>
              </w:rPr>
            </w:pPr>
            <w:r>
              <w:rPr>
                <w:rFonts w:ascii="Tahoma" w:hAnsi="Tahoma" w:cs="Tahoma"/>
                <w:sz w:val="12"/>
                <w:szCs w:val="12"/>
              </w:rPr>
              <w:t>25/06</w:t>
            </w:r>
          </w:p>
        </w:tc>
        <w:tc>
          <w:tcPr>
            <w:tcW w:w="3118" w:type="dxa"/>
          </w:tcPr>
          <w:p w:rsidR="00546B00" w:rsidRDefault="00546B00" w:rsidP="006D06D5">
            <w:pPr>
              <w:rPr>
                <w:rFonts w:ascii="Tahoma" w:hAnsi="Tahoma" w:cs="Tahoma"/>
                <w:sz w:val="12"/>
                <w:szCs w:val="12"/>
              </w:rPr>
            </w:pPr>
            <w:r>
              <w:rPr>
                <w:rFonts w:ascii="Tahoma" w:hAnsi="Tahoma" w:cs="Tahoma"/>
                <w:sz w:val="12"/>
                <w:szCs w:val="12"/>
              </w:rPr>
              <w:t>Altera Lei nº 1.254/96 – ICMS</w:t>
            </w:r>
          </w:p>
        </w:tc>
      </w:tr>
      <w:tr w:rsidR="00546B00" w:rsidRPr="00DC2604" w:rsidTr="006D06D5">
        <w:tc>
          <w:tcPr>
            <w:tcW w:w="284" w:type="dxa"/>
            <w:tcBorders>
              <w:top w:val="single" w:sz="4" w:space="0" w:color="auto"/>
              <w:left w:val="single" w:sz="4" w:space="0" w:color="auto"/>
              <w:bottom w:val="single" w:sz="4" w:space="0" w:color="auto"/>
              <w:right w:val="single" w:sz="4" w:space="0" w:color="auto"/>
            </w:tcBorders>
          </w:tcPr>
          <w:p w:rsidR="00546B00" w:rsidRPr="00647BF9" w:rsidRDefault="00546B00"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546B00" w:rsidRDefault="00546B00" w:rsidP="006D06D5">
            <w:pPr>
              <w:jc w:val="center"/>
              <w:rPr>
                <w:rFonts w:ascii="Tahoma" w:hAnsi="Tahoma" w:cs="Tahoma"/>
                <w:sz w:val="12"/>
                <w:szCs w:val="12"/>
              </w:rPr>
            </w:pPr>
            <w:r>
              <w:rPr>
                <w:rFonts w:ascii="Tahoma" w:hAnsi="Tahoma" w:cs="Tahoma"/>
                <w:sz w:val="12"/>
                <w:szCs w:val="12"/>
              </w:rPr>
              <w:t>PL 1.859/14</w:t>
            </w:r>
          </w:p>
        </w:tc>
        <w:tc>
          <w:tcPr>
            <w:tcW w:w="567" w:type="dxa"/>
            <w:tcBorders>
              <w:top w:val="single" w:sz="4" w:space="0" w:color="auto"/>
              <w:left w:val="single" w:sz="4" w:space="0" w:color="auto"/>
              <w:bottom w:val="single" w:sz="4" w:space="0" w:color="auto"/>
              <w:right w:val="single" w:sz="4" w:space="0" w:color="auto"/>
            </w:tcBorders>
          </w:tcPr>
          <w:p w:rsidR="00546B00" w:rsidRDefault="00546B00" w:rsidP="006D06D5">
            <w:pPr>
              <w:jc w:val="center"/>
              <w:rPr>
                <w:rFonts w:ascii="Tahoma" w:hAnsi="Tahoma" w:cs="Tahoma"/>
                <w:sz w:val="12"/>
                <w:szCs w:val="12"/>
              </w:rPr>
            </w:pPr>
            <w:r>
              <w:rPr>
                <w:rFonts w:ascii="Tahoma" w:hAnsi="Tahoma" w:cs="Tahoma"/>
                <w:sz w:val="12"/>
                <w:szCs w:val="12"/>
              </w:rPr>
              <w:t>25/06</w:t>
            </w:r>
          </w:p>
        </w:tc>
        <w:tc>
          <w:tcPr>
            <w:tcW w:w="3118" w:type="dxa"/>
          </w:tcPr>
          <w:p w:rsidR="00546B00" w:rsidRDefault="006E6EEE" w:rsidP="006D06D5">
            <w:pPr>
              <w:rPr>
                <w:rFonts w:ascii="Tahoma" w:hAnsi="Tahoma" w:cs="Tahoma"/>
                <w:sz w:val="12"/>
                <w:szCs w:val="12"/>
              </w:rPr>
            </w:pPr>
            <w:r>
              <w:rPr>
                <w:rFonts w:ascii="Tahoma" w:hAnsi="Tahoma" w:cs="Tahoma"/>
                <w:sz w:val="12"/>
                <w:szCs w:val="12"/>
              </w:rPr>
              <w:t>Área doada para Polícia Militar</w:t>
            </w:r>
          </w:p>
        </w:tc>
      </w:tr>
      <w:tr w:rsidR="006E6EEE" w:rsidRPr="00DC2604" w:rsidTr="006D06D5">
        <w:tc>
          <w:tcPr>
            <w:tcW w:w="284" w:type="dxa"/>
            <w:tcBorders>
              <w:top w:val="single" w:sz="4" w:space="0" w:color="auto"/>
              <w:left w:val="single" w:sz="4" w:space="0" w:color="auto"/>
              <w:bottom w:val="single" w:sz="4" w:space="0" w:color="auto"/>
              <w:right w:val="single" w:sz="4" w:space="0" w:color="auto"/>
            </w:tcBorders>
          </w:tcPr>
          <w:p w:rsidR="006E6EEE" w:rsidRPr="00647BF9" w:rsidRDefault="006E6EEE"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E6EEE" w:rsidRDefault="006E6EEE" w:rsidP="006D06D5">
            <w:pPr>
              <w:jc w:val="center"/>
              <w:rPr>
                <w:rFonts w:ascii="Tahoma" w:hAnsi="Tahoma" w:cs="Tahoma"/>
                <w:sz w:val="12"/>
                <w:szCs w:val="12"/>
              </w:rPr>
            </w:pPr>
            <w:r>
              <w:rPr>
                <w:rFonts w:ascii="Tahoma" w:hAnsi="Tahoma" w:cs="Tahoma"/>
                <w:sz w:val="12"/>
                <w:szCs w:val="12"/>
              </w:rPr>
              <w:t>PL 1.925/14</w:t>
            </w:r>
          </w:p>
        </w:tc>
        <w:tc>
          <w:tcPr>
            <w:tcW w:w="567" w:type="dxa"/>
            <w:tcBorders>
              <w:top w:val="single" w:sz="4" w:space="0" w:color="auto"/>
              <w:left w:val="single" w:sz="4" w:space="0" w:color="auto"/>
              <w:bottom w:val="single" w:sz="4" w:space="0" w:color="auto"/>
              <w:right w:val="single" w:sz="4" w:space="0" w:color="auto"/>
            </w:tcBorders>
          </w:tcPr>
          <w:p w:rsidR="006E6EEE" w:rsidRDefault="006E6EEE" w:rsidP="006D06D5">
            <w:pPr>
              <w:jc w:val="center"/>
              <w:rPr>
                <w:rFonts w:ascii="Tahoma" w:hAnsi="Tahoma" w:cs="Tahoma"/>
                <w:sz w:val="12"/>
                <w:szCs w:val="12"/>
              </w:rPr>
            </w:pPr>
            <w:r>
              <w:rPr>
                <w:rFonts w:ascii="Tahoma" w:hAnsi="Tahoma" w:cs="Tahoma"/>
                <w:sz w:val="12"/>
                <w:szCs w:val="12"/>
              </w:rPr>
              <w:t>25/06</w:t>
            </w:r>
          </w:p>
        </w:tc>
        <w:tc>
          <w:tcPr>
            <w:tcW w:w="3118" w:type="dxa"/>
          </w:tcPr>
          <w:p w:rsidR="006E6EEE" w:rsidRDefault="006E6EEE" w:rsidP="006D06D5">
            <w:pPr>
              <w:rPr>
                <w:rFonts w:ascii="Tahoma" w:hAnsi="Tahoma" w:cs="Tahoma"/>
                <w:sz w:val="12"/>
                <w:szCs w:val="12"/>
              </w:rPr>
            </w:pPr>
            <w:r>
              <w:rPr>
                <w:rFonts w:ascii="Tahoma" w:hAnsi="Tahoma" w:cs="Tahoma"/>
                <w:sz w:val="12"/>
                <w:szCs w:val="12"/>
              </w:rPr>
              <w:t>Crédito de R$ 75 milhões</w:t>
            </w:r>
          </w:p>
        </w:tc>
      </w:tr>
      <w:tr w:rsidR="006E6EEE" w:rsidRPr="00DC2604" w:rsidTr="006D06D5">
        <w:tc>
          <w:tcPr>
            <w:tcW w:w="284" w:type="dxa"/>
            <w:tcBorders>
              <w:top w:val="single" w:sz="4" w:space="0" w:color="auto"/>
              <w:left w:val="single" w:sz="4" w:space="0" w:color="auto"/>
              <w:bottom w:val="single" w:sz="4" w:space="0" w:color="auto"/>
              <w:right w:val="single" w:sz="4" w:space="0" w:color="auto"/>
            </w:tcBorders>
          </w:tcPr>
          <w:p w:rsidR="006E6EEE" w:rsidRPr="00647BF9" w:rsidRDefault="006E6EEE" w:rsidP="006D06D5">
            <w:pPr>
              <w:pStyle w:val="PargrafodaLista"/>
              <w:numPr>
                <w:ilvl w:val="0"/>
                <w:numId w:val="41"/>
              </w:numPr>
              <w:ind w:left="0" w:firstLine="0"/>
              <w:jc w:val="center"/>
              <w:rPr>
                <w:rFonts w:ascii="Tahoma" w:hAnsi="Tahoma" w:cs="Tahoma"/>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rsidR="006E6EEE" w:rsidRDefault="006E6EEE" w:rsidP="006D06D5">
            <w:pPr>
              <w:jc w:val="center"/>
              <w:rPr>
                <w:rFonts w:ascii="Tahoma" w:hAnsi="Tahoma" w:cs="Tahoma"/>
                <w:sz w:val="12"/>
                <w:szCs w:val="12"/>
              </w:rPr>
            </w:pPr>
            <w:r>
              <w:rPr>
                <w:rFonts w:ascii="Tahoma" w:hAnsi="Tahoma" w:cs="Tahoma"/>
                <w:sz w:val="12"/>
                <w:szCs w:val="12"/>
              </w:rPr>
              <w:t>PL 1.938/14</w:t>
            </w:r>
          </w:p>
        </w:tc>
        <w:tc>
          <w:tcPr>
            <w:tcW w:w="567" w:type="dxa"/>
            <w:tcBorders>
              <w:top w:val="single" w:sz="4" w:space="0" w:color="auto"/>
              <w:left w:val="single" w:sz="4" w:space="0" w:color="auto"/>
              <w:bottom w:val="single" w:sz="4" w:space="0" w:color="auto"/>
              <w:right w:val="single" w:sz="4" w:space="0" w:color="auto"/>
            </w:tcBorders>
          </w:tcPr>
          <w:p w:rsidR="006E6EEE" w:rsidRDefault="006E6EEE" w:rsidP="006D06D5">
            <w:pPr>
              <w:jc w:val="center"/>
              <w:rPr>
                <w:rFonts w:ascii="Tahoma" w:hAnsi="Tahoma" w:cs="Tahoma"/>
                <w:sz w:val="12"/>
                <w:szCs w:val="12"/>
              </w:rPr>
            </w:pPr>
            <w:r>
              <w:rPr>
                <w:rFonts w:ascii="Tahoma" w:hAnsi="Tahoma" w:cs="Tahoma"/>
                <w:sz w:val="12"/>
                <w:szCs w:val="12"/>
              </w:rPr>
              <w:t>25/06</w:t>
            </w:r>
          </w:p>
        </w:tc>
        <w:tc>
          <w:tcPr>
            <w:tcW w:w="3118" w:type="dxa"/>
          </w:tcPr>
          <w:p w:rsidR="006E6EEE" w:rsidRDefault="006E6EEE" w:rsidP="006D06D5">
            <w:pPr>
              <w:rPr>
                <w:rFonts w:ascii="Tahoma" w:hAnsi="Tahoma" w:cs="Tahoma"/>
                <w:sz w:val="12"/>
                <w:szCs w:val="12"/>
              </w:rPr>
            </w:pPr>
            <w:r>
              <w:rPr>
                <w:rFonts w:ascii="Tahoma" w:hAnsi="Tahoma" w:cs="Tahoma"/>
                <w:sz w:val="12"/>
                <w:szCs w:val="12"/>
              </w:rPr>
              <w:t>Crédito de R$ 68 milhões</w:t>
            </w:r>
          </w:p>
        </w:tc>
      </w:tr>
    </w:tbl>
    <w:p w:rsidR="00713401" w:rsidRDefault="00713401" w:rsidP="00B87674">
      <w:pPr>
        <w:jc w:val="center"/>
        <w:rPr>
          <w:rFonts w:ascii="Tahoma" w:hAnsi="Tahoma" w:cs="Tahoma"/>
          <w:b/>
          <w:color w:val="1F497D"/>
          <w:sz w:val="16"/>
          <w:szCs w:val="16"/>
          <w:u w:val="single"/>
        </w:rPr>
      </w:pPr>
    </w:p>
    <w:p w:rsidR="0068163B" w:rsidRPr="00B6545C" w:rsidRDefault="0068163B" w:rsidP="0068163B">
      <w:pPr>
        <w:jc w:val="center"/>
        <w:rPr>
          <w:rFonts w:ascii="Tahoma" w:hAnsi="Tahoma" w:cs="Tahoma"/>
          <w:b/>
          <w:color w:val="1F497D"/>
          <w:sz w:val="16"/>
          <w:szCs w:val="16"/>
          <w:u w:val="single"/>
        </w:rPr>
      </w:pPr>
      <w:r w:rsidRPr="00B6545C">
        <w:rPr>
          <w:rFonts w:ascii="Tahoma" w:hAnsi="Tahoma" w:cs="Tahoma"/>
          <w:b/>
          <w:color w:val="1F497D"/>
          <w:sz w:val="16"/>
          <w:szCs w:val="16"/>
          <w:u w:val="single"/>
        </w:rPr>
        <w:t xml:space="preserve">PROJETOS DE DEPUTADOS APROVADOS </w:t>
      </w:r>
      <w:r>
        <w:rPr>
          <w:rFonts w:ascii="Tahoma" w:hAnsi="Tahoma" w:cs="Tahoma"/>
          <w:b/>
          <w:color w:val="1F497D"/>
          <w:sz w:val="16"/>
          <w:szCs w:val="16"/>
          <w:u w:val="single"/>
        </w:rPr>
        <w:t>1º SEM DE 2014</w:t>
      </w:r>
    </w:p>
    <w:p w:rsidR="0068163B" w:rsidRDefault="0068163B" w:rsidP="0068163B">
      <w:pPr>
        <w:rPr>
          <w:sz w:val="6"/>
          <w:szCs w:val="6"/>
        </w:rPr>
      </w:pPr>
    </w:p>
    <w:tbl>
      <w:tblPr>
        <w:tblW w:w="5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7"/>
        <w:gridCol w:w="1106"/>
        <w:gridCol w:w="425"/>
        <w:gridCol w:w="2835"/>
      </w:tblGrid>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Pr="00DC2604" w:rsidRDefault="0068163B" w:rsidP="001C408E">
            <w:pPr>
              <w:jc w:val="center"/>
              <w:rPr>
                <w:rFonts w:ascii="Tahoma" w:hAnsi="Tahoma" w:cs="Tahoma"/>
                <w:sz w:val="12"/>
                <w:szCs w:val="12"/>
              </w:rPr>
            </w:pPr>
            <w:r>
              <w:rPr>
                <w:rFonts w:ascii="Tahoma" w:hAnsi="Tahoma" w:cs="Tahoma"/>
                <w:sz w:val="12"/>
                <w:szCs w:val="12"/>
              </w:rPr>
              <w:t>Proposição</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Autoria</w:t>
            </w:r>
          </w:p>
        </w:tc>
        <w:tc>
          <w:tcPr>
            <w:tcW w:w="425" w:type="dxa"/>
            <w:tcBorders>
              <w:top w:val="single" w:sz="4" w:space="0" w:color="auto"/>
              <w:left w:val="single" w:sz="4" w:space="0" w:color="auto"/>
              <w:bottom w:val="single" w:sz="4" w:space="0" w:color="auto"/>
              <w:right w:val="single" w:sz="4" w:space="0" w:color="auto"/>
            </w:tcBorders>
          </w:tcPr>
          <w:p w:rsidR="0068163B" w:rsidRPr="00DC2604" w:rsidRDefault="0068163B" w:rsidP="001C408E">
            <w:pPr>
              <w:jc w:val="center"/>
              <w:rPr>
                <w:rFonts w:ascii="Tahoma" w:hAnsi="Tahoma" w:cs="Tahoma"/>
                <w:sz w:val="12"/>
                <w:szCs w:val="12"/>
              </w:rPr>
            </w:pPr>
            <w:r>
              <w:rPr>
                <w:rFonts w:ascii="Tahoma" w:hAnsi="Tahoma" w:cs="Tahoma"/>
                <w:sz w:val="12"/>
                <w:szCs w:val="12"/>
              </w:rPr>
              <w:t>AP</w:t>
            </w:r>
          </w:p>
        </w:tc>
        <w:tc>
          <w:tcPr>
            <w:tcW w:w="2835" w:type="dxa"/>
          </w:tcPr>
          <w:p w:rsidR="0068163B" w:rsidRPr="00105C83" w:rsidRDefault="0068163B" w:rsidP="001C408E">
            <w:pPr>
              <w:jc w:val="center"/>
              <w:rPr>
                <w:rFonts w:ascii="Tahoma" w:hAnsi="Tahoma" w:cs="Tahoma"/>
                <w:sz w:val="12"/>
                <w:szCs w:val="12"/>
              </w:rPr>
            </w:pPr>
            <w:r>
              <w:rPr>
                <w:rFonts w:ascii="Tahoma" w:hAnsi="Tahoma" w:cs="Tahoma"/>
                <w:sz w:val="12"/>
                <w:szCs w:val="12"/>
              </w:rPr>
              <w:t>Temática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PELO 44/12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Arlete Sampaio</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03/04</w:t>
            </w:r>
          </w:p>
        </w:tc>
        <w:tc>
          <w:tcPr>
            <w:tcW w:w="2835" w:type="dxa"/>
          </w:tcPr>
          <w:p w:rsidR="0068163B" w:rsidRPr="009F0356" w:rsidRDefault="0068163B" w:rsidP="001C408E">
            <w:pPr>
              <w:rPr>
                <w:rFonts w:ascii="Tahoma" w:hAnsi="Tahoma" w:cs="Tahoma"/>
                <w:sz w:val="12"/>
                <w:szCs w:val="12"/>
              </w:rPr>
            </w:pPr>
            <w:proofErr w:type="gramStart"/>
            <w:r w:rsidRPr="009F0356">
              <w:rPr>
                <w:rFonts w:ascii="Tahoma" w:hAnsi="Tahoma" w:cs="Tahoma"/>
                <w:sz w:val="12"/>
                <w:szCs w:val="12"/>
              </w:rPr>
              <w:t>acrescenta</w:t>
            </w:r>
            <w:proofErr w:type="gramEnd"/>
            <w:r w:rsidRPr="009F0356">
              <w:rPr>
                <w:rFonts w:ascii="Tahoma" w:hAnsi="Tahoma" w:cs="Tahoma"/>
                <w:sz w:val="12"/>
                <w:szCs w:val="12"/>
              </w:rPr>
              <w:t xml:space="preserve"> o inciso XII ao art. 3º da LDO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PELO 43/12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Arlete Sampaio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03/04</w:t>
            </w:r>
          </w:p>
        </w:tc>
        <w:tc>
          <w:tcPr>
            <w:tcW w:w="2835" w:type="dxa"/>
          </w:tcPr>
          <w:p w:rsidR="0068163B" w:rsidRPr="009F0356" w:rsidRDefault="0068163B" w:rsidP="001C408E">
            <w:pPr>
              <w:rPr>
                <w:rFonts w:ascii="Tahoma" w:hAnsi="Tahoma" w:cs="Tahoma"/>
                <w:sz w:val="12"/>
                <w:szCs w:val="12"/>
              </w:rPr>
            </w:pPr>
            <w:proofErr w:type="gramStart"/>
            <w:r w:rsidRPr="009F0356">
              <w:rPr>
                <w:rFonts w:ascii="Tahoma" w:hAnsi="Tahoma" w:cs="Tahoma"/>
                <w:sz w:val="12"/>
                <w:szCs w:val="12"/>
              </w:rPr>
              <w:t>acrescenta</w:t>
            </w:r>
            <w:proofErr w:type="gramEnd"/>
            <w:r w:rsidRPr="009F0356">
              <w:rPr>
                <w:rFonts w:ascii="Tahoma" w:hAnsi="Tahoma" w:cs="Tahoma"/>
                <w:sz w:val="12"/>
                <w:szCs w:val="12"/>
              </w:rPr>
              <w:t xml:space="preserve"> o inciso VI ao § 1º do art. 267 da LDO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PELO 39/12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Joe Valle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03/04</w:t>
            </w:r>
          </w:p>
        </w:tc>
        <w:tc>
          <w:tcPr>
            <w:tcW w:w="2835" w:type="dxa"/>
          </w:tcPr>
          <w:p w:rsidR="0068163B" w:rsidRPr="009F0356" w:rsidRDefault="0068163B" w:rsidP="001C408E">
            <w:pPr>
              <w:rPr>
                <w:rFonts w:ascii="Tahoma" w:hAnsi="Tahoma" w:cs="Tahoma"/>
                <w:sz w:val="12"/>
                <w:szCs w:val="12"/>
              </w:rPr>
            </w:pPr>
            <w:proofErr w:type="gramStart"/>
            <w:r w:rsidRPr="009F0356">
              <w:rPr>
                <w:rFonts w:ascii="Tahoma" w:hAnsi="Tahoma" w:cs="Tahoma"/>
                <w:sz w:val="12"/>
                <w:szCs w:val="12"/>
              </w:rPr>
              <w:t>acrescenta</w:t>
            </w:r>
            <w:proofErr w:type="gramEnd"/>
            <w:r w:rsidRPr="009F0356">
              <w:rPr>
                <w:rFonts w:ascii="Tahoma" w:hAnsi="Tahoma" w:cs="Tahoma"/>
                <w:sz w:val="12"/>
                <w:szCs w:val="12"/>
              </w:rPr>
              <w:t xml:space="preserve"> o inciso X ao artigo 158 da LDO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PELO 58/13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Joe Valle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03/04</w:t>
            </w:r>
          </w:p>
        </w:tc>
        <w:tc>
          <w:tcPr>
            <w:tcW w:w="2835" w:type="dxa"/>
          </w:tcPr>
          <w:p w:rsidR="0068163B" w:rsidRPr="009F0356" w:rsidRDefault="0068163B" w:rsidP="001C408E">
            <w:pPr>
              <w:rPr>
                <w:rFonts w:ascii="Tahoma" w:hAnsi="Tahoma" w:cs="Tahoma"/>
                <w:sz w:val="12"/>
                <w:szCs w:val="12"/>
              </w:rPr>
            </w:pPr>
            <w:proofErr w:type="gramStart"/>
            <w:r w:rsidRPr="009F0356">
              <w:rPr>
                <w:rFonts w:ascii="Tahoma" w:hAnsi="Tahoma" w:cs="Tahoma"/>
                <w:sz w:val="12"/>
                <w:szCs w:val="12"/>
              </w:rPr>
              <w:t>acrescenta</w:t>
            </w:r>
            <w:proofErr w:type="gramEnd"/>
            <w:r w:rsidRPr="009F0356">
              <w:rPr>
                <w:rFonts w:ascii="Tahoma" w:hAnsi="Tahoma" w:cs="Tahoma"/>
                <w:sz w:val="12"/>
                <w:szCs w:val="12"/>
              </w:rPr>
              <w:t xml:space="preserve"> o § 7º ao art. 289 da LDO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557/11</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Joe Valle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09/04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Corrida do Fogo Simbólico da Pátria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Pr="00E019F6" w:rsidRDefault="0068163B" w:rsidP="001C408E">
            <w:pPr>
              <w:pStyle w:val="Ttulo7"/>
              <w:spacing w:line="240" w:lineRule="auto"/>
              <w:jc w:val="left"/>
              <w:rPr>
                <w:rFonts w:ascii="Tahoma" w:hAnsi="Tahoma" w:cs="Tahoma"/>
                <w:b w:val="0"/>
                <w:sz w:val="12"/>
                <w:szCs w:val="12"/>
                <w:lang w:val="af-ZA"/>
              </w:rPr>
            </w:pPr>
            <w:r>
              <w:rPr>
                <w:rFonts w:ascii="Tahoma" w:hAnsi="Tahoma" w:cs="Tahoma"/>
                <w:b w:val="0"/>
                <w:sz w:val="12"/>
                <w:szCs w:val="12"/>
                <w:lang w:val="af-ZA"/>
              </w:rPr>
              <w:t>PL 1.298/12</w:t>
            </w:r>
          </w:p>
        </w:tc>
        <w:tc>
          <w:tcPr>
            <w:tcW w:w="1106"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Organização de sistemas de coletas seletiva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PELO 27/11</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Luzia de Paula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2835" w:type="dxa"/>
            <w:tcBorders>
              <w:top w:val="single" w:sz="4" w:space="0" w:color="auto"/>
              <w:left w:val="single" w:sz="4" w:space="0" w:color="auto"/>
              <w:bottom w:val="single" w:sz="4" w:space="0" w:color="auto"/>
              <w:right w:val="single" w:sz="4" w:space="0" w:color="auto"/>
            </w:tcBorders>
          </w:tcPr>
          <w:p w:rsidR="0068163B" w:rsidRPr="009F0356" w:rsidRDefault="0068163B" w:rsidP="001C408E">
            <w:pPr>
              <w:rPr>
                <w:rFonts w:ascii="Tahoma" w:hAnsi="Tahoma" w:cs="Tahoma"/>
                <w:sz w:val="12"/>
                <w:szCs w:val="12"/>
              </w:rPr>
            </w:pPr>
            <w:proofErr w:type="gramStart"/>
            <w:r w:rsidRPr="009F0356">
              <w:rPr>
                <w:rFonts w:ascii="Tahoma" w:hAnsi="Tahoma" w:cs="Tahoma"/>
                <w:sz w:val="12"/>
                <w:szCs w:val="12"/>
              </w:rPr>
              <w:t>acrescenta</w:t>
            </w:r>
            <w:proofErr w:type="gramEnd"/>
            <w:r w:rsidRPr="009F0356">
              <w:rPr>
                <w:rFonts w:ascii="Tahoma" w:hAnsi="Tahoma" w:cs="Tahoma"/>
                <w:sz w:val="12"/>
                <w:szCs w:val="12"/>
              </w:rPr>
              <w:t xml:space="preserve"> o art. 270 da LDO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PELO 51/13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Luzia de Paula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2835" w:type="dxa"/>
            <w:tcBorders>
              <w:top w:val="single" w:sz="4" w:space="0" w:color="auto"/>
              <w:left w:val="single" w:sz="4" w:space="0" w:color="auto"/>
              <w:bottom w:val="single" w:sz="4" w:space="0" w:color="auto"/>
              <w:right w:val="single" w:sz="4" w:space="0" w:color="auto"/>
            </w:tcBorders>
          </w:tcPr>
          <w:p w:rsidR="0068163B" w:rsidRPr="009F0356" w:rsidRDefault="0068163B" w:rsidP="001C408E">
            <w:pPr>
              <w:rPr>
                <w:rFonts w:ascii="Tahoma" w:hAnsi="Tahoma" w:cs="Tahoma"/>
                <w:sz w:val="12"/>
                <w:szCs w:val="12"/>
              </w:rPr>
            </w:pPr>
            <w:proofErr w:type="gramStart"/>
            <w:r w:rsidRPr="009F0356">
              <w:rPr>
                <w:rFonts w:ascii="Tahoma" w:hAnsi="Tahoma" w:cs="Tahoma"/>
                <w:sz w:val="12"/>
                <w:szCs w:val="12"/>
              </w:rPr>
              <w:t>altera</w:t>
            </w:r>
            <w:proofErr w:type="gramEnd"/>
            <w:r w:rsidRPr="009F0356">
              <w:rPr>
                <w:rFonts w:ascii="Tahoma" w:hAnsi="Tahoma" w:cs="Tahoma"/>
                <w:sz w:val="12"/>
                <w:szCs w:val="12"/>
              </w:rPr>
              <w:t xml:space="preserve"> o § 9º do art. 149 da LDO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940/12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Luzia de Paula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09/04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Política de Mobilização</w:t>
            </w:r>
            <w:proofErr w:type="gramStart"/>
            <w:r>
              <w:rPr>
                <w:rFonts w:ascii="Tahoma" w:hAnsi="Tahoma" w:cs="Tahoma"/>
                <w:sz w:val="12"/>
                <w:szCs w:val="12"/>
              </w:rPr>
              <w:t xml:space="preserve">  </w:t>
            </w:r>
            <w:proofErr w:type="gramEnd"/>
            <w:r>
              <w:rPr>
                <w:rFonts w:ascii="Tahoma" w:hAnsi="Tahoma" w:cs="Tahoma"/>
                <w:sz w:val="12"/>
                <w:szCs w:val="12"/>
              </w:rPr>
              <w:t>doação de medula óssea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376/11</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Luzia de Paula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 xml:space="preserve">Normas para acesso de cães </w:t>
            </w:r>
            <w:proofErr w:type="gramStart"/>
            <w:r>
              <w:rPr>
                <w:rFonts w:ascii="Tahoma" w:hAnsi="Tahoma" w:cs="Tahoma"/>
                <w:sz w:val="12"/>
                <w:szCs w:val="12"/>
              </w:rPr>
              <w:t>no parques</w:t>
            </w:r>
            <w:proofErr w:type="gramEnd"/>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PLC 69/13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Chico Leite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09/04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Altera Lei Complementar nº 13/96</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955/12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Chico Leite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09/04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Isenção</w:t>
            </w:r>
            <w:proofErr w:type="gramStart"/>
            <w:r>
              <w:rPr>
                <w:rFonts w:ascii="Tahoma" w:hAnsi="Tahoma" w:cs="Tahoma"/>
                <w:sz w:val="12"/>
                <w:szCs w:val="12"/>
              </w:rPr>
              <w:t xml:space="preserve">  </w:t>
            </w:r>
            <w:proofErr w:type="gramEnd"/>
            <w:r>
              <w:rPr>
                <w:rFonts w:ascii="Tahoma" w:hAnsi="Tahoma" w:cs="Tahoma"/>
                <w:sz w:val="12"/>
                <w:szCs w:val="12"/>
              </w:rPr>
              <w:t>inscrição concurso público serviço eleitoral</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jc w:val="center"/>
              <w:rPr>
                <w:rFonts w:ascii="Tahoma" w:hAnsi="Tahoma" w:cs="Tahoma"/>
                <w:sz w:val="12"/>
                <w:szCs w:val="12"/>
              </w:rPr>
            </w:pPr>
            <w:r>
              <w:rPr>
                <w:rFonts w:ascii="Tahoma" w:hAnsi="Tahoma" w:cs="Tahoma"/>
                <w:sz w:val="12"/>
                <w:szCs w:val="12"/>
              </w:rPr>
              <w:t>PL 1.227/12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Dr. Michel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09/04</w:t>
            </w:r>
          </w:p>
        </w:tc>
        <w:tc>
          <w:tcPr>
            <w:tcW w:w="2835" w:type="dxa"/>
            <w:tcBorders>
              <w:top w:val="single" w:sz="4" w:space="0" w:color="auto"/>
              <w:left w:val="single" w:sz="4" w:space="0" w:color="auto"/>
              <w:bottom w:val="single" w:sz="4" w:space="0" w:color="auto"/>
              <w:right w:val="single" w:sz="4" w:space="0" w:color="auto"/>
            </w:tcBorders>
          </w:tcPr>
          <w:p w:rsidR="0068163B" w:rsidRPr="00263DF4" w:rsidRDefault="0068163B" w:rsidP="001C408E">
            <w:pPr>
              <w:rPr>
                <w:rFonts w:ascii="Tahoma" w:hAnsi="Tahoma" w:cs="Tahoma"/>
                <w:sz w:val="12"/>
                <w:szCs w:val="12"/>
              </w:rPr>
            </w:pPr>
            <w:r w:rsidRPr="00263DF4">
              <w:rPr>
                <w:rFonts w:ascii="Tahoma" w:hAnsi="Tahoma" w:cs="Tahoma"/>
                <w:sz w:val="12"/>
                <w:szCs w:val="12"/>
              </w:rPr>
              <w:t xml:space="preserve"> Padroeiro da paróquia São José Esposos de Maria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PELO 50/13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Dr. Michel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 xml:space="preserve">Cargo Público </w:t>
            </w:r>
            <w:proofErr w:type="gramStart"/>
            <w:r>
              <w:rPr>
                <w:rFonts w:ascii="Tahoma" w:hAnsi="Tahoma" w:cs="Tahoma"/>
                <w:sz w:val="12"/>
                <w:szCs w:val="12"/>
              </w:rPr>
              <w:t>do profissionais</w:t>
            </w:r>
            <w:proofErr w:type="gramEnd"/>
            <w:r>
              <w:rPr>
                <w:rFonts w:ascii="Tahoma" w:hAnsi="Tahoma" w:cs="Tahoma"/>
                <w:sz w:val="12"/>
                <w:szCs w:val="12"/>
              </w:rPr>
              <w:t xml:space="preserve"> da Saúde</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1.062/12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Washington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09/04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Dia Distrital Conscientização alienação Parental</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1.163/12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Celina Leão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09/04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Dia do Jovem Adventista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Pr="00E019F6" w:rsidRDefault="0068163B" w:rsidP="001C408E">
            <w:pPr>
              <w:pStyle w:val="Ttulo7"/>
              <w:spacing w:line="240" w:lineRule="auto"/>
              <w:jc w:val="left"/>
              <w:rPr>
                <w:rFonts w:ascii="Tahoma" w:hAnsi="Tahoma" w:cs="Tahoma"/>
                <w:b w:val="0"/>
                <w:sz w:val="12"/>
                <w:szCs w:val="12"/>
                <w:lang w:val="af-ZA"/>
              </w:rPr>
            </w:pPr>
            <w:r>
              <w:rPr>
                <w:rFonts w:ascii="Tahoma" w:hAnsi="Tahoma" w:cs="Tahoma"/>
                <w:b w:val="0"/>
                <w:sz w:val="12"/>
                <w:szCs w:val="12"/>
                <w:lang w:val="af-ZA"/>
              </w:rPr>
              <w:t>PL 32/11</w:t>
            </w:r>
          </w:p>
        </w:tc>
        <w:tc>
          <w:tcPr>
            <w:tcW w:w="1106"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Incentivos fiscais aos atletas filiados as entidade</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Pr="00E019F6" w:rsidRDefault="0068163B" w:rsidP="001C408E">
            <w:pPr>
              <w:pStyle w:val="Ttulo7"/>
              <w:spacing w:line="240" w:lineRule="auto"/>
              <w:jc w:val="left"/>
              <w:rPr>
                <w:rFonts w:ascii="Tahoma" w:hAnsi="Tahoma" w:cs="Tahoma"/>
                <w:b w:val="0"/>
                <w:sz w:val="12"/>
                <w:szCs w:val="12"/>
                <w:lang w:val="af-ZA"/>
              </w:rPr>
            </w:pPr>
            <w:r>
              <w:rPr>
                <w:rFonts w:ascii="Tahoma" w:hAnsi="Tahoma" w:cs="Tahoma"/>
                <w:b w:val="0"/>
                <w:sz w:val="12"/>
                <w:szCs w:val="12"/>
                <w:lang w:val="af-ZA"/>
              </w:rPr>
              <w:t>PL 33/11</w:t>
            </w:r>
          </w:p>
        </w:tc>
        <w:tc>
          <w:tcPr>
            <w:tcW w:w="1106"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Plano Distrital de Juventude</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45/11</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Liliane Roriz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 xml:space="preserve">Dia da Transparência Pública do Distrito Federal </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1.401/13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Robério Negreiros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23/04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 xml:space="preserve">Aquisição pela Administração Pública de papéis </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1.230/12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Robério Negreiros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23/04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 xml:space="preserve">Semana conscientização dos direitos </w:t>
            </w:r>
            <w:proofErr w:type="spellStart"/>
            <w:r>
              <w:rPr>
                <w:rFonts w:ascii="Tahoma" w:hAnsi="Tahoma" w:cs="Tahoma"/>
                <w:sz w:val="12"/>
                <w:szCs w:val="12"/>
              </w:rPr>
              <w:t>precatoristas</w:t>
            </w:r>
            <w:proofErr w:type="spellEnd"/>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Pr="00E019F6" w:rsidRDefault="0068163B" w:rsidP="001C408E">
            <w:pPr>
              <w:pStyle w:val="Ttulo7"/>
              <w:spacing w:line="240" w:lineRule="auto"/>
              <w:jc w:val="left"/>
              <w:rPr>
                <w:rFonts w:ascii="Tahoma" w:hAnsi="Tahoma" w:cs="Tahoma"/>
                <w:b w:val="0"/>
                <w:sz w:val="12"/>
                <w:szCs w:val="12"/>
                <w:lang w:val="af-ZA"/>
              </w:rPr>
            </w:pPr>
            <w:r>
              <w:rPr>
                <w:rFonts w:ascii="Tahoma" w:hAnsi="Tahoma" w:cs="Tahoma"/>
                <w:b w:val="0"/>
                <w:sz w:val="12"/>
                <w:szCs w:val="12"/>
                <w:lang w:val="af-ZA"/>
              </w:rPr>
              <w:t>PL 1.582/13</w:t>
            </w:r>
          </w:p>
        </w:tc>
        <w:tc>
          <w:tcPr>
            <w:tcW w:w="1106"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Patrício</w:t>
            </w:r>
            <w:proofErr w:type="gramStart"/>
            <w:r>
              <w:rPr>
                <w:rFonts w:ascii="Tahoma" w:hAnsi="Tahoma" w:cs="Tahoma"/>
                <w:sz w:val="12"/>
                <w:szCs w:val="12"/>
              </w:rPr>
              <w:t xml:space="preserv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proofErr w:type="gramEnd"/>
            <w:r>
              <w:rPr>
                <w:rFonts w:ascii="Tahoma" w:hAnsi="Tahoma" w:cs="Tahoma"/>
                <w:sz w:val="12"/>
                <w:szCs w:val="12"/>
              </w:rPr>
              <w:t>13/05</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 xml:space="preserve"> Festa Pentecostes de Sobradinho II</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Pr="00E019F6" w:rsidRDefault="0068163B" w:rsidP="001C408E">
            <w:pPr>
              <w:pStyle w:val="Ttulo7"/>
              <w:spacing w:line="240" w:lineRule="auto"/>
              <w:jc w:val="left"/>
              <w:rPr>
                <w:rFonts w:ascii="Tahoma" w:hAnsi="Tahoma" w:cs="Tahoma"/>
                <w:b w:val="0"/>
                <w:sz w:val="12"/>
                <w:szCs w:val="12"/>
                <w:lang w:val="af-ZA"/>
              </w:rPr>
            </w:pPr>
            <w:r>
              <w:rPr>
                <w:rFonts w:ascii="Tahoma" w:hAnsi="Tahoma" w:cs="Tahoma"/>
                <w:b w:val="0"/>
                <w:sz w:val="12"/>
                <w:szCs w:val="12"/>
                <w:lang w:val="af-ZA"/>
              </w:rPr>
              <w:t>PL 1.418/13</w:t>
            </w:r>
          </w:p>
        </w:tc>
        <w:tc>
          <w:tcPr>
            <w:tcW w:w="1106"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Patrício</w:t>
            </w:r>
            <w:proofErr w:type="gramStart"/>
            <w:r>
              <w:rPr>
                <w:rFonts w:ascii="Tahoma" w:hAnsi="Tahoma" w:cs="Tahoma"/>
                <w:sz w:val="12"/>
                <w:szCs w:val="12"/>
              </w:rPr>
              <w:t xml:space="preserv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proofErr w:type="gramEnd"/>
            <w:r>
              <w:rPr>
                <w:rFonts w:ascii="Tahoma" w:hAnsi="Tahoma" w:cs="Tahoma"/>
                <w:sz w:val="12"/>
                <w:szCs w:val="12"/>
              </w:rPr>
              <w:t>13/05</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Atendimento aos estudantes superdotados</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1.398/13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Cláudio Abrantes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Festa de São José – Planaltina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1.442/13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Wellington Luiz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Dia Mundial de Conscientização do Autismo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934/12</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Benedito Domingos</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Publicidade</w:t>
            </w:r>
            <w:proofErr w:type="gramStart"/>
            <w:r>
              <w:rPr>
                <w:rFonts w:ascii="Tahoma" w:hAnsi="Tahoma" w:cs="Tahoma"/>
                <w:sz w:val="12"/>
                <w:szCs w:val="12"/>
              </w:rPr>
              <w:t xml:space="preserve">  </w:t>
            </w:r>
            <w:proofErr w:type="gramEnd"/>
            <w:r>
              <w:rPr>
                <w:rFonts w:ascii="Tahoma" w:hAnsi="Tahoma" w:cs="Tahoma"/>
                <w:sz w:val="12"/>
                <w:szCs w:val="12"/>
              </w:rPr>
              <w:t>cadastro  fornecedores (Negativados)</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446/11</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 xml:space="preserve">Prof. Israel Batista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 xml:space="preserve">Nomeação para cargo de </w:t>
            </w:r>
            <w:proofErr w:type="gramStart"/>
            <w:r>
              <w:rPr>
                <w:rFonts w:ascii="Tahoma" w:hAnsi="Tahoma" w:cs="Tahoma"/>
                <w:sz w:val="12"/>
                <w:szCs w:val="12"/>
              </w:rPr>
              <w:t>Prof.</w:t>
            </w:r>
            <w:proofErr w:type="gramEnd"/>
            <w:r>
              <w:rPr>
                <w:rFonts w:ascii="Tahoma" w:hAnsi="Tahoma" w:cs="Tahoma"/>
                <w:sz w:val="12"/>
                <w:szCs w:val="12"/>
              </w:rPr>
              <w:t xml:space="preserve"> Educação Física</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Default="0068163B" w:rsidP="001C408E">
            <w:pPr>
              <w:rPr>
                <w:rFonts w:ascii="Tahoma" w:hAnsi="Tahoma" w:cs="Tahoma"/>
                <w:sz w:val="12"/>
                <w:szCs w:val="12"/>
              </w:rPr>
            </w:pPr>
            <w:r>
              <w:rPr>
                <w:rFonts w:ascii="Tahoma" w:hAnsi="Tahoma" w:cs="Tahoma"/>
                <w:sz w:val="12"/>
                <w:szCs w:val="12"/>
              </w:rPr>
              <w:t>PL 1.545/13</w:t>
            </w:r>
          </w:p>
        </w:tc>
        <w:tc>
          <w:tcPr>
            <w:tcW w:w="1106"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proofErr w:type="spellStart"/>
            <w:r>
              <w:rPr>
                <w:rFonts w:ascii="Tahoma" w:hAnsi="Tahoma" w:cs="Tahoma"/>
                <w:sz w:val="12"/>
                <w:szCs w:val="12"/>
              </w:rPr>
              <w:t>Rôney</w:t>
            </w:r>
            <w:proofErr w:type="spellEnd"/>
            <w:r>
              <w:rPr>
                <w:rFonts w:ascii="Tahoma" w:hAnsi="Tahoma" w:cs="Tahoma"/>
                <w:sz w:val="12"/>
                <w:szCs w:val="12"/>
              </w:rPr>
              <w:t xml:space="preserve"> </w:t>
            </w:r>
            <w:proofErr w:type="spellStart"/>
            <w:r>
              <w:rPr>
                <w:rFonts w:ascii="Tahoma" w:hAnsi="Tahoma" w:cs="Tahoma"/>
                <w:sz w:val="12"/>
                <w:szCs w:val="12"/>
              </w:rPr>
              <w:t>Nemer</w:t>
            </w:r>
            <w:proofErr w:type="spellEnd"/>
            <w:r>
              <w:rPr>
                <w:rFonts w:ascii="Tahoma" w:hAnsi="Tahoma" w:cs="Tahoma"/>
                <w:sz w:val="12"/>
                <w:szCs w:val="12"/>
              </w:rPr>
              <w:t xml:space="preserve">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23/04</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Semana da Bacia do Descoberto</w:t>
            </w:r>
          </w:p>
        </w:tc>
      </w:tr>
      <w:tr w:rsidR="0068163B" w:rsidRPr="00DC2604" w:rsidTr="001C408E">
        <w:tc>
          <w:tcPr>
            <w:tcW w:w="737" w:type="dxa"/>
            <w:tcBorders>
              <w:top w:val="single" w:sz="4" w:space="0" w:color="auto"/>
              <w:left w:val="single" w:sz="4" w:space="0" w:color="auto"/>
              <w:bottom w:val="single" w:sz="4" w:space="0" w:color="auto"/>
              <w:right w:val="single" w:sz="4" w:space="0" w:color="auto"/>
            </w:tcBorders>
            <w:vAlign w:val="center"/>
          </w:tcPr>
          <w:p w:rsidR="0068163B" w:rsidRPr="00E019F6" w:rsidRDefault="0068163B" w:rsidP="001C408E">
            <w:pPr>
              <w:pStyle w:val="Ttulo7"/>
              <w:spacing w:line="240" w:lineRule="auto"/>
              <w:jc w:val="left"/>
              <w:rPr>
                <w:rFonts w:ascii="Tahoma" w:hAnsi="Tahoma" w:cs="Tahoma"/>
                <w:b w:val="0"/>
                <w:sz w:val="12"/>
                <w:szCs w:val="12"/>
                <w:lang w:val="af-ZA"/>
              </w:rPr>
            </w:pPr>
            <w:r>
              <w:rPr>
                <w:rFonts w:ascii="Tahoma" w:hAnsi="Tahoma" w:cs="Tahoma"/>
                <w:b w:val="0"/>
                <w:sz w:val="12"/>
                <w:szCs w:val="12"/>
                <w:lang w:val="af-ZA"/>
              </w:rPr>
              <w:t>PL 502/11</w:t>
            </w:r>
          </w:p>
        </w:tc>
        <w:tc>
          <w:tcPr>
            <w:tcW w:w="1106"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proofErr w:type="spellStart"/>
            <w:r>
              <w:rPr>
                <w:rFonts w:ascii="Tahoma" w:hAnsi="Tahoma" w:cs="Tahoma"/>
                <w:sz w:val="12"/>
                <w:szCs w:val="12"/>
              </w:rPr>
              <w:t>Olair</w:t>
            </w:r>
            <w:proofErr w:type="spellEnd"/>
            <w:r>
              <w:rPr>
                <w:rFonts w:ascii="Tahoma" w:hAnsi="Tahoma" w:cs="Tahoma"/>
                <w:sz w:val="12"/>
                <w:szCs w:val="12"/>
              </w:rPr>
              <w:t xml:space="preserve"> Francisco </w:t>
            </w:r>
          </w:p>
        </w:tc>
        <w:tc>
          <w:tcPr>
            <w:tcW w:w="425"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2835" w:type="dxa"/>
            <w:tcBorders>
              <w:top w:val="single" w:sz="4" w:space="0" w:color="auto"/>
              <w:left w:val="single" w:sz="4" w:space="0" w:color="auto"/>
              <w:bottom w:val="single" w:sz="4" w:space="0" w:color="auto"/>
              <w:right w:val="single" w:sz="4" w:space="0" w:color="auto"/>
            </w:tcBorders>
          </w:tcPr>
          <w:p w:rsidR="0068163B" w:rsidRDefault="0068163B" w:rsidP="001C408E">
            <w:pPr>
              <w:rPr>
                <w:rFonts w:ascii="Tahoma" w:hAnsi="Tahoma" w:cs="Tahoma"/>
                <w:sz w:val="12"/>
                <w:szCs w:val="12"/>
              </w:rPr>
            </w:pPr>
            <w:r>
              <w:rPr>
                <w:rFonts w:ascii="Tahoma" w:hAnsi="Tahoma" w:cs="Tahoma"/>
                <w:sz w:val="12"/>
                <w:szCs w:val="12"/>
              </w:rPr>
              <w:t>Proíbe cobrança de mais de uma taxa de matrícula</w:t>
            </w:r>
          </w:p>
        </w:tc>
      </w:tr>
    </w:tbl>
    <w:p w:rsidR="0068163B" w:rsidRDefault="0068163B" w:rsidP="0068163B">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68163B" w:rsidRDefault="0068163B" w:rsidP="00B87674">
      <w:pPr>
        <w:jc w:val="center"/>
        <w:rPr>
          <w:rFonts w:ascii="Tahoma" w:hAnsi="Tahoma" w:cs="Tahoma"/>
          <w:b/>
          <w:color w:val="1F497D"/>
          <w:sz w:val="16"/>
          <w:szCs w:val="16"/>
          <w:u w:val="single"/>
        </w:rPr>
      </w:pPr>
    </w:p>
    <w:p w:rsidR="000772C6" w:rsidRDefault="00D845F3" w:rsidP="000772C6">
      <w:pPr>
        <w:jc w:val="center"/>
        <w:rPr>
          <w:rFonts w:ascii="Tahoma" w:hAnsi="Tahoma" w:cs="Tahoma"/>
          <w:b/>
          <w:color w:val="365F91"/>
          <w:u w:val="single"/>
        </w:rPr>
      </w:pPr>
      <w:r w:rsidRPr="00713401">
        <w:rPr>
          <w:rFonts w:ascii="Tahoma" w:hAnsi="Tahoma" w:cs="Tahoma"/>
          <w:b/>
          <w:color w:val="365F91"/>
          <w:u w:val="single"/>
        </w:rPr>
        <w:lastRenderedPageBreak/>
        <w:t>P</w:t>
      </w:r>
      <w:r w:rsidR="000772C6" w:rsidRPr="00713401">
        <w:rPr>
          <w:rFonts w:ascii="Tahoma" w:hAnsi="Tahoma" w:cs="Tahoma"/>
          <w:b/>
          <w:color w:val="365F91"/>
          <w:u w:val="single"/>
        </w:rPr>
        <w:t>ROPOSIÇÕES NA ORDEM DO DIA</w:t>
      </w:r>
    </w:p>
    <w:p w:rsidR="005F74FF" w:rsidRPr="009C5A03" w:rsidRDefault="005F74FF" w:rsidP="000772C6">
      <w:pPr>
        <w:jc w:val="center"/>
        <w:rPr>
          <w:rFonts w:ascii="Tahoma" w:hAnsi="Tahoma" w:cs="Tahoma"/>
          <w:b/>
          <w:color w:val="365F91"/>
          <w:sz w:val="6"/>
          <w:u w:val="single"/>
        </w:rPr>
      </w:pPr>
    </w:p>
    <w:tbl>
      <w:tblPr>
        <w:tblW w:w="5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268"/>
        <w:gridCol w:w="1275"/>
        <w:gridCol w:w="1134"/>
      </w:tblGrid>
      <w:tr w:rsidR="000772C6" w:rsidRPr="00681903" w:rsidTr="00EF709D">
        <w:trPr>
          <w:trHeight w:val="57"/>
        </w:trPr>
        <w:tc>
          <w:tcPr>
            <w:tcW w:w="426" w:type="dxa"/>
          </w:tcPr>
          <w:p w:rsidR="000772C6" w:rsidRPr="00681903" w:rsidRDefault="000772C6" w:rsidP="00E3703C">
            <w:pPr>
              <w:jc w:val="center"/>
              <w:rPr>
                <w:rFonts w:ascii="Tahoma" w:hAnsi="Tahoma" w:cs="Tahoma"/>
                <w:sz w:val="12"/>
                <w:szCs w:val="12"/>
              </w:rPr>
            </w:pPr>
          </w:p>
        </w:tc>
        <w:tc>
          <w:tcPr>
            <w:tcW w:w="2268" w:type="dxa"/>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Autoria</w:t>
            </w:r>
          </w:p>
        </w:tc>
        <w:tc>
          <w:tcPr>
            <w:tcW w:w="1275" w:type="dxa"/>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Espécie</w:t>
            </w:r>
          </w:p>
        </w:tc>
        <w:tc>
          <w:tcPr>
            <w:tcW w:w="1134" w:type="dxa"/>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Turno</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Liliane Roriz</w:t>
            </w:r>
          </w:p>
        </w:tc>
        <w:tc>
          <w:tcPr>
            <w:tcW w:w="1275"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 0.036/11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Liliane Roriz</w:t>
            </w:r>
          </w:p>
        </w:tc>
        <w:tc>
          <w:tcPr>
            <w:tcW w:w="1275"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 0.083/11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Joe Valle</w:t>
            </w:r>
          </w:p>
        </w:tc>
        <w:tc>
          <w:tcPr>
            <w:tcW w:w="1275"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PL 0.288/11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VP</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Celinão</w:t>
            </w:r>
            <w:proofErr w:type="spellEnd"/>
            <w:r w:rsidRPr="00BB610B">
              <w:rPr>
                <w:rFonts w:ascii="Tahoma" w:hAnsi="Tahoma" w:cs="Tahoma"/>
                <w:sz w:val="12"/>
                <w:szCs w:val="12"/>
              </w:rPr>
              <w:t xml:space="preserve"> Leão</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196/11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Eliana Pedrosa</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069/11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456/11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sidRPr="00681903">
              <w:rPr>
                <w:rFonts w:ascii="Tahoma" w:hAnsi="Tahoma" w:cs="Tahoma"/>
                <w:sz w:val="12"/>
                <w:szCs w:val="12"/>
              </w:rPr>
              <w:t>VP</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479/11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172"/>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PL 002/11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Dr. Michel</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393</w:t>
            </w:r>
            <w:r w:rsidRPr="00BB610B">
              <w:rPr>
                <w:rFonts w:ascii="Tahoma" w:hAnsi="Tahoma" w:cs="Tahoma"/>
                <w:b w:val="0"/>
                <w:sz w:val="12"/>
                <w:szCs w:val="12"/>
              </w:rPr>
              <w:t>/1</w:t>
            </w:r>
            <w:r>
              <w:rPr>
                <w:rFonts w:ascii="Tahoma" w:hAnsi="Tahoma" w:cs="Tahoma"/>
                <w:b w:val="0"/>
                <w:sz w:val="12"/>
                <w:szCs w:val="12"/>
              </w:rPr>
              <w:t>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10</w:t>
            </w:r>
            <w:r w:rsidRPr="00BB610B">
              <w:rPr>
                <w:rFonts w:ascii="Tahoma" w:hAnsi="Tahoma" w:cs="Tahoma"/>
                <w:b w:val="0"/>
                <w:sz w:val="12"/>
                <w:szCs w:val="12"/>
              </w:rPr>
              <w:t>/1</w:t>
            </w:r>
            <w:r>
              <w:rPr>
                <w:rFonts w:ascii="Tahoma" w:hAnsi="Tahoma" w:cs="Tahoma"/>
                <w:b w:val="0"/>
                <w:sz w:val="12"/>
                <w:szCs w:val="12"/>
              </w:rPr>
              <w:t>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BB610B" w:rsidRDefault="000772C6" w:rsidP="00E3703C">
            <w:pPr>
              <w:pStyle w:val="Ttulo7"/>
              <w:spacing w:line="240" w:lineRule="auto"/>
              <w:jc w:val="center"/>
              <w:rPr>
                <w:rFonts w:ascii="Tahoma" w:hAnsi="Tahoma" w:cs="Tahoma"/>
                <w:b w:val="0"/>
                <w:sz w:val="12"/>
                <w:szCs w:val="12"/>
              </w:rPr>
            </w:pPr>
            <w:r w:rsidRPr="00BB610B">
              <w:rPr>
                <w:rFonts w:ascii="Tahoma" w:hAnsi="Tahoma" w:cs="Tahoma"/>
                <w:b w:val="0"/>
                <w:sz w:val="12"/>
                <w:szCs w:val="12"/>
              </w:rPr>
              <w:t xml:space="preserve">PL </w:t>
            </w:r>
            <w:r>
              <w:rPr>
                <w:rFonts w:ascii="Tahoma" w:hAnsi="Tahoma" w:cs="Tahoma"/>
                <w:b w:val="0"/>
                <w:sz w:val="12"/>
                <w:szCs w:val="12"/>
              </w:rPr>
              <w:t>432</w:t>
            </w:r>
            <w:r w:rsidRPr="00BB610B">
              <w:rPr>
                <w:rFonts w:ascii="Tahoma" w:hAnsi="Tahoma" w:cs="Tahoma"/>
                <w:b w:val="0"/>
                <w:sz w:val="12"/>
                <w:szCs w:val="12"/>
              </w:rPr>
              <w:t>/1</w:t>
            </w:r>
            <w:r>
              <w:rPr>
                <w:rFonts w:ascii="Tahoma" w:hAnsi="Tahoma" w:cs="Tahoma"/>
                <w:b w:val="0"/>
                <w:sz w:val="12"/>
                <w:szCs w:val="12"/>
              </w:rPr>
              <w:t>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332C0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468/11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Olair</w:t>
            </w:r>
            <w:proofErr w:type="spellEnd"/>
            <w:r w:rsidRPr="00BB610B">
              <w:rPr>
                <w:rFonts w:ascii="Tahoma" w:hAnsi="Tahoma" w:cs="Tahoma"/>
                <w:sz w:val="12"/>
                <w:szCs w:val="12"/>
              </w:rPr>
              <w:t xml:space="preserve"> Francisco</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332C0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302/11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Washington Mesquita</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332C0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185/11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B610B" w:rsidRDefault="000772C6" w:rsidP="00E3703C">
            <w:pPr>
              <w:pStyle w:val="Ttulo4"/>
              <w:spacing w:line="240" w:lineRule="auto"/>
              <w:jc w:val="center"/>
              <w:rPr>
                <w:rFonts w:ascii="Tahoma" w:hAnsi="Tahoma" w:cs="Tahoma"/>
                <w:sz w:val="12"/>
                <w:szCs w:val="12"/>
              </w:rPr>
            </w:pPr>
            <w:r w:rsidRPr="00BB610B">
              <w:rPr>
                <w:rFonts w:ascii="Tahoma" w:hAnsi="Tahoma" w:cs="Tahoma"/>
                <w:sz w:val="12"/>
                <w:szCs w:val="12"/>
              </w:rPr>
              <w:t xml:space="preserve">Evandro </w:t>
            </w:r>
            <w:proofErr w:type="spellStart"/>
            <w:r w:rsidRPr="00BB610B">
              <w:rPr>
                <w:rFonts w:ascii="Tahoma" w:hAnsi="Tahoma" w:cs="Tahoma"/>
                <w:sz w:val="12"/>
                <w:szCs w:val="12"/>
              </w:rPr>
              <w:t>Garla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94665A" w:rsidRDefault="000772C6" w:rsidP="00332C0C">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503/11</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VT</w:t>
            </w:r>
          </w:p>
        </w:tc>
      </w:tr>
      <w:tr w:rsidR="000772C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772C6" w:rsidRPr="00DC2604" w:rsidRDefault="000772C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772C6" w:rsidRPr="00B8043A" w:rsidRDefault="000772C6" w:rsidP="00E3703C">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275" w:type="dxa"/>
            <w:tcBorders>
              <w:top w:val="single" w:sz="4" w:space="0" w:color="auto"/>
              <w:left w:val="single" w:sz="4" w:space="0" w:color="auto"/>
              <w:bottom w:val="single" w:sz="4" w:space="0" w:color="auto"/>
              <w:right w:val="single" w:sz="4" w:space="0" w:color="auto"/>
            </w:tcBorders>
            <w:vAlign w:val="center"/>
          </w:tcPr>
          <w:p w:rsidR="000772C6" w:rsidRPr="00E019F6" w:rsidRDefault="000772C6" w:rsidP="00E3703C">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PLC 46/12</w:t>
            </w:r>
          </w:p>
        </w:tc>
        <w:tc>
          <w:tcPr>
            <w:tcW w:w="1134" w:type="dxa"/>
            <w:tcBorders>
              <w:top w:val="single" w:sz="4" w:space="0" w:color="auto"/>
              <w:left w:val="single" w:sz="4" w:space="0" w:color="auto"/>
              <w:bottom w:val="single" w:sz="4" w:space="0" w:color="auto"/>
              <w:right w:val="single" w:sz="4" w:space="0" w:color="auto"/>
            </w:tcBorders>
          </w:tcPr>
          <w:p w:rsidR="000772C6" w:rsidRPr="00681903" w:rsidRDefault="000772C6" w:rsidP="00E3703C">
            <w:pPr>
              <w:jc w:val="center"/>
              <w:rPr>
                <w:rFonts w:ascii="Tahoma" w:hAnsi="Tahoma" w:cs="Tahoma"/>
                <w:sz w:val="12"/>
                <w:szCs w:val="12"/>
              </w:rPr>
            </w:pPr>
            <w:r>
              <w:rPr>
                <w:rFonts w:ascii="Tahoma" w:hAnsi="Tahoma" w:cs="Tahoma"/>
                <w:sz w:val="12"/>
                <w:szCs w:val="12"/>
              </w:rPr>
              <w:t>VP</w:t>
            </w:r>
          </w:p>
        </w:tc>
      </w:tr>
      <w:tr w:rsidR="00F14C94"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F14C94" w:rsidRPr="00DC2604" w:rsidRDefault="00F14C94"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14C94" w:rsidRPr="00B8043A" w:rsidRDefault="00F14C94" w:rsidP="00586FCA">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F14C94" w:rsidRPr="00E019F6" w:rsidRDefault="00F14C94" w:rsidP="00586FC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920/12</w:t>
            </w:r>
          </w:p>
        </w:tc>
        <w:tc>
          <w:tcPr>
            <w:tcW w:w="1134" w:type="dxa"/>
            <w:tcBorders>
              <w:top w:val="single" w:sz="4" w:space="0" w:color="auto"/>
              <w:left w:val="single" w:sz="4" w:space="0" w:color="auto"/>
              <w:bottom w:val="single" w:sz="4" w:space="0" w:color="auto"/>
              <w:right w:val="single" w:sz="4" w:space="0" w:color="auto"/>
            </w:tcBorders>
          </w:tcPr>
          <w:p w:rsidR="00F14C94" w:rsidRPr="00681903" w:rsidRDefault="00F14C94" w:rsidP="00586FCA">
            <w:pPr>
              <w:jc w:val="center"/>
              <w:rPr>
                <w:rFonts w:ascii="Tahoma" w:hAnsi="Tahoma" w:cs="Tahoma"/>
                <w:sz w:val="12"/>
                <w:szCs w:val="12"/>
              </w:rPr>
            </w:pPr>
            <w:r>
              <w:rPr>
                <w:rFonts w:ascii="Tahoma" w:hAnsi="Tahoma" w:cs="Tahoma"/>
                <w:sz w:val="12"/>
                <w:szCs w:val="12"/>
              </w:rPr>
              <w:t>VT</w:t>
            </w:r>
          </w:p>
        </w:tc>
      </w:tr>
      <w:tr w:rsidR="00B56330"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B56330" w:rsidRPr="00DC2604" w:rsidRDefault="00B56330"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56330" w:rsidRDefault="00B56330" w:rsidP="000D3981">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275" w:type="dxa"/>
            <w:tcBorders>
              <w:top w:val="single" w:sz="4" w:space="0" w:color="auto"/>
              <w:left w:val="single" w:sz="4" w:space="0" w:color="auto"/>
              <w:bottom w:val="single" w:sz="4" w:space="0" w:color="auto"/>
              <w:right w:val="single" w:sz="4" w:space="0" w:color="auto"/>
            </w:tcBorders>
            <w:vAlign w:val="center"/>
          </w:tcPr>
          <w:p w:rsidR="00B56330" w:rsidRDefault="00B56330" w:rsidP="000D3981">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723/12</w:t>
            </w:r>
          </w:p>
        </w:tc>
        <w:tc>
          <w:tcPr>
            <w:tcW w:w="1134" w:type="dxa"/>
            <w:tcBorders>
              <w:top w:val="single" w:sz="4" w:space="0" w:color="auto"/>
              <w:left w:val="single" w:sz="4" w:space="0" w:color="auto"/>
              <w:bottom w:val="single" w:sz="4" w:space="0" w:color="auto"/>
              <w:right w:val="single" w:sz="4" w:space="0" w:color="auto"/>
            </w:tcBorders>
          </w:tcPr>
          <w:p w:rsidR="00B56330" w:rsidRDefault="00B56330" w:rsidP="000D3981">
            <w:pPr>
              <w:jc w:val="center"/>
              <w:rPr>
                <w:rFonts w:ascii="Tahoma" w:hAnsi="Tahoma" w:cs="Tahoma"/>
                <w:sz w:val="12"/>
                <w:szCs w:val="12"/>
              </w:rPr>
            </w:pPr>
            <w:r>
              <w:rPr>
                <w:rFonts w:ascii="Tahoma" w:hAnsi="Tahoma" w:cs="Tahoma"/>
                <w:sz w:val="12"/>
                <w:szCs w:val="12"/>
              </w:rPr>
              <w:t>VT</w:t>
            </w:r>
          </w:p>
        </w:tc>
      </w:tr>
      <w:tr w:rsidR="00047CEC"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6214C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419</w:t>
            </w:r>
            <w:r>
              <w:rPr>
                <w:rFonts w:ascii="Tahoma" w:hAnsi="Tahoma" w:cs="Tahoma"/>
                <w:b w:val="0"/>
                <w:sz w:val="12"/>
                <w:szCs w:val="12"/>
                <w:lang w:val="af-ZA"/>
              </w:rPr>
              <w:t>/1</w:t>
            </w:r>
            <w:r w:rsidR="006214CD">
              <w:rPr>
                <w:rFonts w:ascii="Tahoma" w:hAnsi="Tahoma" w:cs="Tahoma"/>
                <w:b w:val="0"/>
                <w:sz w:val="12"/>
                <w:szCs w:val="12"/>
                <w:lang w:val="af-ZA"/>
              </w:rPr>
              <w:t>1</w:t>
            </w:r>
          </w:p>
        </w:tc>
        <w:tc>
          <w:tcPr>
            <w:tcW w:w="1134" w:type="dxa"/>
            <w:tcBorders>
              <w:top w:val="single" w:sz="4" w:space="0" w:color="auto"/>
              <w:left w:val="single" w:sz="4" w:space="0" w:color="auto"/>
              <w:bottom w:val="single" w:sz="4" w:space="0" w:color="auto"/>
              <w:right w:val="single" w:sz="4" w:space="0" w:color="auto"/>
            </w:tcBorders>
          </w:tcPr>
          <w:p w:rsidR="00047CEC" w:rsidRPr="00681903" w:rsidRDefault="00047CEC" w:rsidP="006214CD">
            <w:pPr>
              <w:jc w:val="center"/>
              <w:rPr>
                <w:rFonts w:ascii="Tahoma" w:hAnsi="Tahoma" w:cs="Tahoma"/>
                <w:sz w:val="12"/>
                <w:szCs w:val="12"/>
              </w:rPr>
            </w:pPr>
            <w:r>
              <w:rPr>
                <w:rFonts w:ascii="Tahoma" w:hAnsi="Tahoma" w:cs="Tahoma"/>
                <w:sz w:val="12"/>
                <w:szCs w:val="12"/>
              </w:rPr>
              <w:t>V</w:t>
            </w:r>
            <w:r w:rsidR="006214CD">
              <w:rPr>
                <w:rFonts w:ascii="Tahoma" w:hAnsi="Tahoma" w:cs="Tahoma"/>
                <w:sz w:val="12"/>
                <w:szCs w:val="12"/>
              </w:rPr>
              <w:t>T</w:t>
            </w:r>
          </w:p>
        </w:tc>
      </w:tr>
      <w:tr w:rsidR="00047CEC"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47CEC" w:rsidRPr="00DC2604" w:rsidRDefault="00047CEC"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47CEC" w:rsidRPr="00B8043A" w:rsidRDefault="006214CD" w:rsidP="000D5206">
            <w:pPr>
              <w:pStyle w:val="Ttulo4"/>
              <w:spacing w:line="240" w:lineRule="auto"/>
              <w:jc w:val="center"/>
              <w:rPr>
                <w:rFonts w:ascii="Tahoma" w:hAnsi="Tahoma" w:cs="Tahoma"/>
                <w:sz w:val="12"/>
                <w:szCs w:val="12"/>
              </w:rPr>
            </w:pPr>
            <w:r>
              <w:rPr>
                <w:rFonts w:ascii="Tahoma" w:hAnsi="Tahoma" w:cs="Tahoma"/>
                <w:sz w:val="12"/>
                <w:szCs w:val="12"/>
              </w:rPr>
              <w:t>Vários Deputados</w:t>
            </w:r>
          </w:p>
        </w:tc>
        <w:tc>
          <w:tcPr>
            <w:tcW w:w="1275" w:type="dxa"/>
            <w:tcBorders>
              <w:top w:val="single" w:sz="4" w:space="0" w:color="auto"/>
              <w:left w:val="single" w:sz="4" w:space="0" w:color="auto"/>
              <w:bottom w:val="single" w:sz="4" w:space="0" w:color="auto"/>
              <w:right w:val="single" w:sz="4" w:space="0" w:color="auto"/>
            </w:tcBorders>
            <w:vAlign w:val="center"/>
          </w:tcPr>
          <w:p w:rsidR="00047CEC" w:rsidRPr="00E019F6" w:rsidRDefault="00047CEC" w:rsidP="006214C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w:t>
            </w:r>
            <w:r w:rsidR="006214CD">
              <w:rPr>
                <w:rFonts w:ascii="Tahoma" w:hAnsi="Tahoma" w:cs="Tahoma"/>
                <w:b w:val="0"/>
                <w:sz w:val="12"/>
                <w:szCs w:val="12"/>
                <w:lang w:val="af-ZA"/>
              </w:rPr>
              <w:t xml:space="preserve"> 1.272/12</w:t>
            </w:r>
          </w:p>
        </w:tc>
        <w:tc>
          <w:tcPr>
            <w:tcW w:w="1134" w:type="dxa"/>
            <w:tcBorders>
              <w:top w:val="single" w:sz="4" w:space="0" w:color="auto"/>
              <w:left w:val="single" w:sz="4" w:space="0" w:color="auto"/>
              <w:bottom w:val="single" w:sz="4" w:space="0" w:color="auto"/>
              <w:right w:val="single" w:sz="4" w:space="0" w:color="auto"/>
            </w:tcBorders>
          </w:tcPr>
          <w:p w:rsidR="00047CEC" w:rsidRPr="00681903" w:rsidRDefault="00047CEC" w:rsidP="000D5206">
            <w:pPr>
              <w:jc w:val="center"/>
              <w:rPr>
                <w:rFonts w:ascii="Tahoma" w:hAnsi="Tahoma" w:cs="Tahoma"/>
                <w:sz w:val="12"/>
                <w:szCs w:val="12"/>
              </w:rPr>
            </w:pPr>
            <w:r>
              <w:rPr>
                <w:rFonts w:ascii="Tahoma" w:hAnsi="Tahoma" w:cs="Tahoma"/>
                <w:sz w:val="12"/>
                <w:szCs w:val="12"/>
              </w:rPr>
              <w:t>VP</w:t>
            </w:r>
          </w:p>
        </w:tc>
      </w:tr>
      <w:tr w:rsidR="00A70A28"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275"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238/11</w:t>
            </w:r>
          </w:p>
        </w:tc>
        <w:tc>
          <w:tcPr>
            <w:tcW w:w="1134"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11/11</w:t>
            </w:r>
          </w:p>
        </w:tc>
        <w:tc>
          <w:tcPr>
            <w:tcW w:w="1134"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275"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1.157/09</w:t>
            </w:r>
          </w:p>
        </w:tc>
        <w:tc>
          <w:tcPr>
            <w:tcW w:w="1134"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28/11</w:t>
            </w:r>
          </w:p>
        </w:tc>
        <w:tc>
          <w:tcPr>
            <w:tcW w:w="1134"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416/11</w:t>
            </w:r>
          </w:p>
        </w:tc>
        <w:tc>
          <w:tcPr>
            <w:tcW w:w="1134"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A70A28"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A70A28" w:rsidRPr="00DC2604" w:rsidRDefault="00A70A28"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70A28" w:rsidRPr="00B8043A" w:rsidRDefault="00A70A28" w:rsidP="00EB5CDF">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275" w:type="dxa"/>
            <w:tcBorders>
              <w:top w:val="single" w:sz="4" w:space="0" w:color="auto"/>
              <w:left w:val="single" w:sz="4" w:space="0" w:color="auto"/>
              <w:bottom w:val="single" w:sz="4" w:space="0" w:color="auto"/>
              <w:right w:val="single" w:sz="4" w:space="0" w:color="auto"/>
            </w:tcBorders>
            <w:vAlign w:val="center"/>
          </w:tcPr>
          <w:p w:rsidR="00A70A28" w:rsidRPr="00E019F6" w:rsidRDefault="00A70A28" w:rsidP="00EB5CD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367/11</w:t>
            </w:r>
          </w:p>
        </w:tc>
        <w:tc>
          <w:tcPr>
            <w:tcW w:w="1134" w:type="dxa"/>
            <w:tcBorders>
              <w:top w:val="single" w:sz="4" w:space="0" w:color="auto"/>
              <w:left w:val="single" w:sz="4" w:space="0" w:color="auto"/>
              <w:bottom w:val="single" w:sz="4" w:space="0" w:color="auto"/>
              <w:right w:val="single" w:sz="4" w:space="0" w:color="auto"/>
            </w:tcBorders>
          </w:tcPr>
          <w:p w:rsidR="00A70A28" w:rsidRPr="00681903" w:rsidRDefault="00A70A28" w:rsidP="00EB5CDF">
            <w:pPr>
              <w:jc w:val="center"/>
              <w:rPr>
                <w:rFonts w:ascii="Tahoma" w:hAnsi="Tahoma" w:cs="Tahoma"/>
                <w:sz w:val="12"/>
                <w:szCs w:val="12"/>
              </w:rPr>
            </w:pPr>
            <w:r>
              <w:rPr>
                <w:rFonts w:ascii="Tahoma" w:hAnsi="Tahoma" w:cs="Tahoma"/>
                <w:sz w:val="12"/>
                <w:szCs w:val="12"/>
              </w:rPr>
              <w:t>VT</w:t>
            </w:r>
          </w:p>
        </w:tc>
      </w:tr>
      <w:tr w:rsidR="00532250"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275"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489/11</w:t>
            </w:r>
          </w:p>
        </w:tc>
        <w:tc>
          <w:tcPr>
            <w:tcW w:w="1134"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VP</w:t>
            </w:r>
          </w:p>
        </w:tc>
      </w:tr>
      <w:tr w:rsidR="00532250"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532250" w:rsidRPr="00DC2604" w:rsidRDefault="00532250"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32250" w:rsidRPr="00B8043A" w:rsidRDefault="00532250" w:rsidP="002C7155">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275" w:type="dxa"/>
            <w:tcBorders>
              <w:top w:val="single" w:sz="4" w:space="0" w:color="auto"/>
              <w:left w:val="single" w:sz="4" w:space="0" w:color="auto"/>
              <w:bottom w:val="single" w:sz="4" w:space="0" w:color="auto"/>
              <w:right w:val="single" w:sz="4" w:space="0" w:color="auto"/>
            </w:tcBorders>
            <w:vAlign w:val="center"/>
          </w:tcPr>
          <w:p w:rsidR="00532250" w:rsidRPr="00E019F6" w:rsidRDefault="00532250" w:rsidP="002C715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737/12</w:t>
            </w:r>
          </w:p>
        </w:tc>
        <w:tc>
          <w:tcPr>
            <w:tcW w:w="1134" w:type="dxa"/>
            <w:tcBorders>
              <w:top w:val="single" w:sz="4" w:space="0" w:color="auto"/>
              <w:left w:val="single" w:sz="4" w:space="0" w:color="auto"/>
              <w:bottom w:val="single" w:sz="4" w:space="0" w:color="auto"/>
              <w:right w:val="single" w:sz="4" w:space="0" w:color="auto"/>
            </w:tcBorders>
          </w:tcPr>
          <w:p w:rsidR="00532250" w:rsidRPr="00681903" w:rsidRDefault="00532250" w:rsidP="002C7155">
            <w:pPr>
              <w:jc w:val="center"/>
              <w:rPr>
                <w:rFonts w:ascii="Tahoma" w:hAnsi="Tahoma" w:cs="Tahoma"/>
                <w:sz w:val="12"/>
                <w:szCs w:val="12"/>
              </w:rPr>
            </w:pPr>
            <w:r>
              <w:rPr>
                <w:rFonts w:ascii="Tahoma" w:hAnsi="Tahoma" w:cs="Tahoma"/>
                <w:sz w:val="12"/>
                <w:szCs w:val="12"/>
              </w:rPr>
              <w:t>VT</w:t>
            </w:r>
          </w:p>
        </w:tc>
      </w:tr>
      <w:tr w:rsidR="007C01A3"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7C01A3" w:rsidRPr="00DC2604" w:rsidRDefault="007C01A3"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1A3" w:rsidRPr="00B8043A" w:rsidRDefault="007C01A3" w:rsidP="009A40F5">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7C01A3" w:rsidRPr="00E019F6" w:rsidRDefault="007C01A3" w:rsidP="009A40F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1.076/12</w:t>
            </w:r>
          </w:p>
        </w:tc>
        <w:tc>
          <w:tcPr>
            <w:tcW w:w="1134" w:type="dxa"/>
            <w:tcBorders>
              <w:top w:val="single" w:sz="4" w:space="0" w:color="auto"/>
              <w:left w:val="single" w:sz="4" w:space="0" w:color="auto"/>
              <w:bottom w:val="single" w:sz="4" w:space="0" w:color="auto"/>
              <w:right w:val="single" w:sz="4" w:space="0" w:color="auto"/>
            </w:tcBorders>
          </w:tcPr>
          <w:p w:rsidR="007C01A3" w:rsidRPr="00681903" w:rsidRDefault="007C01A3" w:rsidP="009A40F5">
            <w:pPr>
              <w:jc w:val="center"/>
              <w:rPr>
                <w:rFonts w:ascii="Tahoma" w:hAnsi="Tahoma" w:cs="Tahoma"/>
                <w:sz w:val="12"/>
                <w:szCs w:val="12"/>
              </w:rPr>
            </w:pPr>
            <w:r>
              <w:rPr>
                <w:rFonts w:ascii="Tahoma" w:hAnsi="Tahoma" w:cs="Tahoma"/>
                <w:sz w:val="12"/>
                <w:szCs w:val="12"/>
              </w:rPr>
              <w:t>VT</w:t>
            </w:r>
          </w:p>
        </w:tc>
      </w:tr>
      <w:tr w:rsidR="007C01A3"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7C01A3" w:rsidRPr="00DC2604" w:rsidRDefault="007C01A3"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C01A3" w:rsidRPr="00B8043A" w:rsidRDefault="007C01A3" w:rsidP="009A40F5">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7C01A3" w:rsidRPr="00E019F6" w:rsidRDefault="007C01A3" w:rsidP="009A40F5">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183/11</w:t>
            </w:r>
          </w:p>
        </w:tc>
        <w:tc>
          <w:tcPr>
            <w:tcW w:w="1134" w:type="dxa"/>
            <w:tcBorders>
              <w:top w:val="single" w:sz="4" w:space="0" w:color="auto"/>
              <w:left w:val="single" w:sz="4" w:space="0" w:color="auto"/>
              <w:bottom w:val="single" w:sz="4" w:space="0" w:color="auto"/>
              <w:right w:val="single" w:sz="4" w:space="0" w:color="auto"/>
            </w:tcBorders>
          </w:tcPr>
          <w:p w:rsidR="007C01A3" w:rsidRPr="00681903" w:rsidRDefault="007C01A3" w:rsidP="009A40F5">
            <w:pPr>
              <w:jc w:val="center"/>
              <w:rPr>
                <w:rFonts w:ascii="Tahoma" w:hAnsi="Tahoma" w:cs="Tahoma"/>
                <w:sz w:val="12"/>
                <w:szCs w:val="12"/>
              </w:rPr>
            </w:pPr>
            <w:r>
              <w:rPr>
                <w:rFonts w:ascii="Tahoma" w:hAnsi="Tahoma" w:cs="Tahoma"/>
                <w:sz w:val="12"/>
                <w:szCs w:val="12"/>
              </w:rPr>
              <w:t>VT</w:t>
            </w:r>
          </w:p>
        </w:tc>
      </w:tr>
      <w:tr w:rsidR="00212590"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212590" w:rsidRPr="00DC2604" w:rsidRDefault="00212590"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12590" w:rsidRPr="00B8043A" w:rsidRDefault="00212590" w:rsidP="00212590">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275" w:type="dxa"/>
            <w:tcBorders>
              <w:top w:val="single" w:sz="4" w:space="0" w:color="auto"/>
              <w:left w:val="single" w:sz="4" w:space="0" w:color="auto"/>
              <w:bottom w:val="single" w:sz="4" w:space="0" w:color="auto"/>
              <w:right w:val="single" w:sz="4" w:space="0" w:color="auto"/>
            </w:tcBorders>
            <w:vAlign w:val="center"/>
          </w:tcPr>
          <w:p w:rsidR="00212590" w:rsidRPr="00E019F6" w:rsidRDefault="00212590" w:rsidP="0021259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586/11</w:t>
            </w:r>
          </w:p>
        </w:tc>
        <w:tc>
          <w:tcPr>
            <w:tcW w:w="1134" w:type="dxa"/>
            <w:tcBorders>
              <w:top w:val="single" w:sz="4" w:space="0" w:color="auto"/>
              <w:left w:val="single" w:sz="4" w:space="0" w:color="auto"/>
              <w:bottom w:val="single" w:sz="4" w:space="0" w:color="auto"/>
              <w:right w:val="single" w:sz="4" w:space="0" w:color="auto"/>
            </w:tcBorders>
          </w:tcPr>
          <w:p w:rsidR="00212590" w:rsidRPr="00681903" w:rsidRDefault="00212590" w:rsidP="00212590">
            <w:pPr>
              <w:jc w:val="center"/>
              <w:rPr>
                <w:rFonts w:ascii="Tahoma" w:hAnsi="Tahoma" w:cs="Tahoma"/>
                <w:sz w:val="12"/>
                <w:szCs w:val="12"/>
              </w:rPr>
            </w:pPr>
            <w:r>
              <w:rPr>
                <w:rFonts w:ascii="Tahoma" w:hAnsi="Tahoma" w:cs="Tahoma"/>
                <w:sz w:val="12"/>
                <w:szCs w:val="12"/>
              </w:rPr>
              <w:t>VT</w:t>
            </w:r>
          </w:p>
        </w:tc>
      </w:tr>
      <w:tr w:rsidR="001F494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1F4946" w:rsidRPr="00DC2604" w:rsidRDefault="001F4946"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F4946" w:rsidRPr="00B8043A" w:rsidRDefault="001F4946" w:rsidP="00BA0496">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1F4946" w:rsidRPr="00E019F6" w:rsidRDefault="001F4946" w:rsidP="00BA049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458/11</w:t>
            </w:r>
          </w:p>
        </w:tc>
        <w:tc>
          <w:tcPr>
            <w:tcW w:w="1134" w:type="dxa"/>
            <w:tcBorders>
              <w:top w:val="single" w:sz="4" w:space="0" w:color="auto"/>
              <w:left w:val="single" w:sz="4" w:space="0" w:color="auto"/>
              <w:bottom w:val="single" w:sz="4" w:space="0" w:color="auto"/>
              <w:right w:val="single" w:sz="4" w:space="0" w:color="auto"/>
            </w:tcBorders>
          </w:tcPr>
          <w:p w:rsidR="001F4946" w:rsidRPr="00681903" w:rsidRDefault="001F4946" w:rsidP="00BA0496">
            <w:pPr>
              <w:jc w:val="center"/>
              <w:rPr>
                <w:rFonts w:ascii="Tahoma" w:hAnsi="Tahoma" w:cs="Tahoma"/>
                <w:sz w:val="12"/>
                <w:szCs w:val="12"/>
              </w:rPr>
            </w:pPr>
            <w:r>
              <w:rPr>
                <w:rFonts w:ascii="Tahoma" w:hAnsi="Tahoma" w:cs="Tahoma"/>
                <w:sz w:val="12"/>
                <w:szCs w:val="12"/>
              </w:rPr>
              <w:t>VT</w:t>
            </w:r>
          </w:p>
        </w:tc>
      </w:tr>
      <w:tr w:rsidR="00637A8F"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637A8F" w:rsidRPr="00DC2604" w:rsidRDefault="00637A8F" w:rsidP="00DC439C">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37A8F" w:rsidRPr="00B8043A" w:rsidRDefault="00637A8F" w:rsidP="00637A8F">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637A8F" w:rsidRPr="00E019F6" w:rsidRDefault="00637A8F" w:rsidP="00637A8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759/12</w:t>
            </w:r>
          </w:p>
        </w:tc>
        <w:tc>
          <w:tcPr>
            <w:tcW w:w="1134" w:type="dxa"/>
            <w:tcBorders>
              <w:top w:val="single" w:sz="4" w:space="0" w:color="auto"/>
              <w:left w:val="single" w:sz="4" w:space="0" w:color="auto"/>
              <w:bottom w:val="single" w:sz="4" w:space="0" w:color="auto"/>
              <w:right w:val="single" w:sz="4" w:space="0" w:color="auto"/>
            </w:tcBorders>
          </w:tcPr>
          <w:p w:rsidR="00637A8F" w:rsidRPr="00681903" w:rsidRDefault="00637A8F" w:rsidP="00637A8F">
            <w:pPr>
              <w:jc w:val="center"/>
              <w:rPr>
                <w:rFonts w:ascii="Tahoma" w:hAnsi="Tahoma" w:cs="Tahoma"/>
                <w:sz w:val="12"/>
                <w:szCs w:val="12"/>
              </w:rPr>
            </w:pPr>
            <w:r>
              <w:rPr>
                <w:rFonts w:ascii="Tahoma" w:hAnsi="Tahoma" w:cs="Tahoma"/>
                <w:sz w:val="12"/>
                <w:szCs w:val="12"/>
              </w:rPr>
              <w:t>VT</w:t>
            </w:r>
          </w:p>
        </w:tc>
      </w:tr>
      <w:tr w:rsidR="00332E0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332E06" w:rsidRPr="00DC2604" w:rsidRDefault="00332E06" w:rsidP="00332E0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2E06" w:rsidRPr="00B8043A" w:rsidRDefault="00332E06" w:rsidP="00332E06">
            <w:pPr>
              <w:pStyle w:val="Ttulo4"/>
              <w:spacing w:line="240" w:lineRule="auto"/>
              <w:jc w:val="center"/>
              <w:rPr>
                <w:rFonts w:ascii="Tahoma" w:hAnsi="Tahoma" w:cs="Tahoma"/>
                <w:sz w:val="12"/>
                <w:szCs w:val="12"/>
              </w:rPr>
            </w:pPr>
            <w:r>
              <w:rPr>
                <w:rFonts w:ascii="Tahoma" w:hAnsi="Tahoma" w:cs="Tahoma"/>
                <w:sz w:val="12"/>
                <w:szCs w:val="12"/>
              </w:rPr>
              <w:t>Benedito Domingos</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332E06" w:rsidRPr="00E019F6" w:rsidRDefault="00332E06" w:rsidP="00332E06">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697/12</w:t>
            </w:r>
          </w:p>
        </w:tc>
        <w:tc>
          <w:tcPr>
            <w:tcW w:w="1134" w:type="dxa"/>
            <w:tcBorders>
              <w:top w:val="single" w:sz="4" w:space="0" w:color="auto"/>
              <w:left w:val="single" w:sz="4" w:space="0" w:color="auto"/>
              <w:bottom w:val="single" w:sz="4" w:space="0" w:color="auto"/>
              <w:right w:val="single" w:sz="4" w:space="0" w:color="auto"/>
            </w:tcBorders>
          </w:tcPr>
          <w:p w:rsidR="00332E06" w:rsidRPr="00681903" w:rsidRDefault="00332E06" w:rsidP="00332E06">
            <w:pPr>
              <w:jc w:val="center"/>
              <w:rPr>
                <w:rFonts w:ascii="Tahoma" w:hAnsi="Tahoma" w:cs="Tahoma"/>
                <w:sz w:val="12"/>
                <w:szCs w:val="12"/>
              </w:rPr>
            </w:pPr>
            <w:r>
              <w:rPr>
                <w:rFonts w:ascii="Tahoma" w:hAnsi="Tahoma" w:cs="Tahoma"/>
                <w:sz w:val="12"/>
                <w:szCs w:val="12"/>
              </w:rPr>
              <w:t>VT</w:t>
            </w:r>
          </w:p>
        </w:tc>
      </w:tr>
      <w:tr w:rsidR="00332E06"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332E06" w:rsidRPr="00DC2604" w:rsidRDefault="00332E06" w:rsidP="00332E0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2E06" w:rsidRPr="00B8043A" w:rsidRDefault="00810EA5" w:rsidP="00332E06">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332E06" w:rsidRPr="00E019F6" w:rsidRDefault="00332E06" w:rsidP="00332E0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810EA5">
              <w:rPr>
                <w:rFonts w:ascii="Tahoma" w:hAnsi="Tahoma" w:cs="Tahoma"/>
                <w:b w:val="0"/>
                <w:sz w:val="12"/>
                <w:szCs w:val="12"/>
                <w:lang w:val="af-ZA"/>
              </w:rPr>
              <w:t>103/11</w:t>
            </w:r>
          </w:p>
        </w:tc>
        <w:tc>
          <w:tcPr>
            <w:tcW w:w="1134" w:type="dxa"/>
            <w:tcBorders>
              <w:top w:val="single" w:sz="4" w:space="0" w:color="auto"/>
              <w:left w:val="single" w:sz="4" w:space="0" w:color="auto"/>
              <w:bottom w:val="single" w:sz="4" w:space="0" w:color="auto"/>
              <w:right w:val="single" w:sz="4" w:space="0" w:color="auto"/>
            </w:tcBorders>
          </w:tcPr>
          <w:p w:rsidR="00332E06" w:rsidRPr="00681903" w:rsidRDefault="00332E06" w:rsidP="00332E06">
            <w:pPr>
              <w:jc w:val="center"/>
              <w:rPr>
                <w:rFonts w:ascii="Tahoma" w:hAnsi="Tahoma" w:cs="Tahoma"/>
                <w:sz w:val="12"/>
                <w:szCs w:val="12"/>
              </w:rPr>
            </w:pPr>
            <w:r>
              <w:rPr>
                <w:rFonts w:ascii="Tahoma" w:hAnsi="Tahoma" w:cs="Tahoma"/>
                <w:sz w:val="12"/>
                <w:szCs w:val="12"/>
              </w:rPr>
              <w:t>V</w:t>
            </w:r>
            <w:r w:rsidR="00810EA5">
              <w:rPr>
                <w:rFonts w:ascii="Tahoma" w:hAnsi="Tahoma" w:cs="Tahoma"/>
                <w:sz w:val="12"/>
                <w:szCs w:val="12"/>
              </w:rPr>
              <w:t>T</w:t>
            </w:r>
          </w:p>
        </w:tc>
      </w:tr>
      <w:tr w:rsidR="000046FD"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046FD" w:rsidRPr="00DC2604" w:rsidRDefault="000046FD" w:rsidP="00BF147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46FD" w:rsidRPr="00B8043A" w:rsidRDefault="000046FD" w:rsidP="00BF147D">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0046FD" w:rsidRPr="00E019F6" w:rsidRDefault="000046FD" w:rsidP="00BF147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82/11</w:t>
            </w:r>
          </w:p>
        </w:tc>
        <w:tc>
          <w:tcPr>
            <w:tcW w:w="1134" w:type="dxa"/>
            <w:tcBorders>
              <w:top w:val="single" w:sz="4" w:space="0" w:color="auto"/>
              <w:left w:val="single" w:sz="4" w:space="0" w:color="auto"/>
              <w:bottom w:val="single" w:sz="4" w:space="0" w:color="auto"/>
              <w:right w:val="single" w:sz="4" w:space="0" w:color="auto"/>
            </w:tcBorders>
          </w:tcPr>
          <w:p w:rsidR="000046FD" w:rsidRPr="00681903" w:rsidRDefault="000046FD" w:rsidP="00BF147D">
            <w:pPr>
              <w:jc w:val="center"/>
              <w:rPr>
                <w:rFonts w:ascii="Tahoma" w:hAnsi="Tahoma" w:cs="Tahoma"/>
                <w:sz w:val="12"/>
                <w:szCs w:val="12"/>
              </w:rPr>
            </w:pPr>
            <w:r>
              <w:rPr>
                <w:rFonts w:ascii="Tahoma" w:hAnsi="Tahoma" w:cs="Tahoma"/>
                <w:sz w:val="12"/>
                <w:szCs w:val="12"/>
              </w:rPr>
              <w:t>VT</w:t>
            </w:r>
          </w:p>
        </w:tc>
      </w:tr>
      <w:tr w:rsidR="000046FD"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0046FD" w:rsidRPr="00DC2604" w:rsidRDefault="000046FD" w:rsidP="00BF147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46FD" w:rsidRPr="00B8043A" w:rsidRDefault="000046FD" w:rsidP="00BF147D">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0046FD" w:rsidRPr="00E019F6" w:rsidRDefault="000046FD" w:rsidP="00BF147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651/11</w:t>
            </w:r>
          </w:p>
        </w:tc>
        <w:tc>
          <w:tcPr>
            <w:tcW w:w="1134" w:type="dxa"/>
            <w:tcBorders>
              <w:top w:val="single" w:sz="4" w:space="0" w:color="auto"/>
              <w:left w:val="single" w:sz="4" w:space="0" w:color="auto"/>
              <w:bottom w:val="single" w:sz="4" w:space="0" w:color="auto"/>
              <w:right w:val="single" w:sz="4" w:space="0" w:color="auto"/>
            </w:tcBorders>
          </w:tcPr>
          <w:p w:rsidR="000046FD" w:rsidRPr="00681903" w:rsidRDefault="000046FD" w:rsidP="00BF147D">
            <w:pPr>
              <w:jc w:val="center"/>
              <w:rPr>
                <w:rFonts w:ascii="Tahoma" w:hAnsi="Tahoma" w:cs="Tahoma"/>
                <w:sz w:val="12"/>
                <w:szCs w:val="12"/>
              </w:rPr>
            </w:pPr>
            <w:r>
              <w:rPr>
                <w:rFonts w:ascii="Tahoma" w:hAnsi="Tahoma" w:cs="Tahoma"/>
                <w:sz w:val="12"/>
                <w:szCs w:val="12"/>
              </w:rPr>
              <w:t>VT</w:t>
            </w:r>
          </w:p>
        </w:tc>
      </w:tr>
      <w:tr w:rsidR="00EF709D"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EF709D" w:rsidRPr="00DC2604" w:rsidRDefault="00EF709D" w:rsidP="005718D9">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709D" w:rsidRPr="00B8043A" w:rsidRDefault="00EF709D" w:rsidP="00EF709D">
            <w:pPr>
              <w:pStyle w:val="Ttulo4"/>
              <w:spacing w:line="240" w:lineRule="auto"/>
              <w:jc w:val="center"/>
              <w:rPr>
                <w:rFonts w:ascii="Tahoma" w:hAnsi="Tahoma" w:cs="Tahoma"/>
                <w:sz w:val="12"/>
                <w:szCs w:val="12"/>
              </w:rPr>
            </w:pPr>
            <w:r>
              <w:rPr>
                <w:rFonts w:ascii="Tahoma" w:hAnsi="Tahoma" w:cs="Tahoma"/>
                <w:sz w:val="12"/>
                <w:szCs w:val="12"/>
              </w:rPr>
              <w:t xml:space="preserve">Evandro </w:t>
            </w:r>
            <w:proofErr w:type="spellStart"/>
            <w:r>
              <w:rPr>
                <w:rFonts w:ascii="Tahoma" w:hAnsi="Tahoma" w:cs="Tahoma"/>
                <w:sz w:val="12"/>
                <w:szCs w:val="12"/>
              </w:rPr>
              <w:t>Garla</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EF709D" w:rsidRPr="00E019F6" w:rsidRDefault="00EF709D" w:rsidP="005718D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855/12</w:t>
            </w:r>
          </w:p>
        </w:tc>
        <w:tc>
          <w:tcPr>
            <w:tcW w:w="1134" w:type="dxa"/>
            <w:tcBorders>
              <w:top w:val="single" w:sz="4" w:space="0" w:color="auto"/>
              <w:left w:val="single" w:sz="4" w:space="0" w:color="auto"/>
              <w:bottom w:val="single" w:sz="4" w:space="0" w:color="auto"/>
              <w:right w:val="single" w:sz="4" w:space="0" w:color="auto"/>
            </w:tcBorders>
          </w:tcPr>
          <w:p w:rsidR="00EF709D" w:rsidRPr="00681903" w:rsidRDefault="00EF709D" w:rsidP="005718D9">
            <w:pPr>
              <w:jc w:val="center"/>
              <w:rPr>
                <w:rFonts w:ascii="Tahoma" w:hAnsi="Tahoma" w:cs="Tahoma"/>
                <w:sz w:val="12"/>
                <w:szCs w:val="12"/>
              </w:rPr>
            </w:pPr>
            <w:r>
              <w:rPr>
                <w:rFonts w:ascii="Tahoma" w:hAnsi="Tahoma" w:cs="Tahoma"/>
                <w:sz w:val="12"/>
                <w:szCs w:val="12"/>
              </w:rPr>
              <w:t>VT</w:t>
            </w:r>
          </w:p>
        </w:tc>
      </w:tr>
      <w:tr w:rsidR="00EF709D"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EF709D" w:rsidRPr="00DC2604" w:rsidRDefault="00EF709D" w:rsidP="005718D9">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709D" w:rsidRPr="00B8043A" w:rsidRDefault="00EF709D" w:rsidP="005718D9">
            <w:pPr>
              <w:pStyle w:val="Ttulo4"/>
              <w:spacing w:line="240" w:lineRule="auto"/>
              <w:jc w:val="center"/>
              <w:rPr>
                <w:rFonts w:ascii="Tahoma" w:hAnsi="Tahoma" w:cs="Tahoma"/>
                <w:sz w:val="12"/>
                <w:szCs w:val="12"/>
              </w:rPr>
            </w:pPr>
            <w:r>
              <w:rPr>
                <w:rFonts w:ascii="Tahoma" w:hAnsi="Tahoma" w:cs="Tahoma"/>
                <w:sz w:val="12"/>
                <w:szCs w:val="12"/>
              </w:rPr>
              <w:t xml:space="preserve">Chico Vigilante </w:t>
            </w:r>
          </w:p>
        </w:tc>
        <w:tc>
          <w:tcPr>
            <w:tcW w:w="1275" w:type="dxa"/>
            <w:tcBorders>
              <w:top w:val="single" w:sz="4" w:space="0" w:color="auto"/>
              <w:left w:val="single" w:sz="4" w:space="0" w:color="auto"/>
              <w:bottom w:val="single" w:sz="4" w:space="0" w:color="auto"/>
              <w:right w:val="single" w:sz="4" w:space="0" w:color="auto"/>
            </w:tcBorders>
            <w:vAlign w:val="center"/>
          </w:tcPr>
          <w:p w:rsidR="00EF709D" w:rsidRPr="00E019F6" w:rsidRDefault="00EF709D" w:rsidP="005718D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949/12</w:t>
            </w:r>
          </w:p>
        </w:tc>
        <w:tc>
          <w:tcPr>
            <w:tcW w:w="1134" w:type="dxa"/>
            <w:tcBorders>
              <w:top w:val="single" w:sz="4" w:space="0" w:color="auto"/>
              <w:left w:val="single" w:sz="4" w:space="0" w:color="auto"/>
              <w:bottom w:val="single" w:sz="4" w:space="0" w:color="auto"/>
              <w:right w:val="single" w:sz="4" w:space="0" w:color="auto"/>
            </w:tcBorders>
          </w:tcPr>
          <w:p w:rsidR="00EF709D" w:rsidRPr="00681903" w:rsidRDefault="00EF709D" w:rsidP="005718D9">
            <w:pPr>
              <w:jc w:val="center"/>
              <w:rPr>
                <w:rFonts w:ascii="Tahoma" w:hAnsi="Tahoma" w:cs="Tahoma"/>
                <w:sz w:val="12"/>
                <w:szCs w:val="12"/>
              </w:rPr>
            </w:pPr>
            <w:r>
              <w:rPr>
                <w:rFonts w:ascii="Tahoma" w:hAnsi="Tahoma" w:cs="Tahoma"/>
                <w:sz w:val="12"/>
                <w:szCs w:val="12"/>
              </w:rPr>
              <w:t>VT</w:t>
            </w:r>
          </w:p>
        </w:tc>
      </w:tr>
      <w:tr w:rsidR="00EF709D" w:rsidRPr="00681903" w:rsidTr="00EF709D">
        <w:trPr>
          <w:trHeight w:val="57"/>
        </w:trPr>
        <w:tc>
          <w:tcPr>
            <w:tcW w:w="426" w:type="dxa"/>
            <w:tcBorders>
              <w:top w:val="single" w:sz="4" w:space="0" w:color="auto"/>
              <w:left w:val="single" w:sz="4" w:space="0" w:color="auto"/>
              <w:bottom w:val="single" w:sz="4" w:space="0" w:color="auto"/>
              <w:right w:val="single" w:sz="4" w:space="0" w:color="auto"/>
            </w:tcBorders>
          </w:tcPr>
          <w:p w:rsidR="00EF709D" w:rsidRPr="00DC2604" w:rsidRDefault="00EF709D" w:rsidP="005718D9">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709D" w:rsidRPr="00B8043A" w:rsidRDefault="00EF709D" w:rsidP="005718D9">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EF709D" w:rsidRPr="00E019F6" w:rsidRDefault="00EF709D" w:rsidP="005718D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1.033/12</w:t>
            </w:r>
          </w:p>
        </w:tc>
        <w:tc>
          <w:tcPr>
            <w:tcW w:w="1134" w:type="dxa"/>
            <w:tcBorders>
              <w:top w:val="single" w:sz="4" w:space="0" w:color="auto"/>
              <w:left w:val="single" w:sz="4" w:space="0" w:color="auto"/>
              <w:bottom w:val="single" w:sz="4" w:space="0" w:color="auto"/>
              <w:right w:val="single" w:sz="4" w:space="0" w:color="auto"/>
            </w:tcBorders>
          </w:tcPr>
          <w:p w:rsidR="00EF709D" w:rsidRPr="00681903" w:rsidRDefault="00EF709D" w:rsidP="005718D9">
            <w:pPr>
              <w:jc w:val="center"/>
              <w:rPr>
                <w:rFonts w:ascii="Tahoma" w:hAnsi="Tahoma" w:cs="Tahoma"/>
                <w:sz w:val="12"/>
                <w:szCs w:val="12"/>
              </w:rPr>
            </w:pPr>
            <w:r>
              <w:rPr>
                <w:rFonts w:ascii="Tahoma" w:hAnsi="Tahoma" w:cs="Tahoma"/>
                <w:sz w:val="12"/>
                <w:szCs w:val="12"/>
              </w:rPr>
              <w:t>VT</w:t>
            </w:r>
          </w:p>
        </w:tc>
      </w:tr>
      <w:tr w:rsidR="00EF709D" w:rsidRPr="00681903" w:rsidTr="005718D9">
        <w:trPr>
          <w:trHeight w:val="57"/>
        </w:trPr>
        <w:tc>
          <w:tcPr>
            <w:tcW w:w="426" w:type="dxa"/>
            <w:tcBorders>
              <w:top w:val="single" w:sz="4" w:space="0" w:color="auto"/>
              <w:left w:val="single" w:sz="4" w:space="0" w:color="auto"/>
              <w:bottom w:val="single" w:sz="4" w:space="0" w:color="auto"/>
              <w:right w:val="single" w:sz="4" w:space="0" w:color="auto"/>
            </w:tcBorders>
          </w:tcPr>
          <w:p w:rsidR="00EF709D" w:rsidRPr="00DC2604" w:rsidRDefault="00EF709D" w:rsidP="005718D9">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F709D" w:rsidRPr="00B8043A" w:rsidRDefault="00EF709D" w:rsidP="005718D9">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EF709D" w:rsidRPr="00E019F6" w:rsidRDefault="00EF709D" w:rsidP="005718D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1.147/12</w:t>
            </w:r>
          </w:p>
        </w:tc>
        <w:tc>
          <w:tcPr>
            <w:tcW w:w="1134" w:type="dxa"/>
            <w:tcBorders>
              <w:top w:val="single" w:sz="4" w:space="0" w:color="auto"/>
              <w:left w:val="single" w:sz="4" w:space="0" w:color="auto"/>
              <w:bottom w:val="single" w:sz="4" w:space="0" w:color="auto"/>
              <w:right w:val="single" w:sz="4" w:space="0" w:color="auto"/>
            </w:tcBorders>
          </w:tcPr>
          <w:p w:rsidR="00EF709D" w:rsidRPr="00681903" w:rsidRDefault="00EF709D" w:rsidP="005718D9">
            <w:pPr>
              <w:jc w:val="center"/>
              <w:rPr>
                <w:rFonts w:ascii="Tahoma" w:hAnsi="Tahoma" w:cs="Tahoma"/>
                <w:sz w:val="12"/>
                <w:szCs w:val="12"/>
              </w:rPr>
            </w:pPr>
            <w:r>
              <w:rPr>
                <w:rFonts w:ascii="Tahoma" w:hAnsi="Tahoma" w:cs="Tahoma"/>
                <w:sz w:val="12"/>
                <w:szCs w:val="12"/>
              </w:rPr>
              <w:t>VP</w:t>
            </w:r>
          </w:p>
        </w:tc>
      </w:tr>
      <w:tr w:rsidR="00B70E52" w:rsidRPr="00681903" w:rsidTr="009719E6">
        <w:trPr>
          <w:trHeight w:val="57"/>
        </w:trPr>
        <w:tc>
          <w:tcPr>
            <w:tcW w:w="426" w:type="dxa"/>
            <w:tcBorders>
              <w:top w:val="single" w:sz="4" w:space="0" w:color="auto"/>
              <w:left w:val="single" w:sz="4" w:space="0" w:color="auto"/>
              <w:bottom w:val="single" w:sz="4" w:space="0" w:color="auto"/>
              <w:right w:val="single" w:sz="4" w:space="0" w:color="auto"/>
            </w:tcBorders>
          </w:tcPr>
          <w:p w:rsidR="00B70E52" w:rsidRPr="00DC2604" w:rsidRDefault="00B70E52" w:rsidP="009719E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70E52" w:rsidRPr="00B8043A" w:rsidRDefault="00B70E52" w:rsidP="009719E6">
            <w:pPr>
              <w:pStyle w:val="Ttulo4"/>
              <w:spacing w:line="240" w:lineRule="auto"/>
              <w:jc w:val="center"/>
              <w:rPr>
                <w:rFonts w:ascii="Tahoma" w:hAnsi="Tahoma" w:cs="Tahoma"/>
                <w:sz w:val="12"/>
                <w:szCs w:val="12"/>
              </w:rPr>
            </w:pPr>
            <w:r>
              <w:rPr>
                <w:rFonts w:ascii="Tahoma" w:hAnsi="Tahoma" w:cs="Tahoma"/>
                <w:sz w:val="12"/>
                <w:szCs w:val="12"/>
              </w:rPr>
              <w:t xml:space="preserve">Dr. Michel </w:t>
            </w:r>
          </w:p>
        </w:tc>
        <w:tc>
          <w:tcPr>
            <w:tcW w:w="1275" w:type="dxa"/>
            <w:tcBorders>
              <w:top w:val="single" w:sz="4" w:space="0" w:color="auto"/>
              <w:left w:val="single" w:sz="4" w:space="0" w:color="auto"/>
              <w:bottom w:val="single" w:sz="4" w:space="0" w:color="auto"/>
              <w:right w:val="single" w:sz="4" w:space="0" w:color="auto"/>
            </w:tcBorders>
            <w:vAlign w:val="center"/>
          </w:tcPr>
          <w:p w:rsidR="00B70E52" w:rsidRPr="00E019F6" w:rsidRDefault="00B70E52" w:rsidP="009719E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434/11</w:t>
            </w:r>
          </w:p>
        </w:tc>
        <w:tc>
          <w:tcPr>
            <w:tcW w:w="1134" w:type="dxa"/>
            <w:tcBorders>
              <w:top w:val="single" w:sz="4" w:space="0" w:color="auto"/>
              <w:left w:val="single" w:sz="4" w:space="0" w:color="auto"/>
              <w:bottom w:val="single" w:sz="4" w:space="0" w:color="auto"/>
              <w:right w:val="single" w:sz="4" w:space="0" w:color="auto"/>
            </w:tcBorders>
          </w:tcPr>
          <w:p w:rsidR="00B70E52" w:rsidRPr="00681903" w:rsidRDefault="00B70E52" w:rsidP="009719E6">
            <w:pPr>
              <w:jc w:val="center"/>
              <w:rPr>
                <w:rFonts w:ascii="Tahoma" w:hAnsi="Tahoma" w:cs="Tahoma"/>
                <w:sz w:val="12"/>
                <w:szCs w:val="12"/>
              </w:rPr>
            </w:pPr>
            <w:r>
              <w:rPr>
                <w:rFonts w:ascii="Tahoma" w:hAnsi="Tahoma" w:cs="Tahoma"/>
                <w:sz w:val="12"/>
                <w:szCs w:val="12"/>
              </w:rPr>
              <w:t>VT</w:t>
            </w:r>
          </w:p>
        </w:tc>
      </w:tr>
      <w:tr w:rsidR="00A855BA" w:rsidRPr="00681903" w:rsidTr="00146EED">
        <w:trPr>
          <w:trHeight w:val="57"/>
        </w:trPr>
        <w:tc>
          <w:tcPr>
            <w:tcW w:w="426" w:type="dxa"/>
            <w:tcBorders>
              <w:top w:val="single" w:sz="4" w:space="0" w:color="auto"/>
              <w:left w:val="single" w:sz="4" w:space="0" w:color="auto"/>
              <w:bottom w:val="single" w:sz="4" w:space="0" w:color="auto"/>
              <w:right w:val="single" w:sz="4" w:space="0" w:color="auto"/>
            </w:tcBorders>
          </w:tcPr>
          <w:p w:rsidR="00A855BA" w:rsidRPr="00DC2604" w:rsidRDefault="00A855BA" w:rsidP="00146EE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55BA" w:rsidRPr="00B8043A" w:rsidRDefault="00A855BA" w:rsidP="00146EED">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275" w:type="dxa"/>
            <w:tcBorders>
              <w:top w:val="single" w:sz="4" w:space="0" w:color="auto"/>
              <w:left w:val="single" w:sz="4" w:space="0" w:color="auto"/>
              <w:bottom w:val="single" w:sz="4" w:space="0" w:color="auto"/>
              <w:right w:val="single" w:sz="4" w:space="0" w:color="auto"/>
            </w:tcBorders>
            <w:vAlign w:val="center"/>
          </w:tcPr>
          <w:p w:rsidR="00A855BA" w:rsidRPr="00E019F6" w:rsidRDefault="00A855BA" w:rsidP="00146EE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1.174/12</w:t>
            </w:r>
          </w:p>
        </w:tc>
        <w:tc>
          <w:tcPr>
            <w:tcW w:w="1134" w:type="dxa"/>
            <w:tcBorders>
              <w:top w:val="single" w:sz="4" w:space="0" w:color="auto"/>
              <w:left w:val="single" w:sz="4" w:space="0" w:color="auto"/>
              <w:bottom w:val="single" w:sz="4" w:space="0" w:color="auto"/>
              <w:right w:val="single" w:sz="4" w:space="0" w:color="auto"/>
            </w:tcBorders>
          </w:tcPr>
          <w:p w:rsidR="00A855BA" w:rsidRPr="00681903" w:rsidRDefault="00A855BA" w:rsidP="00146EED">
            <w:pPr>
              <w:jc w:val="center"/>
              <w:rPr>
                <w:rFonts w:ascii="Tahoma" w:hAnsi="Tahoma" w:cs="Tahoma"/>
                <w:sz w:val="12"/>
                <w:szCs w:val="12"/>
              </w:rPr>
            </w:pPr>
            <w:r>
              <w:rPr>
                <w:rFonts w:ascii="Tahoma" w:hAnsi="Tahoma" w:cs="Tahoma"/>
                <w:sz w:val="12"/>
                <w:szCs w:val="12"/>
              </w:rPr>
              <w:t>VT</w:t>
            </w:r>
          </w:p>
        </w:tc>
      </w:tr>
      <w:tr w:rsidR="00A855BA" w:rsidRPr="00681903" w:rsidTr="00146EED">
        <w:trPr>
          <w:trHeight w:val="57"/>
        </w:trPr>
        <w:tc>
          <w:tcPr>
            <w:tcW w:w="426" w:type="dxa"/>
            <w:tcBorders>
              <w:top w:val="single" w:sz="4" w:space="0" w:color="auto"/>
              <w:left w:val="single" w:sz="4" w:space="0" w:color="auto"/>
              <w:bottom w:val="single" w:sz="4" w:space="0" w:color="auto"/>
              <w:right w:val="single" w:sz="4" w:space="0" w:color="auto"/>
            </w:tcBorders>
          </w:tcPr>
          <w:p w:rsidR="00A855BA" w:rsidRPr="00DC2604" w:rsidRDefault="00A855BA" w:rsidP="00146EE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55BA" w:rsidRPr="00B8043A" w:rsidRDefault="00A855BA" w:rsidP="00146EED">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A855BA" w:rsidRPr="00E019F6" w:rsidRDefault="00A855BA" w:rsidP="00146EE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811/12</w:t>
            </w:r>
          </w:p>
        </w:tc>
        <w:tc>
          <w:tcPr>
            <w:tcW w:w="1134" w:type="dxa"/>
            <w:tcBorders>
              <w:top w:val="single" w:sz="4" w:space="0" w:color="auto"/>
              <w:left w:val="single" w:sz="4" w:space="0" w:color="auto"/>
              <w:bottom w:val="single" w:sz="4" w:space="0" w:color="auto"/>
              <w:right w:val="single" w:sz="4" w:space="0" w:color="auto"/>
            </w:tcBorders>
          </w:tcPr>
          <w:p w:rsidR="00A855BA" w:rsidRPr="00681903" w:rsidRDefault="00A855BA" w:rsidP="00146EED">
            <w:pPr>
              <w:jc w:val="center"/>
              <w:rPr>
                <w:rFonts w:ascii="Tahoma" w:hAnsi="Tahoma" w:cs="Tahoma"/>
                <w:sz w:val="12"/>
                <w:szCs w:val="12"/>
              </w:rPr>
            </w:pPr>
            <w:r>
              <w:rPr>
                <w:rFonts w:ascii="Tahoma" w:hAnsi="Tahoma" w:cs="Tahoma"/>
                <w:sz w:val="12"/>
                <w:szCs w:val="12"/>
              </w:rPr>
              <w:t>VT</w:t>
            </w:r>
          </w:p>
        </w:tc>
      </w:tr>
      <w:tr w:rsidR="003D5C48" w:rsidRPr="00681903" w:rsidTr="00684B59">
        <w:trPr>
          <w:trHeight w:val="57"/>
        </w:trPr>
        <w:tc>
          <w:tcPr>
            <w:tcW w:w="426" w:type="dxa"/>
            <w:tcBorders>
              <w:top w:val="single" w:sz="4" w:space="0" w:color="auto"/>
              <w:left w:val="single" w:sz="4" w:space="0" w:color="auto"/>
              <w:bottom w:val="single" w:sz="4" w:space="0" w:color="auto"/>
              <w:right w:val="single" w:sz="4" w:space="0" w:color="auto"/>
            </w:tcBorders>
          </w:tcPr>
          <w:p w:rsidR="003D5C48" w:rsidRPr="00DC2604" w:rsidRDefault="003D5C48" w:rsidP="00684B59">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D5C48" w:rsidRPr="00B8043A" w:rsidRDefault="003D5C48" w:rsidP="00684B59">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275" w:type="dxa"/>
            <w:tcBorders>
              <w:top w:val="single" w:sz="4" w:space="0" w:color="auto"/>
              <w:left w:val="single" w:sz="4" w:space="0" w:color="auto"/>
              <w:bottom w:val="single" w:sz="4" w:space="0" w:color="auto"/>
              <w:right w:val="single" w:sz="4" w:space="0" w:color="auto"/>
            </w:tcBorders>
            <w:vAlign w:val="center"/>
          </w:tcPr>
          <w:p w:rsidR="003D5C48" w:rsidRPr="00E019F6" w:rsidRDefault="003D5C48" w:rsidP="00684B5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1.284/12</w:t>
            </w:r>
          </w:p>
        </w:tc>
        <w:tc>
          <w:tcPr>
            <w:tcW w:w="1134" w:type="dxa"/>
            <w:tcBorders>
              <w:top w:val="single" w:sz="4" w:space="0" w:color="auto"/>
              <w:left w:val="single" w:sz="4" w:space="0" w:color="auto"/>
              <w:bottom w:val="single" w:sz="4" w:space="0" w:color="auto"/>
              <w:right w:val="single" w:sz="4" w:space="0" w:color="auto"/>
            </w:tcBorders>
          </w:tcPr>
          <w:p w:rsidR="003D5C48" w:rsidRPr="00681903" w:rsidRDefault="003D5C48" w:rsidP="00684B59">
            <w:pPr>
              <w:jc w:val="center"/>
              <w:rPr>
                <w:rFonts w:ascii="Tahoma" w:hAnsi="Tahoma" w:cs="Tahoma"/>
                <w:sz w:val="12"/>
                <w:szCs w:val="12"/>
              </w:rPr>
            </w:pPr>
            <w:r>
              <w:rPr>
                <w:rFonts w:ascii="Tahoma" w:hAnsi="Tahoma" w:cs="Tahoma"/>
                <w:sz w:val="12"/>
                <w:szCs w:val="12"/>
              </w:rPr>
              <w:t>VT</w:t>
            </w:r>
          </w:p>
        </w:tc>
      </w:tr>
      <w:tr w:rsidR="003D5C48" w:rsidRPr="00681903" w:rsidTr="00684B59">
        <w:trPr>
          <w:trHeight w:val="57"/>
        </w:trPr>
        <w:tc>
          <w:tcPr>
            <w:tcW w:w="426" w:type="dxa"/>
            <w:tcBorders>
              <w:top w:val="single" w:sz="4" w:space="0" w:color="auto"/>
              <w:left w:val="single" w:sz="4" w:space="0" w:color="auto"/>
              <w:bottom w:val="single" w:sz="4" w:space="0" w:color="auto"/>
              <w:right w:val="single" w:sz="4" w:space="0" w:color="auto"/>
            </w:tcBorders>
          </w:tcPr>
          <w:p w:rsidR="003D5C48" w:rsidRPr="00DC2604" w:rsidRDefault="003D5C48" w:rsidP="00684B59">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D5C48" w:rsidRPr="00B8043A" w:rsidRDefault="003D5C48" w:rsidP="00684B59">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275" w:type="dxa"/>
            <w:tcBorders>
              <w:top w:val="single" w:sz="4" w:space="0" w:color="auto"/>
              <w:left w:val="single" w:sz="4" w:space="0" w:color="auto"/>
              <w:bottom w:val="single" w:sz="4" w:space="0" w:color="auto"/>
              <w:right w:val="single" w:sz="4" w:space="0" w:color="auto"/>
            </w:tcBorders>
            <w:vAlign w:val="center"/>
          </w:tcPr>
          <w:p w:rsidR="003D5C48" w:rsidRPr="00E019F6" w:rsidRDefault="003D5C48" w:rsidP="00684B59">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1.588/13</w:t>
            </w:r>
          </w:p>
        </w:tc>
        <w:tc>
          <w:tcPr>
            <w:tcW w:w="1134" w:type="dxa"/>
            <w:tcBorders>
              <w:top w:val="single" w:sz="4" w:space="0" w:color="auto"/>
              <w:left w:val="single" w:sz="4" w:space="0" w:color="auto"/>
              <w:bottom w:val="single" w:sz="4" w:space="0" w:color="auto"/>
              <w:right w:val="single" w:sz="4" w:space="0" w:color="auto"/>
            </w:tcBorders>
          </w:tcPr>
          <w:p w:rsidR="003D5C48" w:rsidRPr="00681903" w:rsidRDefault="003D5C48" w:rsidP="00684B59">
            <w:pPr>
              <w:jc w:val="center"/>
              <w:rPr>
                <w:rFonts w:ascii="Tahoma" w:hAnsi="Tahoma" w:cs="Tahoma"/>
                <w:sz w:val="12"/>
                <w:szCs w:val="12"/>
              </w:rPr>
            </w:pPr>
            <w:r>
              <w:rPr>
                <w:rFonts w:ascii="Tahoma" w:hAnsi="Tahoma" w:cs="Tahoma"/>
                <w:sz w:val="12"/>
                <w:szCs w:val="12"/>
              </w:rPr>
              <w:t>VP</w:t>
            </w:r>
          </w:p>
        </w:tc>
      </w:tr>
      <w:tr w:rsidR="00EA2E2A" w:rsidRPr="00681903" w:rsidTr="00C1316D">
        <w:trPr>
          <w:trHeight w:val="57"/>
        </w:trPr>
        <w:tc>
          <w:tcPr>
            <w:tcW w:w="426" w:type="dxa"/>
            <w:tcBorders>
              <w:top w:val="single" w:sz="4" w:space="0" w:color="auto"/>
              <w:left w:val="single" w:sz="4" w:space="0" w:color="auto"/>
              <w:bottom w:val="single" w:sz="4" w:space="0" w:color="auto"/>
              <w:right w:val="single" w:sz="4" w:space="0" w:color="auto"/>
            </w:tcBorders>
          </w:tcPr>
          <w:p w:rsidR="00EA2E2A" w:rsidRPr="00DC2604" w:rsidRDefault="00EA2E2A" w:rsidP="00C1316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A2E2A" w:rsidRPr="00B8043A" w:rsidRDefault="00EA2E2A" w:rsidP="00C1316D">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EA2E2A" w:rsidRPr="00E019F6" w:rsidRDefault="00EA2E2A" w:rsidP="00C1316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1.196/12</w:t>
            </w:r>
          </w:p>
        </w:tc>
        <w:tc>
          <w:tcPr>
            <w:tcW w:w="1134" w:type="dxa"/>
            <w:tcBorders>
              <w:top w:val="single" w:sz="4" w:space="0" w:color="auto"/>
              <w:left w:val="single" w:sz="4" w:space="0" w:color="auto"/>
              <w:bottom w:val="single" w:sz="4" w:space="0" w:color="auto"/>
              <w:right w:val="single" w:sz="4" w:space="0" w:color="auto"/>
            </w:tcBorders>
          </w:tcPr>
          <w:p w:rsidR="00EA2E2A" w:rsidRPr="00681903" w:rsidRDefault="00EA2E2A" w:rsidP="00C1316D">
            <w:pPr>
              <w:jc w:val="center"/>
              <w:rPr>
                <w:rFonts w:ascii="Tahoma" w:hAnsi="Tahoma" w:cs="Tahoma"/>
                <w:sz w:val="12"/>
                <w:szCs w:val="12"/>
              </w:rPr>
            </w:pPr>
            <w:r>
              <w:rPr>
                <w:rFonts w:ascii="Tahoma" w:hAnsi="Tahoma" w:cs="Tahoma"/>
                <w:sz w:val="12"/>
                <w:szCs w:val="12"/>
              </w:rPr>
              <w:t>VT</w:t>
            </w:r>
          </w:p>
        </w:tc>
      </w:tr>
      <w:tr w:rsidR="00EA2E2A" w:rsidRPr="00681903" w:rsidTr="00C1316D">
        <w:trPr>
          <w:trHeight w:val="57"/>
        </w:trPr>
        <w:tc>
          <w:tcPr>
            <w:tcW w:w="426" w:type="dxa"/>
            <w:tcBorders>
              <w:top w:val="single" w:sz="4" w:space="0" w:color="auto"/>
              <w:left w:val="single" w:sz="4" w:space="0" w:color="auto"/>
              <w:bottom w:val="single" w:sz="4" w:space="0" w:color="auto"/>
              <w:right w:val="single" w:sz="4" w:space="0" w:color="auto"/>
            </w:tcBorders>
          </w:tcPr>
          <w:p w:rsidR="00EA2E2A" w:rsidRPr="00DC2604" w:rsidRDefault="00EA2E2A" w:rsidP="00C1316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A2E2A" w:rsidRPr="00B8043A" w:rsidRDefault="00EA2E2A" w:rsidP="00C1316D">
            <w:pPr>
              <w:pStyle w:val="Ttulo4"/>
              <w:spacing w:line="240" w:lineRule="auto"/>
              <w:jc w:val="center"/>
              <w:rPr>
                <w:rFonts w:ascii="Tahoma" w:hAnsi="Tahoma" w:cs="Tahoma"/>
                <w:sz w:val="12"/>
                <w:szCs w:val="12"/>
              </w:rPr>
            </w:pPr>
            <w:r>
              <w:rPr>
                <w:rFonts w:ascii="Tahoma" w:hAnsi="Tahoma" w:cs="Tahoma"/>
                <w:sz w:val="12"/>
                <w:szCs w:val="12"/>
              </w:rPr>
              <w:t xml:space="preserve">Cristiano Araújo </w:t>
            </w:r>
          </w:p>
        </w:tc>
        <w:tc>
          <w:tcPr>
            <w:tcW w:w="1275" w:type="dxa"/>
            <w:tcBorders>
              <w:top w:val="single" w:sz="4" w:space="0" w:color="auto"/>
              <w:left w:val="single" w:sz="4" w:space="0" w:color="auto"/>
              <w:bottom w:val="single" w:sz="4" w:space="0" w:color="auto"/>
              <w:right w:val="single" w:sz="4" w:space="0" w:color="auto"/>
            </w:tcBorders>
            <w:vAlign w:val="center"/>
          </w:tcPr>
          <w:p w:rsidR="00EA2E2A" w:rsidRPr="00E019F6" w:rsidRDefault="00EA2E2A" w:rsidP="00C1316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1.152/12</w:t>
            </w:r>
          </w:p>
        </w:tc>
        <w:tc>
          <w:tcPr>
            <w:tcW w:w="1134" w:type="dxa"/>
            <w:tcBorders>
              <w:top w:val="single" w:sz="4" w:space="0" w:color="auto"/>
              <w:left w:val="single" w:sz="4" w:space="0" w:color="auto"/>
              <w:bottom w:val="single" w:sz="4" w:space="0" w:color="auto"/>
              <w:right w:val="single" w:sz="4" w:space="0" w:color="auto"/>
            </w:tcBorders>
          </w:tcPr>
          <w:p w:rsidR="00EA2E2A" w:rsidRPr="00681903" w:rsidRDefault="00EA2E2A" w:rsidP="00C1316D">
            <w:pPr>
              <w:jc w:val="center"/>
              <w:rPr>
                <w:rFonts w:ascii="Tahoma" w:hAnsi="Tahoma" w:cs="Tahoma"/>
                <w:sz w:val="12"/>
                <w:szCs w:val="12"/>
              </w:rPr>
            </w:pPr>
            <w:r>
              <w:rPr>
                <w:rFonts w:ascii="Tahoma" w:hAnsi="Tahoma" w:cs="Tahoma"/>
                <w:sz w:val="12"/>
                <w:szCs w:val="12"/>
              </w:rPr>
              <w:t>VT</w:t>
            </w:r>
          </w:p>
        </w:tc>
      </w:tr>
      <w:tr w:rsidR="000D76F3" w:rsidRPr="00681903" w:rsidTr="009C168A">
        <w:trPr>
          <w:trHeight w:val="57"/>
        </w:trPr>
        <w:tc>
          <w:tcPr>
            <w:tcW w:w="426" w:type="dxa"/>
            <w:tcBorders>
              <w:top w:val="single" w:sz="4" w:space="0" w:color="auto"/>
              <w:left w:val="single" w:sz="4" w:space="0" w:color="auto"/>
              <w:bottom w:val="single" w:sz="4" w:space="0" w:color="auto"/>
              <w:right w:val="single" w:sz="4" w:space="0" w:color="auto"/>
            </w:tcBorders>
          </w:tcPr>
          <w:p w:rsidR="000D76F3" w:rsidRPr="00DC2604" w:rsidRDefault="000D76F3" w:rsidP="009C168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76F3" w:rsidRPr="00B8043A" w:rsidRDefault="000D76F3" w:rsidP="009C168A">
            <w:pPr>
              <w:pStyle w:val="Ttulo4"/>
              <w:spacing w:line="240" w:lineRule="auto"/>
              <w:jc w:val="center"/>
              <w:rPr>
                <w:rFonts w:ascii="Tahoma" w:hAnsi="Tahoma" w:cs="Tahoma"/>
                <w:sz w:val="12"/>
                <w:szCs w:val="12"/>
              </w:rPr>
            </w:pPr>
            <w:r>
              <w:rPr>
                <w:rFonts w:ascii="Tahoma" w:hAnsi="Tahoma" w:cs="Tahoma"/>
                <w:sz w:val="12"/>
                <w:szCs w:val="12"/>
              </w:rPr>
              <w:t>Chico Leite</w:t>
            </w:r>
          </w:p>
        </w:tc>
        <w:tc>
          <w:tcPr>
            <w:tcW w:w="1275" w:type="dxa"/>
            <w:tcBorders>
              <w:top w:val="single" w:sz="4" w:space="0" w:color="auto"/>
              <w:left w:val="single" w:sz="4" w:space="0" w:color="auto"/>
              <w:bottom w:val="single" w:sz="4" w:space="0" w:color="auto"/>
              <w:right w:val="single" w:sz="4" w:space="0" w:color="auto"/>
            </w:tcBorders>
            <w:vAlign w:val="center"/>
          </w:tcPr>
          <w:p w:rsidR="000D76F3" w:rsidRPr="00E019F6" w:rsidRDefault="000D76F3" w:rsidP="009C168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492/11</w:t>
            </w:r>
          </w:p>
        </w:tc>
        <w:tc>
          <w:tcPr>
            <w:tcW w:w="1134" w:type="dxa"/>
            <w:tcBorders>
              <w:top w:val="single" w:sz="4" w:space="0" w:color="auto"/>
              <w:left w:val="single" w:sz="4" w:space="0" w:color="auto"/>
              <w:bottom w:val="single" w:sz="4" w:space="0" w:color="auto"/>
              <w:right w:val="single" w:sz="4" w:space="0" w:color="auto"/>
            </w:tcBorders>
          </w:tcPr>
          <w:p w:rsidR="000D76F3" w:rsidRPr="00681903" w:rsidRDefault="000D76F3" w:rsidP="009C168A">
            <w:pPr>
              <w:jc w:val="center"/>
              <w:rPr>
                <w:rFonts w:ascii="Tahoma" w:hAnsi="Tahoma" w:cs="Tahoma"/>
                <w:sz w:val="12"/>
                <w:szCs w:val="12"/>
              </w:rPr>
            </w:pPr>
            <w:r>
              <w:rPr>
                <w:rFonts w:ascii="Tahoma" w:hAnsi="Tahoma" w:cs="Tahoma"/>
                <w:sz w:val="12"/>
                <w:szCs w:val="12"/>
              </w:rPr>
              <w:t>VT</w:t>
            </w:r>
          </w:p>
        </w:tc>
      </w:tr>
      <w:tr w:rsidR="000D76F3" w:rsidRPr="00681903" w:rsidTr="009C168A">
        <w:trPr>
          <w:trHeight w:val="57"/>
        </w:trPr>
        <w:tc>
          <w:tcPr>
            <w:tcW w:w="426" w:type="dxa"/>
            <w:tcBorders>
              <w:top w:val="single" w:sz="4" w:space="0" w:color="auto"/>
              <w:left w:val="single" w:sz="4" w:space="0" w:color="auto"/>
              <w:bottom w:val="single" w:sz="4" w:space="0" w:color="auto"/>
              <w:right w:val="single" w:sz="4" w:space="0" w:color="auto"/>
            </w:tcBorders>
          </w:tcPr>
          <w:p w:rsidR="000D76F3" w:rsidRPr="00DC2604" w:rsidRDefault="000D76F3" w:rsidP="009C168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D76F3" w:rsidRPr="00B8043A" w:rsidRDefault="000D76F3" w:rsidP="009C168A">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275" w:type="dxa"/>
            <w:tcBorders>
              <w:top w:val="single" w:sz="4" w:space="0" w:color="auto"/>
              <w:left w:val="single" w:sz="4" w:space="0" w:color="auto"/>
              <w:bottom w:val="single" w:sz="4" w:space="0" w:color="auto"/>
              <w:right w:val="single" w:sz="4" w:space="0" w:color="auto"/>
            </w:tcBorders>
            <w:vAlign w:val="center"/>
          </w:tcPr>
          <w:p w:rsidR="000D76F3" w:rsidRPr="00E019F6" w:rsidRDefault="000D76F3" w:rsidP="009C168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PLC 81/13</w:t>
            </w:r>
          </w:p>
        </w:tc>
        <w:tc>
          <w:tcPr>
            <w:tcW w:w="1134" w:type="dxa"/>
            <w:tcBorders>
              <w:top w:val="single" w:sz="4" w:space="0" w:color="auto"/>
              <w:left w:val="single" w:sz="4" w:space="0" w:color="auto"/>
              <w:bottom w:val="single" w:sz="4" w:space="0" w:color="auto"/>
              <w:right w:val="single" w:sz="4" w:space="0" w:color="auto"/>
            </w:tcBorders>
          </w:tcPr>
          <w:p w:rsidR="000D76F3" w:rsidRPr="00681903" w:rsidRDefault="000D76F3" w:rsidP="009C168A">
            <w:pPr>
              <w:jc w:val="center"/>
              <w:rPr>
                <w:rFonts w:ascii="Tahoma" w:hAnsi="Tahoma" w:cs="Tahoma"/>
                <w:sz w:val="12"/>
                <w:szCs w:val="12"/>
              </w:rPr>
            </w:pPr>
            <w:r>
              <w:rPr>
                <w:rFonts w:ascii="Tahoma" w:hAnsi="Tahoma" w:cs="Tahoma"/>
                <w:sz w:val="12"/>
                <w:szCs w:val="12"/>
              </w:rPr>
              <w:t>VP</w:t>
            </w:r>
          </w:p>
        </w:tc>
      </w:tr>
      <w:tr w:rsidR="003E71FD" w:rsidRPr="00681903" w:rsidTr="003E71FD">
        <w:trPr>
          <w:trHeight w:val="57"/>
        </w:trPr>
        <w:tc>
          <w:tcPr>
            <w:tcW w:w="426" w:type="dxa"/>
            <w:tcBorders>
              <w:top w:val="single" w:sz="4" w:space="0" w:color="auto"/>
              <w:left w:val="single" w:sz="4" w:space="0" w:color="auto"/>
              <w:bottom w:val="single" w:sz="4" w:space="0" w:color="auto"/>
              <w:right w:val="single" w:sz="4" w:space="0" w:color="auto"/>
            </w:tcBorders>
          </w:tcPr>
          <w:p w:rsidR="003E71FD" w:rsidRPr="00DC2604" w:rsidRDefault="003E71FD" w:rsidP="003E71F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E71FD" w:rsidRPr="00B8043A" w:rsidRDefault="003E71FD" w:rsidP="003E71FD">
            <w:pPr>
              <w:pStyle w:val="Ttulo4"/>
              <w:spacing w:line="240" w:lineRule="auto"/>
              <w:jc w:val="center"/>
              <w:rPr>
                <w:rFonts w:ascii="Tahoma" w:hAnsi="Tahoma" w:cs="Tahoma"/>
                <w:sz w:val="12"/>
                <w:szCs w:val="12"/>
              </w:rPr>
            </w:pPr>
            <w:r>
              <w:rPr>
                <w:rFonts w:ascii="Tahoma" w:hAnsi="Tahoma" w:cs="Tahoma"/>
                <w:sz w:val="12"/>
                <w:szCs w:val="12"/>
              </w:rPr>
              <w:t xml:space="preserve">Wellington Luiz </w:t>
            </w:r>
          </w:p>
        </w:tc>
        <w:tc>
          <w:tcPr>
            <w:tcW w:w="1275" w:type="dxa"/>
            <w:tcBorders>
              <w:top w:val="single" w:sz="4" w:space="0" w:color="auto"/>
              <w:left w:val="single" w:sz="4" w:space="0" w:color="auto"/>
              <w:bottom w:val="single" w:sz="4" w:space="0" w:color="auto"/>
              <w:right w:val="single" w:sz="4" w:space="0" w:color="auto"/>
            </w:tcBorders>
            <w:vAlign w:val="center"/>
          </w:tcPr>
          <w:p w:rsidR="003E71FD" w:rsidRPr="00E019F6" w:rsidRDefault="003E71FD" w:rsidP="003E71F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E85135">
              <w:rPr>
                <w:rFonts w:ascii="Tahoma" w:hAnsi="Tahoma" w:cs="Tahoma"/>
                <w:b w:val="0"/>
                <w:sz w:val="12"/>
                <w:szCs w:val="12"/>
                <w:lang w:val="af-ZA"/>
              </w:rPr>
              <w:t>1.357/13</w:t>
            </w:r>
          </w:p>
        </w:tc>
        <w:tc>
          <w:tcPr>
            <w:tcW w:w="1134" w:type="dxa"/>
            <w:tcBorders>
              <w:top w:val="single" w:sz="4" w:space="0" w:color="auto"/>
              <w:left w:val="single" w:sz="4" w:space="0" w:color="auto"/>
              <w:bottom w:val="single" w:sz="4" w:space="0" w:color="auto"/>
              <w:right w:val="single" w:sz="4" w:space="0" w:color="auto"/>
            </w:tcBorders>
          </w:tcPr>
          <w:p w:rsidR="003E71FD" w:rsidRPr="00681903" w:rsidRDefault="003E71FD" w:rsidP="003E71FD">
            <w:pPr>
              <w:jc w:val="center"/>
              <w:rPr>
                <w:rFonts w:ascii="Tahoma" w:hAnsi="Tahoma" w:cs="Tahoma"/>
                <w:sz w:val="12"/>
                <w:szCs w:val="12"/>
              </w:rPr>
            </w:pPr>
            <w:r>
              <w:rPr>
                <w:rFonts w:ascii="Tahoma" w:hAnsi="Tahoma" w:cs="Tahoma"/>
                <w:sz w:val="12"/>
                <w:szCs w:val="12"/>
              </w:rPr>
              <w:t>V</w:t>
            </w:r>
            <w:r w:rsidR="00E85135">
              <w:rPr>
                <w:rFonts w:ascii="Tahoma" w:hAnsi="Tahoma" w:cs="Tahoma"/>
                <w:sz w:val="12"/>
                <w:szCs w:val="12"/>
              </w:rPr>
              <w:t>T</w:t>
            </w:r>
          </w:p>
        </w:tc>
      </w:tr>
      <w:tr w:rsidR="003E71FD" w:rsidRPr="00681903" w:rsidTr="003E71FD">
        <w:trPr>
          <w:trHeight w:val="57"/>
        </w:trPr>
        <w:tc>
          <w:tcPr>
            <w:tcW w:w="426" w:type="dxa"/>
            <w:tcBorders>
              <w:top w:val="single" w:sz="4" w:space="0" w:color="auto"/>
              <w:left w:val="single" w:sz="4" w:space="0" w:color="auto"/>
              <w:bottom w:val="single" w:sz="4" w:space="0" w:color="auto"/>
              <w:right w:val="single" w:sz="4" w:space="0" w:color="auto"/>
            </w:tcBorders>
          </w:tcPr>
          <w:p w:rsidR="003E71FD" w:rsidRPr="00DC2604" w:rsidRDefault="003E71FD" w:rsidP="003E71F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E71FD" w:rsidRPr="00B8043A" w:rsidRDefault="00E85135" w:rsidP="003E71FD">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3E71FD" w:rsidRPr="00E019F6" w:rsidRDefault="003E71FD" w:rsidP="003E71F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E85135">
              <w:rPr>
                <w:rFonts w:ascii="Tahoma" w:hAnsi="Tahoma" w:cs="Tahoma"/>
                <w:b w:val="0"/>
                <w:sz w:val="12"/>
                <w:szCs w:val="12"/>
                <w:lang w:val="af-ZA"/>
              </w:rPr>
              <w:t>27/11</w:t>
            </w:r>
          </w:p>
        </w:tc>
        <w:tc>
          <w:tcPr>
            <w:tcW w:w="1134" w:type="dxa"/>
            <w:tcBorders>
              <w:top w:val="single" w:sz="4" w:space="0" w:color="auto"/>
              <w:left w:val="single" w:sz="4" w:space="0" w:color="auto"/>
              <w:bottom w:val="single" w:sz="4" w:space="0" w:color="auto"/>
              <w:right w:val="single" w:sz="4" w:space="0" w:color="auto"/>
            </w:tcBorders>
          </w:tcPr>
          <w:p w:rsidR="003E71FD" w:rsidRPr="00681903" w:rsidRDefault="003E71FD" w:rsidP="003E71FD">
            <w:pPr>
              <w:jc w:val="center"/>
              <w:rPr>
                <w:rFonts w:ascii="Tahoma" w:hAnsi="Tahoma" w:cs="Tahoma"/>
                <w:sz w:val="12"/>
                <w:szCs w:val="12"/>
              </w:rPr>
            </w:pPr>
            <w:r>
              <w:rPr>
                <w:rFonts w:ascii="Tahoma" w:hAnsi="Tahoma" w:cs="Tahoma"/>
                <w:sz w:val="12"/>
                <w:szCs w:val="12"/>
              </w:rPr>
              <w:t>V</w:t>
            </w:r>
            <w:r w:rsidR="00E85135">
              <w:rPr>
                <w:rFonts w:ascii="Tahoma" w:hAnsi="Tahoma" w:cs="Tahoma"/>
                <w:sz w:val="12"/>
                <w:szCs w:val="12"/>
              </w:rPr>
              <w:t>T</w:t>
            </w:r>
          </w:p>
        </w:tc>
      </w:tr>
      <w:tr w:rsidR="003E71FD" w:rsidRPr="00681903" w:rsidTr="003E71FD">
        <w:trPr>
          <w:trHeight w:val="57"/>
        </w:trPr>
        <w:tc>
          <w:tcPr>
            <w:tcW w:w="426" w:type="dxa"/>
            <w:tcBorders>
              <w:top w:val="single" w:sz="4" w:space="0" w:color="auto"/>
              <w:left w:val="single" w:sz="4" w:space="0" w:color="auto"/>
              <w:bottom w:val="single" w:sz="4" w:space="0" w:color="auto"/>
              <w:right w:val="single" w:sz="4" w:space="0" w:color="auto"/>
            </w:tcBorders>
          </w:tcPr>
          <w:p w:rsidR="003E71FD" w:rsidRPr="00DC2604" w:rsidRDefault="003E71FD" w:rsidP="003E71F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E71FD" w:rsidRPr="00B8043A" w:rsidRDefault="00E85135" w:rsidP="003E71FD">
            <w:pPr>
              <w:pStyle w:val="Ttulo4"/>
              <w:spacing w:line="240" w:lineRule="auto"/>
              <w:jc w:val="center"/>
              <w:rPr>
                <w:rFonts w:ascii="Tahoma" w:hAnsi="Tahoma" w:cs="Tahoma"/>
                <w:sz w:val="12"/>
                <w:szCs w:val="12"/>
              </w:rPr>
            </w:pPr>
            <w:r>
              <w:rPr>
                <w:rFonts w:ascii="Tahoma" w:hAnsi="Tahoma" w:cs="Tahoma"/>
                <w:sz w:val="12"/>
                <w:szCs w:val="12"/>
              </w:rPr>
              <w:t xml:space="preserve">Evandro </w:t>
            </w:r>
            <w:proofErr w:type="spellStart"/>
            <w:r>
              <w:rPr>
                <w:rFonts w:ascii="Tahoma" w:hAnsi="Tahoma" w:cs="Tahoma"/>
                <w:sz w:val="12"/>
                <w:szCs w:val="12"/>
              </w:rPr>
              <w:t>Garla</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3E71FD" w:rsidRPr="00E019F6" w:rsidRDefault="003E71FD" w:rsidP="003E71F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E85135">
              <w:rPr>
                <w:rFonts w:ascii="Tahoma" w:hAnsi="Tahoma" w:cs="Tahoma"/>
                <w:b w:val="0"/>
                <w:sz w:val="12"/>
                <w:szCs w:val="12"/>
                <w:lang w:val="af-ZA"/>
              </w:rPr>
              <w:t>991/12</w:t>
            </w:r>
          </w:p>
        </w:tc>
        <w:tc>
          <w:tcPr>
            <w:tcW w:w="1134" w:type="dxa"/>
            <w:tcBorders>
              <w:top w:val="single" w:sz="4" w:space="0" w:color="auto"/>
              <w:left w:val="single" w:sz="4" w:space="0" w:color="auto"/>
              <w:bottom w:val="single" w:sz="4" w:space="0" w:color="auto"/>
              <w:right w:val="single" w:sz="4" w:space="0" w:color="auto"/>
            </w:tcBorders>
          </w:tcPr>
          <w:p w:rsidR="003E71FD" w:rsidRPr="00681903" w:rsidRDefault="003E71FD" w:rsidP="003E71FD">
            <w:pPr>
              <w:jc w:val="center"/>
              <w:rPr>
                <w:rFonts w:ascii="Tahoma" w:hAnsi="Tahoma" w:cs="Tahoma"/>
                <w:sz w:val="12"/>
                <w:szCs w:val="12"/>
              </w:rPr>
            </w:pPr>
            <w:r>
              <w:rPr>
                <w:rFonts w:ascii="Tahoma" w:hAnsi="Tahoma" w:cs="Tahoma"/>
                <w:sz w:val="12"/>
                <w:szCs w:val="12"/>
              </w:rPr>
              <w:t>V</w:t>
            </w:r>
            <w:r w:rsidR="00E85135">
              <w:rPr>
                <w:rFonts w:ascii="Tahoma" w:hAnsi="Tahoma" w:cs="Tahoma"/>
                <w:sz w:val="12"/>
                <w:szCs w:val="12"/>
              </w:rPr>
              <w:t>P</w:t>
            </w:r>
          </w:p>
        </w:tc>
      </w:tr>
      <w:tr w:rsidR="003E71FD" w:rsidRPr="00681903" w:rsidTr="003E71FD">
        <w:trPr>
          <w:trHeight w:val="57"/>
        </w:trPr>
        <w:tc>
          <w:tcPr>
            <w:tcW w:w="426" w:type="dxa"/>
            <w:tcBorders>
              <w:top w:val="single" w:sz="4" w:space="0" w:color="auto"/>
              <w:left w:val="single" w:sz="4" w:space="0" w:color="auto"/>
              <w:bottom w:val="single" w:sz="4" w:space="0" w:color="auto"/>
              <w:right w:val="single" w:sz="4" w:space="0" w:color="auto"/>
            </w:tcBorders>
          </w:tcPr>
          <w:p w:rsidR="003E71FD" w:rsidRPr="00DC2604" w:rsidRDefault="003E71FD" w:rsidP="003E71F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E71FD" w:rsidRPr="00B8043A" w:rsidRDefault="00E85135" w:rsidP="003E71FD">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3E71FD" w:rsidRPr="00E019F6" w:rsidRDefault="003E71FD" w:rsidP="003E71F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E85135">
              <w:rPr>
                <w:rFonts w:ascii="Tahoma" w:hAnsi="Tahoma" w:cs="Tahoma"/>
                <w:b w:val="0"/>
                <w:sz w:val="12"/>
                <w:szCs w:val="12"/>
                <w:lang w:val="af-ZA"/>
              </w:rPr>
              <w:t>1.084/12</w:t>
            </w:r>
          </w:p>
        </w:tc>
        <w:tc>
          <w:tcPr>
            <w:tcW w:w="1134" w:type="dxa"/>
            <w:tcBorders>
              <w:top w:val="single" w:sz="4" w:space="0" w:color="auto"/>
              <w:left w:val="single" w:sz="4" w:space="0" w:color="auto"/>
              <w:bottom w:val="single" w:sz="4" w:space="0" w:color="auto"/>
              <w:right w:val="single" w:sz="4" w:space="0" w:color="auto"/>
            </w:tcBorders>
          </w:tcPr>
          <w:p w:rsidR="003E71FD" w:rsidRPr="00681903" w:rsidRDefault="003E71FD" w:rsidP="003E71FD">
            <w:pPr>
              <w:jc w:val="center"/>
              <w:rPr>
                <w:rFonts w:ascii="Tahoma" w:hAnsi="Tahoma" w:cs="Tahoma"/>
                <w:sz w:val="12"/>
                <w:szCs w:val="12"/>
              </w:rPr>
            </w:pPr>
            <w:r>
              <w:rPr>
                <w:rFonts w:ascii="Tahoma" w:hAnsi="Tahoma" w:cs="Tahoma"/>
                <w:sz w:val="12"/>
                <w:szCs w:val="12"/>
              </w:rPr>
              <w:t>V</w:t>
            </w:r>
            <w:r w:rsidR="00E85135">
              <w:rPr>
                <w:rFonts w:ascii="Tahoma" w:hAnsi="Tahoma" w:cs="Tahoma"/>
                <w:sz w:val="12"/>
                <w:szCs w:val="12"/>
              </w:rPr>
              <w:t>T</w:t>
            </w:r>
          </w:p>
        </w:tc>
      </w:tr>
      <w:tr w:rsidR="003E71FD" w:rsidRPr="00681903" w:rsidTr="003E71FD">
        <w:trPr>
          <w:trHeight w:val="57"/>
        </w:trPr>
        <w:tc>
          <w:tcPr>
            <w:tcW w:w="426" w:type="dxa"/>
            <w:tcBorders>
              <w:top w:val="single" w:sz="4" w:space="0" w:color="auto"/>
              <w:left w:val="single" w:sz="4" w:space="0" w:color="auto"/>
              <w:bottom w:val="single" w:sz="4" w:space="0" w:color="auto"/>
              <w:right w:val="single" w:sz="4" w:space="0" w:color="auto"/>
            </w:tcBorders>
          </w:tcPr>
          <w:p w:rsidR="003E71FD" w:rsidRPr="00DC2604" w:rsidRDefault="003E71FD" w:rsidP="003E71F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E71FD" w:rsidRPr="00B8043A" w:rsidRDefault="00E85135" w:rsidP="003E71FD">
            <w:pPr>
              <w:pStyle w:val="Ttulo4"/>
              <w:spacing w:line="240" w:lineRule="auto"/>
              <w:jc w:val="center"/>
              <w:rPr>
                <w:rFonts w:ascii="Tahoma" w:hAnsi="Tahoma" w:cs="Tahoma"/>
                <w:sz w:val="12"/>
                <w:szCs w:val="12"/>
              </w:rPr>
            </w:pPr>
            <w:r>
              <w:rPr>
                <w:rFonts w:ascii="Tahoma" w:hAnsi="Tahoma" w:cs="Tahoma"/>
                <w:sz w:val="12"/>
                <w:szCs w:val="12"/>
              </w:rPr>
              <w:t>Eliana Pedrosa</w:t>
            </w:r>
            <w:proofErr w:type="gramStart"/>
            <w:r>
              <w:rPr>
                <w:rFonts w:ascii="Tahoma" w:hAnsi="Tahoma" w:cs="Tahoma"/>
                <w:sz w:val="12"/>
                <w:szCs w:val="12"/>
              </w:rPr>
              <w:t xml:space="preserve">  </w:t>
            </w:r>
            <w:proofErr w:type="gramEnd"/>
            <w:r>
              <w:rPr>
                <w:rFonts w:ascii="Tahoma" w:hAnsi="Tahoma" w:cs="Tahoma"/>
                <w:sz w:val="12"/>
                <w:szCs w:val="12"/>
              </w:rPr>
              <w:t xml:space="preserve">e Dr. Michel </w:t>
            </w:r>
          </w:p>
        </w:tc>
        <w:tc>
          <w:tcPr>
            <w:tcW w:w="1275" w:type="dxa"/>
            <w:tcBorders>
              <w:top w:val="single" w:sz="4" w:space="0" w:color="auto"/>
              <w:left w:val="single" w:sz="4" w:space="0" w:color="auto"/>
              <w:bottom w:val="single" w:sz="4" w:space="0" w:color="auto"/>
              <w:right w:val="single" w:sz="4" w:space="0" w:color="auto"/>
            </w:tcBorders>
            <w:vAlign w:val="center"/>
          </w:tcPr>
          <w:p w:rsidR="003E71FD" w:rsidRPr="00E019F6" w:rsidRDefault="003E71FD" w:rsidP="003E71F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E85135">
              <w:rPr>
                <w:rFonts w:ascii="Tahoma" w:hAnsi="Tahoma" w:cs="Tahoma"/>
                <w:b w:val="0"/>
                <w:sz w:val="12"/>
                <w:szCs w:val="12"/>
                <w:lang w:val="af-ZA"/>
              </w:rPr>
              <w:t>1.145/12</w:t>
            </w:r>
          </w:p>
        </w:tc>
        <w:tc>
          <w:tcPr>
            <w:tcW w:w="1134" w:type="dxa"/>
            <w:tcBorders>
              <w:top w:val="single" w:sz="4" w:space="0" w:color="auto"/>
              <w:left w:val="single" w:sz="4" w:space="0" w:color="auto"/>
              <w:bottom w:val="single" w:sz="4" w:space="0" w:color="auto"/>
              <w:right w:val="single" w:sz="4" w:space="0" w:color="auto"/>
            </w:tcBorders>
          </w:tcPr>
          <w:p w:rsidR="003E71FD" w:rsidRPr="00681903" w:rsidRDefault="003E71FD" w:rsidP="003E71FD">
            <w:pPr>
              <w:jc w:val="center"/>
              <w:rPr>
                <w:rFonts w:ascii="Tahoma" w:hAnsi="Tahoma" w:cs="Tahoma"/>
                <w:sz w:val="12"/>
                <w:szCs w:val="12"/>
              </w:rPr>
            </w:pPr>
            <w:r>
              <w:rPr>
                <w:rFonts w:ascii="Tahoma" w:hAnsi="Tahoma" w:cs="Tahoma"/>
                <w:sz w:val="12"/>
                <w:szCs w:val="12"/>
              </w:rPr>
              <w:t>V</w:t>
            </w:r>
            <w:r w:rsidR="00E85135">
              <w:rPr>
                <w:rFonts w:ascii="Tahoma" w:hAnsi="Tahoma" w:cs="Tahoma"/>
                <w:sz w:val="12"/>
                <w:szCs w:val="12"/>
              </w:rPr>
              <w:t>T</w:t>
            </w:r>
          </w:p>
        </w:tc>
      </w:tr>
      <w:tr w:rsidR="003E71FD" w:rsidRPr="00681903" w:rsidTr="003E71FD">
        <w:trPr>
          <w:trHeight w:val="57"/>
        </w:trPr>
        <w:tc>
          <w:tcPr>
            <w:tcW w:w="426" w:type="dxa"/>
            <w:tcBorders>
              <w:top w:val="single" w:sz="4" w:space="0" w:color="auto"/>
              <w:left w:val="single" w:sz="4" w:space="0" w:color="auto"/>
              <w:bottom w:val="single" w:sz="4" w:space="0" w:color="auto"/>
              <w:right w:val="single" w:sz="4" w:space="0" w:color="auto"/>
            </w:tcBorders>
          </w:tcPr>
          <w:p w:rsidR="003E71FD" w:rsidRPr="00DC2604" w:rsidRDefault="003E71FD" w:rsidP="003E71F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E71FD" w:rsidRPr="00B8043A" w:rsidRDefault="00E85135" w:rsidP="003E71FD">
            <w:pPr>
              <w:pStyle w:val="Ttulo4"/>
              <w:spacing w:line="240" w:lineRule="auto"/>
              <w:jc w:val="center"/>
              <w:rPr>
                <w:rFonts w:ascii="Tahoma" w:hAnsi="Tahoma" w:cs="Tahoma"/>
                <w:sz w:val="12"/>
                <w:szCs w:val="12"/>
              </w:rPr>
            </w:pPr>
            <w:r>
              <w:rPr>
                <w:rFonts w:ascii="Tahoma" w:hAnsi="Tahoma" w:cs="Tahoma"/>
                <w:sz w:val="12"/>
                <w:szCs w:val="12"/>
              </w:rPr>
              <w:t xml:space="preserve">Cláudio Abrantes </w:t>
            </w:r>
          </w:p>
        </w:tc>
        <w:tc>
          <w:tcPr>
            <w:tcW w:w="1275" w:type="dxa"/>
            <w:tcBorders>
              <w:top w:val="single" w:sz="4" w:space="0" w:color="auto"/>
              <w:left w:val="single" w:sz="4" w:space="0" w:color="auto"/>
              <w:bottom w:val="single" w:sz="4" w:space="0" w:color="auto"/>
              <w:right w:val="single" w:sz="4" w:space="0" w:color="auto"/>
            </w:tcBorders>
            <w:vAlign w:val="center"/>
          </w:tcPr>
          <w:p w:rsidR="003E71FD" w:rsidRPr="00E019F6" w:rsidRDefault="003E71FD" w:rsidP="003E71F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E85135">
              <w:rPr>
                <w:rFonts w:ascii="Tahoma" w:hAnsi="Tahoma" w:cs="Tahoma"/>
                <w:b w:val="0"/>
                <w:sz w:val="12"/>
                <w:szCs w:val="12"/>
                <w:lang w:val="af-ZA"/>
              </w:rPr>
              <w:t>831/12</w:t>
            </w:r>
          </w:p>
        </w:tc>
        <w:tc>
          <w:tcPr>
            <w:tcW w:w="1134" w:type="dxa"/>
            <w:tcBorders>
              <w:top w:val="single" w:sz="4" w:space="0" w:color="auto"/>
              <w:left w:val="single" w:sz="4" w:space="0" w:color="auto"/>
              <w:bottom w:val="single" w:sz="4" w:space="0" w:color="auto"/>
              <w:right w:val="single" w:sz="4" w:space="0" w:color="auto"/>
            </w:tcBorders>
          </w:tcPr>
          <w:p w:rsidR="003E71FD" w:rsidRPr="00681903" w:rsidRDefault="003E71FD" w:rsidP="003E71FD">
            <w:pPr>
              <w:jc w:val="center"/>
              <w:rPr>
                <w:rFonts w:ascii="Tahoma" w:hAnsi="Tahoma" w:cs="Tahoma"/>
                <w:sz w:val="12"/>
                <w:szCs w:val="12"/>
              </w:rPr>
            </w:pPr>
            <w:r>
              <w:rPr>
                <w:rFonts w:ascii="Tahoma" w:hAnsi="Tahoma" w:cs="Tahoma"/>
                <w:sz w:val="12"/>
                <w:szCs w:val="12"/>
              </w:rPr>
              <w:t>V</w:t>
            </w:r>
            <w:r w:rsidR="00E85135">
              <w:rPr>
                <w:rFonts w:ascii="Tahoma" w:hAnsi="Tahoma" w:cs="Tahoma"/>
                <w:sz w:val="12"/>
                <w:szCs w:val="12"/>
              </w:rPr>
              <w:t>P</w:t>
            </w:r>
          </w:p>
        </w:tc>
      </w:tr>
      <w:tr w:rsidR="00E85135" w:rsidRPr="00681903" w:rsidTr="00ED1F76">
        <w:trPr>
          <w:trHeight w:val="57"/>
        </w:trPr>
        <w:tc>
          <w:tcPr>
            <w:tcW w:w="426" w:type="dxa"/>
            <w:tcBorders>
              <w:top w:val="single" w:sz="4" w:space="0" w:color="auto"/>
              <w:left w:val="single" w:sz="4" w:space="0" w:color="auto"/>
              <w:bottom w:val="single" w:sz="4" w:space="0" w:color="auto"/>
              <w:right w:val="single" w:sz="4" w:space="0" w:color="auto"/>
            </w:tcBorders>
          </w:tcPr>
          <w:p w:rsidR="00E85135" w:rsidRPr="00DC2604" w:rsidRDefault="00E85135" w:rsidP="00ED1F7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5135" w:rsidRPr="00B8043A" w:rsidRDefault="00E85135" w:rsidP="00ED1F76">
            <w:pPr>
              <w:pStyle w:val="Ttulo4"/>
              <w:spacing w:line="240" w:lineRule="auto"/>
              <w:jc w:val="center"/>
              <w:rPr>
                <w:rFonts w:ascii="Tahoma" w:hAnsi="Tahoma" w:cs="Tahoma"/>
                <w:sz w:val="12"/>
                <w:szCs w:val="12"/>
              </w:rPr>
            </w:pPr>
            <w:r>
              <w:rPr>
                <w:rFonts w:ascii="Tahoma" w:hAnsi="Tahoma" w:cs="Tahoma"/>
                <w:sz w:val="12"/>
                <w:szCs w:val="12"/>
              </w:rPr>
              <w:t xml:space="preserve">Luzia de Paula </w:t>
            </w:r>
          </w:p>
        </w:tc>
        <w:tc>
          <w:tcPr>
            <w:tcW w:w="1275" w:type="dxa"/>
            <w:tcBorders>
              <w:top w:val="single" w:sz="4" w:space="0" w:color="auto"/>
              <w:left w:val="single" w:sz="4" w:space="0" w:color="auto"/>
              <w:bottom w:val="single" w:sz="4" w:space="0" w:color="auto"/>
              <w:right w:val="single" w:sz="4" w:space="0" w:color="auto"/>
            </w:tcBorders>
            <w:vAlign w:val="center"/>
          </w:tcPr>
          <w:p w:rsidR="00E85135" w:rsidRPr="00E019F6" w:rsidRDefault="00E85135" w:rsidP="00ED1F7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1.175/12</w:t>
            </w:r>
          </w:p>
        </w:tc>
        <w:tc>
          <w:tcPr>
            <w:tcW w:w="1134" w:type="dxa"/>
            <w:tcBorders>
              <w:top w:val="single" w:sz="4" w:space="0" w:color="auto"/>
              <w:left w:val="single" w:sz="4" w:space="0" w:color="auto"/>
              <w:bottom w:val="single" w:sz="4" w:space="0" w:color="auto"/>
              <w:right w:val="single" w:sz="4" w:space="0" w:color="auto"/>
            </w:tcBorders>
          </w:tcPr>
          <w:p w:rsidR="00E85135" w:rsidRPr="00681903" w:rsidRDefault="00E85135" w:rsidP="00ED1F76">
            <w:pPr>
              <w:jc w:val="center"/>
              <w:rPr>
                <w:rFonts w:ascii="Tahoma" w:hAnsi="Tahoma" w:cs="Tahoma"/>
                <w:sz w:val="12"/>
                <w:szCs w:val="12"/>
              </w:rPr>
            </w:pPr>
            <w:r>
              <w:rPr>
                <w:rFonts w:ascii="Tahoma" w:hAnsi="Tahoma" w:cs="Tahoma"/>
                <w:sz w:val="12"/>
                <w:szCs w:val="12"/>
              </w:rPr>
              <w:t>VT</w:t>
            </w:r>
          </w:p>
        </w:tc>
      </w:tr>
      <w:tr w:rsidR="00E85135" w:rsidRPr="00681903" w:rsidTr="00ED1F76">
        <w:trPr>
          <w:trHeight w:val="57"/>
        </w:trPr>
        <w:tc>
          <w:tcPr>
            <w:tcW w:w="426" w:type="dxa"/>
            <w:tcBorders>
              <w:top w:val="single" w:sz="4" w:space="0" w:color="auto"/>
              <w:left w:val="single" w:sz="4" w:space="0" w:color="auto"/>
              <w:bottom w:val="single" w:sz="4" w:space="0" w:color="auto"/>
              <w:right w:val="single" w:sz="4" w:space="0" w:color="auto"/>
            </w:tcBorders>
          </w:tcPr>
          <w:p w:rsidR="00E85135" w:rsidRPr="00DC2604" w:rsidRDefault="00E85135" w:rsidP="00ED1F7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5135" w:rsidRPr="00B8043A" w:rsidRDefault="00E85135" w:rsidP="00ED1F76">
            <w:pPr>
              <w:pStyle w:val="Ttulo4"/>
              <w:spacing w:line="240" w:lineRule="auto"/>
              <w:jc w:val="center"/>
              <w:rPr>
                <w:rFonts w:ascii="Tahoma" w:hAnsi="Tahoma" w:cs="Tahoma"/>
                <w:sz w:val="12"/>
                <w:szCs w:val="12"/>
              </w:rPr>
            </w:pPr>
            <w:r>
              <w:rPr>
                <w:rFonts w:ascii="Tahoma" w:hAnsi="Tahoma" w:cs="Tahoma"/>
                <w:sz w:val="12"/>
                <w:szCs w:val="12"/>
              </w:rPr>
              <w:t xml:space="preserve">Benedito Domingos </w:t>
            </w:r>
          </w:p>
        </w:tc>
        <w:tc>
          <w:tcPr>
            <w:tcW w:w="1275" w:type="dxa"/>
            <w:tcBorders>
              <w:top w:val="single" w:sz="4" w:space="0" w:color="auto"/>
              <w:left w:val="single" w:sz="4" w:space="0" w:color="auto"/>
              <w:bottom w:val="single" w:sz="4" w:space="0" w:color="auto"/>
              <w:right w:val="single" w:sz="4" w:space="0" w:color="auto"/>
            </w:tcBorders>
            <w:vAlign w:val="center"/>
          </w:tcPr>
          <w:p w:rsidR="00E85135" w:rsidRPr="00E019F6" w:rsidRDefault="00E85135" w:rsidP="00ED1F7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1.158/12</w:t>
            </w:r>
          </w:p>
        </w:tc>
        <w:tc>
          <w:tcPr>
            <w:tcW w:w="1134" w:type="dxa"/>
            <w:tcBorders>
              <w:top w:val="single" w:sz="4" w:space="0" w:color="auto"/>
              <w:left w:val="single" w:sz="4" w:space="0" w:color="auto"/>
              <w:bottom w:val="single" w:sz="4" w:space="0" w:color="auto"/>
              <w:right w:val="single" w:sz="4" w:space="0" w:color="auto"/>
            </w:tcBorders>
          </w:tcPr>
          <w:p w:rsidR="00E85135" w:rsidRPr="00681903" w:rsidRDefault="00E85135" w:rsidP="00ED1F76">
            <w:pPr>
              <w:jc w:val="center"/>
              <w:rPr>
                <w:rFonts w:ascii="Tahoma" w:hAnsi="Tahoma" w:cs="Tahoma"/>
                <w:sz w:val="12"/>
                <w:szCs w:val="12"/>
              </w:rPr>
            </w:pPr>
            <w:r>
              <w:rPr>
                <w:rFonts w:ascii="Tahoma" w:hAnsi="Tahoma" w:cs="Tahoma"/>
                <w:sz w:val="12"/>
                <w:szCs w:val="12"/>
              </w:rPr>
              <w:t>VT</w:t>
            </w:r>
          </w:p>
        </w:tc>
      </w:tr>
      <w:tr w:rsidR="00E85135" w:rsidRPr="00681903" w:rsidTr="00ED1F76">
        <w:trPr>
          <w:trHeight w:val="57"/>
        </w:trPr>
        <w:tc>
          <w:tcPr>
            <w:tcW w:w="426" w:type="dxa"/>
            <w:tcBorders>
              <w:top w:val="single" w:sz="4" w:space="0" w:color="auto"/>
              <w:left w:val="single" w:sz="4" w:space="0" w:color="auto"/>
              <w:bottom w:val="single" w:sz="4" w:space="0" w:color="auto"/>
              <w:right w:val="single" w:sz="4" w:space="0" w:color="auto"/>
            </w:tcBorders>
          </w:tcPr>
          <w:p w:rsidR="00E85135" w:rsidRPr="00DC2604" w:rsidRDefault="00E85135" w:rsidP="00ED1F7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85135" w:rsidRPr="00B8043A" w:rsidRDefault="00E85135" w:rsidP="00ED1F76">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E85135" w:rsidRPr="00E019F6" w:rsidRDefault="00E85135" w:rsidP="00ED1F7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1.346/13</w:t>
            </w:r>
          </w:p>
        </w:tc>
        <w:tc>
          <w:tcPr>
            <w:tcW w:w="1134" w:type="dxa"/>
            <w:tcBorders>
              <w:top w:val="single" w:sz="4" w:space="0" w:color="auto"/>
              <w:left w:val="single" w:sz="4" w:space="0" w:color="auto"/>
              <w:bottom w:val="single" w:sz="4" w:space="0" w:color="auto"/>
              <w:right w:val="single" w:sz="4" w:space="0" w:color="auto"/>
            </w:tcBorders>
          </w:tcPr>
          <w:p w:rsidR="00E85135" w:rsidRPr="00681903" w:rsidRDefault="00E85135" w:rsidP="00ED1F76">
            <w:pPr>
              <w:jc w:val="center"/>
              <w:rPr>
                <w:rFonts w:ascii="Tahoma" w:hAnsi="Tahoma" w:cs="Tahoma"/>
                <w:sz w:val="12"/>
                <w:szCs w:val="12"/>
              </w:rPr>
            </w:pPr>
            <w:r>
              <w:rPr>
                <w:rFonts w:ascii="Tahoma" w:hAnsi="Tahoma" w:cs="Tahoma"/>
                <w:sz w:val="12"/>
                <w:szCs w:val="12"/>
              </w:rPr>
              <w:t>VT</w:t>
            </w:r>
          </w:p>
        </w:tc>
      </w:tr>
      <w:tr w:rsidR="009C49C0"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9C49C0" w:rsidRPr="00DC2604" w:rsidRDefault="009C49C0"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49C0" w:rsidRPr="00B8043A" w:rsidRDefault="009C49C0" w:rsidP="00DE7354">
            <w:pPr>
              <w:pStyle w:val="Ttulo4"/>
              <w:spacing w:line="240" w:lineRule="auto"/>
              <w:jc w:val="center"/>
              <w:rPr>
                <w:rFonts w:ascii="Tahoma" w:hAnsi="Tahoma" w:cs="Tahoma"/>
                <w:sz w:val="12"/>
                <w:szCs w:val="12"/>
              </w:rPr>
            </w:pPr>
            <w:r>
              <w:rPr>
                <w:rFonts w:ascii="Tahoma" w:hAnsi="Tahoma" w:cs="Tahoma"/>
                <w:sz w:val="12"/>
                <w:szCs w:val="12"/>
              </w:rPr>
              <w:t xml:space="preserve">Poder Executivo </w:t>
            </w:r>
          </w:p>
        </w:tc>
        <w:tc>
          <w:tcPr>
            <w:tcW w:w="1275" w:type="dxa"/>
            <w:tcBorders>
              <w:top w:val="single" w:sz="4" w:space="0" w:color="auto"/>
              <w:left w:val="single" w:sz="4" w:space="0" w:color="auto"/>
              <w:bottom w:val="single" w:sz="4" w:space="0" w:color="auto"/>
              <w:right w:val="single" w:sz="4" w:space="0" w:color="auto"/>
            </w:tcBorders>
            <w:vAlign w:val="center"/>
          </w:tcPr>
          <w:p w:rsidR="009C49C0" w:rsidRPr="00E019F6" w:rsidRDefault="009C49C0"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1.693/13</w:t>
            </w:r>
          </w:p>
        </w:tc>
        <w:tc>
          <w:tcPr>
            <w:tcW w:w="1134" w:type="dxa"/>
            <w:tcBorders>
              <w:top w:val="single" w:sz="4" w:space="0" w:color="auto"/>
              <w:left w:val="single" w:sz="4" w:space="0" w:color="auto"/>
              <w:bottom w:val="single" w:sz="4" w:space="0" w:color="auto"/>
              <w:right w:val="single" w:sz="4" w:space="0" w:color="auto"/>
            </w:tcBorders>
          </w:tcPr>
          <w:p w:rsidR="009C49C0" w:rsidRPr="00681903" w:rsidRDefault="009C49C0" w:rsidP="00DE7354">
            <w:pPr>
              <w:jc w:val="center"/>
              <w:rPr>
                <w:rFonts w:ascii="Tahoma" w:hAnsi="Tahoma" w:cs="Tahoma"/>
                <w:sz w:val="12"/>
                <w:szCs w:val="12"/>
              </w:rPr>
            </w:pPr>
            <w:r>
              <w:rPr>
                <w:rFonts w:ascii="Tahoma" w:hAnsi="Tahoma" w:cs="Tahoma"/>
                <w:sz w:val="12"/>
                <w:szCs w:val="12"/>
              </w:rPr>
              <w:t>VP</w:t>
            </w:r>
          </w:p>
        </w:tc>
      </w:tr>
      <w:tr w:rsidR="009C49C0"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9C49C0" w:rsidRPr="00DC2604" w:rsidRDefault="009C49C0"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49C0" w:rsidRPr="00B8043A" w:rsidRDefault="009C49C0" w:rsidP="00DE7354">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275" w:type="dxa"/>
            <w:tcBorders>
              <w:top w:val="single" w:sz="4" w:space="0" w:color="auto"/>
              <w:left w:val="single" w:sz="4" w:space="0" w:color="auto"/>
              <w:bottom w:val="single" w:sz="4" w:space="0" w:color="auto"/>
              <w:right w:val="single" w:sz="4" w:space="0" w:color="auto"/>
            </w:tcBorders>
            <w:vAlign w:val="center"/>
          </w:tcPr>
          <w:p w:rsidR="009C49C0" w:rsidRPr="00E019F6" w:rsidRDefault="009C49C0"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PLC 50/12  </w:t>
            </w:r>
          </w:p>
        </w:tc>
        <w:tc>
          <w:tcPr>
            <w:tcW w:w="1134" w:type="dxa"/>
            <w:tcBorders>
              <w:top w:val="single" w:sz="4" w:space="0" w:color="auto"/>
              <w:left w:val="single" w:sz="4" w:space="0" w:color="auto"/>
              <w:bottom w:val="single" w:sz="4" w:space="0" w:color="auto"/>
              <w:right w:val="single" w:sz="4" w:space="0" w:color="auto"/>
            </w:tcBorders>
          </w:tcPr>
          <w:p w:rsidR="009C49C0" w:rsidRPr="00681903" w:rsidRDefault="009C49C0" w:rsidP="00DE7354">
            <w:pPr>
              <w:jc w:val="center"/>
              <w:rPr>
                <w:rFonts w:ascii="Tahoma" w:hAnsi="Tahoma" w:cs="Tahoma"/>
                <w:sz w:val="12"/>
                <w:szCs w:val="12"/>
              </w:rPr>
            </w:pPr>
            <w:r>
              <w:rPr>
                <w:rFonts w:ascii="Tahoma" w:hAnsi="Tahoma" w:cs="Tahoma"/>
                <w:sz w:val="12"/>
                <w:szCs w:val="12"/>
              </w:rPr>
              <w:t>VT</w:t>
            </w:r>
          </w:p>
        </w:tc>
      </w:tr>
      <w:tr w:rsidR="009C49C0"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9C49C0" w:rsidRPr="00DC2604" w:rsidRDefault="009C49C0"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49C0" w:rsidRPr="00B8043A" w:rsidRDefault="009C49C0" w:rsidP="00DE7354">
            <w:pPr>
              <w:pStyle w:val="Ttulo4"/>
              <w:spacing w:line="240" w:lineRule="auto"/>
              <w:jc w:val="center"/>
              <w:rPr>
                <w:rFonts w:ascii="Tahoma" w:hAnsi="Tahoma" w:cs="Tahoma"/>
                <w:sz w:val="12"/>
                <w:szCs w:val="12"/>
              </w:rPr>
            </w:pPr>
            <w:proofErr w:type="spellStart"/>
            <w:r>
              <w:rPr>
                <w:rFonts w:ascii="Tahoma" w:hAnsi="Tahoma" w:cs="Tahoma"/>
                <w:sz w:val="12"/>
                <w:szCs w:val="12"/>
              </w:rPr>
              <w:t>Rôney</w:t>
            </w:r>
            <w:proofErr w:type="spellEnd"/>
            <w:r>
              <w:rPr>
                <w:rFonts w:ascii="Tahoma" w:hAnsi="Tahoma" w:cs="Tahoma"/>
                <w:sz w:val="12"/>
                <w:szCs w:val="12"/>
              </w:rPr>
              <w:t xml:space="preserve"> </w:t>
            </w:r>
            <w:proofErr w:type="spellStart"/>
            <w:r>
              <w:rPr>
                <w:rFonts w:ascii="Tahoma" w:hAnsi="Tahoma" w:cs="Tahoma"/>
                <w:sz w:val="12"/>
                <w:szCs w:val="12"/>
              </w:rPr>
              <w:t>Nemer</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C49C0" w:rsidRPr="00E019F6" w:rsidRDefault="009C49C0"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666/11</w:t>
            </w:r>
          </w:p>
        </w:tc>
        <w:tc>
          <w:tcPr>
            <w:tcW w:w="1134" w:type="dxa"/>
            <w:tcBorders>
              <w:top w:val="single" w:sz="4" w:space="0" w:color="auto"/>
              <w:left w:val="single" w:sz="4" w:space="0" w:color="auto"/>
              <w:bottom w:val="single" w:sz="4" w:space="0" w:color="auto"/>
              <w:right w:val="single" w:sz="4" w:space="0" w:color="auto"/>
            </w:tcBorders>
          </w:tcPr>
          <w:p w:rsidR="009C49C0" w:rsidRPr="00681903" w:rsidRDefault="009C49C0" w:rsidP="00DE7354">
            <w:pPr>
              <w:jc w:val="center"/>
              <w:rPr>
                <w:rFonts w:ascii="Tahoma" w:hAnsi="Tahoma" w:cs="Tahoma"/>
                <w:sz w:val="12"/>
                <w:szCs w:val="12"/>
              </w:rPr>
            </w:pPr>
            <w:r>
              <w:rPr>
                <w:rFonts w:ascii="Tahoma" w:hAnsi="Tahoma" w:cs="Tahoma"/>
                <w:sz w:val="12"/>
                <w:szCs w:val="12"/>
              </w:rPr>
              <w:t>VT</w:t>
            </w:r>
          </w:p>
        </w:tc>
      </w:tr>
      <w:tr w:rsidR="009C49C0"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9C49C0" w:rsidRPr="00DC2604" w:rsidRDefault="009C49C0"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49C0" w:rsidRPr="00B8043A" w:rsidRDefault="00DE7354" w:rsidP="00DE7354">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275" w:type="dxa"/>
            <w:tcBorders>
              <w:top w:val="single" w:sz="4" w:space="0" w:color="auto"/>
              <w:left w:val="single" w:sz="4" w:space="0" w:color="auto"/>
              <w:bottom w:val="single" w:sz="4" w:space="0" w:color="auto"/>
              <w:right w:val="single" w:sz="4" w:space="0" w:color="auto"/>
            </w:tcBorders>
            <w:vAlign w:val="center"/>
          </w:tcPr>
          <w:p w:rsidR="009C49C0" w:rsidRPr="00E019F6" w:rsidRDefault="009C49C0"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DE7354">
              <w:rPr>
                <w:rFonts w:ascii="Tahoma" w:hAnsi="Tahoma" w:cs="Tahoma"/>
                <w:b w:val="0"/>
                <w:sz w:val="12"/>
                <w:szCs w:val="12"/>
                <w:lang w:val="af-ZA"/>
              </w:rPr>
              <w:t>959/12</w:t>
            </w:r>
          </w:p>
        </w:tc>
        <w:tc>
          <w:tcPr>
            <w:tcW w:w="1134" w:type="dxa"/>
            <w:tcBorders>
              <w:top w:val="single" w:sz="4" w:space="0" w:color="auto"/>
              <w:left w:val="single" w:sz="4" w:space="0" w:color="auto"/>
              <w:bottom w:val="single" w:sz="4" w:space="0" w:color="auto"/>
              <w:right w:val="single" w:sz="4" w:space="0" w:color="auto"/>
            </w:tcBorders>
          </w:tcPr>
          <w:p w:rsidR="009C49C0" w:rsidRPr="00681903" w:rsidRDefault="009C49C0" w:rsidP="00DE7354">
            <w:pPr>
              <w:jc w:val="center"/>
              <w:rPr>
                <w:rFonts w:ascii="Tahoma" w:hAnsi="Tahoma" w:cs="Tahoma"/>
                <w:sz w:val="12"/>
                <w:szCs w:val="12"/>
              </w:rPr>
            </w:pPr>
            <w:r>
              <w:rPr>
                <w:rFonts w:ascii="Tahoma" w:hAnsi="Tahoma" w:cs="Tahoma"/>
                <w:sz w:val="12"/>
                <w:szCs w:val="12"/>
              </w:rPr>
              <w:t>V</w:t>
            </w:r>
            <w:r w:rsidR="00DE7354">
              <w:rPr>
                <w:rFonts w:ascii="Tahoma" w:hAnsi="Tahoma" w:cs="Tahoma"/>
                <w:sz w:val="12"/>
                <w:szCs w:val="12"/>
              </w:rPr>
              <w:t>T</w:t>
            </w:r>
          </w:p>
        </w:tc>
      </w:tr>
      <w:tr w:rsidR="009C49C0"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9C49C0" w:rsidRPr="00DC2604" w:rsidRDefault="009C49C0"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49C0" w:rsidRPr="00B8043A" w:rsidRDefault="00DE7354" w:rsidP="00DE7354">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9C49C0" w:rsidRPr="00E019F6" w:rsidRDefault="009C49C0"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DE7354">
              <w:rPr>
                <w:rFonts w:ascii="Tahoma" w:hAnsi="Tahoma" w:cs="Tahoma"/>
                <w:b w:val="0"/>
                <w:sz w:val="12"/>
                <w:szCs w:val="12"/>
                <w:lang w:val="af-ZA"/>
              </w:rPr>
              <w:t>975/12</w:t>
            </w:r>
          </w:p>
        </w:tc>
        <w:tc>
          <w:tcPr>
            <w:tcW w:w="1134" w:type="dxa"/>
            <w:tcBorders>
              <w:top w:val="single" w:sz="4" w:space="0" w:color="auto"/>
              <w:left w:val="single" w:sz="4" w:space="0" w:color="auto"/>
              <w:bottom w:val="single" w:sz="4" w:space="0" w:color="auto"/>
              <w:right w:val="single" w:sz="4" w:space="0" w:color="auto"/>
            </w:tcBorders>
          </w:tcPr>
          <w:p w:rsidR="009C49C0" w:rsidRPr="00681903" w:rsidRDefault="009C49C0" w:rsidP="00DE7354">
            <w:pPr>
              <w:jc w:val="center"/>
              <w:rPr>
                <w:rFonts w:ascii="Tahoma" w:hAnsi="Tahoma" w:cs="Tahoma"/>
                <w:sz w:val="12"/>
                <w:szCs w:val="12"/>
              </w:rPr>
            </w:pPr>
            <w:r>
              <w:rPr>
                <w:rFonts w:ascii="Tahoma" w:hAnsi="Tahoma" w:cs="Tahoma"/>
                <w:sz w:val="12"/>
                <w:szCs w:val="12"/>
              </w:rPr>
              <w:t>V</w:t>
            </w:r>
            <w:r w:rsidR="00DE7354">
              <w:rPr>
                <w:rFonts w:ascii="Tahoma" w:hAnsi="Tahoma" w:cs="Tahoma"/>
                <w:sz w:val="12"/>
                <w:szCs w:val="12"/>
              </w:rPr>
              <w:t>T</w:t>
            </w:r>
          </w:p>
        </w:tc>
      </w:tr>
      <w:tr w:rsidR="009C49C0"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9C49C0" w:rsidRPr="00DC2604" w:rsidRDefault="009C49C0"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49C0" w:rsidRPr="00B8043A" w:rsidRDefault="00DE7354" w:rsidP="00DE7354">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275" w:type="dxa"/>
            <w:tcBorders>
              <w:top w:val="single" w:sz="4" w:space="0" w:color="auto"/>
              <w:left w:val="single" w:sz="4" w:space="0" w:color="auto"/>
              <w:bottom w:val="single" w:sz="4" w:space="0" w:color="auto"/>
              <w:right w:val="single" w:sz="4" w:space="0" w:color="auto"/>
            </w:tcBorders>
            <w:vAlign w:val="center"/>
          </w:tcPr>
          <w:p w:rsidR="009C49C0" w:rsidRPr="00E019F6" w:rsidRDefault="009C49C0"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DE7354">
              <w:rPr>
                <w:rFonts w:ascii="Tahoma" w:hAnsi="Tahoma" w:cs="Tahoma"/>
                <w:b w:val="0"/>
                <w:sz w:val="12"/>
                <w:szCs w:val="12"/>
                <w:lang w:val="af-ZA"/>
              </w:rPr>
              <w:t>1.170/12</w:t>
            </w:r>
          </w:p>
        </w:tc>
        <w:tc>
          <w:tcPr>
            <w:tcW w:w="1134" w:type="dxa"/>
            <w:tcBorders>
              <w:top w:val="single" w:sz="4" w:space="0" w:color="auto"/>
              <w:left w:val="single" w:sz="4" w:space="0" w:color="auto"/>
              <w:bottom w:val="single" w:sz="4" w:space="0" w:color="auto"/>
              <w:right w:val="single" w:sz="4" w:space="0" w:color="auto"/>
            </w:tcBorders>
          </w:tcPr>
          <w:p w:rsidR="009C49C0" w:rsidRPr="00681903" w:rsidRDefault="009C49C0" w:rsidP="00DE7354">
            <w:pPr>
              <w:jc w:val="center"/>
              <w:rPr>
                <w:rFonts w:ascii="Tahoma" w:hAnsi="Tahoma" w:cs="Tahoma"/>
                <w:sz w:val="12"/>
                <w:szCs w:val="12"/>
              </w:rPr>
            </w:pPr>
            <w:r>
              <w:rPr>
                <w:rFonts w:ascii="Tahoma" w:hAnsi="Tahoma" w:cs="Tahoma"/>
                <w:sz w:val="12"/>
                <w:szCs w:val="12"/>
              </w:rPr>
              <w:t>V</w:t>
            </w:r>
            <w:r w:rsidR="00DE7354">
              <w:rPr>
                <w:rFonts w:ascii="Tahoma" w:hAnsi="Tahoma" w:cs="Tahoma"/>
                <w:sz w:val="12"/>
                <w:szCs w:val="12"/>
              </w:rPr>
              <w:t>T</w:t>
            </w:r>
          </w:p>
        </w:tc>
      </w:tr>
      <w:tr w:rsidR="009C49C0"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9C49C0" w:rsidRPr="00DC2604" w:rsidRDefault="009C49C0"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49C0" w:rsidRPr="00B8043A" w:rsidRDefault="00DE7354" w:rsidP="00DE7354">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9C49C0" w:rsidRPr="00E019F6" w:rsidRDefault="009C49C0"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DE7354">
              <w:rPr>
                <w:rFonts w:ascii="Tahoma" w:hAnsi="Tahoma" w:cs="Tahoma"/>
                <w:b w:val="0"/>
                <w:sz w:val="12"/>
                <w:szCs w:val="12"/>
                <w:lang w:val="af-ZA"/>
              </w:rPr>
              <w:t>1.211/12</w:t>
            </w:r>
          </w:p>
        </w:tc>
        <w:tc>
          <w:tcPr>
            <w:tcW w:w="1134" w:type="dxa"/>
            <w:tcBorders>
              <w:top w:val="single" w:sz="4" w:space="0" w:color="auto"/>
              <w:left w:val="single" w:sz="4" w:space="0" w:color="auto"/>
              <w:bottom w:val="single" w:sz="4" w:space="0" w:color="auto"/>
              <w:right w:val="single" w:sz="4" w:space="0" w:color="auto"/>
            </w:tcBorders>
          </w:tcPr>
          <w:p w:rsidR="009C49C0" w:rsidRPr="00681903" w:rsidRDefault="009C49C0" w:rsidP="00DE7354">
            <w:pPr>
              <w:jc w:val="center"/>
              <w:rPr>
                <w:rFonts w:ascii="Tahoma" w:hAnsi="Tahoma" w:cs="Tahoma"/>
                <w:sz w:val="12"/>
                <w:szCs w:val="12"/>
              </w:rPr>
            </w:pPr>
            <w:r>
              <w:rPr>
                <w:rFonts w:ascii="Tahoma" w:hAnsi="Tahoma" w:cs="Tahoma"/>
                <w:sz w:val="12"/>
                <w:szCs w:val="12"/>
              </w:rPr>
              <w:t>V</w:t>
            </w:r>
            <w:r w:rsidR="00DE7354">
              <w:rPr>
                <w:rFonts w:ascii="Tahoma" w:hAnsi="Tahoma" w:cs="Tahoma"/>
                <w:sz w:val="12"/>
                <w:szCs w:val="12"/>
              </w:rPr>
              <w:t>T</w:t>
            </w:r>
          </w:p>
        </w:tc>
      </w:tr>
      <w:tr w:rsidR="00DE7354"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DE7354" w:rsidRPr="00DC2604" w:rsidRDefault="00DE7354"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354" w:rsidRPr="00B8043A" w:rsidRDefault="00DE7354" w:rsidP="00DE7354">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275" w:type="dxa"/>
            <w:tcBorders>
              <w:top w:val="single" w:sz="4" w:space="0" w:color="auto"/>
              <w:left w:val="single" w:sz="4" w:space="0" w:color="auto"/>
              <w:bottom w:val="single" w:sz="4" w:space="0" w:color="auto"/>
              <w:right w:val="single" w:sz="4" w:space="0" w:color="auto"/>
            </w:tcBorders>
            <w:vAlign w:val="center"/>
          </w:tcPr>
          <w:p w:rsidR="00DE7354" w:rsidRPr="00E019F6" w:rsidRDefault="00DE7354"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1.340/13</w:t>
            </w:r>
          </w:p>
        </w:tc>
        <w:tc>
          <w:tcPr>
            <w:tcW w:w="1134" w:type="dxa"/>
            <w:tcBorders>
              <w:top w:val="single" w:sz="4" w:space="0" w:color="auto"/>
              <w:left w:val="single" w:sz="4" w:space="0" w:color="auto"/>
              <w:bottom w:val="single" w:sz="4" w:space="0" w:color="auto"/>
              <w:right w:val="single" w:sz="4" w:space="0" w:color="auto"/>
            </w:tcBorders>
          </w:tcPr>
          <w:p w:rsidR="00DE7354" w:rsidRPr="00681903" w:rsidRDefault="00DE7354" w:rsidP="00DE7354">
            <w:pPr>
              <w:jc w:val="center"/>
              <w:rPr>
                <w:rFonts w:ascii="Tahoma" w:hAnsi="Tahoma" w:cs="Tahoma"/>
                <w:sz w:val="12"/>
                <w:szCs w:val="12"/>
              </w:rPr>
            </w:pPr>
            <w:r>
              <w:rPr>
                <w:rFonts w:ascii="Tahoma" w:hAnsi="Tahoma" w:cs="Tahoma"/>
                <w:sz w:val="12"/>
                <w:szCs w:val="12"/>
              </w:rPr>
              <w:t>VT</w:t>
            </w:r>
          </w:p>
        </w:tc>
      </w:tr>
      <w:tr w:rsidR="00DE7354" w:rsidRPr="00681903" w:rsidTr="00DE7354">
        <w:trPr>
          <w:trHeight w:val="57"/>
        </w:trPr>
        <w:tc>
          <w:tcPr>
            <w:tcW w:w="426" w:type="dxa"/>
            <w:tcBorders>
              <w:top w:val="single" w:sz="4" w:space="0" w:color="auto"/>
              <w:left w:val="single" w:sz="4" w:space="0" w:color="auto"/>
              <w:bottom w:val="single" w:sz="4" w:space="0" w:color="auto"/>
              <w:right w:val="single" w:sz="4" w:space="0" w:color="auto"/>
            </w:tcBorders>
          </w:tcPr>
          <w:p w:rsidR="00DE7354" w:rsidRPr="00DC2604" w:rsidRDefault="00DE7354" w:rsidP="00DE7354">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7354" w:rsidRPr="00B8043A" w:rsidRDefault="00DE7354" w:rsidP="00DE7354">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DE7354" w:rsidRPr="00E019F6" w:rsidRDefault="00DE7354" w:rsidP="00DE7354">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1.368/13</w:t>
            </w:r>
          </w:p>
        </w:tc>
        <w:tc>
          <w:tcPr>
            <w:tcW w:w="1134" w:type="dxa"/>
            <w:tcBorders>
              <w:top w:val="single" w:sz="4" w:space="0" w:color="auto"/>
              <w:left w:val="single" w:sz="4" w:space="0" w:color="auto"/>
              <w:bottom w:val="single" w:sz="4" w:space="0" w:color="auto"/>
              <w:right w:val="single" w:sz="4" w:space="0" w:color="auto"/>
            </w:tcBorders>
          </w:tcPr>
          <w:p w:rsidR="00DE7354" w:rsidRPr="00681903" w:rsidRDefault="00DE7354" w:rsidP="00DE7354">
            <w:pPr>
              <w:jc w:val="center"/>
              <w:rPr>
                <w:rFonts w:ascii="Tahoma" w:hAnsi="Tahoma" w:cs="Tahoma"/>
                <w:sz w:val="12"/>
                <w:szCs w:val="12"/>
              </w:rPr>
            </w:pPr>
            <w:r>
              <w:rPr>
                <w:rFonts w:ascii="Tahoma" w:hAnsi="Tahoma" w:cs="Tahoma"/>
                <w:sz w:val="12"/>
                <w:szCs w:val="12"/>
              </w:rPr>
              <w:t>VT</w:t>
            </w:r>
          </w:p>
        </w:tc>
      </w:tr>
      <w:tr w:rsidR="006A50F8" w:rsidRPr="00681903" w:rsidTr="006A50F8">
        <w:trPr>
          <w:trHeight w:val="57"/>
        </w:trPr>
        <w:tc>
          <w:tcPr>
            <w:tcW w:w="426" w:type="dxa"/>
            <w:tcBorders>
              <w:top w:val="single" w:sz="4" w:space="0" w:color="auto"/>
              <w:left w:val="single" w:sz="4" w:space="0" w:color="auto"/>
              <w:bottom w:val="single" w:sz="4" w:space="0" w:color="auto"/>
              <w:right w:val="single" w:sz="4" w:space="0" w:color="auto"/>
            </w:tcBorders>
          </w:tcPr>
          <w:p w:rsidR="006A50F8" w:rsidRPr="00DC2604" w:rsidRDefault="006A50F8" w:rsidP="006A50F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50F8" w:rsidRPr="00B8043A" w:rsidRDefault="006A50F8" w:rsidP="006A50F8">
            <w:pPr>
              <w:pStyle w:val="Ttulo4"/>
              <w:spacing w:line="240" w:lineRule="auto"/>
              <w:jc w:val="center"/>
              <w:rPr>
                <w:rFonts w:ascii="Tahoma" w:hAnsi="Tahoma" w:cs="Tahoma"/>
                <w:sz w:val="12"/>
                <w:szCs w:val="12"/>
              </w:rPr>
            </w:pPr>
            <w:r>
              <w:rPr>
                <w:rFonts w:ascii="Tahoma" w:hAnsi="Tahoma" w:cs="Tahoma"/>
                <w:sz w:val="12"/>
                <w:szCs w:val="12"/>
              </w:rPr>
              <w:t xml:space="preserve">Washington Mesquita </w:t>
            </w:r>
          </w:p>
        </w:tc>
        <w:tc>
          <w:tcPr>
            <w:tcW w:w="1275" w:type="dxa"/>
            <w:tcBorders>
              <w:top w:val="single" w:sz="4" w:space="0" w:color="auto"/>
              <w:left w:val="single" w:sz="4" w:space="0" w:color="auto"/>
              <w:bottom w:val="single" w:sz="4" w:space="0" w:color="auto"/>
              <w:right w:val="single" w:sz="4" w:space="0" w:color="auto"/>
            </w:tcBorders>
            <w:vAlign w:val="center"/>
          </w:tcPr>
          <w:p w:rsidR="006A50F8" w:rsidRPr="00E019F6" w:rsidRDefault="006A50F8" w:rsidP="006A50F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751/12</w:t>
            </w:r>
          </w:p>
        </w:tc>
        <w:tc>
          <w:tcPr>
            <w:tcW w:w="1134" w:type="dxa"/>
            <w:tcBorders>
              <w:top w:val="single" w:sz="4" w:space="0" w:color="auto"/>
              <w:left w:val="single" w:sz="4" w:space="0" w:color="auto"/>
              <w:bottom w:val="single" w:sz="4" w:space="0" w:color="auto"/>
              <w:right w:val="single" w:sz="4" w:space="0" w:color="auto"/>
            </w:tcBorders>
          </w:tcPr>
          <w:p w:rsidR="006A50F8" w:rsidRPr="00681903" w:rsidRDefault="006A50F8" w:rsidP="006A50F8">
            <w:pPr>
              <w:jc w:val="center"/>
              <w:rPr>
                <w:rFonts w:ascii="Tahoma" w:hAnsi="Tahoma" w:cs="Tahoma"/>
                <w:sz w:val="12"/>
                <w:szCs w:val="12"/>
              </w:rPr>
            </w:pPr>
            <w:r>
              <w:rPr>
                <w:rFonts w:ascii="Tahoma" w:hAnsi="Tahoma" w:cs="Tahoma"/>
                <w:sz w:val="12"/>
                <w:szCs w:val="12"/>
              </w:rPr>
              <w:t>VT</w:t>
            </w:r>
          </w:p>
        </w:tc>
      </w:tr>
      <w:tr w:rsidR="006A50F8" w:rsidRPr="00681903" w:rsidTr="006A50F8">
        <w:trPr>
          <w:trHeight w:val="57"/>
        </w:trPr>
        <w:tc>
          <w:tcPr>
            <w:tcW w:w="426" w:type="dxa"/>
            <w:tcBorders>
              <w:top w:val="single" w:sz="4" w:space="0" w:color="auto"/>
              <w:left w:val="single" w:sz="4" w:space="0" w:color="auto"/>
              <w:bottom w:val="single" w:sz="4" w:space="0" w:color="auto"/>
              <w:right w:val="single" w:sz="4" w:space="0" w:color="auto"/>
            </w:tcBorders>
          </w:tcPr>
          <w:p w:rsidR="006A50F8" w:rsidRPr="00DC2604" w:rsidRDefault="006A50F8" w:rsidP="006A50F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50F8" w:rsidRPr="00B8043A" w:rsidRDefault="00422F07" w:rsidP="006A50F8">
            <w:pPr>
              <w:pStyle w:val="Ttulo4"/>
              <w:spacing w:line="240" w:lineRule="auto"/>
              <w:jc w:val="center"/>
              <w:rPr>
                <w:rFonts w:ascii="Tahoma" w:hAnsi="Tahoma" w:cs="Tahoma"/>
                <w:sz w:val="12"/>
                <w:szCs w:val="12"/>
              </w:rPr>
            </w:pPr>
            <w:r>
              <w:rPr>
                <w:rFonts w:ascii="Tahoma" w:hAnsi="Tahoma" w:cs="Tahoma"/>
                <w:sz w:val="12"/>
                <w:szCs w:val="12"/>
              </w:rPr>
              <w:t xml:space="preserve">Chico Vigilante </w:t>
            </w:r>
          </w:p>
        </w:tc>
        <w:tc>
          <w:tcPr>
            <w:tcW w:w="1275" w:type="dxa"/>
            <w:tcBorders>
              <w:top w:val="single" w:sz="4" w:space="0" w:color="auto"/>
              <w:left w:val="single" w:sz="4" w:space="0" w:color="auto"/>
              <w:bottom w:val="single" w:sz="4" w:space="0" w:color="auto"/>
              <w:right w:val="single" w:sz="4" w:space="0" w:color="auto"/>
            </w:tcBorders>
            <w:vAlign w:val="center"/>
          </w:tcPr>
          <w:p w:rsidR="006A50F8" w:rsidRPr="00E019F6" w:rsidRDefault="006A50F8" w:rsidP="006A50F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422F07">
              <w:rPr>
                <w:rFonts w:ascii="Tahoma" w:hAnsi="Tahoma" w:cs="Tahoma"/>
                <w:b w:val="0"/>
                <w:sz w:val="12"/>
                <w:szCs w:val="12"/>
                <w:lang w:val="af-ZA"/>
              </w:rPr>
              <w:t>248/11</w:t>
            </w:r>
          </w:p>
        </w:tc>
        <w:tc>
          <w:tcPr>
            <w:tcW w:w="1134" w:type="dxa"/>
            <w:tcBorders>
              <w:top w:val="single" w:sz="4" w:space="0" w:color="auto"/>
              <w:left w:val="single" w:sz="4" w:space="0" w:color="auto"/>
              <w:bottom w:val="single" w:sz="4" w:space="0" w:color="auto"/>
              <w:right w:val="single" w:sz="4" w:space="0" w:color="auto"/>
            </w:tcBorders>
          </w:tcPr>
          <w:p w:rsidR="006A50F8" w:rsidRPr="00681903" w:rsidRDefault="00422F07" w:rsidP="006A50F8">
            <w:pPr>
              <w:jc w:val="center"/>
              <w:rPr>
                <w:rFonts w:ascii="Tahoma" w:hAnsi="Tahoma" w:cs="Tahoma"/>
                <w:sz w:val="12"/>
                <w:szCs w:val="12"/>
              </w:rPr>
            </w:pPr>
            <w:r>
              <w:rPr>
                <w:rFonts w:ascii="Tahoma" w:hAnsi="Tahoma" w:cs="Tahoma"/>
                <w:sz w:val="12"/>
                <w:szCs w:val="12"/>
              </w:rPr>
              <w:t>VT</w:t>
            </w:r>
          </w:p>
        </w:tc>
      </w:tr>
      <w:tr w:rsidR="002A5BCE" w:rsidRPr="00681903" w:rsidTr="00963FFB">
        <w:trPr>
          <w:trHeight w:val="57"/>
        </w:trPr>
        <w:tc>
          <w:tcPr>
            <w:tcW w:w="426" w:type="dxa"/>
            <w:tcBorders>
              <w:top w:val="single" w:sz="4" w:space="0" w:color="auto"/>
              <w:left w:val="single" w:sz="4" w:space="0" w:color="auto"/>
              <w:bottom w:val="single" w:sz="4" w:space="0" w:color="auto"/>
              <w:right w:val="single" w:sz="4" w:space="0" w:color="auto"/>
            </w:tcBorders>
          </w:tcPr>
          <w:p w:rsidR="002A5BCE" w:rsidRPr="00DC2604" w:rsidRDefault="002A5BCE" w:rsidP="00963FFB">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A5BCE" w:rsidRPr="00B8043A" w:rsidRDefault="002A5BCE" w:rsidP="00963FFB">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275" w:type="dxa"/>
            <w:tcBorders>
              <w:top w:val="single" w:sz="4" w:space="0" w:color="auto"/>
              <w:left w:val="single" w:sz="4" w:space="0" w:color="auto"/>
              <w:bottom w:val="single" w:sz="4" w:space="0" w:color="auto"/>
              <w:right w:val="single" w:sz="4" w:space="0" w:color="auto"/>
            </w:tcBorders>
            <w:vAlign w:val="center"/>
          </w:tcPr>
          <w:p w:rsidR="002A5BCE" w:rsidRPr="00E019F6" w:rsidRDefault="002A5BCE" w:rsidP="00963FFB">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1.228/12</w:t>
            </w:r>
          </w:p>
        </w:tc>
        <w:tc>
          <w:tcPr>
            <w:tcW w:w="1134" w:type="dxa"/>
            <w:tcBorders>
              <w:top w:val="single" w:sz="4" w:space="0" w:color="auto"/>
              <w:left w:val="single" w:sz="4" w:space="0" w:color="auto"/>
              <w:bottom w:val="single" w:sz="4" w:space="0" w:color="auto"/>
              <w:right w:val="single" w:sz="4" w:space="0" w:color="auto"/>
            </w:tcBorders>
          </w:tcPr>
          <w:p w:rsidR="002A5BCE" w:rsidRPr="00681903" w:rsidRDefault="002A5BCE" w:rsidP="00963FFB">
            <w:pPr>
              <w:jc w:val="center"/>
              <w:rPr>
                <w:rFonts w:ascii="Tahoma" w:hAnsi="Tahoma" w:cs="Tahoma"/>
                <w:sz w:val="12"/>
                <w:szCs w:val="12"/>
              </w:rPr>
            </w:pPr>
            <w:r>
              <w:rPr>
                <w:rFonts w:ascii="Tahoma" w:hAnsi="Tahoma" w:cs="Tahoma"/>
                <w:sz w:val="12"/>
                <w:szCs w:val="12"/>
              </w:rPr>
              <w:t>VT</w:t>
            </w:r>
          </w:p>
        </w:tc>
      </w:tr>
      <w:tr w:rsidR="00FF06DB" w:rsidRPr="00681903" w:rsidTr="00A02B20">
        <w:trPr>
          <w:trHeight w:val="57"/>
        </w:trPr>
        <w:tc>
          <w:tcPr>
            <w:tcW w:w="426" w:type="dxa"/>
            <w:tcBorders>
              <w:top w:val="single" w:sz="4" w:space="0" w:color="auto"/>
              <w:left w:val="single" w:sz="4" w:space="0" w:color="auto"/>
              <w:bottom w:val="single" w:sz="4" w:space="0" w:color="auto"/>
              <w:right w:val="single" w:sz="4" w:space="0" w:color="auto"/>
            </w:tcBorders>
          </w:tcPr>
          <w:p w:rsidR="00FF06DB" w:rsidRPr="00DC2604" w:rsidRDefault="00FF06DB" w:rsidP="00A02B2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06DB" w:rsidRPr="00B8043A" w:rsidRDefault="00FF06DB" w:rsidP="00A02B20">
            <w:pPr>
              <w:pStyle w:val="Ttulo4"/>
              <w:spacing w:line="240" w:lineRule="auto"/>
              <w:jc w:val="center"/>
              <w:rPr>
                <w:rFonts w:ascii="Tahoma" w:hAnsi="Tahoma" w:cs="Tahoma"/>
                <w:sz w:val="12"/>
                <w:szCs w:val="12"/>
              </w:rPr>
            </w:pPr>
            <w:r>
              <w:rPr>
                <w:rFonts w:ascii="Tahoma" w:hAnsi="Tahoma" w:cs="Tahoma"/>
                <w:sz w:val="12"/>
                <w:szCs w:val="12"/>
              </w:rPr>
              <w:t>Poder Executivo</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FF06DB" w:rsidRPr="00E019F6" w:rsidRDefault="00FF06DB" w:rsidP="00A02B20">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1.800/14</w:t>
            </w:r>
          </w:p>
        </w:tc>
        <w:tc>
          <w:tcPr>
            <w:tcW w:w="1134" w:type="dxa"/>
            <w:tcBorders>
              <w:top w:val="single" w:sz="4" w:space="0" w:color="auto"/>
              <w:left w:val="single" w:sz="4" w:space="0" w:color="auto"/>
              <w:bottom w:val="single" w:sz="4" w:space="0" w:color="auto"/>
              <w:right w:val="single" w:sz="4" w:space="0" w:color="auto"/>
            </w:tcBorders>
          </w:tcPr>
          <w:p w:rsidR="00FF06DB" w:rsidRPr="00681903" w:rsidRDefault="00FF06DB" w:rsidP="00A02B20">
            <w:pPr>
              <w:jc w:val="center"/>
              <w:rPr>
                <w:rFonts w:ascii="Tahoma" w:hAnsi="Tahoma" w:cs="Tahoma"/>
                <w:sz w:val="12"/>
                <w:szCs w:val="12"/>
              </w:rPr>
            </w:pPr>
            <w:r>
              <w:rPr>
                <w:rFonts w:ascii="Tahoma" w:hAnsi="Tahoma" w:cs="Tahoma"/>
                <w:sz w:val="12"/>
                <w:szCs w:val="12"/>
              </w:rPr>
              <w:t>VP</w:t>
            </w:r>
          </w:p>
        </w:tc>
      </w:tr>
      <w:tr w:rsidR="00EA2E2A" w:rsidRPr="00681903" w:rsidTr="00C1316D">
        <w:trPr>
          <w:trHeight w:val="57"/>
        </w:trPr>
        <w:tc>
          <w:tcPr>
            <w:tcW w:w="426" w:type="dxa"/>
            <w:tcBorders>
              <w:top w:val="single" w:sz="4" w:space="0" w:color="auto"/>
              <w:left w:val="single" w:sz="4" w:space="0" w:color="auto"/>
              <w:bottom w:val="single" w:sz="4" w:space="0" w:color="auto"/>
              <w:right w:val="single" w:sz="4" w:space="0" w:color="auto"/>
            </w:tcBorders>
          </w:tcPr>
          <w:p w:rsidR="00EA2E2A" w:rsidRPr="00DC2604" w:rsidRDefault="00EA2E2A" w:rsidP="00C1316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A2E2A" w:rsidRPr="00B8043A" w:rsidRDefault="00FF06DB" w:rsidP="00C1316D">
            <w:pPr>
              <w:pStyle w:val="Ttulo4"/>
              <w:spacing w:line="240" w:lineRule="auto"/>
              <w:jc w:val="center"/>
              <w:rPr>
                <w:rFonts w:ascii="Tahoma" w:hAnsi="Tahoma" w:cs="Tahoma"/>
                <w:sz w:val="12"/>
                <w:szCs w:val="12"/>
              </w:rPr>
            </w:pPr>
            <w:r>
              <w:rPr>
                <w:rFonts w:ascii="Tahoma" w:hAnsi="Tahoma" w:cs="Tahoma"/>
                <w:sz w:val="12"/>
                <w:szCs w:val="12"/>
              </w:rPr>
              <w:t xml:space="preserve">Luzia de Paula </w:t>
            </w:r>
          </w:p>
        </w:tc>
        <w:tc>
          <w:tcPr>
            <w:tcW w:w="1275" w:type="dxa"/>
            <w:tcBorders>
              <w:top w:val="single" w:sz="4" w:space="0" w:color="auto"/>
              <w:left w:val="single" w:sz="4" w:space="0" w:color="auto"/>
              <w:bottom w:val="single" w:sz="4" w:space="0" w:color="auto"/>
              <w:right w:val="single" w:sz="4" w:space="0" w:color="auto"/>
            </w:tcBorders>
            <w:vAlign w:val="center"/>
          </w:tcPr>
          <w:p w:rsidR="00EA2E2A" w:rsidRPr="00E019F6" w:rsidRDefault="00EA2E2A" w:rsidP="003E71FD">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PL </w:t>
            </w:r>
            <w:r w:rsidR="00FF06DB">
              <w:rPr>
                <w:rFonts w:ascii="Tahoma" w:hAnsi="Tahoma" w:cs="Tahoma"/>
                <w:b w:val="0"/>
                <w:sz w:val="12"/>
                <w:szCs w:val="12"/>
                <w:lang w:val="af-ZA"/>
              </w:rPr>
              <w:t>376/11</w:t>
            </w:r>
          </w:p>
        </w:tc>
        <w:tc>
          <w:tcPr>
            <w:tcW w:w="1134" w:type="dxa"/>
            <w:tcBorders>
              <w:top w:val="single" w:sz="4" w:space="0" w:color="auto"/>
              <w:left w:val="single" w:sz="4" w:space="0" w:color="auto"/>
              <w:bottom w:val="single" w:sz="4" w:space="0" w:color="auto"/>
              <w:right w:val="single" w:sz="4" w:space="0" w:color="auto"/>
            </w:tcBorders>
          </w:tcPr>
          <w:p w:rsidR="00EA2E2A" w:rsidRPr="00681903" w:rsidRDefault="00FF06DB" w:rsidP="00C1316D">
            <w:pPr>
              <w:jc w:val="center"/>
              <w:rPr>
                <w:rFonts w:ascii="Tahoma" w:hAnsi="Tahoma" w:cs="Tahoma"/>
                <w:sz w:val="12"/>
                <w:szCs w:val="12"/>
              </w:rPr>
            </w:pPr>
            <w:r>
              <w:rPr>
                <w:rFonts w:ascii="Tahoma" w:hAnsi="Tahoma" w:cs="Tahoma"/>
                <w:sz w:val="12"/>
                <w:szCs w:val="12"/>
              </w:rPr>
              <w:t>VT</w:t>
            </w:r>
          </w:p>
        </w:tc>
      </w:tr>
      <w:tr w:rsidR="00922CB6" w:rsidRPr="00681903" w:rsidTr="00922CB6">
        <w:trPr>
          <w:trHeight w:val="57"/>
        </w:trPr>
        <w:tc>
          <w:tcPr>
            <w:tcW w:w="426" w:type="dxa"/>
            <w:tcBorders>
              <w:top w:val="single" w:sz="4" w:space="0" w:color="auto"/>
              <w:left w:val="single" w:sz="4" w:space="0" w:color="auto"/>
              <w:bottom w:val="single" w:sz="4" w:space="0" w:color="auto"/>
              <w:right w:val="single" w:sz="4" w:space="0" w:color="auto"/>
            </w:tcBorders>
          </w:tcPr>
          <w:p w:rsidR="00922CB6" w:rsidRPr="00DC2604" w:rsidRDefault="00922CB6" w:rsidP="00922CB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22CB6" w:rsidRPr="00B8043A" w:rsidRDefault="00922CB6" w:rsidP="00922CB6">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922CB6" w:rsidRPr="00E019F6" w:rsidRDefault="00922CB6" w:rsidP="00922CB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PELO 21/11</w:t>
            </w:r>
          </w:p>
        </w:tc>
        <w:tc>
          <w:tcPr>
            <w:tcW w:w="1134" w:type="dxa"/>
            <w:tcBorders>
              <w:top w:val="single" w:sz="4" w:space="0" w:color="auto"/>
              <w:left w:val="single" w:sz="4" w:space="0" w:color="auto"/>
              <w:bottom w:val="single" w:sz="4" w:space="0" w:color="auto"/>
              <w:right w:val="single" w:sz="4" w:space="0" w:color="auto"/>
            </w:tcBorders>
          </w:tcPr>
          <w:p w:rsidR="00922CB6" w:rsidRPr="00681903" w:rsidRDefault="00922CB6" w:rsidP="00922CB6">
            <w:pPr>
              <w:jc w:val="center"/>
              <w:rPr>
                <w:rFonts w:ascii="Tahoma" w:hAnsi="Tahoma" w:cs="Tahoma"/>
                <w:sz w:val="12"/>
                <w:szCs w:val="12"/>
              </w:rPr>
            </w:pPr>
            <w:proofErr w:type="gramStart"/>
            <w:r>
              <w:rPr>
                <w:rFonts w:ascii="Tahoma" w:hAnsi="Tahoma" w:cs="Tahoma"/>
                <w:sz w:val="12"/>
                <w:szCs w:val="12"/>
              </w:rPr>
              <w:t>2T</w:t>
            </w:r>
            <w:proofErr w:type="gramEnd"/>
          </w:p>
        </w:tc>
      </w:tr>
      <w:tr w:rsidR="00D14DAA" w:rsidRPr="00681903" w:rsidTr="00B36EA7">
        <w:trPr>
          <w:trHeight w:val="57"/>
        </w:trPr>
        <w:tc>
          <w:tcPr>
            <w:tcW w:w="426" w:type="dxa"/>
            <w:tcBorders>
              <w:top w:val="single" w:sz="4" w:space="0" w:color="auto"/>
              <w:left w:val="single" w:sz="4" w:space="0" w:color="auto"/>
              <w:bottom w:val="single" w:sz="4" w:space="0" w:color="auto"/>
              <w:right w:val="single" w:sz="4" w:space="0" w:color="auto"/>
            </w:tcBorders>
          </w:tcPr>
          <w:p w:rsidR="00D14DAA" w:rsidRPr="00DC2604" w:rsidRDefault="00D14DAA" w:rsidP="00B36EA7">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4DAA" w:rsidRPr="00B8043A" w:rsidRDefault="00D14DAA" w:rsidP="00B36EA7">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D14DAA" w:rsidRPr="00E019F6" w:rsidRDefault="00D14DAA" w:rsidP="00B36EA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PELO 34/11</w:t>
            </w:r>
          </w:p>
        </w:tc>
        <w:tc>
          <w:tcPr>
            <w:tcW w:w="1134" w:type="dxa"/>
            <w:tcBorders>
              <w:top w:val="single" w:sz="4" w:space="0" w:color="auto"/>
              <w:left w:val="single" w:sz="4" w:space="0" w:color="auto"/>
              <w:bottom w:val="single" w:sz="4" w:space="0" w:color="auto"/>
              <w:right w:val="single" w:sz="4" w:space="0" w:color="auto"/>
            </w:tcBorders>
          </w:tcPr>
          <w:p w:rsidR="00D14DAA" w:rsidRPr="00681903" w:rsidRDefault="00D14DAA" w:rsidP="00B36EA7">
            <w:pPr>
              <w:jc w:val="center"/>
              <w:rPr>
                <w:rFonts w:ascii="Tahoma" w:hAnsi="Tahoma" w:cs="Tahoma"/>
                <w:sz w:val="12"/>
                <w:szCs w:val="12"/>
              </w:rPr>
            </w:pPr>
            <w:proofErr w:type="gramStart"/>
            <w:r>
              <w:rPr>
                <w:rFonts w:ascii="Tahoma" w:hAnsi="Tahoma" w:cs="Tahoma"/>
                <w:sz w:val="12"/>
                <w:szCs w:val="12"/>
              </w:rPr>
              <w:t>2T</w:t>
            </w:r>
            <w:proofErr w:type="gramEnd"/>
          </w:p>
        </w:tc>
      </w:tr>
      <w:tr w:rsidR="002B770E" w:rsidRPr="00681903" w:rsidTr="00D65D71">
        <w:trPr>
          <w:trHeight w:val="57"/>
        </w:trPr>
        <w:tc>
          <w:tcPr>
            <w:tcW w:w="426" w:type="dxa"/>
            <w:tcBorders>
              <w:top w:val="single" w:sz="4" w:space="0" w:color="auto"/>
              <w:left w:val="single" w:sz="4" w:space="0" w:color="auto"/>
              <w:bottom w:val="single" w:sz="4" w:space="0" w:color="auto"/>
              <w:right w:val="single" w:sz="4" w:space="0" w:color="auto"/>
            </w:tcBorders>
          </w:tcPr>
          <w:p w:rsidR="002B770E" w:rsidRPr="00DC2604" w:rsidRDefault="002B770E" w:rsidP="00D65D71">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B770E" w:rsidRPr="00B8043A" w:rsidRDefault="00D14DAA" w:rsidP="00D65D71">
            <w:pPr>
              <w:pStyle w:val="Ttulo4"/>
              <w:spacing w:line="240" w:lineRule="auto"/>
              <w:jc w:val="center"/>
              <w:rPr>
                <w:rFonts w:ascii="Tahoma" w:hAnsi="Tahoma" w:cs="Tahoma"/>
                <w:sz w:val="12"/>
                <w:szCs w:val="12"/>
              </w:rPr>
            </w:pPr>
            <w:r>
              <w:rPr>
                <w:rFonts w:ascii="Tahoma" w:hAnsi="Tahoma" w:cs="Tahoma"/>
                <w:sz w:val="12"/>
                <w:szCs w:val="12"/>
              </w:rPr>
              <w:t>Poder Executivo</w:t>
            </w:r>
            <w:proofErr w:type="gramStart"/>
            <w:r>
              <w:rPr>
                <w:rFonts w:ascii="Tahoma" w:hAnsi="Tahoma" w:cs="Tahoma"/>
                <w:sz w:val="12"/>
                <w:szCs w:val="12"/>
              </w:rPr>
              <w:t xml:space="preserve"> </w:t>
            </w:r>
            <w:r w:rsidR="002B770E">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2B770E" w:rsidRPr="00E019F6" w:rsidRDefault="00D14DAA" w:rsidP="00D14DAA">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PELO 57</w:t>
            </w:r>
            <w:r w:rsidR="002B770E">
              <w:rPr>
                <w:rFonts w:ascii="Tahoma" w:hAnsi="Tahoma" w:cs="Tahoma"/>
                <w:b w:val="0"/>
                <w:sz w:val="12"/>
                <w:szCs w:val="12"/>
                <w:lang w:val="af-ZA"/>
              </w:rPr>
              <w:t>/1</w:t>
            </w:r>
            <w:r>
              <w:rPr>
                <w:rFonts w:ascii="Tahoma" w:hAnsi="Tahoma" w:cs="Tahoma"/>
                <w:b w:val="0"/>
                <w:sz w:val="12"/>
                <w:szCs w:val="12"/>
                <w:lang w:val="af-ZA"/>
              </w:rPr>
              <w:t>2</w:t>
            </w:r>
          </w:p>
        </w:tc>
        <w:tc>
          <w:tcPr>
            <w:tcW w:w="1134" w:type="dxa"/>
            <w:tcBorders>
              <w:top w:val="single" w:sz="4" w:space="0" w:color="auto"/>
              <w:left w:val="single" w:sz="4" w:space="0" w:color="auto"/>
              <w:bottom w:val="single" w:sz="4" w:space="0" w:color="auto"/>
              <w:right w:val="single" w:sz="4" w:space="0" w:color="auto"/>
            </w:tcBorders>
          </w:tcPr>
          <w:p w:rsidR="002B770E" w:rsidRPr="00681903" w:rsidRDefault="002B770E" w:rsidP="00D65D71">
            <w:pPr>
              <w:jc w:val="center"/>
              <w:rPr>
                <w:rFonts w:ascii="Tahoma" w:hAnsi="Tahoma" w:cs="Tahoma"/>
                <w:sz w:val="12"/>
                <w:szCs w:val="12"/>
              </w:rPr>
            </w:pPr>
            <w:proofErr w:type="gramStart"/>
            <w:r>
              <w:rPr>
                <w:rFonts w:ascii="Tahoma" w:hAnsi="Tahoma" w:cs="Tahoma"/>
                <w:sz w:val="12"/>
                <w:szCs w:val="12"/>
              </w:rPr>
              <w:t>2T</w:t>
            </w:r>
            <w:proofErr w:type="gramEnd"/>
          </w:p>
        </w:tc>
      </w:tr>
      <w:tr w:rsidR="00DB7EEA" w:rsidRPr="00681903" w:rsidTr="002A2DE3">
        <w:trPr>
          <w:trHeight w:val="57"/>
        </w:trPr>
        <w:tc>
          <w:tcPr>
            <w:tcW w:w="426" w:type="dxa"/>
            <w:tcBorders>
              <w:top w:val="single" w:sz="4" w:space="0" w:color="auto"/>
              <w:left w:val="single" w:sz="4" w:space="0" w:color="auto"/>
              <w:bottom w:val="single" w:sz="4" w:space="0" w:color="auto"/>
              <w:right w:val="single" w:sz="4" w:space="0" w:color="auto"/>
            </w:tcBorders>
          </w:tcPr>
          <w:p w:rsidR="00DB7EEA" w:rsidRPr="00DC2604" w:rsidRDefault="00DB7EEA" w:rsidP="002A2DE3">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B7EEA" w:rsidRPr="00B8043A" w:rsidRDefault="00DB7EEA" w:rsidP="002A2DE3">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DB7EEA" w:rsidRPr="00E019F6" w:rsidRDefault="00DB7EEA" w:rsidP="002A2DE3">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PELO </w:t>
            </w:r>
            <w:r w:rsidR="007E3DA1">
              <w:rPr>
                <w:rFonts w:ascii="Tahoma" w:hAnsi="Tahoma" w:cs="Tahoma"/>
                <w:b w:val="0"/>
                <w:sz w:val="12"/>
                <w:szCs w:val="12"/>
                <w:lang w:val="af-ZA"/>
              </w:rPr>
              <w:t>61/13</w:t>
            </w:r>
          </w:p>
        </w:tc>
        <w:tc>
          <w:tcPr>
            <w:tcW w:w="1134" w:type="dxa"/>
            <w:tcBorders>
              <w:top w:val="single" w:sz="4" w:space="0" w:color="auto"/>
              <w:left w:val="single" w:sz="4" w:space="0" w:color="auto"/>
              <w:bottom w:val="single" w:sz="4" w:space="0" w:color="auto"/>
              <w:right w:val="single" w:sz="4" w:space="0" w:color="auto"/>
            </w:tcBorders>
          </w:tcPr>
          <w:p w:rsidR="00DB7EEA" w:rsidRPr="00681903" w:rsidRDefault="00DB7EEA" w:rsidP="002A2DE3">
            <w:pPr>
              <w:jc w:val="center"/>
              <w:rPr>
                <w:rFonts w:ascii="Tahoma" w:hAnsi="Tahoma" w:cs="Tahoma"/>
                <w:sz w:val="12"/>
                <w:szCs w:val="12"/>
              </w:rPr>
            </w:pPr>
            <w:proofErr w:type="gramStart"/>
            <w:r>
              <w:rPr>
                <w:rFonts w:ascii="Tahoma" w:hAnsi="Tahoma" w:cs="Tahoma"/>
                <w:sz w:val="12"/>
                <w:szCs w:val="12"/>
              </w:rPr>
              <w:t>1T</w:t>
            </w:r>
            <w:proofErr w:type="gramEnd"/>
          </w:p>
        </w:tc>
      </w:tr>
      <w:tr w:rsidR="00A43627" w:rsidRPr="00681903" w:rsidTr="00A43627">
        <w:trPr>
          <w:trHeight w:val="57"/>
        </w:trPr>
        <w:tc>
          <w:tcPr>
            <w:tcW w:w="426" w:type="dxa"/>
            <w:tcBorders>
              <w:top w:val="single" w:sz="4" w:space="0" w:color="auto"/>
              <w:left w:val="single" w:sz="4" w:space="0" w:color="auto"/>
              <w:bottom w:val="single" w:sz="4" w:space="0" w:color="auto"/>
              <w:right w:val="single" w:sz="4" w:space="0" w:color="auto"/>
            </w:tcBorders>
          </w:tcPr>
          <w:p w:rsidR="00A43627" w:rsidRPr="00DC2604" w:rsidRDefault="00A43627" w:rsidP="00A43627">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43627" w:rsidRPr="00B8043A" w:rsidRDefault="00A43627" w:rsidP="00A43627">
            <w:pPr>
              <w:pStyle w:val="Ttulo4"/>
              <w:spacing w:line="240" w:lineRule="auto"/>
              <w:jc w:val="center"/>
              <w:rPr>
                <w:rFonts w:ascii="Tahoma" w:hAnsi="Tahoma" w:cs="Tahoma"/>
                <w:sz w:val="12"/>
                <w:szCs w:val="12"/>
              </w:rPr>
            </w:pPr>
            <w:r>
              <w:rPr>
                <w:rFonts w:ascii="Tahoma" w:hAnsi="Tahoma" w:cs="Tahoma"/>
                <w:sz w:val="12"/>
                <w:szCs w:val="12"/>
              </w:rPr>
              <w:t>Arlete Sampaio e outros</w:t>
            </w:r>
          </w:p>
        </w:tc>
        <w:tc>
          <w:tcPr>
            <w:tcW w:w="1275" w:type="dxa"/>
            <w:tcBorders>
              <w:top w:val="single" w:sz="4" w:space="0" w:color="auto"/>
              <w:left w:val="single" w:sz="4" w:space="0" w:color="auto"/>
              <w:bottom w:val="single" w:sz="4" w:space="0" w:color="auto"/>
              <w:right w:val="single" w:sz="4" w:space="0" w:color="auto"/>
            </w:tcBorders>
            <w:vAlign w:val="center"/>
          </w:tcPr>
          <w:p w:rsidR="00A43627" w:rsidRPr="00E019F6" w:rsidRDefault="00A43627" w:rsidP="00A4362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PELO 48/12</w:t>
            </w:r>
          </w:p>
        </w:tc>
        <w:tc>
          <w:tcPr>
            <w:tcW w:w="1134" w:type="dxa"/>
            <w:tcBorders>
              <w:top w:val="single" w:sz="4" w:space="0" w:color="auto"/>
              <w:left w:val="single" w:sz="4" w:space="0" w:color="auto"/>
              <w:bottom w:val="single" w:sz="4" w:space="0" w:color="auto"/>
              <w:right w:val="single" w:sz="4" w:space="0" w:color="auto"/>
            </w:tcBorders>
          </w:tcPr>
          <w:p w:rsidR="00A43627" w:rsidRPr="00681903" w:rsidRDefault="00A43627" w:rsidP="00A43627">
            <w:pPr>
              <w:jc w:val="center"/>
              <w:rPr>
                <w:rFonts w:ascii="Tahoma" w:hAnsi="Tahoma" w:cs="Tahoma"/>
                <w:sz w:val="12"/>
                <w:szCs w:val="12"/>
              </w:rPr>
            </w:pPr>
            <w:proofErr w:type="gramStart"/>
            <w:r>
              <w:rPr>
                <w:rFonts w:ascii="Tahoma" w:hAnsi="Tahoma" w:cs="Tahoma"/>
                <w:sz w:val="12"/>
                <w:szCs w:val="12"/>
              </w:rPr>
              <w:t>1T</w:t>
            </w:r>
            <w:proofErr w:type="gramEnd"/>
          </w:p>
        </w:tc>
      </w:tr>
      <w:tr w:rsidR="00826AF9" w:rsidRPr="00681903" w:rsidTr="007D10CA">
        <w:trPr>
          <w:trHeight w:val="57"/>
        </w:trPr>
        <w:tc>
          <w:tcPr>
            <w:tcW w:w="426" w:type="dxa"/>
            <w:tcBorders>
              <w:top w:val="single" w:sz="4" w:space="0" w:color="auto"/>
              <w:left w:val="single" w:sz="4" w:space="0" w:color="auto"/>
              <w:bottom w:val="single" w:sz="4" w:space="0" w:color="auto"/>
              <w:right w:val="single" w:sz="4" w:space="0" w:color="auto"/>
            </w:tcBorders>
          </w:tcPr>
          <w:p w:rsidR="00826AF9" w:rsidRPr="00DC2604" w:rsidRDefault="00826AF9" w:rsidP="007D10C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26AF9" w:rsidRPr="00B8043A" w:rsidRDefault="00826AF9" w:rsidP="007D10CA">
            <w:pPr>
              <w:pStyle w:val="Ttulo4"/>
              <w:spacing w:line="240" w:lineRule="auto"/>
              <w:jc w:val="center"/>
              <w:rPr>
                <w:rFonts w:ascii="Tahoma" w:hAnsi="Tahoma" w:cs="Tahoma"/>
                <w:sz w:val="12"/>
                <w:szCs w:val="12"/>
              </w:rPr>
            </w:pPr>
            <w:r>
              <w:rPr>
                <w:rFonts w:ascii="Tahoma" w:hAnsi="Tahoma" w:cs="Tahoma"/>
                <w:sz w:val="12"/>
                <w:szCs w:val="12"/>
              </w:rPr>
              <w:t>Arlete Sampaio</w:t>
            </w:r>
          </w:p>
        </w:tc>
        <w:tc>
          <w:tcPr>
            <w:tcW w:w="1275" w:type="dxa"/>
            <w:tcBorders>
              <w:top w:val="single" w:sz="4" w:space="0" w:color="auto"/>
              <w:left w:val="single" w:sz="4" w:space="0" w:color="auto"/>
              <w:bottom w:val="single" w:sz="4" w:space="0" w:color="auto"/>
              <w:right w:val="single" w:sz="4" w:space="0" w:color="auto"/>
            </w:tcBorders>
            <w:vAlign w:val="center"/>
          </w:tcPr>
          <w:p w:rsidR="00826AF9" w:rsidRPr="00E019F6" w:rsidRDefault="00A43627" w:rsidP="007D10C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PELO 42</w:t>
            </w:r>
            <w:r w:rsidR="00826AF9">
              <w:rPr>
                <w:rFonts w:ascii="Tahoma" w:hAnsi="Tahoma" w:cs="Tahoma"/>
                <w:b w:val="0"/>
                <w:sz w:val="12"/>
                <w:szCs w:val="12"/>
                <w:lang w:val="af-ZA"/>
              </w:rPr>
              <w:t>/12</w:t>
            </w:r>
          </w:p>
        </w:tc>
        <w:tc>
          <w:tcPr>
            <w:tcW w:w="1134" w:type="dxa"/>
            <w:tcBorders>
              <w:top w:val="single" w:sz="4" w:space="0" w:color="auto"/>
              <w:left w:val="single" w:sz="4" w:space="0" w:color="auto"/>
              <w:bottom w:val="single" w:sz="4" w:space="0" w:color="auto"/>
              <w:right w:val="single" w:sz="4" w:space="0" w:color="auto"/>
            </w:tcBorders>
          </w:tcPr>
          <w:p w:rsidR="00826AF9" w:rsidRPr="00681903" w:rsidRDefault="00826AF9" w:rsidP="007D10CA">
            <w:pPr>
              <w:jc w:val="center"/>
              <w:rPr>
                <w:rFonts w:ascii="Tahoma" w:hAnsi="Tahoma" w:cs="Tahoma"/>
                <w:sz w:val="12"/>
                <w:szCs w:val="12"/>
              </w:rPr>
            </w:pPr>
            <w:proofErr w:type="gramStart"/>
            <w:r>
              <w:rPr>
                <w:rFonts w:ascii="Tahoma" w:hAnsi="Tahoma" w:cs="Tahoma"/>
                <w:sz w:val="12"/>
                <w:szCs w:val="12"/>
              </w:rPr>
              <w:t>1T</w:t>
            </w:r>
            <w:proofErr w:type="gramEnd"/>
          </w:p>
        </w:tc>
      </w:tr>
      <w:tr w:rsidR="00751226" w:rsidRPr="00681903" w:rsidTr="00473A8F">
        <w:trPr>
          <w:trHeight w:val="57"/>
        </w:trPr>
        <w:tc>
          <w:tcPr>
            <w:tcW w:w="426" w:type="dxa"/>
            <w:tcBorders>
              <w:top w:val="single" w:sz="4" w:space="0" w:color="auto"/>
              <w:left w:val="single" w:sz="4" w:space="0" w:color="auto"/>
              <w:bottom w:val="single" w:sz="4" w:space="0" w:color="auto"/>
              <w:right w:val="single" w:sz="4" w:space="0" w:color="auto"/>
            </w:tcBorders>
          </w:tcPr>
          <w:p w:rsidR="00751226" w:rsidRPr="00DC2604" w:rsidRDefault="00751226" w:rsidP="00473A8F">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51226" w:rsidRPr="00B8043A" w:rsidRDefault="00751226" w:rsidP="00473A8F">
            <w:pPr>
              <w:pStyle w:val="Ttulo4"/>
              <w:spacing w:line="240" w:lineRule="auto"/>
              <w:jc w:val="center"/>
              <w:rPr>
                <w:rFonts w:ascii="Tahoma" w:hAnsi="Tahoma" w:cs="Tahoma"/>
                <w:sz w:val="12"/>
                <w:szCs w:val="12"/>
              </w:rPr>
            </w:pPr>
            <w:r>
              <w:rPr>
                <w:rFonts w:ascii="Tahoma" w:hAnsi="Tahoma" w:cs="Tahoma"/>
                <w:sz w:val="12"/>
                <w:szCs w:val="12"/>
              </w:rPr>
              <w:t>Chico Vigilante</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751226" w:rsidRPr="00E019F6" w:rsidRDefault="00751226" w:rsidP="00473A8F">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313/11</w:t>
            </w:r>
          </w:p>
        </w:tc>
        <w:tc>
          <w:tcPr>
            <w:tcW w:w="1134" w:type="dxa"/>
            <w:tcBorders>
              <w:top w:val="single" w:sz="4" w:space="0" w:color="auto"/>
              <w:left w:val="single" w:sz="4" w:space="0" w:color="auto"/>
              <w:bottom w:val="single" w:sz="4" w:space="0" w:color="auto"/>
              <w:right w:val="single" w:sz="4" w:space="0" w:color="auto"/>
            </w:tcBorders>
          </w:tcPr>
          <w:p w:rsidR="00751226" w:rsidRPr="00681903" w:rsidRDefault="00751226" w:rsidP="00473A8F">
            <w:pPr>
              <w:jc w:val="center"/>
              <w:rPr>
                <w:rFonts w:ascii="Tahoma" w:hAnsi="Tahoma" w:cs="Tahoma"/>
                <w:sz w:val="12"/>
                <w:szCs w:val="12"/>
              </w:rPr>
            </w:pPr>
            <w:r>
              <w:rPr>
                <w:rFonts w:ascii="Tahoma" w:hAnsi="Tahoma" w:cs="Tahoma"/>
                <w:sz w:val="12"/>
                <w:szCs w:val="12"/>
              </w:rPr>
              <w:t>RF</w:t>
            </w:r>
          </w:p>
        </w:tc>
      </w:tr>
      <w:tr w:rsidR="00D6156E" w:rsidRPr="00681903" w:rsidTr="00A84208">
        <w:trPr>
          <w:trHeight w:val="57"/>
        </w:trPr>
        <w:tc>
          <w:tcPr>
            <w:tcW w:w="426" w:type="dxa"/>
            <w:tcBorders>
              <w:top w:val="single" w:sz="4" w:space="0" w:color="auto"/>
              <w:left w:val="single" w:sz="4" w:space="0" w:color="auto"/>
              <w:bottom w:val="single" w:sz="4" w:space="0" w:color="auto"/>
              <w:right w:val="single" w:sz="4" w:space="0" w:color="auto"/>
            </w:tcBorders>
          </w:tcPr>
          <w:p w:rsidR="00D6156E" w:rsidRPr="00DC2604" w:rsidRDefault="00D6156E" w:rsidP="00A8420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156E" w:rsidRPr="00B8043A" w:rsidRDefault="00D6156E" w:rsidP="00A84208">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D6156E" w:rsidRPr="00E019F6" w:rsidRDefault="00D6156E" w:rsidP="00A8420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1.119/12</w:t>
            </w:r>
          </w:p>
        </w:tc>
        <w:tc>
          <w:tcPr>
            <w:tcW w:w="1134" w:type="dxa"/>
            <w:tcBorders>
              <w:top w:val="single" w:sz="4" w:space="0" w:color="auto"/>
              <w:left w:val="single" w:sz="4" w:space="0" w:color="auto"/>
              <w:bottom w:val="single" w:sz="4" w:space="0" w:color="auto"/>
              <w:right w:val="single" w:sz="4" w:space="0" w:color="auto"/>
            </w:tcBorders>
          </w:tcPr>
          <w:p w:rsidR="00D6156E" w:rsidRPr="00681903" w:rsidRDefault="00D6156E" w:rsidP="00A84208">
            <w:pPr>
              <w:jc w:val="center"/>
              <w:rPr>
                <w:rFonts w:ascii="Tahoma" w:hAnsi="Tahoma" w:cs="Tahoma"/>
                <w:sz w:val="12"/>
                <w:szCs w:val="12"/>
              </w:rPr>
            </w:pPr>
            <w:proofErr w:type="gramStart"/>
            <w:r>
              <w:rPr>
                <w:rFonts w:ascii="Tahoma" w:hAnsi="Tahoma" w:cs="Tahoma"/>
                <w:sz w:val="12"/>
                <w:szCs w:val="12"/>
              </w:rPr>
              <w:t>2T</w:t>
            </w:r>
            <w:proofErr w:type="gramEnd"/>
          </w:p>
        </w:tc>
      </w:tr>
      <w:tr w:rsidR="00704569" w:rsidRPr="00681903" w:rsidTr="00AC179A">
        <w:trPr>
          <w:trHeight w:val="57"/>
        </w:trPr>
        <w:tc>
          <w:tcPr>
            <w:tcW w:w="426" w:type="dxa"/>
            <w:tcBorders>
              <w:top w:val="single" w:sz="4" w:space="0" w:color="auto"/>
              <w:left w:val="single" w:sz="4" w:space="0" w:color="auto"/>
              <w:bottom w:val="single" w:sz="4" w:space="0" w:color="auto"/>
              <w:right w:val="single" w:sz="4" w:space="0" w:color="auto"/>
            </w:tcBorders>
          </w:tcPr>
          <w:p w:rsidR="00704569" w:rsidRPr="00DC2604" w:rsidRDefault="00704569" w:rsidP="00AC179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04569" w:rsidRPr="00B8043A" w:rsidRDefault="00704569" w:rsidP="00AC179A">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704569" w:rsidRPr="00E019F6" w:rsidRDefault="00D6156E" w:rsidP="00AC179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1.192</w:t>
            </w:r>
            <w:r w:rsidR="00704569">
              <w:rPr>
                <w:rFonts w:ascii="Tahoma" w:hAnsi="Tahoma" w:cs="Tahoma"/>
                <w:b w:val="0"/>
                <w:sz w:val="12"/>
                <w:szCs w:val="12"/>
                <w:lang w:val="af-ZA"/>
              </w:rPr>
              <w:t>/12</w:t>
            </w:r>
          </w:p>
        </w:tc>
        <w:tc>
          <w:tcPr>
            <w:tcW w:w="1134" w:type="dxa"/>
            <w:tcBorders>
              <w:top w:val="single" w:sz="4" w:space="0" w:color="auto"/>
              <w:left w:val="single" w:sz="4" w:space="0" w:color="auto"/>
              <w:bottom w:val="single" w:sz="4" w:space="0" w:color="auto"/>
              <w:right w:val="single" w:sz="4" w:space="0" w:color="auto"/>
            </w:tcBorders>
          </w:tcPr>
          <w:p w:rsidR="00704569" w:rsidRPr="00681903" w:rsidRDefault="00922042" w:rsidP="00AC179A">
            <w:pPr>
              <w:jc w:val="center"/>
              <w:rPr>
                <w:rFonts w:ascii="Tahoma" w:hAnsi="Tahoma" w:cs="Tahoma"/>
                <w:sz w:val="12"/>
                <w:szCs w:val="12"/>
              </w:rPr>
            </w:pPr>
            <w:proofErr w:type="gramStart"/>
            <w:r>
              <w:rPr>
                <w:rFonts w:ascii="Tahoma" w:hAnsi="Tahoma" w:cs="Tahoma"/>
                <w:sz w:val="12"/>
                <w:szCs w:val="12"/>
              </w:rPr>
              <w:t>2T</w:t>
            </w:r>
            <w:proofErr w:type="gramEnd"/>
          </w:p>
        </w:tc>
      </w:tr>
      <w:tr w:rsidR="002B770E" w:rsidRPr="00681903" w:rsidTr="00D65D71">
        <w:trPr>
          <w:trHeight w:val="57"/>
        </w:trPr>
        <w:tc>
          <w:tcPr>
            <w:tcW w:w="426" w:type="dxa"/>
            <w:tcBorders>
              <w:top w:val="single" w:sz="4" w:space="0" w:color="auto"/>
              <w:left w:val="single" w:sz="4" w:space="0" w:color="auto"/>
              <w:bottom w:val="single" w:sz="4" w:space="0" w:color="auto"/>
              <w:right w:val="single" w:sz="4" w:space="0" w:color="auto"/>
            </w:tcBorders>
          </w:tcPr>
          <w:p w:rsidR="002B770E" w:rsidRPr="00DC2604" w:rsidRDefault="002B770E" w:rsidP="00D65D71">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B770E" w:rsidRPr="00B8043A" w:rsidRDefault="002B770E" w:rsidP="00D65D71">
            <w:pPr>
              <w:pStyle w:val="Ttulo4"/>
              <w:spacing w:line="240" w:lineRule="auto"/>
              <w:jc w:val="center"/>
              <w:rPr>
                <w:rFonts w:ascii="Tahoma" w:hAnsi="Tahoma" w:cs="Tahoma"/>
                <w:sz w:val="12"/>
                <w:szCs w:val="12"/>
              </w:rPr>
            </w:pPr>
            <w:r>
              <w:rPr>
                <w:rFonts w:ascii="Tahoma" w:hAnsi="Tahoma" w:cs="Tahoma"/>
                <w:sz w:val="12"/>
                <w:szCs w:val="12"/>
              </w:rPr>
              <w:t>Dr. Michel</w:t>
            </w:r>
          </w:p>
        </w:tc>
        <w:tc>
          <w:tcPr>
            <w:tcW w:w="1275" w:type="dxa"/>
            <w:tcBorders>
              <w:top w:val="single" w:sz="4" w:space="0" w:color="auto"/>
              <w:left w:val="single" w:sz="4" w:space="0" w:color="auto"/>
              <w:bottom w:val="single" w:sz="4" w:space="0" w:color="auto"/>
              <w:right w:val="single" w:sz="4" w:space="0" w:color="auto"/>
            </w:tcBorders>
            <w:vAlign w:val="center"/>
          </w:tcPr>
          <w:p w:rsidR="002B770E" w:rsidRPr="00E019F6" w:rsidRDefault="002B770E" w:rsidP="00D65D71">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1.106/12</w:t>
            </w:r>
          </w:p>
        </w:tc>
        <w:tc>
          <w:tcPr>
            <w:tcW w:w="1134" w:type="dxa"/>
            <w:tcBorders>
              <w:top w:val="single" w:sz="4" w:space="0" w:color="auto"/>
              <w:left w:val="single" w:sz="4" w:space="0" w:color="auto"/>
              <w:bottom w:val="single" w:sz="4" w:space="0" w:color="auto"/>
              <w:right w:val="single" w:sz="4" w:space="0" w:color="auto"/>
            </w:tcBorders>
          </w:tcPr>
          <w:p w:rsidR="002B770E" w:rsidRPr="00681903" w:rsidRDefault="002B770E" w:rsidP="00D65D71">
            <w:pPr>
              <w:jc w:val="center"/>
              <w:rPr>
                <w:rFonts w:ascii="Tahoma" w:hAnsi="Tahoma" w:cs="Tahoma"/>
                <w:sz w:val="12"/>
                <w:szCs w:val="12"/>
              </w:rPr>
            </w:pPr>
            <w:proofErr w:type="gramStart"/>
            <w:r>
              <w:rPr>
                <w:rFonts w:ascii="Tahoma" w:hAnsi="Tahoma" w:cs="Tahoma"/>
                <w:sz w:val="12"/>
                <w:szCs w:val="12"/>
              </w:rPr>
              <w:t>1T</w:t>
            </w:r>
            <w:proofErr w:type="gramEnd"/>
          </w:p>
        </w:tc>
      </w:tr>
      <w:tr w:rsidR="00A81136" w:rsidRPr="00681903" w:rsidTr="00A81136">
        <w:trPr>
          <w:trHeight w:val="57"/>
        </w:trPr>
        <w:tc>
          <w:tcPr>
            <w:tcW w:w="426" w:type="dxa"/>
            <w:tcBorders>
              <w:top w:val="single" w:sz="4" w:space="0" w:color="auto"/>
              <w:left w:val="single" w:sz="4" w:space="0" w:color="auto"/>
              <w:bottom w:val="single" w:sz="4" w:space="0" w:color="auto"/>
              <w:right w:val="single" w:sz="4" w:space="0" w:color="auto"/>
            </w:tcBorders>
          </w:tcPr>
          <w:p w:rsidR="00A81136" w:rsidRPr="00DC2604" w:rsidRDefault="00A81136" w:rsidP="00A81136">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81136" w:rsidRPr="00B8043A" w:rsidRDefault="00A81136" w:rsidP="00A81136">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275" w:type="dxa"/>
            <w:tcBorders>
              <w:top w:val="single" w:sz="4" w:space="0" w:color="auto"/>
              <w:left w:val="single" w:sz="4" w:space="0" w:color="auto"/>
              <w:bottom w:val="single" w:sz="4" w:space="0" w:color="auto"/>
              <w:right w:val="single" w:sz="4" w:space="0" w:color="auto"/>
            </w:tcBorders>
            <w:vAlign w:val="center"/>
          </w:tcPr>
          <w:p w:rsidR="00A81136" w:rsidRPr="00E019F6" w:rsidRDefault="00A81136" w:rsidP="00A81136">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191/11</w:t>
            </w:r>
          </w:p>
        </w:tc>
        <w:tc>
          <w:tcPr>
            <w:tcW w:w="1134" w:type="dxa"/>
            <w:tcBorders>
              <w:top w:val="single" w:sz="4" w:space="0" w:color="auto"/>
              <w:left w:val="single" w:sz="4" w:space="0" w:color="auto"/>
              <w:bottom w:val="single" w:sz="4" w:space="0" w:color="auto"/>
              <w:right w:val="single" w:sz="4" w:space="0" w:color="auto"/>
            </w:tcBorders>
          </w:tcPr>
          <w:p w:rsidR="00A81136" w:rsidRPr="00681903" w:rsidRDefault="00A81136" w:rsidP="00A81136">
            <w:pPr>
              <w:jc w:val="center"/>
              <w:rPr>
                <w:rFonts w:ascii="Tahoma" w:hAnsi="Tahoma" w:cs="Tahoma"/>
                <w:sz w:val="12"/>
                <w:szCs w:val="12"/>
              </w:rPr>
            </w:pPr>
            <w:proofErr w:type="gramStart"/>
            <w:r>
              <w:rPr>
                <w:rFonts w:ascii="Tahoma" w:hAnsi="Tahoma" w:cs="Tahoma"/>
                <w:sz w:val="12"/>
                <w:szCs w:val="12"/>
              </w:rPr>
              <w:t>1T</w:t>
            </w:r>
            <w:proofErr w:type="gramEnd"/>
          </w:p>
        </w:tc>
      </w:tr>
      <w:tr w:rsidR="004E51E5" w:rsidRPr="00681903" w:rsidTr="0045562F">
        <w:trPr>
          <w:trHeight w:val="57"/>
        </w:trPr>
        <w:tc>
          <w:tcPr>
            <w:tcW w:w="426" w:type="dxa"/>
            <w:tcBorders>
              <w:top w:val="single" w:sz="4" w:space="0" w:color="auto"/>
              <w:left w:val="single" w:sz="4" w:space="0" w:color="auto"/>
              <w:bottom w:val="single" w:sz="4" w:space="0" w:color="auto"/>
              <w:right w:val="single" w:sz="4" w:space="0" w:color="auto"/>
            </w:tcBorders>
          </w:tcPr>
          <w:p w:rsidR="004E51E5" w:rsidRPr="00DC2604" w:rsidRDefault="004E51E5" w:rsidP="0045562F">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E51E5" w:rsidRPr="00B8043A" w:rsidRDefault="004E51E5" w:rsidP="0045562F">
            <w:pPr>
              <w:pStyle w:val="Ttulo4"/>
              <w:spacing w:line="240" w:lineRule="auto"/>
              <w:jc w:val="center"/>
              <w:rPr>
                <w:rFonts w:ascii="Tahoma" w:hAnsi="Tahoma" w:cs="Tahoma"/>
                <w:sz w:val="12"/>
                <w:szCs w:val="12"/>
              </w:rPr>
            </w:pPr>
            <w:r>
              <w:rPr>
                <w:rFonts w:ascii="Tahoma" w:hAnsi="Tahoma" w:cs="Tahoma"/>
                <w:sz w:val="12"/>
                <w:szCs w:val="12"/>
              </w:rPr>
              <w:t>Celina Leão</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4E51E5" w:rsidRPr="00E019F6" w:rsidRDefault="004E51E5" w:rsidP="0045562F">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1.266/12</w:t>
            </w:r>
          </w:p>
        </w:tc>
        <w:tc>
          <w:tcPr>
            <w:tcW w:w="1134" w:type="dxa"/>
            <w:tcBorders>
              <w:top w:val="single" w:sz="4" w:space="0" w:color="auto"/>
              <w:left w:val="single" w:sz="4" w:space="0" w:color="auto"/>
              <w:bottom w:val="single" w:sz="4" w:space="0" w:color="auto"/>
              <w:right w:val="single" w:sz="4" w:space="0" w:color="auto"/>
            </w:tcBorders>
          </w:tcPr>
          <w:p w:rsidR="004E51E5" w:rsidRPr="00681903" w:rsidRDefault="004E51E5" w:rsidP="0045562F">
            <w:pPr>
              <w:jc w:val="center"/>
              <w:rPr>
                <w:rFonts w:ascii="Tahoma" w:hAnsi="Tahoma" w:cs="Tahoma"/>
                <w:sz w:val="12"/>
                <w:szCs w:val="12"/>
              </w:rPr>
            </w:pPr>
            <w:proofErr w:type="gramStart"/>
            <w:r>
              <w:rPr>
                <w:rFonts w:ascii="Tahoma" w:hAnsi="Tahoma" w:cs="Tahoma"/>
                <w:sz w:val="12"/>
                <w:szCs w:val="12"/>
              </w:rPr>
              <w:t>1T</w:t>
            </w:r>
            <w:proofErr w:type="gramEnd"/>
          </w:p>
        </w:tc>
      </w:tr>
      <w:tr w:rsidR="004E51E5" w:rsidRPr="00681903" w:rsidTr="0045562F">
        <w:trPr>
          <w:trHeight w:val="57"/>
        </w:trPr>
        <w:tc>
          <w:tcPr>
            <w:tcW w:w="426" w:type="dxa"/>
            <w:tcBorders>
              <w:top w:val="single" w:sz="4" w:space="0" w:color="auto"/>
              <w:left w:val="single" w:sz="4" w:space="0" w:color="auto"/>
              <w:bottom w:val="single" w:sz="4" w:space="0" w:color="auto"/>
              <w:right w:val="single" w:sz="4" w:space="0" w:color="auto"/>
            </w:tcBorders>
          </w:tcPr>
          <w:p w:rsidR="004E51E5" w:rsidRPr="00DC2604" w:rsidRDefault="004E51E5" w:rsidP="0045562F">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E51E5" w:rsidRPr="00B8043A" w:rsidRDefault="004E51E5" w:rsidP="0045562F">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4E51E5" w:rsidRPr="00E019F6" w:rsidRDefault="004E51E5" w:rsidP="0045562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1.578/13</w:t>
            </w:r>
          </w:p>
        </w:tc>
        <w:tc>
          <w:tcPr>
            <w:tcW w:w="1134" w:type="dxa"/>
            <w:tcBorders>
              <w:top w:val="single" w:sz="4" w:space="0" w:color="auto"/>
              <w:left w:val="single" w:sz="4" w:space="0" w:color="auto"/>
              <w:bottom w:val="single" w:sz="4" w:space="0" w:color="auto"/>
              <w:right w:val="single" w:sz="4" w:space="0" w:color="auto"/>
            </w:tcBorders>
          </w:tcPr>
          <w:p w:rsidR="004E51E5" w:rsidRPr="00681903" w:rsidRDefault="004E51E5" w:rsidP="0045562F">
            <w:pPr>
              <w:jc w:val="center"/>
              <w:rPr>
                <w:rFonts w:ascii="Tahoma" w:hAnsi="Tahoma" w:cs="Tahoma"/>
                <w:sz w:val="12"/>
                <w:szCs w:val="12"/>
              </w:rPr>
            </w:pPr>
            <w:proofErr w:type="gramStart"/>
            <w:r>
              <w:rPr>
                <w:rFonts w:ascii="Tahoma" w:hAnsi="Tahoma" w:cs="Tahoma"/>
                <w:sz w:val="12"/>
                <w:szCs w:val="12"/>
              </w:rPr>
              <w:t>1T</w:t>
            </w:r>
            <w:proofErr w:type="gramEnd"/>
          </w:p>
        </w:tc>
      </w:tr>
      <w:tr w:rsidR="00373309" w:rsidRPr="00681903" w:rsidTr="00017B9B">
        <w:trPr>
          <w:trHeight w:val="57"/>
        </w:trPr>
        <w:tc>
          <w:tcPr>
            <w:tcW w:w="426" w:type="dxa"/>
            <w:tcBorders>
              <w:top w:val="single" w:sz="4" w:space="0" w:color="auto"/>
              <w:left w:val="single" w:sz="4" w:space="0" w:color="auto"/>
              <w:bottom w:val="single" w:sz="4" w:space="0" w:color="auto"/>
              <w:right w:val="single" w:sz="4" w:space="0" w:color="auto"/>
            </w:tcBorders>
          </w:tcPr>
          <w:p w:rsidR="00373309" w:rsidRPr="00DC2604" w:rsidRDefault="00373309" w:rsidP="00017B9B">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73309" w:rsidRPr="00B8043A" w:rsidRDefault="00373309" w:rsidP="00017B9B">
            <w:pPr>
              <w:pStyle w:val="Ttulo4"/>
              <w:spacing w:line="240" w:lineRule="auto"/>
              <w:jc w:val="center"/>
              <w:rPr>
                <w:rFonts w:ascii="Tahoma" w:hAnsi="Tahoma" w:cs="Tahoma"/>
                <w:sz w:val="12"/>
                <w:szCs w:val="12"/>
              </w:rPr>
            </w:pPr>
            <w:r>
              <w:rPr>
                <w:rFonts w:ascii="Tahoma" w:hAnsi="Tahoma" w:cs="Tahoma"/>
                <w:sz w:val="12"/>
                <w:szCs w:val="12"/>
              </w:rPr>
              <w:t xml:space="preserve">Liliane Roriz </w:t>
            </w:r>
          </w:p>
        </w:tc>
        <w:tc>
          <w:tcPr>
            <w:tcW w:w="1275" w:type="dxa"/>
            <w:tcBorders>
              <w:top w:val="single" w:sz="4" w:space="0" w:color="auto"/>
              <w:left w:val="single" w:sz="4" w:space="0" w:color="auto"/>
              <w:bottom w:val="single" w:sz="4" w:space="0" w:color="auto"/>
              <w:right w:val="single" w:sz="4" w:space="0" w:color="auto"/>
            </w:tcBorders>
            <w:vAlign w:val="center"/>
          </w:tcPr>
          <w:p w:rsidR="00373309" w:rsidRPr="00E019F6" w:rsidRDefault="00373309" w:rsidP="00017B9B">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341/11</w:t>
            </w:r>
          </w:p>
        </w:tc>
        <w:tc>
          <w:tcPr>
            <w:tcW w:w="1134" w:type="dxa"/>
            <w:tcBorders>
              <w:top w:val="single" w:sz="4" w:space="0" w:color="auto"/>
              <w:left w:val="single" w:sz="4" w:space="0" w:color="auto"/>
              <w:bottom w:val="single" w:sz="4" w:space="0" w:color="auto"/>
              <w:right w:val="single" w:sz="4" w:space="0" w:color="auto"/>
            </w:tcBorders>
          </w:tcPr>
          <w:p w:rsidR="00373309" w:rsidRPr="00681903" w:rsidRDefault="00373309" w:rsidP="00017B9B">
            <w:pPr>
              <w:jc w:val="center"/>
              <w:rPr>
                <w:rFonts w:ascii="Tahoma" w:hAnsi="Tahoma" w:cs="Tahoma"/>
                <w:sz w:val="12"/>
                <w:szCs w:val="12"/>
              </w:rPr>
            </w:pPr>
            <w:proofErr w:type="gramStart"/>
            <w:r>
              <w:rPr>
                <w:rFonts w:ascii="Tahoma" w:hAnsi="Tahoma" w:cs="Tahoma"/>
                <w:sz w:val="12"/>
                <w:szCs w:val="12"/>
              </w:rPr>
              <w:t>1T</w:t>
            </w:r>
            <w:proofErr w:type="gramEnd"/>
          </w:p>
        </w:tc>
      </w:tr>
      <w:tr w:rsidR="00031AE3" w:rsidRPr="00681903" w:rsidTr="00256C7D">
        <w:trPr>
          <w:trHeight w:val="57"/>
        </w:trPr>
        <w:tc>
          <w:tcPr>
            <w:tcW w:w="426" w:type="dxa"/>
            <w:tcBorders>
              <w:top w:val="single" w:sz="4" w:space="0" w:color="auto"/>
              <w:left w:val="single" w:sz="4" w:space="0" w:color="auto"/>
              <w:bottom w:val="single" w:sz="4" w:space="0" w:color="auto"/>
              <w:right w:val="single" w:sz="4" w:space="0" w:color="auto"/>
            </w:tcBorders>
          </w:tcPr>
          <w:p w:rsidR="00031AE3" w:rsidRPr="00DC2604" w:rsidRDefault="00031AE3" w:rsidP="00256C7D">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31AE3" w:rsidRPr="00B8043A" w:rsidRDefault="00031AE3" w:rsidP="00256C7D">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031AE3" w:rsidRPr="00E019F6" w:rsidRDefault="00031AE3" w:rsidP="00256C7D">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1.397/13</w:t>
            </w:r>
          </w:p>
        </w:tc>
        <w:tc>
          <w:tcPr>
            <w:tcW w:w="1134" w:type="dxa"/>
            <w:tcBorders>
              <w:top w:val="single" w:sz="4" w:space="0" w:color="auto"/>
              <w:left w:val="single" w:sz="4" w:space="0" w:color="auto"/>
              <w:bottom w:val="single" w:sz="4" w:space="0" w:color="auto"/>
              <w:right w:val="single" w:sz="4" w:space="0" w:color="auto"/>
            </w:tcBorders>
          </w:tcPr>
          <w:p w:rsidR="00031AE3" w:rsidRPr="00681903" w:rsidRDefault="00031AE3" w:rsidP="00256C7D">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1.052/12</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r>
              <w:rPr>
                <w:rFonts w:ascii="Tahoma" w:hAnsi="Tahoma" w:cs="Tahoma"/>
                <w:sz w:val="12"/>
                <w:szCs w:val="12"/>
              </w:rPr>
              <w:t xml:space="preserve">Evandro </w:t>
            </w:r>
            <w:proofErr w:type="spellStart"/>
            <w:r>
              <w:rPr>
                <w:rFonts w:ascii="Tahoma" w:hAnsi="Tahoma" w:cs="Tahoma"/>
                <w:sz w:val="12"/>
                <w:szCs w:val="12"/>
              </w:rPr>
              <w:t>Garla</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1.430/13</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r>
              <w:rPr>
                <w:rFonts w:ascii="Tahoma" w:hAnsi="Tahoma" w:cs="Tahoma"/>
                <w:sz w:val="12"/>
                <w:szCs w:val="12"/>
              </w:rPr>
              <w:t xml:space="preserve">Evandro </w:t>
            </w:r>
            <w:proofErr w:type="spellStart"/>
            <w:r>
              <w:rPr>
                <w:rFonts w:ascii="Tahoma" w:hAnsi="Tahoma" w:cs="Tahoma"/>
                <w:sz w:val="12"/>
                <w:szCs w:val="12"/>
              </w:rPr>
              <w:t>Garla</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1.829/14</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proofErr w:type="spellStart"/>
            <w:r>
              <w:rPr>
                <w:rFonts w:ascii="Tahoma" w:hAnsi="Tahoma" w:cs="Tahoma"/>
                <w:sz w:val="12"/>
                <w:szCs w:val="12"/>
              </w:rPr>
              <w:t>Olair</w:t>
            </w:r>
            <w:proofErr w:type="spellEnd"/>
            <w:r>
              <w:rPr>
                <w:rFonts w:ascii="Tahoma" w:hAnsi="Tahoma" w:cs="Tahoma"/>
                <w:sz w:val="12"/>
                <w:szCs w:val="12"/>
              </w:rPr>
              <w:t xml:space="preserve"> Francisco</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599/11</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proofErr w:type="spellStart"/>
            <w:r>
              <w:rPr>
                <w:rFonts w:ascii="Tahoma" w:hAnsi="Tahoma" w:cs="Tahoma"/>
                <w:sz w:val="12"/>
                <w:szCs w:val="12"/>
              </w:rPr>
              <w:t>Olair</w:t>
            </w:r>
            <w:proofErr w:type="spellEnd"/>
            <w:r>
              <w:rPr>
                <w:rFonts w:ascii="Tahoma" w:hAnsi="Tahoma" w:cs="Tahoma"/>
                <w:sz w:val="12"/>
                <w:szCs w:val="12"/>
              </w:rPr>
              <w:t xml:space="preserve"> Francisco </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603/11</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 </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1.525/13</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 </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1.933/14</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proofErr w:type="spellStart"/>
            <w:r>
              <w:rPr>
                <w:rFonts w:ascii="Tahoma" w:hAnsi="Tahoma" w:cs="Tahoma"/>
                <w:sz w:val="12"/>
                <w:szCs w:val="12"/>
              </w:rPr>
              <w:t>Rôney</w:t>
            </w:r>
            <w:proofErr w:type="spellEnd"/>
            <w:r>
              <w:rPr>
                <w:rFonts w:ascii="Tahoma" w:hAnsi="Tahoma" w:cs="Tahoma"/>
                <w:sz w:val="12"/>
                <w:szCs w:val="12"/>
              </w:rPr>
              <w:t xml:space="preserve"> </w:t>
            </w:r>
            <w:proofErr w:type="spellStart"/>
            <w:r>
              <w:rPr>
                <w:rFonts w:ascii="Tahoma" w:hAnsi="Tahoma" w:cs="Tahoma"/>
                <w:sz w:val="12"/>
                <w:szCs w:val="12"/>
              </w:rPr>
              <w:t>Nemer</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663/11</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proofErr w:type="gramStart"/>
            <w:r>
              <w:rPr>
                <w:rFonts w:ascii="Tahoma" w:hAnsi="Tahoma" w:cs="Tahoma"/>
                <w:sz w:val="12"/>
                <w:szCs w:val="12"/>
              </w:rPr>
              <w:t>1T</w:t>
            </w:r>
            <w:proofErr w:type="gramEnd"/>
          </w:p>
        </w:tc>
      </w:tr>
      <w:tr w:rsidR="00D6156E" w:rsidRPr="00681903" w:rsidTr="00A84208">
        <w:trPr>
          <w:trHeight w:val="57"/>
        </w:trPr>
        <w:tc>
          <w:tcPr>
            <w:tcW w:w="426" w:type="dxa"/>
            <w:tcBorders>
              <w:top w:val="single" w:sz="4" w:space="0" w:color="auto"/>
              <w:left w:val="single" w:sz="4" w:space="0" w:color="auto"/>
              <w:bottom w:val="single" w:sz="4" w:space="0" w:color="auto"/>
              <w:right w:val="single" w:sz="4" w:space="0" w:color="auto"/>
            </w:tcBorders>
          </w:tcPr>
          <w:p w:rsidR="00D6156E" w:rsidRPr="00DC2604" w:rsidRDefault="00D6156E" w:rsidP="00A8420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156E" w:rsidRPr="00B8043A" w:rsidRDefault="00D6156E" w:rsidP="00A84208">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D6156E" w:rsidRPr="00E019F6" w:rsidRDefault="00D6156E" w:rsidP="00A8420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1.555/13</w:t>
            </w:r>
          </w:p>
        </w:tc>
        <w:tc>
          <w:tcPr>
            <w:tcW w:w="1134" w:type="dxa"/>
            <w:tcBorders>
              <w:top w:val="single" w:sz="4" w:space="0" w:color="auto"/>
              <w:left w:val="single" w:sz="4" w:space="0" w:color="auto"/>
              <w:bottom w:val="single" w:sz="4" w:space="0" w:color="auto"/>
              <w:right w:val="single" w:sz="4" w:space="0" w:color="auto"/>
            </w:tcBorders>
          </w:tcPr>
          <w:p w:rsidR="00D6156E" w:rsidRPr="00681903" w:rsidRDefault="00D6156E" w:rsidP="00A84208">
            <w:pPr>
              <w:jc w:val="center"/>
              <w:rPr>
                <w:rFonts w:ascii="Tahoma" w:hAnsi="Tahoma" w:cs="Tahoma"/>
                <w:sz w:val="12"/>
                <w:szCs w:val="12"/>
              </w:rPr>
            </w:pPr>
            <w:proofErr w:type="gramStart"/>
            <w:r>
              <w:rPr>
                <w:rFonts w:ascii="Tahoma" w:hAnsi="Tahoma" w:cs="Tahoma"/>
                <w:sz w:val="12"/>
                <w:szCs w:val="12"/>
              </w:rPr>
              <w:t>1T</w:t>
            </w:r>
            <w:proofErr w:type="gramEnd"/>
          </w:p>
        </w:tc>
      </w:tr>
      <w:tr w:rsidR="00D6156E" w:rsidRPr="00681903" w:rsidTr="00A84208">
        <w:trPr>
          <w:trHeight w:val="57"/>
        </w:trPr>
        <w:tc>
          <w:tcPr>
            <w:tcW w:w="426" w:type="dxa"/>
            <w:tcBorders>
              <w:top w:val="single" w:sz="4" w:space="0" w:color="auto"/>
              <w:left w:val="single" w:sz="4" w:space="0" w:color="auto"/>
              <w:bottom w:val="single" w:sz="4" w:space="0" w:color="auto"/>
              <w:right w:val="single" w:sz="4" w:space="0" w:color="auto"/>
            </w:tcBorders>
          </w:tcPr>
          <w:p w:rsidR="00D6156E" w:rsidRPr="00DC2604" w:rsidRDefault="00D6156E" w:rsidP="00A8420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156E" w:rsidRPr="00B8043A" w:rsidRDefault="00D6156E" w:rsidP="00A84208">
            <w:pPr>
              <w:pStyle w:val="Ttulo4"/>
              <w:spacing w:line="240" w:lineRule="auto"/>
              <w:jc w:val="center"/>
              <w:rPr>
                <w:rFonts w:ascii="Tahoma" w:hAnsi="Tahoma" w:cs="Tahoma"/>
                <w:sz w:val="12"/>
                <w:szCs w:val="12"/>
              </w:rPr>
            </w:pPr>
            <w:r>
              <w:rPr>
                <w:rFonts w:ascii="Tahoma" w:hAnsi="Tahoma" w:cs="Tahoma"/>
                <w:sz w:val="12"/>
                <w:szCs w:val="12"/>
              </w:rPr>
              <w:t xml:space="preserve">Benedito Domingos </w:t>
            </w:r>
          </w:p>
        </w:tc>
        <w:tc>
          <w:tcPr>
            <w:tcW w:w="1275" w:type="dxa"/>
            <w:tcBorders>
              <w:top w:val="single" w:sz="4" w:space="0" w:color="auto"/>
              <w:left w:val="single" w:sz="4" w:space="0" w:color="auto"/>
              <w:bottom w:val="single" w:sz="4" w:space="0" w:color="auto"/>
              <w:right w:val="single" w:sz="4" w:space="0" w:color="auto"/>
            </w:tcBorders>
            <w:vAlign w:val="center"/>
          </w:tcPr>
          <w:p w:rsidR="00D6156E" w:rsidRPr="00E019F6" w:rsidRDefault="00D6156E" w:rsidP="00A8420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817/12</w:t>
            </w:r>
          </w:p>
        </w:tc>
        <w:tc>
          <w:tcPr>
            <w:tcW w:w="1134" w:type="dxa"/>
            <w:tcBorders>
              <w:top w:val="single" w:sz="4" w:space="0" w:color="auto"/>
              <w:left w:val="single" w:sz="4" w:space="0" w:color="auto"/>
              <w:bottom w:val="single" w:sz="4" w:space="0" w:color="auto"/>
              <w:right w:val="single" w:sz="4" w:space="0" w:color="auto"/>
            </w:tcBorders>
          </w:tcPr>
          <w:p w:rsidR="00D6156E" w:rsidRPr="00681903" w:rsidRDefault="00D6156E" w:rsidP="00A84208">
            <w:pPr>
              <w:jc w:val="center"/>
              <w:rPr>
                <w:rFonts w:ascii="Tahoma" w:hAnsi="Tahoma" w:cs="Tahoma"/>
                <w:sz w:val="12"/>
                <w:szCs w:val="12"/>
              </w:rPr>
            </w:pPr>
            <w:proofErr w:type="gramStart"/>
            <w:r>
              <w:rPr>
                <w:rFonts w:ascii="Tahoma" w:hAnsi="Tahoma" w:cs="Tahoma"/>
                <w:sz w:val="12"/>
                <w:szCs w:val="12"/>
              </w:rPr>
              <w:t>1T</w:t>
            </w:r>
            <w:proofErr w:type="gramEnd"/>
          </w:p>
        </w:tc>
      </w:tr>
      <w:tr w:rsidR="00D6156E" w:rsidRPr="00681903" w:rsidTr="00A84208">
        <w:trPr>
          <w:trHeight w:val="57"/>
        </w:trPr>
        <w:tc>
          <w:tcPr>
            <w:tcW w:w="426" w:type="dxa"/>
            <w:tcBorders>
              <w:top w:val="single" w:sz="4" w:space="0" w:color="auto"/>
              <w:left w:val="single" w:sz="4" w:space="0" w:color="auto"/>
              <w:bottom w:val="single" w:sz="4" w:space="0" w:color="auto"/>
              <w:right w:val="single" w:sz="4" w:space="0" w:color="auto"/>
            </w:tcBorders>
          </w:tcPr>
          <w:p w:rsidR="00D6156E" w:rsidRPr="00DC2604" w:rsidRDefault="00D6156E" w:rsidP="00A8420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156E" w:rsidRPr="00B8043A" w:rsidRDefault="00D6156E" w:rsidP="00A84208">
            <w:pPr>
              <w:pStyle w:val="Ttulo4"/>
              <w:spacing w:line="240" w:lineRule="auto"/>
              <w:jc w:val="center"/>
              <w:rPr>
                <w:rFonts w:ascii="Tahoma" w:hAnsi="Tahoma" w:cs="Tahoma"/>
                <w:sz w:val="12"/>
                <w:szCs w:val="12"/>
              </w:rPr>
            </w:pPr>
            <w:r>
              <w:rPr>
                <w:rFonts w:ascii="Tahoma" w:hAnsi="Tahoma" w:cs="Tahoma"/>
                <w:sz w:val="12"/>
                <w:szCs w:val="12"/>
              </w:rPr>
              <w:t xml:space="preserve">Benedito Domingos </w:t>
            </w:r>
          </w:p>
        </w:tc>
        <w:tc>
          <w:tcPr>
            <w:tcW w:w="1275" w:type="dxa"/>
            <w:tcBorders>
              <w:top w:val="single" w:sz="4" w:space="0" w:color="auto"/>
              <w:left w:val="single" w:sz="4" w:space="0" w:color="auto"/>
              <w:bottom w:val="single" w:sz="4" w:space="0" w:color="auto"/>
              <w:right w:val="single" w:sz="4" w:space="0" w:color="auto"/>
            </w:tcBorders>
            <w:vAlign w:val="center"/>
          </w:tcPr>
          <w:p w:rsidR="00D6156E" w:rsidRPr="00E019F6" w:rsidRDefault="00D6156E" w:rsidP="00A8420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1.051/12</w:t>
            </w:r>
          </w:p>
        </w:tc>
        <w:tc>
          <w:tcPr>
            <w:tcW w:w="1134" w:type="dxa"/>
            <w:tcBorders>
              <w:top w:val="single" w:sz="4" w:space="0" w:color="auto"/>
              <w:left w:val="single" w:sz="4" w:space="0" w:color="auto"/>
              <w:bottom w:val="single" w:sz="4" w:space="0" w:color="auto"/>
              <w:right w:val="single" w:sz="4" w:space="0" w:color="auto"/>
            </w:tcBorders>
          </w:tcPr>
          <w:p w:rsidR="00D6156E" w:rsidRPr="00681903" w:rsidRDefault="00D6156E" w:rsidP="00A84208">
            <w:pPr>
              <w:jc w:val="center"/>
              <w:rPr>
                <w:rFonts w:ascii="Tahoma" w:hAnsi="Tahoma" w:cs="Tahoma"/>
                <w:sz w:val="12"/>
                <w:szCs w:val="12"/>
              </w:rPr>
            </w:pPr>
            <w:proofErr w:type="gramStart"/>
            <w:r>
              <w:rPr>
                <w:rFonts w:ascii="Tahoma" w:hAnsi="Tahoma" w:cs="Tahoma"/>
                <w:sz w:val="12"/>
                <w:szCs w:val="12"/>
              </w:rPr>
              <w:t>1T</w:t>
            </w:r>
            <w:proofErr w:type="gramEnd"/>
          </w:p>
        </w:tc>
      </w:tr>
      <w:tr w:rsidR="00D6156E" w:rsidRPr="00681903" w:rsidTr="00A84208">
        <w:trPr>
          <w:trHeight w:val="57"/>
        </w:trPr>
        <w:tc>
          <w:tcPr>
            <w:tcW w:w="426" w:type="dxa"/>
            <w:tcBorders>
              <w:top w:val="single" w:sz="4" w:space="0" w:color="auto"/>
              <w:left w:val="single" w:sz="4" w:space="0" w:color="auto"/>
              <w:bottom w:val="single" w:sz="4" w:space="0" w:color="auto"/>
              <w:right w:val="single" w:sz="4" w:space="0" w:color="auto"/>
            </w:tcBorders>
          </w:tcPr>
          <w:p w:rsidR="00D6156E" w:rsidRPr="00DC2604" w:rsidRDefault="00D6156E" w:rsidP="00A8420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156E" w:rsidRPr="00B8043A" w:rsidRDefault="00D6156E" w:rsidP="00A84208">
            <w:pPr>
              <w:pStyle w:val="Ttulo4"/>
              <w:spacing w:line="240" w:lineRule="auto"/>
              <w:jc w:val="center"/>
              <w:rPr>
                <w:rFonts w:ascii="Tahoma" w:hAnsi="Tahoma" w:cs="Tahoma"/>
                <w:sz w:val="12"/>
                <w:szCs w:val="12"/>
              </w:rPr>
            </w:pPr>
            <w:r>
              <w:rPr>
                <w:rFonts w:ascii="Tahoma" w:hAnsi="Tahoma" w:cs="Tahoma"/>
                <w:sz w:val="12"/>
                <w:szCs w:val="12"/>
              </w:rPr>
              <w:t>Wellington Luiz</w:t>
            </w:r>
          </w:p>
        </w:tc>
        <w:tc>
          <w:tcPr>
            <w:tcW w:w="1275" w:type="dxa"/>
            <w:tcBorders>
              <w:top w:val="single" w:sz="4" w:space="0" w:color="auto"/>
              <w:left w:val="single" w:sz="4" w:space="0" w:color="auto"/>
              <w:bottom w:val="single" w:sz="4" w:space="0" w:color="auto"/>
              <w:right w:val="single" w:sz="4" w:space="0" w:color="auto"/>
            </w:tcBorders>
            <w:vAlign w:val="center"/>
          </w:tcPr>
          <w:p w:rsidR="00D6156E" w:rsidRPr="00E019F6" w:rsidRDefault="00D6156E" w:rsidP="00A8420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1.630/13</w:t>
            </w:r>
          </w:p>
        </w:tc>
        <w:tc>
          <w:tcPr>
            <w:tcW w:w="1134" w:type="dxa"/>
            <w:tcBorders>
              <w:top w:val="single" w:sz="4" w:space="0" w:color="auto"/>
              <w:left w:val="single" w:sz="4" w:space="0" w:color="auto"/>
              <w:bottom w:val="single" w:sz="4" w:space="0" w:color="auto"/>
              <w:right w:val="single" w:sz="4" w:space="0" w:color="auto"/>
            </w:tcBorders>
          </w:tcPr>
          <w:p w:rsidR="00D6156E" w:rsidRPr="00681903" w:rsidRDefault="00D6156E" w:rsidP="00A84208">
            <w:pPr>
              <w:jc w:val="center"/>
              <w:rPr>
                <w:rFonts w:ascii="Tahoma" w:hAnsi="Tahoma" w:cs="Tahoma"/>
                <w:sz w:val="12"/>
                <w:szCs w:val="12"/>
              </w:rPr>
            </w:pPr>
            <w:proofErr w:type="gramStart"/>
            <w:r>
              <w:rPr>
                <w:rFonts w:ascii="Tahoma" w:hAnsi="Tahoma" w:cs="Tahoma"/>
                <w:sz w:val="12"/>
                <w:szCs w:val="12"/>
              </w:rPr>
              <w:t>1T</w:t>
            </w:r>
            <w:proofErr w:type="gramEnd"/>
          </w:p>
        </w:tc>
      </w:tr>
      <w:tr w:rsidR="00D6156E" w:rsidRPr="00681903" w:rsidTr="00A84208">
        <w:trPr>
          <w:trHeight w:val="57"/>
        </w:trPr>
        <w:tc>
          <w:tcPr>
            <w:tcW w:w="426" w:type="dxa"/>
            <w:tcBorders>
              <w:top w:val="single" w:sz="4" w:space="0" w:color="auto"/>
              <w:left w:val="single" w:sz="4" w:space="0" w:color="auto"/>
              <w:bottom w:val="single" w:sz="4" w:space="0" w:color="auto"/>
              <w:right w:val="single" w:sz="4" w:space="0" w:color="auto"/>
            </w:tcBorders>
          </w:tcPr>
          <w:p w:rsidR="00D6156E" w:rsidRPr="00DC2604" w:rsidRDefault="00D6156E" w:rsidP="00A8420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156E" w:rsidRPr="00B8043A" w:rsidRDefault="00D6156E" w:rsidP="00A84208">
            <w:pPr>
              <w:pStyle w:val="Ttulo4"/>
              <w:spacing w:line="240" w:lineRule="auto"/>
              <w:jc w:val="center"/>
              <w:rPr>
                <w:rFonts w:ascii="Tahoma" w:hAnsi="Tahoma" w:cs="Tahoma"/>
                <w:sz w:val="12"/>
                <w:szCs w:val="12"/>
              </w:rPr>
            </w:pPr>
            <w:r>
              <w:rPr>
                <w:rFonts w:ascii="Tahoma" w:hAnsi="Tahoma" w:cs="Tahoma"/>
                <w:sz w:val="12"/>
                <w:szCs w:val="12"/>
              </w:rPr>
              <w:t xml:space="preserve">Wellington Luiz </w:t>
            </w:r>
          </w:p>
        </w:tc>
        <w:tc>
          <w:tcPr>
            <w:tcW w:w="1275" w:type="dxa"/>
            <w:tcBorders>
              <w:top w:val="single" w:sz="4" w:space="0" w:color="auto"/>
              <w:left w:val="single" w:sz="4" w:space="0" w:color="auto"/>
              <w:bottom w:val="single" w:sz="4" w:space="0" w:color="auto"/>
              <w:right w:val="single" w:sz="4" w:space="0" w:color="auto"/>
            </w:tcBorders>
            <w:vAlign w:val="center"/>
          </w:tcPr>
          <w:p w:rsidR="00D6156E" w:rsidRPr="00E019F6" w:rsidRDefault="00D6156E" w:rsidP="00A8420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1.873/14</w:t>
            </w:r>
          </w:p>
        </w:tc>
        <w:tc>
          <w:tcPr>
            <w:tcW w:w="1134" w:type="dxa"/>
            <w:tcBorders>
              <w:top w:val="single" w:sz="4" w:space="0" w:color="auto"/>
              <w:left w:val="single" w:sz="4" w:space="0" w:color="auto"/>
              <w:bottom w:val="single" w:sz="4" w:space="0" w:color="auto"/>
              <w:right w:val="single" w:sz="4" w:space="0" w:color="auto"/>
            </w:tcBorders>
          </w:tcPr>
          <w:p w:rsidR="00D6156E" w:rsidRPr="00681903" w:rsidRDefault="00D6156E" w:rsidP="00A84208">
            <w:pPr>
              <w:jc w:val="center"/>
              <w:rPr>
                <w:rFonts w:ascii="Tahoma" w:hAnsi="Tahoma" w:cs="Tahoma"/>
                <w:sz w:val="12"/>
                <w:szCs w:val="12"/>
              </w:rPr>
            </w:pPr>
            <w:proofErr w:type="gramStart"/>
            <w:r>
              <w:rPr>
                <w:rFonts w:ascii="Tahoma" w:hAnsi="Tahoma" w:cs="Tahoma"/>
                <w:sz w:val="12"/>
                <w:szCs w:val="12"/>
              </w:rPr>
              <w:t>1T</w:t>
            </w:r>
            <w:proofErr w:type="gramEnd"/>
          </w:p>
        </w:tc>
      </w:tr>
      <w:tr w:rsidR="00D6156E" w:rsidRPr="00681903" w:rsidTr="00A84208">
        <w:trPr>
          <w:trHeight w:val="57"/>
        </w:trPr>
        <w:tc>
          <w:tcPr>
            <w:tcW w:w="426" w:type="dxa"/>
            <w:tcBorders>
              <w:top w:val="single" w:sz="4" w:space="0" w:color="auto"/>
              <w:left w:val="single" w:sz="4" w:space="0" w:color="auto"/>
              <w:bottom w:val="single" w:sz="4" w:space="0" w:color="auto"/>
              <w:right w:val="single" w:sz="4" w:space="0" w:color="auto"/>
            </w:tcBorders>
          </w:tcPr>
          <w:p w:rsidR="00D6156E" w:rsidRPr="00DC2604" w:rsidRDefault="00D6156E" w:rsidP="00A84208">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6156E" w:rsidRPr="00B8043A" w:rsidRDefault="00D6156E" w:rsidP="00A84208">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275" w:type="dxa"/>
            <w:tcBorders>
              <w:top w:val="single" w:sz="4" w:space="0" w:color="auto"/>
              <w:left w:val="single" w:sz="4" w:space="0" w:color="auto"/>
              <w:bottom w:val="single" w:sz="4" w:space="0" w:color="auto"/>
              <w:right w:val="single" w:sz="4" w:space="0" w:color="auto"/>
            </w:tcBorders>
            <w:vAlign w:val="center"/>
          </w:tcPr>
          <w:p w:rsidR="00D6156E" w:rsidRPr="00E019F6" w:rsidRDefault="00D6156E" w:rsidP="00A84208">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1.360/13</w:t>
            </w:r>
          </w:p>
        </w:tc>
        <w:tc>
          <w:tcPr>
            <w:tcW w:w="1134" w:type="dxa"/>
            <w:tcBorders>
              <w:top w:val="single" w:sz="4" w:space="0" w:color="auto"/>
              <w:left w:val="single" w:sz="4" w:space="0" w:color="auto"/>
              <w:bottom w:val="single" w:sz="4" w:space="0" w:color="auto"/>
              <w:right w:val="single" w:sz="4" w:space="0" w:color="auto"/>
            </w:tcBorders>
          </w:tcPr>
          <w:p w:rsidR="00D6156E" w:rsidRPr="00681903" w:rsidRDefault="00D6156E" w:rsidP="00A84208">
            <w:pPr>
              <w:jc w:val="center"/>
              <w:rPr>
                <w:rFonts w:ascii="Tahoma" w:hAnsi="Tahoma" w:cs="Tahoma"/>
                <w:sz w:val="12"/>
                <w:szCs w:val="12"/>
              </w:rPr>
            </w:pPr>
            <w:proofErr w:type="gramStart"/>
            <w:r>
              <w:rPr>
                <w:rFonts w:ascii="Tahoma" w:hAnsi="Tahoma" w:cs="Tahoma"/>
                <w:sz w:val="12"/>
                <w:szCs w:val="12"/>
              </w:rPr>
              <w:t>1T</w:t>
            </w:r>
            <w:proofErr w:type="gramEnd"/>
          </w:p>
        </w:tc>
      </w:tr>
      <w:tr w:rsidR="00CF403A" w:rsidRPr="00681903" w:rsidTr="00CF403A">
        <w:trPr>
          <w:trHeight w:val="57"/>
        </w:trPr>
        <w:tc>
          <w:tcPr>
            <w:tcW w:w="426" w:type="dxa"/>
            <w:tcBorders>
              <w:top w:val="single" w:sz="4" w:space="0" w:color="auto"/>
              <w:left w:val="single" w:sz="4" w:space="0" w:color="auto"/>
              <w:bottom w:val="single" w:sz="4" w:space="0" w:color="auto"/>
              <w:right w:val="single" w:sz="4" w:space="0" w:color="auto"/>
            </w:tcBorders>
          </w:tcPr>
          <w:p w:rsidR="00CF403A" w:rsidRPr="00DC2604" w:rsidRDefault="00CF403A" w:rsidP="00CF403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F403A" w:rsidRPr="00B8043A" w:rsidRDefault="00CF403A" w:rsidP="00CF403A">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275" w:type="dxa"/>
            <w:tcBorders>
              <w:top w:val="single" w:sz="4" w:space="0" w:color="auto"/>
              <w:left w:val="single" w:sz="4" w:space="0" w:color="auto"/>
              <w:bottom w:val="single" w:sz="4" w:space="0" w:color="auto"/>
              <w:right w:val="single" w:sz="4" w:space="0" w:color="auto"/>
            </w:tcBorders>
            <w:vAlign w:val="center"/>
          </w:tcPr>
          <w:p w:rsidR="00CF403A" w:rsidRPr="00E019F6" w:rsidRDefault="00CF403A" w:rsidP="00CF403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1.081/12</w:t>
            </w:r>
          </w:p>
        </w:tc>
        <w:tc>
          <w:tcPr>
            <w:tcW w:w="1134" w:type="dxa"/>
            <w:tcBorders>
              <w:top w:val="single" w:sz="4" w:space="0" w:color="auto"/>
              <w:left w:val="single" w:sz="4" w:space="0" w:color="auto"/>
              <w:bottom w:val="single" w:sz="4" w:space="0" w:color="auto"/>
              <w:right w:val="single" w:sz="4" w:space="0" w:color="auto"/>
            </w:tcBorders>
          </w:tcPr>
          <w:p w:rsidR="00CF403A" w:rsidRPr="00681903" w:rsidRDefault="00CF403A" w:rsidP="00CF403A">
            <w:pPr>
              <w:jc w:val="center"/>
              <w:rPr>
                <w:rFonts w:ascii="Tahoma" w:hAnsi="Tahoma" w:cs="Tahoma"/>
                <w:sz w:val="12"/>
                <w:szCs w:val="12"/>
              </w:rPr>
            </w:pPr>
            <w:proofErr w:type="gramStart"/>
            <w:r>
              <w:rPr>
                <w:rFonts w:ascii="Tahoma" w:hAnsi="Tahoma" w:cs="Tahoma"/>
                <w:sz w:val="12"/>
                <w:szCs w:val="12"/>
              </w:rPr>
              <w:t>1T</w:t>
            </w:r>
            <w:proofErr w:type="gramEnd"/>
          </w:p>
        </w:tc>
      </w:tr>
      <w:tr w:rsidR="00F763BB" w:rsidRPr="00681903" w:rsidTr="00A02B20">
        <w:trPr>
          <w:trHeight w:val="57"/>
        </w:trPr>
        <w:tc>
          <w:tcPr>
            <w:tcW w:w="426" w:type="dxa"/>
            <w:tcBorders>
              <w:top w:val="single" w:sz="4" w:space="0" w:color="auto"/>
              <w:left w:val="single" w:sz="4" w:space="0" w:color="auto"/>
              <w:bottom w:val="single" w:sz="4" w:space="0" w:color="auto"/>
              <w:right w:val="single" w:sz="4" w:space="0" w:color="auto"/>
            </w:tcBorders>
          </w:tcPr>
          <w:p w:rsidR="00F763BB" w:rsidRPr="00DC2604" w:rsidRDefault="00F763BB" w:rsidP="00A02B2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63BB" w:rsidRPr="00B8043A" w:rsidRDefault="00F763BB" w:rsidP="00A02B20">
            <w:pPr>
              <w:pStyle w:val="Ttulo4"/>
              <w:spacing w:line="240" w:lineRule="auto"/>
              <w:jc w:val="center"/>
              <w:rPr>
                <w:rFonts w:ascii="Tahoma" w:hAnsi="Tahoma" w:cs="Tahoma"/>
                <w:sz w:val="12"/>
                <w:szCs w:val="12"/>
              </w:rPr>
            </w:pPr>
            <w:r>
              <w:rPr>
                <w:rFonts w:ascii="Tahoma" w:hAnsi="Tahoma" w:cs="Tahoma"/>
                <w:sz w:val="12"/>
                <w:szCs w:val="12"/>
              </w:rPr>
              <w:t xml:space="preserve">Rogério Ulysses </w:t>
            </w:r>
          </w:p>
        </w:tc>
        <w:tc>
          <w:tcPr>
            <w:tcW w:w="1275" w:type="dxa"/>
            <w:tcBorders>
              <w:top w:val="single" w:sz="4" w:space="0" w:color="auto"/>
              <w:left w:val="single" w:sz="4" w:space="0" w:color="auto"/>
              <w:bottom w:val="single" w:sz="4" w:space="0" w:color="auto"/>
              <w:right w:val="single" w:sz="4" w:space="0" w:color="auto"/>
            </w:tcBorders>
            <w:vAlign w:val="center"/>
          </w:tcPr>
          <w:p w:rsidR="00F763BB" w:rsidRPr="00E019F6" w:rsidRDefault="00F763BB" w:rsidP="00A02B2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473/07</w:t>
            </w:r>
          </w:p>
        </w:tc>
        <w:tc>
          <w:tcPr>
            <w:tcW w:w="1134" w:type="dxa"/>
            <w:tcBorders>
              <w:top w:val="single" w:sz="4" w:space="0" w:color="auto"/>
              <w:left w:val="single" w:sz="4" w:space="0" w:color="auto"/>
              <w:bottom w:val="single" w:sz="4" w:space="0" w:color="auto"/>
              <w:right w:val="single" w:sz="4" w:space="0" w:color="auto"/>
            </w:tcBorders>
          </w:tcPr>
          <w:p w:rsidR="00F763BB" w:rsidRPr="00681903" w:rsidRDefault="00F763BB" w:rsidP="00A02B20">
            <w:pPr>
              <w:jc w:val="center"/>
              <w:rPr>
                <w:rFonts w:ascii="Tahoma" w:hAnsi="Tahoma" w:cs="Tahoma"/>
                <w:sz w:val="12"/>
                <w:szCs w:val="12"/>
              </w:rPr>
            </w:pPr>
            <w:proofErr w:type="gramStart"/>
            <w:r>
              <w:rPr>
                <w:rFonts w:ascii="Tahoma" w:hAnsi="Tahoma" w:cs="Tahoma"/>
                <w:sz w:val="12"/>
                <w:szCs w:val="12"/>
              </w:rPr>
              <w:t>1T</w:t>
            </w:r>
            <w:proofErr w:type="gramEnd"/>
          </w:p>
        </w:tc>
      </w:tr>
      <w:tr w:rsidR="009E4A73" w:rsidRPr="00681903" w:rsidTr="00E53BE7">
        <w:trPr>
          <w:trHeight w:val="57"/>
        </w:trPr>
        <w:tc>
          <w:tcPr>
            <w:tcW w:w="426" w:type="dxa"/>
            <w:tcBorders>
              <w:top w:val="single" w:sz="4" w:space="0" w:color="auto"/>
              <w:left w:val="single" w:sz="4" w:space="0" w:color="auto"/>
              <w:bottom w:val="single" w:sz="4" w:space="0" w:color="auto"/>
              <w:right w:val="single" w:sz="4" w:space="0" w:color="auto"/>
            </w:tcBorders>
          </w:tcPr>
          <w:p w:rsidR="009E4A73" w:rsidRPr="00DC2604" w:rsidRDefault="009E4A73" w:rsidP="00E53BE7">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4A73" w:rsidRPr="00B8043A" w:rsidRDefault="009E4A73" w:rsidP="00E53BE7">
            <w:pPr>
              <w:pStyle w:val="Ttulo4"/>
              <w:spacing w:line="240" w:lineRule="auto"/>
              <w:jc w:val="center"/>
              <w:rPr>
                <w:rFonts w:ascii="Tahoma" w:hAnsi="Tahoma" w:cs="Tahoma"/>
                <w:sz w:val="12"/>
                <w:szCs w:val="12"/>
              </w:rPr>
            </w:pPr>
            <w:r>
              <w:rPr>
                <w:rFonts w:ascii="Tahoma" w:hAnsi="Tahoma" w:cs="Tahoma"/>
                <w:sz w:val="12"/>
                <w:szCs w:val="12"/>
              </w:rPr>
              <w:t>Liliane Roriz</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E4A73" w:rsidRPr="00E019F6" w:rsidRDefault="009E4A73" w:rsidP="00E53BE7">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1.569/13</w:t>
            </w:r>
          </w:p>
        </w:tc>
        <w:tc>
          <w:tcPr>
            <w:tcW w:w="1134" w:type="dxa"/>
            <w:tcBorders>
              <w:top w:val="single" w:sz="4" w:space="0" w:color="auto"/>
              <w:left w:val="single" w:sz="4" w:space="0" w:color="auto"/>
              <w:bottom w:val="single" w:sz="4" w:space="0" w:color="auto"/>
              <w:right w:val="single" w:sz="4" w:space="0" w:color="auto"/>
            </w:tcBorders>
          </w:tcPr>
          <w:p w:rsidR="009E4A73" w:rsidRPr="00681903" w:rsidRDefault="009E4A73" w:rsidP="00E53BE7">
            <w:pPr>
              <w:jc w:val="center"/>
              <w:rPr>
                <w:rFonts w:ascii="Tahoma" w:hAnsi="Tahoma" w:cs="Tahoma"/>
                <w:sz w:val="12"/>
                <w:szCs w:val="12"/>
              </w:rPr>
            </w:pPr>
            <w:proofErr w:type="gramStart"/>
            <w:r>
              <w:rPr>
                <w:rFonts w:ascii="Tahoma" w:hAnsi="Tahoma" w:cs="Tahoma"/>
                <w:sz w:val="12"/>
                <w:szCs w:val="12"/>
              </w:rPr>
              <w:t>1T</w:t>
            </w:r>
            <w:proofErr w:type="gramEnd"/>
          </w:p>
        </w:tc>
      </w:tr>
      <w:tr w:rsidR="009E4A73" w:rsidRPr="00681903" w:rsidTr="00E53BE7">
        <w:trPr>
          <w:trHeight w:val="57"/>
        </w:trPr>
        <w:tc>
          <w:tcPr>
            <w:tcW w:w="426" w:type="dxa"/>
            <w:tcBorders>
              <w:top w:val="single" w:sz="4" w:space="0" w:color="auto"/>
              <w:left w:val="single" w:sz="4" w:space="0" w:color="auto"/>
              <w:bottom w:val="single" w:sz="4" w:space="0" w:color="auto"/>
              <w:right w:val="single" w:sz="4" w:space="0" w:color="auto"/>
            </w:tcBorders>
          </w:tcPr>
          <w:p w:rsidR="009E4A73" w:rsidRPr="00DC2604" w:rsidRDefault="009E4A73" w:rsidP="00E53BE7">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4A73" w:rsidRPr="00B8043A" w:rsidRDefault="009E4A73" w:rsidP="00E53BE7">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275" w:type="dxa"/>
            <w:tcBorders>
              <w:top w:val="single" w:sz="4" w:space="0" w:color="auto"/>
              <w:left w:val="single" w:sz="4" w:space="0" w:color="auto"/>
              <w:bottom w:val="single" w:sz="4" w:space="0" w:color="auto"/>
              <w:right w:val="single" w:sz="4" w:space="0" w:color="auto"/>
            </w:tcBorders>
            <w:vAlign w:val="center"/>
          </w:tcPr>
          <w:p w:rsidR="009E4A73" w:rsidRPr="00E019F6" w:rsidRDefault="009E4A73" w:rsidP="00E53BE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1.611/10</w:t>
            </w:r>
          </w:p>
        </w:tc>
        <w:tc>
          <w:tcPr>
            <w:tcW w:w="1134" w:type="dxa"/>
            <w:tcBorders>
              <w:top w:val="single" w:sz="4" w:space="0" w:color="auto"/>
              <w:left w:val="single" w:sz="4" w:space="0" w:color="auto"/>
              <w:bottom w:val="single" w:sz="4" w:space="0" w:color="auto"/>
              <w:right w:val="single" w:sz="4" w:space="0" w:color="auto"/>
            </w:tcBorders>
          </w:tcPr>
          <w:p w:rsidR="009E4A73" w:rsidRPr="00681903" w:rsidRDefault="009E4A73" w:rsidP="00E53BE7">
            <w:pPr>
              <w:jc w:val="center"/>
              <w:rPr>
                <w:rFonts w:ascii="Tahoma" w:hAnsi="Tahoma" w:cs="Tahoma"/>
                <w:sz w:val="12"/>
                <w:szCs w:val="12"/>
              </w:rPr>
            </w:pPr>
            <w:proofErr w:type="gramStart"/>
            <w:r>
              <w:rPr>
                <w:rFonts w:ascii="Tahoma" w:hAnsi="Tahoma" w:cs="Tahoma"/>
                <w:sz w:val="12"/>
                <w:szCs w:val="12"/>
              </w:rPr>
              <w:t>1T</w:t>
            </w:r>
            <w:proofErr w:type="gramEnd"/>
          </w:p>
        </w:tc>
      </w:tr>
      <w:tr w:rsidR="00751226" w:rsidRPr="00681903" w:rsidTr="00473A8F">
        <w:trPr>
          <w:trHeight w:val="57"/>
        </w:trPr>
        <w:tc>
          <w:tcPr>
            <w:tcW w:w="426" w:type="dxa"/>
            <w:tcBorders>
              <w:top w:val="single" w:sz="4" w:space="0" w:color="auto"/>
              <w:left w:val="single" w:sz="4" w:space="0" w:color="auto"/>
              <w:bottom w:val="single" w:sz="4" w:space="0" w:color="auto"/>
              <w:right w:val="single" w:sz="4" w:space="0" w:color="auto"/>
            </w:tcBorders>
          </w:tcPr>
          <w:p w:rsidR="00751226" w:rsidRPr="00DC2604" w:rsidRDefault="00751226" w:rsidP="00473A8F">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51226" w:rsidRPr="00B8043A" w:rsidRDefault="00751226" w:rsidP="00473A8F">
            <w:pPr>
              <w:pStyle w:val="Ttulo4"/>
              <w:spacing w:line="240" w:lineRule="auto"/>
              <w:jc w:val="center"/>
              <w:rPr>
                <w:rFonts w:ascii="Tahoma" w:hAnsi="Tahoma" w:cs="Tahoma"/>
                <w:sz w:val="12"/>
                <w:szCs w:val="12"/>
              </w:rPr>
            </w:pPr>
            <w:r>
              <w:rPr>
                <w:rFonts w:ascii="Tahoma" w:hAnsi="Tahoma" w:cs="Tahoma"/>
                <w:sz w:val="12"/>
                <w:szCs w:val="12"/>
              </w:rPr>
              <w:t xml:space="preserve">Chico Leite </w:t>
            </w:r>
          </w:p>
        </w:tc>
        <w:tc>
          <w:tcPr>
            <w:tcW w:w="1275" w:type="dxa"/>
            <w:tcBorders>
              <w:top w:val="single" w:sz="4" w:space="0" w:color="auto"/>
              <w:left w:val="single" w:sz="4" w:space="0" w:color="auto"/>
              <w:bottom w:val="single" w:sz="4" w:space="0" w:color="auto"/>
              <w:right w:val="single" w:sz="4" w:space="0" w:color="auto"/>
            </w:tcBorders>
            <w:vAlign w:val="center"/>
          </w:tcPr>
          <w:p w:rsidR="00751226" w:rsidRPr="00E019F6" w:rsidRDefault="00751226" w:rsidP="00473A8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1.626/10</w:t>
            </w:r>
          </w:p>
        </w:tc>
        <w:tc>
          <w:tcPr>
            <w:tcW w:w="1134" w:type="dxa"/>
            <w:tcBorders>
              <w:top w:val="single" w:sz="4" w:space="0" w:color="auto"/>
              <w:left w:val="single" w:sz="4" w:space="0" w:color="auto"/>
              <w:bottom w:val="single" w:sz="4" w:space="0" w:color="auto"/>
              <w:right w:val="single" w:sz="4" w:space="0" w:color="auto"/>
            </w:tcBorders>
          </w:tcPr>
          <w:p w:rsidR="00751226" w:rsidRPr="00681903" w:rsidRDefault="00751226" w:rsidP="00473A8F">
            <w:pPr>
              <w:jc w:val="center"/>
              <w:rPr>
                <w:rFonts w:ascii="Tahoma" w:hAnsi="Tahoma" w:cs="Tahoma"/>
                <w:sz w:val="12"/>
                <w:szCs w:val="12"/>
              </w:rPr>
            </w:pPr>
            <w:proofErr w:type="gramStart"/>
            <w:r>
              <w:rPr>
                <w:rFonts w:ascii="Tahoma" w:hAnsi="Tahoma" w:cs="Tahoma"/>
                <w:sz w:val="12"/>
                <w:szCs w:val="12"/>
              </w:rPr>
              <w:t>1T</w:t>
            </w:r>
            <w:proofErr w:type="gramEnd"/>
          </w:p>
        </w:tc>
      </w:tr>
      <w:tr w:rsidR="00751226" w:rsidRPr="00681903" w:rsidTr="00473A8F">
        <w:trPr>
          <w:trHeight w:val="57"/>
        </w:trPr>
        <w:tc>
          <w:tcPr>
            <w:tcW w:w="426" w:type="dxa"/>
            <w:tcBorders>
              <w:top w:val="single" w:sz="4" w:space="0" w:color="auto"/>
              <w:left w:val="single" w:sz="4" w:space="0" w:color="auto"/>
              <w:bottom w:val="single" w:sz="4" w:space="0" w:color="auto"/>
              <w:right w:val="single" w:sz="4" w:space="0" w:color="auto"/>
            </w:tcBorders>
          </w:tcPr>
          <w:p w:rsidR="00751226" w:rsidRPr="00DC2604" w:rsidRDefault="00751226" w:rsidP="00473A8F">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51226" w:rsidRPr="00B8043A" w:rsidRDefault="00751226" w:rsidP="00473A8F">
            <w:pPr>
              <w:pStyle w:val="Ttulo4"/>
              <w:spacing w:line="240" w:lineRule="auto"/>
              <w:jc w:val="center"/>
              <w:rPr>
                <w:rFonts w:ascii="Tahoma" w:hAnsi="Tahoma" w:cs="Tahoma"/>
                <w:sz w:val="12"/>
                <w:szCs w:val="12"/>
              </w:rPr>
            </w:pPr>
            <w:r>
              <w:rPr>
                <w:rFonts w:ascii="Tahoma" w:hAnsi="Tahoma" w:cs="Tahoma"/>
                <w:sz w:val="12"/>
                <w:szCs w:val="12"/>
              </w:rPr>
              <w:t xml:space="preserve">Joe Valle </w:t>
            </w:r>
          </w:p>
        </w:tc>
        <w:tc>
          <w:tcPr>
            <w:tcW w:w="1275" w:type="dxa"/>
            <w:tcBorders>
              <w:top w:val="single" w:sz="4" w:space="0" w:color="auto"/>
              <w:left w:val="single" w:sz="4" w:space="0" w:color="auto"/>
              <w:bottom w:val="single" w:sz="4" w:space="0" w:color="auto"/>
              <w:right w:val="single" w:sz="4" w:space="0" w:color="auto"/>
            </w:tcBorders>
            <w:vAlign w:val="center"/>
          </w:tcPr>
          <w:p w:rsidR="00751226" w:rsidRPr="00E019F6" w:rsidRDefault="00751226" w:rsidP="00473A8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555/11</w:t>
            </w:r>
          </w:p>
        </w:tc>
        <w:tc>
          <w:tcPr>
            <w:tcW w:w="1134" w:type="dxa"/>
            <w:tcBorders>
              <w:top w:val="single" w:sz="4" w:space="0" w:color="auto"/>
              <w:left w:val="single" w:sz="4" w:space="0" w:color="auto"/>
              <w:bottom w:val="single" w:sz="4" w:space="0" w:color="auto"/>
              <w:right w:val="single" w:sz="4" w:space="0" w:color="auto"/>
            </w:tcBorders>
          </w:tcPr>
          <w:p w:rsidR="00751226" w:rsidRPr="00681903" w:rsidRDefault="00751226" w:rsidP="00473A8F">
            <w:pPr>
              <w:jc w:val="center"/>
              <w:rPr>
                <w:rFonts w:ascii="Tahoma" w:hAnsi="Tahoma" w:cs="Tahoma"/>
                <w:sz w:val="12"/>
                <w:szCs w:val="12"/>
              </w:rPr>
            </w:pPr>
            <w:proofErr w:type="gramStart"/>
            <w:r>
              <w:rPr>
                <w:rFonts w:ascii="Tahoma" w:hAnsi="Tahoma" w:cs="Tahoma"/>
                <w:sz w:val="12"/>
                <w:szCs w:val="12"/>
              </w:rPr>
              <w:t>1T</w:t>
            </w:r>
            <w:proofErr w:type="gramEnd"/>
          </w:p>
        </w:tc>
      </w:tr>
      <w:tr w:rsidR="00751226" w:rsidRPr="00681903" w:rsidTr="00473A8F">
        <w:trPr>
          <w:trHeight w:val="57"/>
        </w:trPr>
        <w:tc>
          <w:tcPr>
            <w:tcW w:w="426" w:type="dxa"/>
            <w:tcBorders>
              <w:top w:val="single" w:sz="4" w:space="0" w:color="auto"/>
              <w:left w:val="single" w:sz="4" w:space="0" w:color="auto"/>
              <w:bottom w:val="single" w:sz="4" w:space="0" w:color="auto"/>
              <w:right w:val="single" w:sz="4" w:space="0" w:color="auto"/>
            </w:tcBorders>
          </w:tcPr>
          <w:p w:rsidR="00751226" w:rsidRPr="00DC2604" w:rsidRDefault="00751226" w:rsidP="00473A8F">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51226" w:rsidRPr="00B8043A" w:rsidRDefault="00751226" w:rsidP="00473A8F">
            <w:pPr>
              <w:pStyle w:val="Ttulo4"/>
              <w:spacing w:line="240" w:lineRule="auto"/>
              <w:jc w:val="center"/>
              <w:rPr>
                <w:rFonts w:ascii="Tahoma" w:hAnsi="Tahoma" w:cs="Tahoma"/>
                <w:sz w:val="12"/>
                <w:szCs w:val="12"/>
              </w:rPr>
            </w:pPr>
            <w:r>
              <w:rPr>
                <w:rFonts w:ascii="Tahoma" w:hAnsi="Tahoma" w:cs="Tahoma"/>
                <w:sz w:val="12"/>
                <w:szCs w:val="12"/>
              </w:rPr>
              <w:t xml:space="preserve">Chico Vigilante </w:t>
            </w:r>
          </w:p>
        </w:tc>
        <w:tc>
          <w:tcPr>
            <w:tcW w:w="1275" w:type="dxa"/>
            <w:tcBorders>
              <w:top w:val="single" w:sz="4" w:space="0" w:color="auto"/>
              <w:left w:val="single" w:sz="4" w:space="0" w:color="auto"/>
              <w:bottom w:val="single" w:sz="4" w:space="0" w:color="auto"/>
              <w:right w:val="single" w:sz="4" w:space="0" w:color="auto"/>
            </w:tcBorders>
            <w:vAlign w:val="center"/>
          </w:tcPr>
          <w:p w:rsidR="00751226" w:rsidRPr="00E019F6" w:rsidRDefault="00751226" w:rsidP="00473A8F">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700/12</w:t>
            </w:r>
          </w:p>
        </w:tc>
        <w:tc>
          <w:tcPr>
            <w:tcW w:w="1134" w:type="dxa"/>
            <w:tcBorders>
              <w:top w:val="single" w:sz="4" w:space="0" w:color="auto"/>
              <w:left w:val="single" w:sz="4" w:space="0" w:color="auto"/>
              <w:bottom w:val="single" w:sz="4" w:space="0" w:color="auto"/>
              <w:right w:val="single" w:sz="4" w:space="0" w:color="auto"/>
            </w:tcBorders>
          </w:tcPr>
          <w:p w:rsidR="00751226" w:rsidRPr="00681903" w:rsidRDefault="00751226" w:rsidP="00473A8F">
            <w:pPr>
              <w:jc w:val="center"/>
              <w:rPr>
                <w:rFonts w:ascii="Tahoma" w:hAnsi="Tahoma" w:cs="Tahoma"/>
                <w:sz w:val="12"/>
                <w:szCs w:val="12"/>
              </w:rPr>
            </w:pPr>
            <w:proofErr w:type="gramStart"/>
            <w:r>
              <w:rPr>
                <w:rFonts w:ascii="Tahoma" w:hAnsi="Tahoma" w:cs="Tahoma"/>
                <w:sz w:val="12"/>
                <w:szCs w:val="12"/>
              </w:rPr>
              <w:t>1T</w:t>
            </w:r>
            <w:proofErr w:type="gramEnd"/>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r>
              <w:rPr>
                <w:rFonts w:ascii="Tahoma" w:hAnsi="Tahoma" w:cs="Tahoma"/>
                <w:sz w:val="12"/>
                <w:szCs w:val="12"/>
              </w:rPr>
              <w:t xml:space="preserve">Arlete Sampaio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1.644/13</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proofErr w:type="gramStart"/>
            <w:r>
              <w:rPr>
                <w:rFonts w:ascii="Tahoma" w:hAnsi="Tahoma" w:cs="Tahoma"/>
                <w:sz w:val="12"/>
                <w:szCs w:val="12"/>
              </w:rPr>
              <w:t>1T</w:t>
            </w:r>
            <w:proofErr w:type="gramEnd"/>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1.795/14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proofErr w:type="gramStart"/>
            <w:r>
              <w:rPr>
                <w:rFonts w:ascii="Tahoma" w:hAnsi="Tahoma" w:cs="Tahoma"/>
                <w:sz w:val="12"/>
                <w:szCs w:val="12"/>
              </w:rPr>
              <w:t>1T</w:t>
            </w:r>
            <w:proofErr w:type="gramEnd"/>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r>
              <w:rPr>
                <w:rFonts w:ascii="Tahoma" w:hAnsi="Tahoma" w:cs="Tahoma"/>
                <w:sz w:val="12"/>
                <w:szCs w:val="12"/>
              </w:rPr>
              <w:t>Robério Negreiros</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1.402/13</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proofErr w:type="gramStart"/>
            <w:r>
              <w:rPr>
                <w:rFonts w:ascii="Tahoma" w:hAnsi="Tahoma" w:cs="Tahoma"/>
                <w:sz w:val="12"/>
                <w:szCs w:val="12"/>
              </w:rPr>
              <w:t>1T</w:t>
            </w:r>
            <w:proofErr w:type="gramEnd"/>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proofErr w:type="spellStart"/>
            <w:r>
              <w:rPr>
                <w:rFonts w:ascii="Tahoma" w:hAnsi="Tahoma" w:cs="Tahoma"/>
                <w:sz w:val="12"/>
                <w:szCs w:val="12"/>
              </w:rPr>
              <w:t>Rôney</w:t>
            </w:r>
            <w:proofErr w:type="spellEnd"/>
            <w:r>
              <w:rPr>
                <w:rFonts w:ascii="Tahoma" w:hAnsi="Tahoma" w:cs="Tahoma"/>
                <w:sz w:val="12"/>
                <w:szCs w:val="12"/>
              </w:rPr>
              <w:t xml:space="preserve"> </w:t>
            </w:r>
            <w:proofErr w:type="spellStart"/>
            <w:r>
              <w:rPr>
                <w:rFonts w:ascii="Tahoma" w:hAnsi="Tahoma" w:cs="Tahoma"/>
                <w:sz w:val="12"/>
                <w:szCs w:val="12"/>
              </w:rPr>
              <w:t>Nemer</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1.863/14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proofErr w:type="gramStart"/>
            <w:r>
              <w:rPr>
                <w:rFonts w:ascii="Tahoma" w:hAnsi="Tahoma" w:cs="Tahoma"/>
                <w:sz w:val="12"/>
                <w:szCs w:val="12"/>
              </w:rPr>
              <w:t>1T</w:t>
            </w:r>
            <w:proofErr w:type="gramEnd"/>
          </w:p>
        </w:tc>
      </w:tr>
      <w:tr w:rsidR="00426F38" w:rsidRPr="00681903" w:rsidTr="00480680">
        <w:trPr>
          <w:trHeight w:val="57"/>
        </w:trPr>
        <w:tc>
          <w:tcPr>
            <w:tcW w:w="426" w:type="dxa"/>
            <w:tcBorders>
              <w:top w:val="single" w:sz="4" w:space="0" w:color="auto"/>
              <w:left w:val="single" w:sz="4" w:space="0" w:color="auto"/>
              <w:bottom w:val="single" w:sz="4" w:space="0" w:color="auto"/>
              <w:right w:val="single" w:sz="4" w:space="0" w:color="auto"/>
            </w:tcBorders>
          </w:tcPr>
          <w:p w:rsidR="00426F38" w:rsidRPr="00DC2604" w:rsidRDefault="00426F38" w:rsidP="0048068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6F38" w:rsidRPr="00B8043A" w:rsidRDefault="00426F38" w:rsidP="00480680">
            <w:pPr>
              <w:pStyle w:val="Ttulo4"/>
              <w:spacing w:line="240" w:lineRule="auto"/>
              <w:jc w:val="center"/>
              <w:rPr>
                <w:rFonts w:ascii="Tahoma" w:hAnsi="Tahoma" w:cs="Tahoma"/>
                <w:sz w:val="12"/>
                <w:szCs w:val="12"/>
              </w:rPr>
            </w:pPr>
            <w:proofErr w:type="spellStart"/>
            <w:r>
              <w:rPr>
                <w:rFonts w:ascii="Tahoma" w:hAnsi="Tahoma" w:cs="Tahoma"/>
                <w:sz w:val="12"/>
                <w:szCs w:val="12"/>
              </w:rPr>
              <w:t>Rôney</w:t>
            </w:r>
            <w:proofErr w:type="spellEnd"/>
            <w:r>
              <w:rPr>
                <w:rFonts w:ascii="Tahoma" w:hAnsi="Tahoma" w:cs="Tahoma"/>
                <w:sz w:val="12"/>
                <w:szCs w:val="12"/>
              </w:rPr>
              <w:t xml:space="preserve"> </w:t>
            </w:r>
            <w:proofErr w:type="spellStart"/>
            <w:r>
              <w:rPr>
                <w:rFonts w:ascii="Tahoma" w:hAnsi="Tahoma" w:cs="Tahoma"/>
                <w:sz w:val="12"/>
                <w:szCs w:val="12"/>
              </w:rPr>
              <w:t>Nemer</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426F38" w:rsidRPr="00E019F6" w:rsidRDefault="00426F38" w:rsidP="0048068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PL 1.316/13</w:t>
            </w:r>
          </w:p>
        </w:tc>
        <w:tc>
          <w:tcPr>
            <w:tcW w:w="1134" w:type="dxa"/>
            <w:tcBorders>
              <w:top w:val="single" w:sz="4" w:space="0" w:color="auto"/>
              <w:left w:val="single" w:sz="4" w:space="0" w:color="auto"/>
              <w:bottom w:val="single" w:sz="4" w:space="0" w:color="auto"/>
              <w:right w:val="single" w:sz="4" w:space="0" w:color="auto"/>
            </w:tcBorders>
          </w:tcPr>
          <w:p w:rsidR="00426F38" w:rsidRPr="00681903" w:rsidRDefault="00426F38" w:rsidP="00480680">
            <w:pPr>
              <w:jc w:val="center"/>
              <w:rPr>
                <w:rFonts w:ascii="Tahoma" w:hAnsi="Tahoma" w:cs="Tahoma"/>
                <w:sz w:val="12"/>
                <w:szCs w:val="12"/>
              </w:rPr>
            </w:pPr>
            <w:proofErr w:type="gramStart"/>
            <w:r>
              <w:rPr>
                <w:rFonts w:ascii="Tahoma" w:hAnsi="Tahoma" w:cs="Tahoma"/>
                <w:sz w:val="12"/>
                <w:szCs w:val="12"/>
              </w:rPr>
              <w:t>1T</w:t>
            </w:r>
            <w:proofErr w:type="gramEnd"/>
          </w:p>
        </w:tc>
      </w:tr>
      <w:tr w:rsidR="00FE4D3A" w:rsidRPr="00681903" w:rsidTr="00956653">
        <w:trPr>
          <w:trHeight w:val="57"/>
        </w:trPr>
        <w:tc>
          <w:tcPr>
            <w:tcW w:w="426" w:type="dxa"/>
            <w:tcBorders>
              <w:top w:val="single" w:sz="4" w:space="0" w:color="auto"/>
              <w:left w:val="single" w:sz="4" w:space="0" w:color="auto"/>
              <w:bottom w:val="single" w:sz="4" w:space="0" w:color="auto"/>
              <w:right w:val="single" w:sz="4" w:space="0" w:color="auto"/>
            </w:tcBorders>
          </w:tcPr>
          <w:p w:rsidR="00FE4D3A" w:rsidRPr="00DC2604" w:rsidRDefault="00FE4D3A" w:rsidP="00956653">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E4D3A" w:rsidRPr="00B8043A" w:rsidRDefault="00FE4D3A" w:rsidP="00956653">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 e </w:t>
            </w: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FE4D3A" w:rsidRPr="00E019F6" w:rsidRDefault="00FE4D3A" w:rsidP="00956653">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1.916/14</w:t>
            </w:r>
          </w:p>
        </w:tc>
        <w:tc>
          <w:tcPr>
            <w:tcW w:w="1134" w:type="dxa"/>
            <w:tcBorders>
              <w:top w:val="single" w:sz="4" w:space="0" w:color="auto"/>
              <w:left w:val="single" w:sz="4" w:space="0" w:color="auto"/>
              <w:bottom w:val="single" w:sz="4" w:space="0" w:color="auto"/>
              <w:right w:val="single" w:sz="4" w:space="0" w:color="auto"/>
            </w:tcBorders>
          </w:tcPr>
          <w:p w:rsidR="00FE4D3A" w:rsidRPr="00681903" w:rsidRDefault="00FE4D3A" w:rsidP="00956653">
            <w:pPr>
              <w:jc w:val="center"/>
              <w:rPr>
                <w:rFonts w:ascii="Tahoma" w:hAnsi="Tahoma" w:cs="Tahoma"/>
                <w:sz w:val="12"/>
                <w:szCs w:val="12"/>
              </w:rPr>
            </w:pPr>
            <w:proofErr w:type="gramStart"/>
            <w:r>
              <w:rPr>
                <w:rFonts w:ascii="Tahoma" w:hAnsi="Tahoma" w:cs="Tahoma"/>
                <w:sz w:val="12"/>
                <w:szCs w:val="12"/>
              </w:rPr>
              <w:t>1T</w:t>
            </w:r>
            <w:proofErr w:type="gramEnd"/>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FE4D3A" w:rsidP="00546B00">
            <w:pPr>
              <w:pStyle w:val="Ttulo4"/>
              <w:spacing w:line="240" w:lineRule="auto"/>
              <w:jc w:val="center"/>
              <w:rPr>
                <w:rFonts w:ascii="Tahoma" w:hAnsi="Tahoma" w:cs="Tahoma"/>
                <w:sz w:val="12"/>
                <w:szCs w:val="12"/>
              </w:rPr>
            </w:pPr>
            <w:r>
              <w:rPr>
                <w:rFonts w:ascii="Tahoma" w:hAnsi="Tahoma" w:cs="Tahoma"/>
                <w:sz w:val="12"/>
                <w:szCs w:val="12"/>
              </w:rPr>
              <w:t>Eliana Pedrosa</w:t>
            </w:r>
            <w:proofErr w:type="gramStart"/>
            <w:r>
              <w:rPr>
                <w:rFonts w:ascii="Tahoma" w:hAnsi="Tahoma" w:cs="Tahoma"/>
                <w:sz w:val="12"/>
                <w:szCs w:val="12"/>
              </w:rPr>
              <w:t xml:space="preserve"> </w:t>
            </w:r>
            <w:r w:rsidR="00426F38">
              <w:rPr>
                <w:rFonts w:ascii="Tahoma" w:hAnsi="Tahoma" w:cs="Tahoma"/>
                <w:sz w:val="12"/>
                <w:szCs w:val="12"/>
              </w:rPr>
              <w:t xml:space="preserve"> </w:t>
            </w:r>
            <w:r w:rsidR="00846605">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PL 1</w:t>
            </w:r>
            <w:r w:rsidR="00FE4D3A">
              <w:rPr>
                <w:rFonts w:ascii="Tahoma" w:hAnsi="Tahoma" w:cs="Tahoma"/>
                <w:b w:val="0"/>
                <w:sz w:val="12"/>
                <w:szCs w:val="12"/>
                <w:lang w:val="af-ZA"/>
              </w:rPr>
              <w:t>.460/13</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proofErr w:type="gramStart"/>
            <w:r>
              <w:rPr>
                <w:rFonts w:ascii="Tahoma" w:hAnsi="Tahoma" w:cs="Tahoma"/>
                <w:sz w:val="12"/>
                <w:szCs w:val="12"/>
              </w:rPr>
              <w:t>1T</w:t>
            </w:r>
            <w:proofErr w:type="gramEnd"/>
          </w:p>
        </w:tc>
      </w:tr>
      <w:tr w:rsidR="00767F8A" w:rsidRPr="00681903" w:rsidTr="00473A8F">
        <w:trPr>
          <w:trHeight w:val="57"/>
        </w:trPr>
        <w:tc>
          <w:tcPr>
            <w:tcW w:w="426" w:type="dxa"/>
            <w:tcBorders>
              <w:top w:val="single" w:sz="4" w:space="0" w:color="auto"/>
              <w:left w:val="single" w:sz="4" w:space="0" w:color="auto"/>
              <w:bottom w:val="single" w:sz="4" w:space="0" w:color="auto"/>
              <w:right w:val="single" w:sz="4" w:space="0" w:color="auto"/>
            </w:tcBorders>
          </w:tcPr>
          <w:p w:rsidR="00767F8A" w:rsidRPr="00DC2604" w:rsidRDefault="00767F8A" w:rsidP="00473A8F">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67F8A" w:rsidRPr="00B8043A" w:rsidRDefault="00767F8A" w:rsidP="00473A8F">
            <w:pPr>
              <w:pStyle w:val="Ttulo4"/>
              <w:spacing w:line="240" w:lineRule="auto"/>
              <w:jc w:val="center"/>
              <w:rPr>
                <w:rFonts w:ascii="Tahoma" w:hAnsi="Tahoma" w:cs="Tahoma"/>
                <w:sz w:val="12"/>
                <w:szCs w:val="12"/>
              </w:rPr>
            </w:pPr>
            <w:r>
              <w:rPr>
                <w:rFonts w:ascii="Tahoma" w:hAnsi="Tahoma" w:cs="Tahoma"/>
                <w:sz w:val="12"/>
                <w:szCs w:val="12"/>
              </w:rPr>
              <w:t>Liliane Roriz</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767F8A" w:rsidRPr="00E019F6" w:rsidRDefault="00767F8A" w:rsidP="00473A8F">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PDL 218/13</w:t>
            </w:r>
          </w:p>
        </w:tc>
        <w:tc>
          <w:tcPr>
            <w:tcW w:w="1134" w:type="dxa"/>
            <w:tcBorders>
              <w:top w:val="single" w:sz="4" w:space="0" w:color="auto"/>
              <w:left w:val="single" w:sz="4" w:space="0" w:color="auto"/>
              <w:bottom w:val="single" w:sz="4" w:space="0" w:color="auto"/>
              <w:right w:val="single" w:sz="4" w:space="0" w:color="auto"/>
            </w:tcBorders>
          </w:tcPr>
          <w:p w:rsidR="00767F8A" w:rsidRPr="00681903" w:rsidRDefault="00767F8A" w:rsidP="00473A8F">
            <w:pPr>
              <w:jc w:val="center"/>
              <w:rPr>
                <w:rFonts w:ascii="Tahoma" w:hAnsi="Tahoma" w:cs="Tahoma"/>
                <w:sz w:val="12"/>
                <w:szCs w:val="12"/>
              </w:rPr>
            </w:pPr>
            <w:r>
              <w:rPr>
                <w:rFonts w:ascii="Tahoma" w:hAnsi="Tahoma" w:cs="Tahoma"/>
                <w:sz w:val="12"/>
                <w:szCs w:val="12"/>
              </w:rPr>
              <w:t>TU</w:t>
            </w:r>
          </w:p>
        </w:tc>
      </w:tr>
      <w:tr w:rsidR="009E4A73" w:rsidRPr="00681903" w:rsidTr="00E53BE7">
        <w:trPr>
          <w:trHeight w:val="57"/>
        </w:trPr>
        <w:tc>
          <w:tcPr>
            <w:tcW w:w="426" w:type="dxa"/>
            <w:tcBorders>
              <w:top w:val="single" w:sz="4" w:space="0" w:color="auto"/>
              <w:left w:val="single" w:sz="4" w:space="0" w:color="auto"/>
              <w:bottom w:val="single" w:sz="4" w:space="0" w:color="auto"/>
              <w:right w:val="single" w:sz="4" w:space="0" w:color="auto"/>
            </w:tcBorders>
          </w:tcPr>
          <w:p w:rsidR="009E4A73" w:rsidRPr="00DC2604" w:rsidRDefault="009E4A73" w:rsidP="00E53BE7">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4A73" w:rsidRPr="00B8043A" w:rsidRDefault="009E4A73" w:rsidP="00E53BE7">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9E4A73" w:rsidRPr="00E019F6" w:rsidRDefault="009E4A73" w:rsidP="00E53BE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PDL 254/14</w:t>
            </w:r>
          </w:p>
        </w:tc>
        <w:tc>
          <w:tcPr>
            <w:tcW w:w="1134" w:type="dxa"/>
            <w:tcBorders>
              <w:top w:val="single" w:sz="4" w:space="0" w:color="auto"/>
              <w:left w:val="single" w:sz="4" w:space="0" w:color="auto"/>
              <w:bottom w:val="single" w:sz="4" w:space="0" w:color="auto"/>
              <w:right w:val="single" w:sz="4" w:space="0" w:color="auto"/>
            </w:tcBorders>
          </w:tcPr>
          <w:p w:rsidR="009E4A73" w:rsidRPr="00681903" w:rsidRDefault="009E4A73" w:rsidP="00E53BE7">
            <w:pPr>
              <w:jc w:val="center"/>
              <w:rPr>
                <w:rFonts w:ascii="Tahoma" w:hAnsi="Tahoma" w:cs="Tahoma"/>
                <w:sz w:val="12"/>
                <w:szCs w:val="12"/>
              </w:rPr>
            </w:pPr>
            <w:r>
              <w:rPr>
                <w:rFonts w:ascii="Tahoma" w:hAnsi="Tahoma" w:cs="Tahoma"/>
                <w:sz w:val="12"/>
                <w:szCs w:val="12"/>
              </w:rPr>
              <w:t>TU</w:t>
            </w:r>
          </w:p>
        </w:tc>
      </w:tr>
      <w:tr w:rsidR="00A57F2A" w:rsidRPr="00681903" w:rsidTr="00A02B20">
        <w:trPr>
          <w:trHeight w:val="57"/>
        </w:trPr>
        <w:tc>
          <w:tcPr>
            <w:tcW w:w="426" w:type="dxa"/>
            <w:tcBorders>
              <w:top w:val="single" w:sz="4" w:space="0" w:color="auto"/>
              <w:left w:val="single" w:sz="4" w:space="0" w:color="auto"/>
              <w:bottom w:val="single" w:sz="4" w:space="0" w:color="auto"/>
              <w:right w:val="single" w:sz="4" w:space="0" w:color="auto"/>
            </w:tcBorders>
          </w:tcPr>
          <w:p w:rsidR="00A57F2A" w:rsidRPr="00DC2604" w:rsidRDefault="00A57F2A" w:rsidP="00A02B2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57F2A" w:rsidRPr="00B8043A" w:rsidRDefault="009E4A73" w:rsidP="00A02B20">
            <w:pPr>
              <w:pStyle w:val="Ttulo4"/>
              <w:spacing w:line="240" w:lineRule="auto"/>
              <w:jc w:val="center"/>
              <w:rPr>
                <w:rFonts w:ascii="Tahoma" w:hAnsi="Tahoma" w:cs="Tahoma"/>
                <w:sz w:val="12"/>
                <w:szCs w:val="12"/>
              </w:rPr>
            </w:pPr>
            <w:r>
              <w:rPr>
                <w:rFonts w:ascii="Tahoma" w:hAnsi="Tahoma" w:cs="Tahoma"/>
                <w:sz w:val="12"/>
                <w:szCs w:val="12"/>
              </w:rPr>
              <w:t>Arlete Sampaio</w:t>
            </w:r>
          </w:p>
        </w:tc>
        <w:tc>
          <w:tcPr>
            <w:tcW w:w="1275" w:type="dxa"/>
            <w:tcBorders>
              <w:top w:val="single" w:sz="4" w:space="0" w:color="auto"/>
              <w:left w:val="single" w:sz="4" w:space="0" w:color="auto"/>
              <w:bottom w:val="single" w:sz="4" w:space="0" w:color="auto"/>
              <w:right w:val="single" w:sz="4" w:space="0" w:color="auto"/>
            </w:tcBorders>
            <w:vAlign w:val="center"/>
          </w:tcPr>
          <w:p w:rsidR="00A57F2A" w:rsidRPr="00E019F6" w:rsidRDefault="009E4A73" w:rsidP="00A02B2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PDL 249</w:t>
            </w:r>
            <w:r w:rsidR="00A57F2A">
              <w:rPr>
                <w:rFonts w:ascii="Tahoma" w:hAnsi="Tahoma" w:cs="Tahoma"/>
                <w:b w:val="0"/>
                <w:sz w:val="12"/>
                <w:szCs w:val="12"/>
                <w:lang w:val="af-ZA"/>
              </w:rPr>
              <w:t>/14</w:t>
            </w:r>
          </w:p>
        </w:tc>
        <w:tc>
          <w:tcPr>
            <w:tcW w:w="1134" w:type="dxa"/>
            <w:tcBorders>
              <w:top w:val="single" w:sz="4" w:space="0" w:color="auto"/>
              <w:left w:val="single" w:sz="4" w:space="0" w:color="auto"/>
              <w:bottom w:val="single" w:sz="4" w:space="0" w:color="auto"/>
              <w:right w:val="single" w:sz="4" w:space="0" w:color="auto"/>
            </w:tcBorders>
          </w:tcPr>
          <w:p w:rsidR="00A57F2A" w:rsidRPr="00681903" w:rsidRDefault="00A57F2A" w:rsidP="00A02B20">
            <w:pPr>
              <w:jc w:val="center"/>
              <w:rPr>
                <w:rFonts w:ascii="Tahoma" w:hAnsi="Tahoma" w:cs="Tahoma"/>
                <w:sz w:val="12"/>
                <w:szCs w:val="12"/>
              </w:rPr>
            </w:pPr>
            <w:r>
              <w:rPr>
                <w:rFonts w:ascii="Tahoma" w:hAnsi="Tahoma" w:cs="Tahoma"/>
                <w:sz w:val="12"/>
                <w:szCs w:val="12"/>
              </w:rPr>
              <w:t>TU</w:t>
            </w:r>
          </w:p>
        </w:tc>
      </w:tr>
      <w:tr w:rsidR="00CF403A" w:rsidRPr="00681903" w:rsidTr="00CF403A">
        <w:trPr>
          <w:trHeight w:val="57"/>
        </w:trPr>
        <w:tc>
          <w:tcPr>
            <w:tcW w:w="426" w:type="dxa"/>
            <w:tcBorders>
              <w:top w:val="single" w:sz="4" w:space="0" w:color="auto"/>
              <w:left w:val="single" w:sz="4" w:space="0" w:color="auto"/>
              <w:bottom w:val="single" w:sz="4" w:space="0" w:color="auto"/>
              <w:right w:val="single" w:sz="4" w:space="0" w:color="auto"/>
            </w:tcBorders>
          </w:tcPr>
          <w:p w:rsidR="00CF403A" w:rsidRPr="00DC2604" w:rsidRDefault="00CF403A" w:rsidP="00CF403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F403A" w:rsidRPr="00B8043A" w:rsidRDefault="00CF403A" w:rsidP="00CF403A">
            <w:pPr>
              <w:pStyle w:val="Ttulo4"/>
              <w:spacing w:line="240" w:lineRule="auto"/>
              <w:jc w:val="center"/>
              <w:rPr>
                <w:rFonts w:ascii="Tahoma" w:hAnsi="Tahoma" w:cs="Tahoma"/>
                <w:sz w:val="12"/>
                <w:szCs w:val="12"/>
              </w:rPr>
            </w:pPr>
            <w:proofErr w:type="spellStart"/>
            <w:r>
              <w:rPr>
                <w:rFonts w:ascii="Tahoma" w:hAnsi="Tahoma" w:cs="Tahoma"/>
                <w:sz w:val="12"/>
                <w:szCs w:val="12"/>
              </w:rPr>
              <w:t>Agaciel</w:t>
            </w:r>
            <w:proofErr w:type="spellEnd"/>
            <w:r>
              <w:rPr>
                <w:rFonts w:ascii="Tahoma" w:hAnsi="Tahoma" w:cs="Tahoma"/>
                <w:sz w:val="12"/>
                <w:szCs w:val="12"/>
              </w:rPr>
              <w:t xml:space="preserve"> Maia</w:t>
            </w:r>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CF403A" w:rsidRPr="00E019F6" w:rsidRDefault="00CF403A" w:rsidP="00CF403A">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PDL 202/13</w:t>
            </w:r>
          </w:p>
        </w:tc>
        <w:tc>
          <w:tcPr>
            <w:tcW w:w="1134" w:type="dxa"/>
            <w:tcBorders>
              <w:top w:val="single" w:sz="4" w:space="0" w:color="auto"/>
              <w:left w:val="single" w:sz="4" w:space="0" w:color="auto"/>
              <w:bottom w:val="single" w:sz="4" w:space="0" w:color="auto"/>
              <w:right w:val="single" w:sz="4" w:space="0" w:color="auto"/>
            </w:tcBorders>
          </w:tcPr>
          <w:p w:rsidR="00CF403A" w:rsidRPr="00681903" w:rsidRDefault="00CF403A" w:rsidP="00CF403A">
            <w:pPr>
              <w:jc w:val="center"/>
              <w:rPr>
                <w:rFonts w:ascii="Tahoma" w:hAnsi="Tahoma" w:cs="Tahoma"/>
                <w:sz w:val="12"/>
                <w:szCs w:val="12"/>
              </w:rPr>
            </w:pPr>
            <w:r>
              <w:rPr>
                <w:rFonts w:ascii="Tahoma" w:hAnsi="Tahoma" w:cs="Tahoma"/>
                <w:sz w:val="12"/>
                <w:szCs w:val="12"/>
              </w:rPr>
              <w:t>TU</w:t>
            </w:r>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PDL 51/11</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r>
              <w:rPr>
                <w:rFonts w:ascii="Tahoma" w:hAnsi="Tahoma" w:cs="Tahoma"/>
                <w:sz w:val="12"/>
                <w:szCs w:val="12"/>
              </w:rPr>
              <w:t>TU</w:t>
            </w:r>
          </w:p>
        </w:tc>
      </w:tr>
      <w:tr w:rsidR="00A57F2A" w:rsidRPr="00681903" w:rsidTr="00A02B20">
        <w:trPr>
          <w:trHeight w:val="57"/>
        </w:trPr>
        <w:tc>
          <w:tcPr>
            <w:tcW w:w="426" w:type="dxa"/>
            <w:tcBorders>
              <w:top w:val="single" w:sz="4" w:space="0" w:color="auto"/>
              <w:left w:val="single" w:sz="4" w:space="0" w:color="auto"/>
              <w:bottom w:val="single" w:sz="4" w:space="0" w:color="auto"/>
              <w:right w:val="single" w:sz="4" w:space="0" w:color="auto"/>
            </w:tcBorders>
          </w:tcPr>
          <w:p w:rsidR="00A57F2A" w:rsidRPr="00DC2604" w:rsidRDefault="00A57F2A" w:rsidP="00A02B2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57F2A" w:rsidRPr="00B8043A" w:rsidRDefault="00846605" w:rsidP="00A02B20">
            <w:pPr>
              <w:pStyle w:val="Ttulo4"/>
              <w:spacing w:line="240" w:lineRule="auto"/>
              <w:jc w:val="center"/>
              <w:rPr>
                <w:rFonts w:ascii="Tahoma" w:hAnsi="Tahoma" w:cs="Tahoma"/>
                <w:sz w:val="12"/>
                <w:szCs w:val="12"/>
              </w:rPr>
            </w:pPr>
            <w:r>
              <w:rPr>
                <w:rFonts w:ascii="Tahoma" w:hAnsi="Tahoma" w:cs="Tahoma"/>
                <w:sz w:val="12"/>
                <w:szCs w:val="12"/>
              </w:rPr>
              <w:t>Cláudio Abrantes</w:t>
            </w:r>
            <w:r w:rsidR="00A57F2A">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A57F2A" w:rsidRPr="00E019F6" w:rsidRDefault="00A57F2A" w:rsidP="00A02B2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 xml:space="preserve">PDL </w:t>
            </w:r>
            <w:r w:rsidR="00846605">
              <w:rPr>
                <w:rFonts w:ascii="Tahoma" w:hAnsi="Tahoma" w:cs="Tahoma"/>
                <w:b w:val="0"/>
                <w:sz w:val="12"/>
                <w:szCs w:val="12"/>
                <w:lang w:val="af-ZA"/>
              </w:rPr>
              <w:t>207/13</w:t>
            </w:r>
          </w:p>
        </w:tc>
        <w:tc>
          <w:tcPr>
            <w:tcW w:w="1134" w:type="dxa"/>
            <w:tcBorders>
              <w:top w:val="single" w:sz="4" w:space="0" w:color="auto"/>
              <w:left w:val="single" w:sz="4" w:space="0" w:color="auto"/>
              <w:bottom w:val="single" w:sz="4" w:space="0" w:color="auto"/>
              <w:right w:val="single" w:sz="4" w:space="0" w:color="auto"/>
            </w:tcBorders>
          </w:tcPr>
          <w:p w:rsidR="00A57F2A" w:rsidRPr="00681903" w:rsidRDefault="00A57F2A" w:rsidP="00A02B20">
            <w:pPr>
              <w:jc w:val="center"/>
              <w:rPr>
                <w:rFonts w:ascii="Tahoma" w:hAnsi="Tahoma" w:cs="Tahoma"/>
                <w:sz w:val="12"/>
                <w:szCs w:val="12"/>
              </w:rPr>
            </w:pPr>
            <w:r>
              <w:rPr>
                <w:rFonts w:ascii="Tahoma" w:hAnsi="Tahoma" w:cs="Tahoma"/>
                <w:sz w:val="12"/>
                <w:szCs w:val="12"/>
              </w:rPr>
              <w:t>TU</w:t>
            </w:r>
          </w:p>
        </w:tc>
      </w:tr>
      <w:tr w:rsidR="00373309" w:rsidRPr="00681903" w:rsidTr="00017B9B">
        <w:trPr>
          <w:trHeight w:val="57"/>
        </w:trPr>
        <w:tc>
          <w:tcPr>
            <w:tcW w:w="426" w:type="dxa"/>
            <w:tcBorders>
              <w:top w:val="single" w:sz="4" w:space="0" w:color="auto"/>
              <w:left w:val="single" w:sz="4" w:space="0" w:color="auto"/>
              <w:bottom w:val="single" w:sz="4" w:space="0" w:color="auto"/>
              <w:right w:val="single" w:sz="4" w:space="0" w:color="auto"/>
            </w:tcBorders>
          </w:tcPr>
          <w:p w:rsidR="00373309" w:rsidRPr="00DC2604" w:rsidRDefault="00373309" w:rsidP="00017B9B">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73309" w:rsidRPr="00B8043A" w:rsidRDefault="00373309" w:rsidP="00017B9B">
            <w:pPr>
              <w:pStyle w:val="Ttulo4"/>
              <w:spacing w:line="240" w:lineRule="auto"/>
              <w:jc w:val="center"/>
              <w:rPr>
                <w:rFonts w:ascii="Tahoma" w:hAnsi="Tahoma" w:cs="Tahoma"/>
                <w:sz w:val="12"/>
                <w:szCs w:val="12"/>
              </w:rPr>
            </w:pPr>
            <w:r>
              <w:rPr>
                <w:rFonts w:ascii="Tahoma" w:hAnsi="Tahoma" w:cs="Tahoma"/>
                <w:sz w:val="12"/>
                <w:szCs w:val="12"/>
              </w:rPr>
              <w:t>Dr. Michel e outros</w:t>
            </w:r>
          </w:p>
        </w:tc>
        <w:tc>
          <w:tcPr>
            <w:tcW w:w="1275" w:type="dxa"/>
            <w:tcBorders>
              <w:top w:val="single" w:sz="4" w:space="0" w:color="auto"/>
              <w:left w:val="single" w:sz="4" w:space="0" w:color="auto"/>
              <w:bottom w:val="single" w:sz="4" w:space="0" w:color="auto"/>
              <w:right w:val="single" w:sz="4" w:space="0" w:color="auto"/>
            </w:tcBorders>
            <w:vAlign w:val="center"/>
          </w:tcPr>
          <w:p w:rsidR="00373309" w:rsidRPr="00E019F6" w:rsidRDefault="00373309" w:rsidP="00017B9B">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617/14</w:t>
            </w:r>
          </w:p>
        </w:tc>
        <w:tc>
          <w:tcPr>
            <w:tcW w:w="1134" w:type="dxa"/>
            <w:tcBorders>
              <w:top w:val="single" w:sz="4" w:space="0" w:color="auto"/>
              <w:left w:val="single" w:sz="4" w:space="0" w:color="auto"/>
              <w:bottom w:val="single" w:sz="4" w:space="0" w:color="auto"/>
              <w:right w:val="single" w:sz="4" w:space="0" w:color="auto"/>
            </w:tcBorders>
          </w:tcPr>
          <w:p w:rsidR="00373309" w:rsidRPr="00681903" w:rsidRDefault="00373309" w:rsidP="00017B9B">
            <w:pPr>
              <w:jc w:val="center"/>
              <w:rPr>
                <w:rFonts w:ascii="Tahoma" w:hAnsi="Tahoma" w:cs="Tahoma"/>
                <w:sz w:val="12"/>
                <w:szCs w:val="12"/>
              </w:rPr>
            </w:pPr>
            <w:r>
              <w:rPr>
                <w:rFonts w:ascii="Tahoma" w:hAnsi="Tahoma" w:cs="Tahoma"/>
                <w:sz w:val="12"/>
                <w:szCs w:val="12"/>
              </w:rPr>
              <w:t>TU</w:t>
            </w:r>
          </w:p>
        </w:tc>
      </w:tr>
      <w:tr w:rsidR="00E56704" w:rsidRPr="00681903" w:rsidTr="00903761">
        <w:trPr>
          <w:trHeight w:val="57"/>
        </w:trPr>
        <w:tc>
          <w:tcPr>
            <w:tcW w:w="426" w:type="dxa"/>
            <w:tcBorders>
              <w:top w:val="single" w:sz="4" w:space="0" w:color="auto"/>
              <w:left w:val="single" w:sz="4" w:space="0" w:color="auto"/>
              <w:bottom w:val="single" w:sz="4" w:space="0" w:color="auto"/>
              <w:right w:val="single" w:sz="4" w:space="0" w:color="auto"/>
            </w:tcBorders>
          </w:tcPr>
          <w:p w:rsidR="00E56704" w:rsidRPr="00DC2604" w:rsidRDefault="00E56704" w:rsidP="00903761">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56704" w:rsidRPr="00B8043A" w:rsidRDefault="00E56704" w:rsidP="00903761">
            <w:pPr>
              <w:pStyle w:val="Ttulo4"/>
              <w:spacing w:line="240" w:lineRule="auto"/>
              <w:jc w:val="center"/>
              <w:rPr>
                <w:rFonts w:ascii="Tahoma" w:hAnsi="Tahoma" w:cs="Tahoma"/>
                <w:sz w:val="12"/>
                <w:szCs w:val="12"/>
              </w:rPr>
            </w:pPr>
            <w:proofErr w:type="spellStart"/>
            <w:r>
              <w:rPr>
                <w:rFonts w:ascii="Tahoma" w:hAnsi="Tahoma" w:cs="Tahoma"/>
                <w:sz w:val="12"/>
                <w:szCs w:val="12"/>
              </w:rPr>
              <w:t>Rôney</w:t>
            </w:r>
            <w:proofErr w:type="spellEnd"/>
            <w:r>
              <w:rPr>
                <w:rFonts w:ascii="Tahoma" w:hAnsi="Tahoma" w:cs="Tahoma"/>
                <w:sz w:val="12"/>
                <w:szCs w:val="12"/>
              </w:rPr>
              <w:t xml:space="preserve"> </w:t>
            </w:r>
            <w:proofErr w:type="spellStart"/>
            <w:r>
              <w:rPr>
                <w:rFonts w:ascii="Tahoma" w:hAnsi="Tahoma" w:cs="Tahoma"/>
                <w:sz w:val="12"/>
                <w:szCs w:val="12"/>
              </w:rPr>
              <w:t>Nemer</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E56704" w:rsidRPr="00E019F6" w:rsidRDefault="00E56704" w:rsidP="00903761">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618/14</w:t>
            </w:r>
          </w:p>
        </w:tc>
        <w:tc>
          <w:tcPr>
            <w:tcW w:w="1134" w:type="dxa"/>
            <w:tcBorders>
              <w:top w:val="single" w:sz="4" w:space="0" w:color="auto"/>
              <w:left w:val="single" w:sz="4" w:space="0" w:color="auto"/>
              <w:bottom w:val="single" w:sz="4" w:space="0" w:color="auto"/>
              <w:right w:val="single" w:sz="4" w:space="0" w:color="auto"/>
            </w:tcBorders>
          </w:tcPr>
          <w:p w:rsidR="00E56704" w:rsidRPr="00681903" w:rsidRDefault="00E56704" w:rsidP="00903761">
            <w:pPr>
              <w:jc w:val="center"/>
              <w:rPr>
                <w:rFonts w:ascii="Tahoma" w:hAnsi="Tahoma" w:cs="Tahoma"/>
                <w:sz w:val="12"/>
                <w:szCs w:val="12"/>
              </w:rPr>
            </w:pPr>
            <w:r>
              <w:rPr>
                <w:rFonts w:ascii="Tahoma" w:hAnsi="Tahoma" w:cs="Tahoma"/>
                <w:sz w:val="12"/>
                <w:szCs w:val="12"/>
              </w:rPr>
              <w:t>TU</w:t>
            </w:r>
          </w:p>
        </w:tc>
      </w:tr>
      <w:tr w:rsidR="00D14DAA" w:rsidRPr="00681903" w:rsidTr="00B36EA7">
        <w:trPr>
          <w:trHeight w:val="57"/>
        </w:trPr>
        <w:tc>
          <w:tcPr>
            <w:tcW w:w="426" w:type="dxa"/>
            <w:tcBorders>
              <w:top w:val="single" w:sz="4" w:space="0" w:color="auto"/>
              <w:left w:val="single" w:sz="4" w:space="0" w:color="auto"/>
              <w:bottom w:val="single" w:sz="4" w:space="0" w:color="auto"/>
              <w:right w:val="single" w:sz="4" w:space="0" w:color="auto"/>
            </w:tcBorders>
          </w:tcPr>
          <w:p w:rsidR="00D14DAA" w:rsidRPr="00DC2604" w:rsidRDefault="00D14DAA" w:rsidP="00B36EA7">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4DAA" w:rsidRPr="00B8043A" w:rsidRDefault="00D14DAA" w:rsidP="00B36EA7">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D14DAA" w:rsidRPr="00E019F6" w:rsidRDefault="00D14DAA" w:rsidP="00B36EA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619/14</w:t>
            </w:r>
          </w:p>
        </w:tc>
        <w:tc>
          <w:tcPr>
            <w:tcW w:w="1134" w:type="dxa"/>
            <w:tcBorders>
              <w:top w:val="single" w:sz="4" w:space="0" w:color="auto"/>
              <w:left w:val="single" w:sz="4" w:space="0" w:color="auto"/>
              <w:bottom w:val="single" w:sz="4" w:space="0" w:color="auto"/>
              <w:right w:val="single" w:sz="4" w:space="0" w:color="auto"/>
            </w:tcBorders>
          </w:tcPr>
          <w:p w:rsidR="00D14DAA" w:rsidRPr="00681903" w:rsidRDefault="00D14DAA" w:rsidP="00B36EA7">
            <w:pPr>
              <w:jc w:val="center"/>
              <w:rPr>
                <w:rFonts w:ascii="Tahoma" w:hAnsi="Tahoma" w:cs="Tahoma"/>
                <w:sz w:val="12"/>
                <w:szCs w:val="12"/>
              </w:rPr>
            </w:pPr>
            <w:r>
              <w:rPr>
                <w:rFonts w:ascii="Tahoma" w:hAnsi="Tahoma" w:cs="Tahoma"/>
                <w:sz w:val="12"/>
                <w:szCs w:val="12"/>
              </w:rPr>
              <w:t>TU</w:t>
            </w:r>
          </w:p>
        </w:tc>
      </w:tr>
      <w:tr w:rsidR="00D14DAA" w:rsidRPr="00681903" w:rsidTr="00B36EA7">
        <w:trPr>
          <w:trHeight w:val="57"/>
        </w:trPr>
        <w:tc>
          <w:tcPr>
            <w:tcW w:w="426" w:type="dxa"/>
            <w:tcBorders>
              <w:top w:val="single" w:sz="4" w:space="0" w:color="auto"/>
              <w:left w:val="single" w:sz="4" w:space="0" w:color="auto"/>
              <w:bottom w:val="single" w:sz="4" w:space="0" w:color="auto"/>
              <w:right w:val="single" w:sz="4" w:space="0" w:color="auto"/>
            </w:tcBorders>
          </w:tcPr>
          <w:p w:rsidR="00D14DAA" w:rsidRPr="00DC2604" w:rsidRDefault="00D14DAA" w:rsidP="00B36EA7">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14DAA" w:rsidRPr="00B8043A" w:rsidRDefault="00D14DAA" w:rsidP="00B36EA7">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D14DAA" w:rsidRPr="00E019F6" w:rsidRDefault="00D14DAA" w:rsidP="00B36EA7">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620/14</w:t>
            </w:r>
          </w:p>
        </w:tc>
        <w:tc>
          <w:tcPr>
            <w:tcW w:w="1134" w:type="dxa"/>
            <w:tcBorders>
              <w:top w:val="single" w:sz="4" w:space="0" w:color="auto"/>
              <w:left w:val="single" w:sz="4" w:space="0" w:color="auto"/>
              <w:bottom w:val="single" w:sz="4" w:space="0" w:color="auto"/>
              <w:right w:val="single" w:sz="4" w:space="0" w:color="auto"/>
            </w:tcBorders>
          </w:tcPr>
          <w:p w:rsidR="00D14DAA" w:rsidRPr="00681903" w:rsidRDefault="00D14DAA" w:rsidP="00B36EA7">
            <w:pPr>
              <w:jc w:val="center"/>
              <w:rPr>
                <w:rFonts w:ascii="Tahoma" w:hAnsi="Tahoma" w:cs="Tahoma"/>
                <w:sz w:val="12"/>
                <w:szCs w:val="12"/>
              </w:rPr>
            </w:pPr>
            <w:r>
              <w:rPr>
                <w:rFonts w:ascii="Tahoma" w:hAnsi="Tahoma" w:cs="Tahoma"/>
                <w:sz w:val="12"/>
                <w:szCs w:val="12"/>
              </w:rPr>
              <w:t>TU</w:t>
            </w:r>
          </w:p>
        </w:tc>
      </w:tr>
      <w:tr w:rsidR="009C5A03" w:rsidRPr="00681903" w:rsidTr="00383FDA">
        <w:trPr>
          <w:trHeight w:val="57"/>
        </w:trPr>
        <w:tc>
          <w:tcPr>
            <w:tcW w:w="426" w:type="dxa"/>
            <w:tcBorders>
              <w:top w:val="single" w:sz="4" w:space="0" w:color="auto"/>
              <w:left w:val="single" w:sz="4" w:space="0" w:color="auto"/>
              <w:bottom w:val="single" w:sz="4" w:space="0" w:color="auto"/>
              <w:right w:val="single" w:sz="4" w:space="0" w:color="auto"/>
            </w:tcBorders>
          </w:tcPr>
          <w:p w:rsidR="009C5A03" w:rsidRPr="00DC2604" w:rsidRDefault="009C5A03" w:rsidP="00383FD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C5A03" w:rsidRPr="00B8043A" w:rsidRDefault="009C5A03" w:rsidP="00383FDA">
            <w:pPr>
              <w:pStyle w:val="Ttulo4"/>
              <w:spacing w:line="240" w:lineRule="auto"/>
              <w:jc w:val="center"/>
              <w:rPr>
                <w:rFonts w:ascii="Tahoma" w:hAnsi="Tahoma" w:cs="Tahoma"/>
                <w:sz w:val="12"/>
                <w:szCs w:val="12"/>
              </w:rPr>
            </w:pPr>
            <w:r>
              <w:rPr>
                <w:rFonts w:ascii="Tahoma" w:hAnsi="Tahoma" w:cs="Tahoma"/>
                <w:sz w:val="12"/>
                <w:szCs w:val="12"/>
              </w:rPr>
              <w:t>Cristiano Araújo e outros</w:t>
            </w:r>
          </w:p>
        </w:tc>
        <w:tc>
          <w:tcPr>
            <w:tcW w:w="1275" w:type="dxa"/>
            <w:tcBorders>
              <w:top w:val="single" w:sz="4" w:space="0" w:color="auto"/>
              <w:left w:val="single" w:sz="4" w:space="0" w:color="auto"/>
              <w:bottom w:val="single" w:sz="4" w:space="0" w:color="auto"/>
              <w:right w:val="single" w:sz="4" w:space="0" w:color="auto"/>
            </w:tcBorders>
            <w:vAlign w:val="center"/>
          </w:tcPr>
          <w:p w:rsidR="009C5A03" w:rsidRPr="00E019F6" w:rsidRDefault="009C5A03" w:rsidP="00383FD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621/14</w:t>
            </w:r>
          </w:p>
        </w:tc>
        <w:tc>
          <w:tcPr>
            <w:tcW w:w="1134" w:type="dxa"/>
            <w:tcBorders>
              <w:top w:val="single" w:sz="4" w:space="0" w:color="auto"/>
              <w:left w:val="single" w:sz="4" w:space="0" w:color="auto"/>
              <w:bottom w:val="single" w:sz="4" w:space="0" w:color="auto"/>
              <w:right w:val="single" w:sz="4" w:space="0" w:color="auto"/>
            </w:tcBorders>
          </w:tcPr>
          <w:p w:rsidR="009C5A03" w:rsidRPr="00681903" w:rsidRDefault="009C5A03" w:rsidP="00383FDA">
            <w:pPr>
              <w:jc w:val="center"/>
              <w:rPr>
                <w:rFonts w:ascii="Tahoma" w:hAnsi="Tahoma" w:cs="Tahoma"/>
                <w:sz w:val="12"/>
                <w:szCs w:val="12"/>
              </w:rPr>
            </w:pPr>
            <w:r>
              <w:rPr>
                <w:rFonts w:ascii="Tahoma" w:hAnsi="Tahoma" w:cs="Tahoma"/>
                <w:sz w:val="12"/>
                <w:szCs w:val="12"/>
              </w:rPr>
              <w:t>TU</w:t>
            </w:r>
          </w:p>
        </w:tc>
      </w:tr>
      <w:tr w:rsidR="00CF403A" w:rsidRPr="00681903" w:rsidTr="00CF403A">
        <w:trPr>
          <w:trHeight w:val="57"/>
        </w:trPr>
        <w:tc>
          <w:tcPr>
            <w:tcW w:w="426" w:type="dxa"/>
            <w:tcBorders>
              <w:top w:val="single" w:sz="4" w:space="0" w:color="auto"/>
              <w:left w:val="single" w:sz="4" w:space="0" w:color="auto"/>
              <w:bottom w:val="single" w:sz="4" w:space="0" w:color="auto"/>
              <w:right w:val="single" w:sz="4" w:space="0" w:color="auto"/>
            </w:tcBorders>
          </w:tcPr>
          <w:p w:rsidR="00CF403A" w:rsidRPr="00DC2604" w:rsidRDefault="00CF403A" w:rsidP="00CF403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F403A" w:rsidRPr="00B8043A" w:rsidRDefault="00CF403A" w:rsidP="00CF403A">
            <w:pPr>
              <w:pStyle w:val="Ttulo4"/>
              <w:spacing w:line="240" w:lineRule="auto"/>
              <w:jc w:val="center"/>
              <w:rPr>
                <w:rFonts w:ascii="Tahoma" w:hAnsi="Tahoma" w:cs="Tahoma"/>
                <w:sz w:val="12"/>
                <w:szCs w:val="12"/>
              </w:rPr>
            </w:pPr>
            <w:r>
              <w:rPr>
                <w:rFonts w:ascii="Tahoma" w:hAnsi="Tahoma" w:cs="Tahoma"/>
                <w:sz w:val="12"/>
                <w:szCs w:val="12"/>
              </w:rPr>
              <w:t xml:space="preserve">Robério Negreiros </w:t>
            </w:r>
          </w:p>
        </w:tc>
        <w:tc>
          <w:tcPr>
            <w:tcW w:w="1275" w:type="dxa"/>
            <w:tcBorders>
              <w:top w:val="single" w:sz="4" w:space="0" w:color="auto"/>
              <w:left w:val="single" w:sz="4" w:space="0" w:color="auto"/>
              <w:bottom w:val="single" w:sz="4" w:space="0" w:color="auto"/>
              <w:right w:val="single" w:sz="4" w:space="0" w:color="auto"/>
            </w:tcBorders>
            <w:vAlign w:val="center"/>
          </w:tcPr>
          <w:p w:rsidR="00CF403A" w:rsidRPr="00E019F6" w:rsidRDefault="00CF403A" w:rsidP="00CF403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624/14</w:t>
            </w:r>
          </w:p>
        </w:tc>
        <w:tc>
          <w:tcPr>
            <w:tcW w:w="1134" w:type="dxa"/>
            <w:tcBorders>
              <w:top w:val="single" w:sz="4" w:space="0" w:color="auto"/>
              <w:left w:val="single" w:sz="4" w:space="0" w:color="auto"/>
              <w:bottom w:val="single" w:sz="4" w:space="0" w:color="auto"/>
              <w:right w:val="single" w:sz="4" w:space="0" w:color="auto"/>
            </w:tcBorders>
          </w:tcPr>
          <w:p w:rsidR="00CF403A" w:rsidRPr="00681903" w:rsidRDefault="00CF403A" w:rsidP="00CF403A">
            <w:pPr>
              <w:jc w:val="center"/>
              <w:rPr>
                <w:rFonts w:ascii="Tahoma" w:hAnsi="Tahoma" w:cs="Tahoma"/>
                <w:sz w:val="12"/>
                <w:szCs w:val="12"/>
              </w:rPr>
            </w:pPr>
            <w:r>
              <w:rPr>
                <w:rFonts w:ascii="Tahoma" w:hAnsi="Tahoma" w:cs="Tahoma"/>
                <w:sz w:val="12"/>
                <w:szCs w:val="12"/>
              </w:rPr>
              <w:t>TU</w:t>
            </w:r>
          </w:p>
        </w:tc>
      </w:tr>
      <w:tr w:rsidR="00CF403A" w:rsidRPr="00681903" w:rsidTr="00CF403A">
        <w:trPr>
          <w:trHeight w:val="57"/>
        </w:trPr>
        <w:tc>
          <w:tcPr>
            <w:tcW w:w="426" w:type="dxa"/>
            <w:tcBorders>
              <w:top w:val="single" w:sz="4" w:space="0" w:color="auto"/>
              <w:left w:val="single" w:sz="4" w:space="0" w:color="auto"/>
              <w:bottom w:val="single" w:sz="4" w:space="0" w:color="auto"/>
              <w:right w:val="single" w:sz="4" w:space="0" w:color="auto"/>
            </w:tcBorders>
          </w:tcPr>
          <w:p w:rsidR="00CF403A" w:rsidRPr="00DC2604" w:rsidRDefault="00CF403A" w:rsidP="00CF403A">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F403A" w:rsidRPr="00B8043A" w:rsidRDefault="00CF403A" w:rsidP="00CF403A">
            <w:pPr>
              <w:pStyle w:val="Ttulo4"/>
              <w:spacing w:line="240" w:lineRule="auto"/>
              <w:jc w:val="center"/>
              <w:rPr>
                <w:rFonts w:ascii="Tahoma" w:hAnsi="Tahoma" w:cs="Tahoma"/>
                <w:sz w:val="12"/>
                <w:szCs w:val="12"/>
              </w:rPr>
            </w:pPr>
            <w:r>
              <w:rPr>
                <w:rFonts w:ascii="Tahoma" w:hAnsi="Tahoma" w:cs="Tahoma"/>
                <w:sz w:val="12"/>
                <w:szCs w:val="12"/>
              </w:rPr>
              <w:t xml:space="preserve">Celina Leão </w:t>
            </w:r>
          </w:p>
        </w:tc>
        <w:tc>
          <w:tcPr>
            <w:tcW w:w="1275" w:type="dxa"/>
            <w:tcBorders>
              <w:top w:val="single" w:sz="4" w:space="0" w:color="auto"/>
              <w:left w:val="single" w:sz="4" w:space="0" w:color="auto"/>
              <w:bottom w:val="single" w:sz="4" w:space="0" w:color="auto"/>
              <w:right w:val="single" w:sz="4" w:space="0" w:color="auto"/>
            </w:tcBorders>
            <w:vAlign w:val="center"/>
          </w:tcPr>
          <w:p w:rsidR="00CF403A" w:rsidRPr="00E019F6" w:rsidRDefault="00CF403A" w:rsidP="00CF403A">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625/14</w:t>
            </w:r>
          </w:p>
        </w:tc>
        <w:tc>
          <w:tcPr>
            <w:tcW w:w="1134" w:type="dxa"/>
            <w:tcBorders>
              <w:top w:val="single" w:sz="4" w:space="0" w:color="auto"/>
              <w:left w:val="single" w:sz="4" w:space="0" w:color="auto"/>
              <w:bottom w:val="single" w:sz="4" w:space="0" w:color="auto"/>
              <w:right w:val="single" w:sz="4" w:space="0" w:color="auto"/>
            </w:tcBorders>
          </w:tcPr>
          <w:p w:rsidR="00CF403A" w:rsidRPr="00681903" w:rsidRDefault="00CF403A" w:rsidP="00CF403A">
            <w:pPr>
              <w:jc w:val="center"/>
              <w:rPr>
                <w:rFonts w:ascii="Tahoma" w:hAnsi="Tahoma" w:cs="Tahoma"/>
                <w:sz w:val="12"/>
                <w:szCs w:val="12"/>
              </w:rPr>
            </w:pPr>
            <w:r>
              <w:rPr>
                <w:rFonts w:ascii="Tahoma" w:hAnsi="Tahoma" w:cs="Tahoma"/>
                <w:sz w:val="12"/>
                <w:szCs w:val="12"/>
              </w:rPr>
              <w:t>TU</w:t>
            </w:r>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MO 626/14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r>
              <w:rPr>
                <w:rFonts w:ascii="Tahoma" w:hAnsi="Tahoma" w:cs="Tahoma"/>
                <w:sz w:val="12"/>
                <w:szCs w:val="12"/>
              </w:rPr>
              <w:t>TU</w:t>
            </w:r>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proofErr w:type="gramStart"/>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proofErr w:type="gramEnd"/>
            <w:r>
              <w:rPr>
                <w:rFonts w:ascii="Tahoma" w:hAnsi="Tahoma" w:cs="Tahoma"/>
                <w:b w:val="0"/>
                <w:sz w:val="12"/>
                <w:szCs w:val="12"/>
                <w:lang w:val="af-ZA"/>
              </w:rPr>
              <w:t>RQ 3.334/14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r>
              <w:rPr>
                <w:rFonts w:ascii="Tahoma" w:hAnsi="Tahoma" w:cs="Tahoma"/>
                <w:sz w:val="12"/>
                <w:szCs w:val="12"/>
              </w:rPr>
              <w:t>TU</w:t>
            </w:r>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r>
              <w:rPr>
                <w:rFonts w:ascii="Tahoma" w:hAnsi="Tahoma" w:cs="Tahoma"/>
                <w:sz w:val="12"/>
                <w:szCs w:val="12"/>
              </w:rPr>
              <w:t xml:space="preserve">Arlete Sampaio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RQ 3.321/14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r>
              <w:rPr>
                <w:rFonts w:ascii="Tahoma" w:hAnsi="Tahoma" w:cs="Tahoma"/>
                <w:sz w:val="12"/>
                <w:szCs w:val="12"/>
              </w:rPr>
              <w:t>TU</w:t>
            </w:r>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r>
              <w:rPr>
                <w:rFonts w:ascii="Tahoma" w:hAnsi="Tahoma" w:cs="Tahoma"/>
                <w:sz w:val="12"/>
                <w:szCs w:val="12"/>
              </w:rPr>
              <w:t xml:space="preserve">Eliana Pedrosa </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RQ 3.319/14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r>
              <w:rPr>
                <w:rFonts w:ascii="Tahoma" w:hAnsi="Tahoma" w:cs="Tahoma"/>
                <w:sz w:val="12"/>
                <w:szCs w:val="12"/>
              </w:rPr>
              <w:t>TU</w:t>
            </w:r>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r>
              <w:rPr>
                <w:rFonts w:ascii="Tahoma" w:hAnsi="Tahoma" w:cs="Tahoma"/>
                <w:sz w:val="12"/>
                <w:szCs w:val="12"/>
              </w:rPr>
              <w:t>Dr. Michel e Prof. Israel Batista</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RQ 3.329/14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r>
              <w:rPr>
                <w:rFonts w:ascii="Tahoma" w:hAnsi="Tahoma" w:cs="Tahoma"/>
                <w:sz w:val="12"/>
                <w:szCs w:val="12"/>
              </w:rPr>
              <w:t>TU</w:t>
            </w:r>
          </w:p>
        </w:tc>
      </w:tr>
      <w:tr w:rsidR="00846605" w:rsidRPr="00681903" w:rsidTr="00546B00">
        <w:trPr>
          <w:trHeight w:val="57"/>
        </w:trPr>
        <w:tc>
          <w:tcPr>
            <w:tcW w:w="426" w:type="dxa"/>
            <w:tcBorders>
              <w:top w:val="single" w:sz="4" w:space="0" w:color="auto"/>
              <w:left w:val="single" w:sz="4" w:space="0" w:color="auto"/>
              <w:bottom w:val="single" w:sz="4" w:space="0" w:color="auto"/>
              <w:right w:val="single" w:sz="4" w:space="0" w:color="auto"/>
            </w:tcBorders>
          </w:tcPr>
          <w:p w:rsidR="00846605" w:rsidRPr="00DC2604" w:rsidRDefault="00846605" w:rsidP="00546B00">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46605" w:rsidRPr="00B8043A" w:rsidRDefault="00846605" w:rsidP="00546B00">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1275" w:type="dxa"/>
            <w:tcBorders>
              <w:top w:val="single" w:sz="4" w:space="0" w:color="auto"/>
              <w:left w:val="single" w:sz="4" w:space="0" w:color="auto"/>
              <w:bottom w:val="single" w:sz="4" w:space="0" w:color="auto"/>
              <w:right w:val="single" w:sz="4" w:space="0" w:color="auto"/>
            </w:tcBorders>
            <w:vAlign w:val="center"/>
          </w:tcPr>
          <w:p w:rsidR="00846605" w:rsidRPr="00E019F6" w:rsidRDefault="00846605" w:rsidP="00546B00">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MS 139/14</w:t>
            </w:r>
          </w:p>
        </w:tc>
        <w:tc>
          <w:tcPr>
            <w:tcW w:w="1134" w:type="dxa"/>
            <w:tcBorders>
              <w:top w:val="single" w:sz="4" w:space="0" w:color="auto"/>
              <w:left w:val="single" w:sz="4" w:space="0" w:color="auto"/>
              <w:bottom w:val="single" w:sz="4" w:space="0" w:color="auto"/>
              <w:right w:val="single" w:sz="4" w:space="0" w:color="auto"/>
            </w:tcBorders>
          </w:tcPr>
          <w:p w:rsidR="00846605" w:rsidRPr="00681903" w:rsidRDefault="00846605" w:rsidP="00546B00">
            <w:pPr>
              <w:jc w:val="center"/>
              <w:rPr>
                <w:rFonts w:ascii="Tahoma" w:hAnsi="Tahoma" w:cs="Tahoma"/>
                <w:sz w:val="12"/>
                <w:szCs w:val="12"/>
              </w:rPr>
            </w:pPr>
            <w:r>
              <w:rPr>
                <w:rFonts w:ascii="Tahoma" w:hAnsi="Tahoma" w:cs="Tahoma"/>
                <w:sz w:val="12"/>
                <w:szCs w:val="12"/>
              </w:rPr>
              <w:t>TU</w:t>
            </w:r>
          </w:p>
        </w:tc>
      </w:tr>
      <w:tr w:rsidR="00373309" w:rsidRPr="00681903" w:rsidTr="00017B9B">
        <w:trPr>
          <w:trHeight w:val="57"/>
        </w:trPr>
        <w:tc>
          <w:tcPr>
            <w:tcW w:w="426" w:type="dxa"/>
            <w:tcBorders>
              <w:top w:val="single" w:sz="4" w:space="0" w:color="auto"/>
              <w:left w:val="single" w:sz="4" w:space="0" w:color="auto"/>
              <w:bottom w:val="single" w:sz="4" w:space="0" w:color="auto"/>
              <w:right w:val="single" w:sz="4" w:space="0" w:color="auto"/>
            </w:tcBorders>
          </w:tcPr>
          <w:p w:rsidR="00373309" w:rsidRPr="00DC2604" w:rsidRDefault="00373309" w:rsidP="00017B9B">
            <w:pPr>
              <w:numPr>
                <w:ilvl w:val="0"/>
                <w:numId w:val="6"/>
              </w:numPr>
              <w:jc w:val="center"/>
              <w:rPr>
                <w:rFonts w:ascii="Tahoma" w:hAnsi="Tahoma" w:cs="Tahoma"/>
                <w:sz w:val="12"/>
                <w:szCs w:val="12"/>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73309" w:rsidRPr="00B8043A" w:rsidRDefault="00846605" w:rsidP="00017B9B">
            <w:pPr>
              <w:pStyle w:val="Ttulo4"/>
              <w:spacing w:line="240" w:lineRule="auto"/>
              <w:jc w:val="center"/>
              <w:rPr>
                <w:rFonts w:ascii="Tahoma" w:hAnsi="Tahoma" w:cs="Tahoma"/>
                <w:sz w:val="12"/>
                <w:szCs w:val="12"/>
              </w:rPr>
            </w:pPr>
            <w:proofErr w:type="spellStart"/>
            <w:r>
              <w:rPr>
                <w:rFonts w:ascii="Tahoma" w:hAnsi="Tahoma" w:cs="Tahoma"/>
                <w:sz w:val="12"/>
                <w:szCs w:val="12"/>
              </w:rPr>
              <w:t>Wasny</w:t>
            </w:r>
            <w:proofErr w:type="spellEnd"/>
            <w:r>
              <w:rPr>
                <w:rFonts w:ascii="Tahoma" w:hAnsi="Tahoma" w:cs="Tahoma"/>
                <w:sz w:val="12"/>
                <w:szCs w:val="12"/>
              </w:rPr>
              <w:t xml:space="preserve"> de </w:t>
            </w:r>
            <w:proofErr w:type="spellStart"/>
            <w:r>
              <w:rPr>
                <w:rFonts w:ascii="Tahoma" w:hAnsi="Tahoma" w:cs="Tahoma"/>
                <w:sz w:val="12"/>
                <w:szCs w:val="12"/>
              </w:rPr>
              <w:t>Roure</w:t>
            </w:r>
            <w:proofErr w:type="spellEnd"/>
            <w:r>
              <w:rPr>
                <w:rFonts w:ascii="Tahoma" w:hAnsi="Tahoma" w:cs="Tahoma"/>
                <w:sz w:val="12"/>
                <w:szCs w:val="12"/>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373309" w:rsidRPr="00E019F6" w:rsidRDefault="00846605" w:rsidP="00017B9B">
            <w:pPr>
              <w:pStyle w:val="Ttulo7"/>
              <w:spacing w:line="240" w:lineRule="auto"/>
              <w:jc w:val="center"/>
              <w:rPr>
                <w:rFonts w:ascii="Tahoma" w:hAnsi="Tahoma" w:cs="Tahoma"/>
                <w:b w:val="0"/>
                <w:sz w:val="12"/>
                <w:szCs w:val="12"/>
                <w:lang w:val="af-ZA"/>
              </w:rPr>
            </w:pPr>
            <w:r>
              <w:rPr>
                <w:rFonts w:ascii="Tahoma" w:hAnsi="Tahoma" w:cs="Tahoma"/>
                <w:b w:val="0"/>
                <w:sz w:val="12"/>
                <w:szCs w:val="12"/>
                <w:lang w:val="af-ZA"/>
              </w:rPr>
              <w:t>RQ 3.333/14</w:t>
            </w:r>
          </w:p>
        </w:tc>
        <w:tc>
          <w:tcPr>
            <w:tcW w:w="1134" w:type="dxa"/>
            <w:tcBorders>
              <w:top w:val="single" w:sz="4" w:space="0" w:color="auto"/>
              <w:left w:val="single" w:sz="4" w:space="0" w:color="auto"/>
              <w:bottom w:val="single" w:sz="4" w:space="0" w:color="auto"/>
              <w:right w:val="single" w:sz="4" w:space="0" w:color="auto"/>
            </w:tcBorders>
          </w:tcPr>
          <w:p w:rsidR="00373309" w:rsidRPr="00681903" w:rsidRDefault="00373309" w:rsidP="00017B9B">
            <w:pPr>
              <w:jc w:val="center"/>
              <w:rPr>
                <w:rFonts w:ascii="Tahoma" w:hAnsi="Tahoma" w:cs="Tahoma"/>
                <w:sz w:val="12"/>
                <w:szCs w:val="12"/>
              </w:rPr>
            </w:pPr>
            <w:r>
              <w:rPr>
                <w:rFonts w:ascii="Tahoma" w:hAnsi="Tahoma" w:cs="Tahoma"/>
                <w:sz w:val="12"/>
                <w:szCs w:val="12"/>
              </w:rPr>
              <w:t>TU</w:t>
            </w:r>
          </w:p>
        </w:tc>
      </w:tr>
      <w:tr w:rsidR="00154C53" w:rsidRPr="00420886" w:rsidTr="00154C53">
        <w:tblPrEx>
          <w:tblLook w:val="04A0" w:firstRow="1" w:lastRow="0" w:firstColumn="1" w:lastColumn="0" w:noHBand="0" w:noVBand="1"/>
        </w:tblPrEx>
        <w:tc>
          <w:tcPr>
            <w:tcW w:w="5103" w:type="dxa"/>
            <w:gridSpan w:val="4"/>
          </w:tcPr>
          <w:p w:rsidR="00154C53" w:rsidRPr="00420886" w:rsidRDefault="00154C53" w:rsidP="00154C53">
            <w:pPr>
              <w:jc w:val="both"/>
              <w:rPr>
                <w:rFonts w:ascii="Tahoma" w:hAnsi="Tahoma" w:cs="Tahoma"/>
                <w:sz w:val="10"/>
                <w:szCs w:val="10"/>
              </w:rPr>
            </w:pPr>
            <w:r w:rsidRPr="00420886">
              <w:rPr>
                <w:rFonts w:ascii="Tahoma" w:hAnsi="Tahoma" w:cs="Tahoma"/>
                <w:sz w:val="10"/>
                <w:szCs w:val="10"/>
              </w:rPr>
              <w:t xml:space="preserve">O sumário da proposição </w:t>
            </w:r>
            <w:r>
              <w:rPr>
                <w:rFonts w:ascii="Tahoma" w:hAnsi="Tahoma" w:cs="Tahoma"/>
                <w:sz w:val="10"/>
                <w:szCs w:val="10"/>
              </w:rPr>
              <w:t xml:space="preserve">repercute </w:t>
            </w:r>
            <w:r w:rsidRPr="00420886">
              <w:rPr>
                <w:rFonts w:ascii="Tahoma" w:hAnsi="Tahoma" w:cs="Tahoma"/>
                <w:sz w:val="10"/>
                <w:szCs w:val="10"/>
              </w:rPr>
              <w:t xml:space="preserve">apenas </w:t>
            </w:r>
            <w:r>
              <w:rPr>
                <w:rFonts w:ascii="Tahoma" w:hAnsi="Tahoma" w:cs="Tahoma"/>
                <w:sz w:val="10"/>
                <w:szCs w:val="10"/>
              </w:rPr>
              <w:t>suas</w:t>
            </w:r>
            <w:r w:rsidRPr="00420886">
              <w:rPr>
                <w:rFonts w:ascii="Tahoma" w:hAnsi="Tahoma" w:cs="Tahoma"/>
                <w:sz w:val="10"/>
                <w:szCs w:val="10"/>
              </w:rPr>
              <w:t xml:space="preserve"> informações institucionais. </w:t>
            </w:r>
            <w:r>
              <w:rPr>
                <w:rFonts w:ascii="Tahoma" w:hAnsi="Tahoma" w:cs="Tahoma"/>
                <w:sz w:val="10"/>
                <w:szCs w:val="10"/>
              </w:rPr>
              <w:t>Seus a</w:t>
            </w:r>
            <w:r w:rsidRPr="00420886">
              <w:rPr>
                <w:rFonts w:ascii="Tahoma" w:hAnsi="Tahoma" w:cs="Tahoma"/>
                <w:sz w:val="10"/>
                <w:szCs w:val="10"/>
              </w:rPr>
              <w:t>nexos e emendas</w:t>
            </w:r>
            <w:r>
              <w:rPr>
                <w:rFonts w:ascii="Tahoma" w:hAnsi="Tahoma" w:cs="Tahoma"/>
                <w:sz w:val="10"/>
                <w:szCs w:val="10"/>
              </w:rPr>
              <w:t xml:space="preserve"> </w:t>
            </w:r>
            <w:r w:rsidRPr="00420886">
              <w:rPr>
                <w:rFonts w:ascii="Tahoma" w:hAnsi="Tahoma" w:cs="Tahoma"/>
                <w:sz w:val="10"/>
                <w:szCs w:val="10"/>
              </w:rPr>
              <w:t xml:space="preserve">estão disponíveis no site da Câmara – </w:t>
            </w:r>
            <w:proofErr w:type="gramStart"/>
            <w:r w:rsidRPr="00420886">
              <w:rPr>
                <w:rFonts w:ascii="Tahoma" w:hAnsi="Tahoma" w:cs="Tahoma"/>
                <w:sz w:val="10"/>
                <w:szCs w:val="10"/>
              </w:rPr>
              <w:t>ww</w:t>
            </w:r>
            <w:r>
              <w:rPr>
                <w:rFonts w:ascii="Tahoma" w:hAnsi="Tahoma" w:cs="Tahoma"/>
                <w:sz w:val="10"/>
                <w:szCs w:val="10"/>
              </w:rPr>
              <w:t>ww.</w:t>
            </w:r>
            <w:proofErr w:type="gramEnd"/>
            <w:r>
              <w:rPr>
                <w:rFonts w:ascii="Tahoma" w:hAnsi="Tahoma" w:cs="Tahoma"/>
                <w:sz w:val="10"/>
                <w:szCs w:val="10"/>
              </w:rPr>
              <w:t>cl.df.gov.br/ordem do dia – d</w:t>
            </w:r>
            <w:r w:rsidRPr="00420886">
              <w:rPr>
                <w:rFonts w:ascii="Tahoma" w:hAnsi="Tahoma" w:cs="Tahoma"/>
                <w:sz w:val="10"/>
                <w:szCs w:val="10"/>
              </w:rPr>
              <w:t>a data da sua inclusão em ordem do dia.</w:t>
            </w:r>
          </w:p>
        </w:tc>
      </w:tr>
    </w:tbl>
    <w:p w:rsidR="00B87674" w:rsidRPr="009C5A03" w:rsidRDefault="00B87674" w:rsidP="00AA7F91">
      <w:pPr>
        <w:jc w:val="center"/>
        <w:rPr>
          <w:rFonts w:ascii="Tahoma" w:hAnsi="Tahoma" w:cs="Tahoma"/>
          <w:b/>
          <w:color w:val="1F497D"/>
          <w:sz w:val="12"/>
          <w:szCs w:val="24"/>
          <w:u w:val="single"/>
        </w:rPr>
      </w:pPr>
    </w:p>
    <w:p w:rsidR="006D06D5" w:rsidRDefault="006D06D5" w:rsidP="00AA7F91">
      <w:pPr>
        <w:jc w:val="center"/>
        <w:rPr>
          <w:rFonts w:ascii="Tahoma" w:hAnsi="Tahoma" w:cs="Tahoma"/>
          <w:b/>
          <w:color w:val="1F497D"/>
          <w:sz w:val="24"/>
          <w:szCs w:val="24"/>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p>
    <w:p w:rsidR="0068163B" w:rsidRDefault="0068163B" w:rsidP="0068163B">
      <w:pPr>
        <w:jc w:val="center"/>
        <w:rPr>
          <w:rFonts w:ascii="Tahoma" w:hAnsi="Tahoma" w:cs="Tahoma"/>
          <w:b/>
          <w:color w:val="1F497D"/>
          <w:sz w:val="16"/>
          <w:szCs w:val="16"/>
          <w:u w:val="single"/>
        </w:rPr>
      </w:pPr>
      <w:r>
        <w:rPr>
          <w:rFonts w:ascii="Tahoma" w:hAnsi="Tahoma" w:cs="Tahoma"/>
          <w:b/>
          <w:color w:val="1F497D"/>
          <w:sz w:val="16"/>
          <w:szCs w:val="16"/>
          <w:u w:val="single"/>
        </w:rPr>
        <w:t>VETOS APRECIADOS NO 1</w:t>
      </w:r>
      <w:r w:rsidRPr="006243FF">
        <w:rPr>
          <w:rFonts w:ascii="Tahoma" w:hAnsi="Tahoma" w:cs="Tahoma"/>
          <w:b/>
          <w:color w:val="1F497D"/>
          <w:sz w:val="16"/>
          <w:szCs w:val="16"/>
          <w:u w:val="single"/>
        </w:rPr>
        <w:t>º SEMESTRE/</w:t>
      </w:r>
      <w:r>
        <w:rPr>
          <w:rFonts w:ascii="Tahoma" w:hAnsi="Tahoma" w:cs="Tahoma"/>
          <w:b/>
          <w:color w:val="1F497D"/>
          <w:sz w:val="16"/>
          <w:szCs w:val="16"/>
          <w:u w:val="single"/>
        </w:rPr>
        <w:t>2014</w:t>
      </w:r>
    </w:p>
    <w:p w:rsidR="0068163B" w:rsidRPr="000509DC" w:rsidRDefault="0068163B" w:rsidP="0068163B">
      <w:pPr>
        <w:jc w:val="center"/>
        <w:rPr>
          <w:sz w:val="6"/>
          <w:szCs w:val="6"/>
        </w:rPr>
      </w:pPr>
    </w:p>
    <w:tbl>
      <w:tblPr>
        <w:tblW w:w="5129"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850"/>
        <w:gridCol w:w="2127"/>
        <w:gridCol w:w="567"/>
        <w:gridCol w:w="1301"/>
      </w:tblGrid>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12"/>
              </w:numPr>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Pr="000A1C8D" w:rsidRDefault="0068163B" w:rsidP="001C408E">
            <w:pPr>
              <w:jc w:val="center"/>
              <w:rPr>
                <w:rFonts w:ascii="Tahoma" w:hAnsi="Tahoma" w:cs="Tahoma"/>
                <w:sz w:val="12"/>
                <w:szCs w:val="12"/>
              </w:rPr>
            </w:pPr>
            <w:r>
              <w:rPr>
                <w:rFonts w:ascii="Tahoma" w:hAnsi="Tahoma" w:cs="Tahoma"/>
                <w:sz w:val="12"/>
                <w:szCs w:val="12"/>
              </w:rPr>
              <w:t>Proposição</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Autoria</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Data</w:t>
            </w:r>
          </w:p>
        </w:tc>
        <w:tc>
          <w:tcPr>
            <w:tcW w:w="1301" w:type="dxa"/>
            <w:tcBorders>
              <w:top w:val="single" w:sz="4" w:space="0" w:color="auto"/>
              <w:left w:val="single" w:sz="4" w:space="0" w:color="auto"/>
              <w:bottom w:val="single" w:sz="4" w:space="0" w:color="auto"/>
              <w:right w:val="single" w:sz="4" w:space="0" w:color="auto"/>
            </w:tcBorders>
          </w:tcPr>
          <w:p w:rsidR="0068163B" w:rsidRPr="001433FC" w:rsidRDefault="0068163B" w:rsidP="001C408E">
            <w:pPr>
              <w:jc w:val="center"/>
              <w:rPr>
                <w:rFonts w:ascii="Tahoma" w:hAnsi="Tahoma" w:cs="Tahoma"/>
                <w:sz w:val="12"/>
                <w:szCs w:val="12"/>
              </w:rPr>
            </w:pPr>
            <w:r>
              <w:rPr>
                <w:rFonts w:ascii="Tahoma" w:hAnsi="Tahoma" w:cs="Tahoma"/>
                <w:sz w:val="12"/>
                <w:szCs w:val="12"/>
              </w:rPr>
              <w:t>Resultado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1.457/13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1.484/13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1.431/13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1.519/13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1.571/13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1.575/13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1.647/13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1.669/13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1.673/13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08/04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679/11</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Poder Executivo</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1.494/13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Poder Executivo</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1.371/13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Poder Executivo</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1.370/13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Poder Executivo</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1.680/13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Poder Executivo</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15/04</w:t>
            </w:r>
          </w:p>
        </w:tc>
        <w:tc>
          <w:tcPr>
            <w:tcW w:w="1301" w:type="dxa"/>
            <w:tcBorders>
              <w:top w:val="single" w:sz="4" w:space="0" w:color="auto"/>
              <w:left w:val="single" w:sz="4" w:space="0" w:color="auto"/>
              <w:bottom w:val="single" w:sz="4" w:space="0" w:color="auto"/>
              <w:right w:val="single" w:sz="4" w:space="0" w:color="auto"/>
            </w:tcBorders>
          </w:tcPr>
          <w:p w:rsidR="0068163B" w:rsidRPr="00630224" w:rsidRDefault="0068163B" w:rsidP="001C408E">
            <w:pPr>
              <w:jc w:val="center"/>
              <w:rPr>
                <w:rFonts w:ascii="Tahoma" w:hAnsi="Tahoma" w:cs="Tahoma"/>
                <w:sz w:val="10"/>
                <w:szCs w:val="10"/>
              </w:rPr>
            </w:pPr>
            <w:r w:rsidRPr="00630224">
              <w:rPr>
                <w:rFonts w:ascii="Tahoma" w:hAnsi="Tahoma" w:cs="Tahoma"/>
                <w:sz w:val="10"/>
                <w:szCs w:val="10"/>
              </w:rPr>
              <w:t xml:space="preserve">Rejeitados (Em. </w:t>
            </w:r>
            <w:proofErr w:type="gramStart"/>
            <w:r w:rsidRPr="00630224">
              <w:rPr>
                <w:rFonts w:ascii="Tahoma" w:hAnsi="Tahoma" w:cs="Tahoma"/>
                <w:sz w:val="10"/>
                <w:szCs w:val="10"/>
              </w:rPr>
              <w:t>7</w:t>
            </w:r>
            <w:proofErr w:type="gramEnd"/>
            <w:r w:rsidRPr="00630224">
              <w:rPr>
                <w:rFonts w:ascii="Tahoma" w:hAnsi="Tahoma" w:cs="Tahoma"/>
                <w:sz w:val="10"/>
                <w:szCs w:val="10"/>
              </w:rPr>
              <w:t xml:space="preserve"> e 8)</w:t>
            </w:r>
          </w:p>
          <w:p w:rsidR="0068163B" w:rsidRDefault="0068163B" w:rsidP="001C408E">
            <w:pPr>
              <w:rPr>
                <w:rFonts w:ascii="Tahoma" w:hAnsi="Tahoma" w:cs="Tahoma"/>
                <w:sz w:val="12"/>
                <w:szCs w:val="12"/>
              </w:rPr>
            </w:pPr>
            <w:r w:rsidRPr="00630224">
              <w:rPr>
                <w:rFonts w:ascii="Tahoma" w:hAnsi="Tahoma" w:cs="Tahoma"/>
                <w:sz w:val="10"/>
                <w:szCs w:val="10"/>
              </w:rPr>
              <w:t xml:space="preserve">Mantidos (Em. </w:t>
            </w:r>
            <w:proofErr w:type="gramStart"/>
            <w:r w:rsidRPr="00630224">
              <w:rPr>
                <w:rFonts w:ascii="Tahoma" w:hAnsi="Tahoma" w:cs="Tahoma"/>
                <w:sz w:val="10"/>
                <w:szCs w:val="10"/>
              </w:rPr>
              <w:t>10,</w:t>
            </w:r>
            <w:proofErr w:type="gramEnd"/>
            <w:r w:rsidRPr="00630224">
              <w:rPr>
                <w:rFonts w:ascii="Tahoma" w:hAnsi="Tahoma" w:cs="Tahoma"/>
                <w:sz w:val="10"/>
                <w:szCs w:val="10"/>
              </w:rPr>
              <w:t>16,20 e 21</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289/11</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Luzia de Paula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16/04</w:t>
            </w:r>
          </w:p>
        </w:tc>
        <w:tc>
          <w:tcPr>
            <w:tcW w:w="1301" w:type="dxa"/>
            <w:tcBorders>
              <w:top w:val="single" w:sz="4" w:space="0" w:color="auto"/>
              <w:left w:val="single" w:sz="4" w:space="0" w:color="auto"/>
              <w:bottom w:val="single" w:sz="4" w:space="0" w:color="auto"/>
              <w:right w:val="single" w:sz="4" w:space="0" w:color="auto"/>
            </w:tcBorders>
          </w:tcPr>
          <w:p w:rsidR="0068163B" w:rsidRPr="00831BA7" w:rsidRDefault="0068163B" w:rsidP="001C408E">
            <w:pPr>
              <w:jc w:val="center"/>
              <w:rPr>
                <w:rFonts w:ascii="Tahoma" w:hAnsi="Tahoma" w:cs="Tahoma"/>
                <w:sz w:val="12"/>
                <w:szCs w:val="12"/>
              </w:rPr>
            </w:pPr>
            <w:r w:rsidRPr="00831BA7">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1.050/12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Benedito Domingos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16/04</w:t>
            </w:r>
          </w:p>
        </w:tc>
        <w:tc>
          <w:tcPr>
            <w:tcW w:w="1301" w:type="dxa"/>
            <w:tcBorders>
              <w:top w:val="single" w:sz="4" w:space="0" w:color="auto"/>
              <w:left w:val="single" w:sz="4" w:space="0" w:color="auto"/>
              <w:bottom w:val="single" w:sz="4" w:space="0" w:color="auto"/>
              <w:right w:val="single" w:sz="4" w:space="0" w:color="auto"/>
            </w:tcBorders>
          </w:tcPr>
          <w:p w:rsidR="0068163B" w:rsidRPr="00831BA7" w:rsidRDefault="0068163B" w:rsidP="001C408E">
            <w:pPr>
              <w:jc w:val="center"/>
              <w:rPr>
                <w:rFonts w:ascii="Tahoma" w:hAnsi="Tahoma" w:cs="Tahoma"/>
                <w:sz w:val="12"/>
                <w:szCs w:val="12"/>
              </w:rPr>
            </w:pPr>
            <w:r>
              <w:rPr>
                <w:rFonts w:ascii="Tahoma" w:hAnsi="Tahoma" w:cs="Tahoma"/>
                <w:sz w:val="12"/>
                <w:szCs w:val="12"/>
              </w:rPr>
              <w:t>Mantido</w:t>
            </w:r>
          </w:p>
        </w:tc>
      </w:tr>
      <w:tr w:rsidR="0068163B" w:rsidRPr="00E46C46"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1.185/12</w:t>
            </w:r>
          </w:p>
        </w:tc>
        <w:tc>
          <w:tcPr>
            <w:tcW w:w="2127" w:type="dxa"/>
            <w:tcBorders>
              <w:top w:val="single" w:sz="4" w:space="0" w:color="auto"/>
              <w:left w:val="single" w:sz="4" w:space="0" w:color="auto"/>
              <w:bottom w:val="single" w:sz="4" w:space="0" w:color="auto"/>
              <w:right w:val="single" w:sz="4" w:space="0" w:color="auto"/>
            </w:tcBorders>
          </w:tcPr>
          <w:p w:rsidR="0068163B" w:rsidRPr="00E46C46" w:rsidRDefault="0068163B" w:rsidP="001C408E">
            <w:pPr>
              <w:jc w:val="center"/>
              <w:rPr>
                <w:rFonts w:ascii="Tahoma" w:hAnsi="Tahoma" w:cs="Tahoma"/>
                <w:sz w:val="13"/>
                <w:szCs w:val="13"/>
                <w:lang w:val="en-US"/>
              </w:rPr>
            </w:pPr>
            <w:r w:rsidRPr="00E46C46">
              <w:rPr>
                <w:rFonts w:ascii="Tahoma" w:hAnsi="Tahoma" w:cs="Tahoma"/>
                <w:sz w:val="13"/>
                <w:szCs w:val="13"/>
                <w:lang w:val="en-US"/>
              </w:rPr>
              <w:t xml:space="preserve">Celina </w:t>
            </w:r>
            <w:proofErr w:type="spellStart"/>
            <w:r w:rsidRPr="00E46C46">
              <w:rPr>
                <w:rFonts w:ascii="Tahoma" w:hAnsi="Tahoma" w:cs="Tahoma"/>
                <w:sz w:val="13"/>
                <w:szCs w:val="13"/>
                <w:lang w:val="en-US"/>
              </w:rPr>
              <w:t>Leão</w:t>
            </w:r>
            <w:proofErr w:type="spellEnd"/>
            <w:r w:rsidRPr="00E46C46">
              <w:rPr>
                <w:rFonts w:ascii="Tahoma" w:hAnsi="Tahoma" w:cs="Tahoma"/>
                <w:sz w:val="13"/>
                <w:szCs w:val="13"/>
                <w:lang w:val="en-US"/>
              </w:rPr>
              <w:t>, Dr. Michel, Wellington</w:t>
            </w:r>
          </w:p>
        </w:tc>
        <w:tc>
          <w:tcPr>
            <w:tcW w:w="567" w:type="dxa"/>
            <w:tcBorders>
              <w:top w:val="single" w:sz="4" w:space="0" w:color="auto"/>
              <w:left w:val="single" w:sz="4" w:space="0" w:color="auto"/>
              <w:bottom w:val="single" w:sz="4" w:space="0" w:color="auto"/>
              <w:right w:val="single" w:sz="4" w:space="0" w:color="auto"/>
            </w:tcBorders>
          </w:tcPr>
          <w:p w:rsidR="0068163B" w:rsidRPr="00E46C46" w:rsidRDefault="0068163B" w:rsidP="001C408E">
            <w:pPr>
              <w:jc w:val="center"/>
              <w:rPr>
                <w:rFonts w:ascii="Tahoma" w:hAnsi="Tahoma" w:cs="Tahoma"/>
                <w:sz w:val="12"/>
                <w:szCs w:val="12"/>
                <w:lang w:val="en-US"/>
              </w:rPr>
            </w:pPr>
            <w:r>
              <w:rPr>
                <w:rFonts w:ascii="Tahoma" w:hAnsi="Tahoma" w:cs="Tahoma"/>
                <w:sz w:val="12"/>
                <w:szCs w:val="12"/>
                <w:lang w:val="en-US"/>
              </w:rPr>
              <w:t>22/04</w:t>
            </w:r>
          </w:p>
        </w:tc>
        <w:tc>
          <w:tcPr>
            <w:tcW w:w="1301" w:type="dxa"/>
            <w:tcBorders>
              <w:top w:val="single" w:sz="4" w:space="0" w:color="auto"/>
              <w:left w:val="single" w:sz="4" w:space="0" w:color="auto"/>
              <w:bottom w:val="single" w:sz="4" w:space="0" w:color="auto"/>
              <w:right w:val="single" w:sz="4" w:space="0" w:color="auto"/>
            </w:tcBorders>
          </w:tcPr>
          <w:p w:rsidR="0068163B" w:rsidRPr="00E46C46" w:rsidRDefault="0068163B" w:rsidP="001C408E">
            <w:pPr>
              <w:jc w:val="center"/>
              <w:rPr>
                <w:rFonts w:ascii="Tahoma" w:hAnsi="Tahoma" w:cs="Tahoma"/>
                <w:sz w:val="12"/>
                <w:szCs w:val="12"/>
                <w:lang w:val="en-US"/>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E46C46" w:rsidRDefault="0068163B" w:rsidP="001C408E">
            <w:pPr>
              <w:numPr>
                <w:ilvl w:val="0"/>
                <w:numId w:val="39"/>
              </w:numPr>
              <w:ind w:left="0" w:firstLine="0"/>
              <w:jc w:val="center"/>
              <w:rPr>
                <w:rFonts w:ascii="Tahoma" w:hAnsi="Tahoma" w:cs="Tahoma"/>
                <w:sz w:val="13"/>
                <w:szCs w:val="13"/>
                <w:lang w:val="en-US"/>
              </w:rPr>
            </w:pPr>
          </w:p>
        </w:tc>
        <w:tc>
          <w:tcPr>
            <w:tcW w:w="850" w:type="dxa"/>
            <w:tcBorders>
              <w:top w:val="single" w:sz="4" w:space="0" w:color="auto"/>
              <w:left w:val="single" w:sz="4" w:space="0" w:color="auto"/>
              <w:bottom w:val="single" w:sz="4" w:space="0" w:color="auto"/>
              <w:right w:val="single" w:sz="4" w:space="0" w:color="auto"/>
            </w:tcBorders>
          </w:tcPr>
          <w:p w:rsidR="0068163B" w:rsidRPr="00E46C46" w:rsidRDefault="0068163B" w:rsidP="001C408E">
            <w:pPr>
              <w:jc w:val="center"/>
              <w:rPr>
                <w:rFonts w:ascii="Tahoma" w:hAnsi="Tahoma" w:cs="Tahoma"/>
                <w:sz w:val="12"/>
                <w:szCs w:val="12"/>
                <w:lang w:val="en-US"/>
              </w:rPr>
            </w:pPr>
            <w:r>
              <w:rPr>
                <w:rFonts w:ascii="Tahoma" w:hAnsi="Tahoma" w:cs="Tahoma"/>
                <w:sz w:val="12"/>
                <w:szCs w:val="12"/>
                <w:lang w:val="en-US"/>
              </w:rPr>
              <w:t>PL 731/12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Wellington Luiz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22/04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668/11</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proofErr w:type="spellStart"/>
            <w:r>
              <w:rPr>
                <w:rFonts w:ascii="Tahoma" w:hAnsi="Tahoma" w:cs="Tahoma"/>
                <w:sz w:val="13"/>
                <w:szCs w:val="13"/>
              </w:rPr>
              <w:t>Olair</w:t>
            </w:r>
            <w:proofErr w:type="spellEnd"/>
            <w:r>
              <w:rPr>
                <w:rFonts w:ascii="Tahoma" w:hAnsi="Tahoma" w:cs="Tahoma"/>
                <w:sz w:val="13"/>
                <w:szCs w:val="13"/>
              </w:rPr>
              <w:t xml:space="preserve"> Francisco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22/04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794/12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Evandro </w:t>
            </w:r>
            <w:proofErr w:type="spellStart"/>
            <w:r>
              <w:rPr>
                <w:rFonts w:ascii="Tahoma" w:hAnsi="Tahoma" w:cs="Tahoma"/>
                <w:sz w:val="13"/>
                <w:szCs w:val="13"/>
              </w:rPr>
              <w:t>Garla</w:t>
            </w:r>
            <w:proofErr w:type="spellEnd"/>
            <w:r>
              <w:rPr>
                <w:rFonts w:ascii="Tahoma" w:hAnsi="Tahoma" w:cs="Tahoma"/>
                <w:sz w:val="13"/>
                <w:szCs w:val="13"/>
              </w:rPr>
              <w:t xml:space="preserve">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22/04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1.732/13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22/04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784/12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Cláudio Abrantes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22/04</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786/12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Joe Valle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06/05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767/12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Joe Valle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626/11</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proofErr w:type="spellStart"/>
            <w:r>
              <w:rPr>
                <w:rFonts w:ascii="Tahoma" w:hAnsi="Tahoma" w:cs="Tahoma"/>
                <w:sz w:val="13"/>
                <w:szCs w:val="13"/>
              </w:rPr>
              <w:t>Agaciel</w:t>
            </w:r>
            <w:proofErr w:type="spellEnd"/>
            <w:r>
              <w:rPr>
                <w:rFonts w:ascii="Tahoma" w:hAnsi="Tahoma" w:cs="Tahoma"/>
                <w:sz w:val="13"/>
                <w:szCs w:val="13"/>
              </w:rPr>
              <w:t xml:space="preserve"> Maia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1.258/12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Benedito Domingos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766/12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Joe Valle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1.023/12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Robério Negreiros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1.502/13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Robério Negreiros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13/05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1.291/12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Arlete Sampaio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20/05</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PL 1.514/13</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Poder Executivo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03/06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proofErr w:type="gramStart"/>
            <w:r>
              <w:rPr>
                <w:rFonts w:ascii="Tahoma" w:hAnsi="Tahoma" w:cs="Tahoma"/>
                <w:sz w:val="12"/>
                <w:szCs w:val="12"/>
              </w:rPr>
              <w:t>PL1.</w:t>
            </w:r>
            <w:proofErr w:type="gramEnd"/>
            <w:r>
              <w:rPr>
                <w:rFonts w:ascii="Tahoma" w:hAnsi="Tahoma" w:cs="Tahoma"/>
                <w:sz w:val="12"/>
                <w:szCs w:val="12"/>
              </w:rPr>
              <w:t>104/12</w:t>
            </w:r>
          </w:p>
        </w:tc>
        <w:tc>
          <w:tcPr>
            <w:tcW w:w="212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3"/>
                <w:szCs w:val="13"/>
              </w:rPr>
            </w:pPr>
            <w:r>
              <w:rPr>
                <w:rFonts w:ascii="Tahoma" w:hAnsi="Tahoma" w:cs="Tahoma"/>
                <w:sz w:val="13"/>
                <w:szCs w:val="13"/>
              </w:rPr>
              <w:t xml:space="preserve">Prof. Israel Batista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03/06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672/11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proofErr w:type="spellStart"/>
            <w:r>
              <w:rPr>
                <w:rFonts w:ascii="Tahoma" w:hAnsi="Tahoma" w:cs="Tahoma"/>
                <w:sz w:val="12"/>
                <w:szCs w:val="12"/>
              </w:rPr>
              <w:t>Olair</w:t>
            </w:r>
            <w:proofErr w:type="spellEnd"/>
            <w:r>
              <w:rPr>
                <w:rFonts w:ascii="Tahoma" w:hAnsi="Tahoma" w:cs="Tahoma"/>
                <w:sz w:val="12"/>
                <w:szCs w:val="12"/>
              </w:rPr>
              <w:t xml:space="preserve"> Francisco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548/11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proofErr w:type="spellStart"/>
            <w:r>
              <w:rPr>
                <w:rFonts w:ascii="Tahoma" w:hAnsi="Tahoma" w:cs="Tahoma"/>
                <w:sz w:val="12"/>
                <w:szCs w:val="12"/>
              </w:rPr>
              <w:t>Olair</w:t>
            </w:r>
            <w:proofErr w:type="spellEnd"/>
            <w:r>
              <w:rPr>
                <w:rFonts w:ascii="Tahoma" w:hAnsi="Tahoma" w:cs="Tahoma"/>
                <w:sz w:val="12"/>
                <w:szCs w:val="12"/>
              </w:rPr>
              <w:t xml:space="preserve"> Francisco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641/11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Wellington Luiz</w:t>
            </w:r>
            <w:proofErr w:type="gramStart"/>
            <w:r>
              <w:rPr>
                <w:rFonts w:ascii="Tahoma" w:hAnsi="Tahoma" w:cs="Tahoma"/>
                <w:sz w:val="12"/>
                <w:szCs w:val="12"/>
              </w:rPr>
              <w:t xml:space="preserve">  </w:t>
            </w:r>
            <w:proofErr w:type="gramEnd"/>
            <w:r>
              <w:rPr>
                <w:rFonts w:ascii="Tahoma" w:hAnsi="Tahoma" w:cs="Tahoma"/>
                <w:sz w:val="12"/>
                <w:szCs w:val="12"/>
              </w:rPr>
              <w:t>e outros</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BB610B" w:rsidRDefault="0068163B" w:rsidP="001C408E">
            <w:pPr>
              <w:pStyle w:val="Ttulo7"/>
              <w:spacing w:line="240" w:lineRule="auto"/>
              <w:jc w:val="center"/>
              <w:rPr>
                <w:rFonts w:ascii="Tahoma" w:hAnsi="Tahoma" w:cs="Tahoma"/>
                <w:b w:val="0"/>
                <w:sz w:val="12"/>
                <w:szCs w:val="12"/>
              </w:rPr>
            </w:pPr>
            <w:r w:rsidRPr="00BB610B">
              <w:rPr>
                <w:rFonts w:ascii="Tahoma" w:hAnsi="Tahoma" w:cs="Tahoma"/>
                <w:b w:val="0"/>
                <w:sz w:val="12"/>
                <w:szCs w:val="12"/>
              </w:rPr>
              <w:t>PL 596/11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B610B" w:rsidRDefault="0068163B" w:rsidP="001C408E">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Olair</w:t>
            </w:r>
            <w:proofErr w:type="spellEnd"/>
            <w:r w:rsidRPr="00BB610B">
              <w:rPr>
                <w:rFonts w:ascii="Tahoma" w:hAnsi="Tahoma" w:cs="Tahoma"/>
                <w:sz w:val="12"/>
                <w:szCs w:val="12"/>
              </w:rPr>
              <w:t xml:space="preserve"> Francisco</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451/11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B610B" w:rsidRDefault="0068163B" w:rsidP="001C408E">
            <w:pPr>
              <w:pStyle w:val="Ttulo4"/>
              <w:spacing w:line="240" w:lineRule="auto"/>
              <w:jc w:val="center"/>
              <w:rPr>
                <w:rFonts w:ascii="Tahoma" w:hAnsi="Tahoma" w:cs="Tahoma"/>
                <w:sz w:val="12"/>
                <w:szCs w:val="12"/>
              </w:rPr>
            </w:pPr>
            <w:r w:rsidRPr="00BB610B">
              <w:rPr>
                <w:rFonts w:ascii="Tahoma" w:hAnsi="Tahoma" w:cs="Tahoma"/>
                <w:sz w:val="12"/>
                <w:szCs w:val="12"/>
              </w:rPr>
              <w:t>Luzia de Paula</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1.244/09</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Patrício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134/11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Aylton Gomes e Chico Vigilante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147/11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Aylton Gomes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1.668/13</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Poder Executivo</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w:t>
            </w:r>
            <w:proofErr w:type="gramStart"/>
            <w:r w:rsidRPr="00383FDA">
              <w:rPr>
                <w:rFonts w:ascii="Tahoma" w:hAnsi="Tahoma" w:cs="Tahoma"/>
                <w:b w:val="0"/>
                <w:sz w:val="12"/>
                <w:szCs w:val="12"/>
              </w:rPr>
              <w:t xml:space="preserve">  </w:t>
            </w:r>
            <w:proofErr w:type="gramEnd"/>
            <w:r w:rsidRPr="00383FDA">
              <w:rPr>
                <w:rFonts w:ascii="Tahoma" w:hAnsi="Tahoma" w:cs="Tahoma"/>
                <w:b w:val="0"/>
                <w:sz w:val="12"/>
                <w:szCs w:val="12"/>
              </w:rPr>
              <w:t>1.282/12</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Aylton Gomes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546/11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proofErr w:type="spellStart"/>
            <w:r>
              <w:rPr>
                <w:rFonts w:ascii="Tahoma" w:hAnsi="Tahoma" w:cs="Tahoma"/>
                <w:sz w:val="12"/>
                <w:szCs w:val="12"/>
              </w:rPr>
              <w:t>Olair</w:t>
            </w:r>
            <w:proofErr w:type="spellEnd"/>
            <w:r>
              <w:rPr>
                <w:rFonts w:ascii="Tahoma" w:hAnsi="Tahoma" w:cs="Tahoma"/>
                <w:sz w:val="12"/>
                <w:szCs w:val="12"/>
              </w:rPr>
              <w:t xml:space="preserve"> Francisco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379/11</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 xml:space="preserve">Luzia de Paula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r w:rsidR="0068163B" w:rsidRPr="00544DE5" w:rsidTr="001C408E">
        <w:trPr>
          <w:trHeight w:val="170"/>
          <w:jc w:val="center"/>
        </w:trPr>
        <w:tc>
          <w:tcPr>
            <w:tcW w:w="284" w:type="dxa"/>
            <w:tcBorders>
              <w:top w:val="single" w:sz="4" w:space="0" w:color="auto"/>
              <w:left w:val="single" w:sz="4" w:space="0" w:color="auto"/>
              <w:bottom w:val="single" w:sz="4" w:space="0" w:color="auto"/>
              <w:right w:val="single" w:sz="4" w:space="0" w:color="auto"/>
            </w:tcBorders>
          </w:tcPr>
          <w:p w:rsidR="0068163B" w:rsidRPr="00544DE5" w:rsidRDefault="0068163B" w:rsidP="001C408E">
            <w:pPr>
              <w:numPr>
                <w:ilvl w:val="0"/>
                <w:numId w:val="39"/>
              </w:numPr>
              <w:ind w:left="0" w:firstLine="0"/>
              <w:jc w:val="center"/>
              <w:rPr>
                <w:rFonts w:ascii="Tahoma" w:hAnsi="Tahoma" w:cs="Tahoma"/>
                <w:sz w:val="13"/>
                <w:szCs w:val="13"/>
              </w:rPr>
            </w:pPr>
          </w:p>
        </w:tc>
        <w:tc>
          <w:tcPr>
            <w:tcW w:w="850" w:type="dxa"/>
            <w:tcBorders>
              <w:top w:val="single" w:sz="4" w:space="0" w:color="auto"/>
              <w:left w:val="single" w:sz="4" w:space="0" w:color="auto"/>
              <w:bottom w:val="single" w:sz="4" w:space="0" w:color="auto"/>
              <w:right w:val="single" w:sz="4" w:space="0" w:color="auto"/>
            </w:tcBorders>
            <w:vAlign w:val="center"/>
          </w:tcPr>
          <w:p w:rsidR="0068163B" w:rsidRPr="00383FDA" w:rsidRDefault="0068163B" w:rsidP="001C408E">
            <w:pPr>
              <w:pStyle w:val="Ttulo7"/>
              <w:spacing w:line="240" w:lineRule="auto"/>
              <w:jc w:val="center"/>
              <w:rPr>
                <w:rFonts w:ascii="Tahoma" w:hAnsi="Tahoma" w:cs="Tahoma"/>
                <w:b w:val="0"/>
                <w:sz w:val="12"/>
                <w:szCs w:val="12"/>
              </w:rPr>
            </w:pPr>
            <w:r w:rsidRPr="00383FDA">
              <w:rPr>
                <w:rFonts w:ascii="Tahoma" w:hAnsi="Tahoma" w:cs="Tahoma"/>
                <w:b w:val="0"/>
                <w:sz w:val="12"/>
                <w:szCs w:val="12"/>
              </w:rPr>
              <w:t>PL 1.315/13</w:t>
            </w:r>
          </w:p>
        </w:tc>
        <w:tc>
          <w:tcPr>
            <w:tcW w:w="2127" w:type="dxa"/>
            <w:tcBorders>
              <w:top w:val="single" w:sz="4" w:space="0" w:color="auto"/>
              <w:left w:val="single" w:sz="4" w:space="0" w:color="auto"/>
              <w:bottom w:val="single" w:sz="4" w:space="0" w:color="auto"/>
              <w:right w:val="single" w:sz="4" w:space="0" w:color="auto"/>
            </w:tcBorders>
            <w:vAlign w:val="center"/>
          </w:tcPr>
          <w:p w:rsidR="0068163B" w:rsidRPr="00B8043A" w:rsidRDefault="0068163B" w:rsidP="001C408E">
            <w:pPr>
              <w:pStyle w:val="Ttulo4"/>
              <w:spacing w:line="240" w:lineRule="auto"/>
              <w:jc w:val="center"/>
              <w:rPr>
                <w:rFonts w:ascii="Tahoma" w:hAnsi="Tahoma" w:cs="Tahoma"/>
                <w:sz w:val="12"/>
                <w:szCs w:val="12"/>
              </w:rPr>
            </w:pPr>
            <w:r>
              <w:rPr>
                <w:rFonts w:ascii="Tahoma" w:hAnsi="Tahoma" w:cs="Tahoma"/>
                <w:sz w:val="12"/>
                <w:szCs w:val="12"/>
              </w:rPr>
              <w:t>Poder Executivo</w:t>
            </w:r>
            <w:proofErr w:type="gramStart"/>
            <w:r>
              <w:rPr>
                <w:rFonts w:ascii="Tahoma" w:hAnsi="Tahoma" w:cs="Tahom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proofErr w:type="gramEnd"/>
            <w:r>
              <w:rPr>
                <w:rFonts w:ascii="Tahoma" w:hAnsi="Tahoma" w:cs="Tahoma"/>
                <w:sz w:val="12"/>
                <w:szCs w:val="12"/>
              </w:rPr>
              <w:t>10/06</w:t>
            </w:r>
          </w:p>
        </w:tc>
        <w:tc>
          <w:tcPr>
            <w:tcW w:w="1301" w:type="dxa"/>
            <w:tcBorders>
              <w:top w:val="single" w:sz="4" w:space="0" w:color="auto"/>
              <w:left w:val="single" w:sz="4" w:space="0" w:color="auto"/>
              <w:bottom w:val="single" w:sz="4" w:space="0" w:color="auto"/>
              <w:right w:val="single" w:sz="4" w:space="0" w:color="auto"/>
            </w:tcBorders>
          </w:tcPr>
          <w:p w:rsidR="0068163B" w:rsidRDefault="0068163B" w:rsidP="001C408E">
            <w:pPr>
              <w:jc w:val="center"/>
              <w:rPr>
                <w:rFonts w:ascii="Tahoma" w:hAnsi="Tahoma" w:cs="Tahoma"/>
                <w:sz w:val="12"/>
                <w:szCs w:val="12"/>
              </w:rPr>
            </w:pPr>
            <w:r>
              <w:rPr>
                <w:rFonts w:ascii="Tahoma" w:hAnsi="Tahoma" w:cs="Tahoma"/>
                <w:sz w:val="12"/>
                <w:szCs w:val="12"/>
              </w:rPr>
              <w:t>Mantido</w:t>
            </w:r>
          </w:p>
        </w:tc>
      </w:tr>
    </w:tbl>
    <w:p w:rsidR="0068163B" w:rsidRDefault="0068163B" w:rsidP="0068163B">
      <w:pPr>
        <w:jc w:val="center"/>
        <w:rPr>
          <w:rFonts w:ascii="Tahoma" w:hAnsi="Tahoma" w:cs="Tahoma"/>
          <w:b/>
          <w:color w:val="365F91"/>
          <w:sz w:val="16"/>
          <w:szCs w:val="16"/>
          <w:u w:val="single"/>
        </w:rPr>
      </w:pPr>
    </w:p>
    <w:p w:rsidR="00713401" w:rsidRDefault="00713401" w:rsidP="00AA7F91">
      <w:pPr>
        <w:jc w:val="center"/>
        <w:rPr>
          <w:rFonts w:ascii="Tahoma" w:hAnsi="Tahoma" w:cs="Tahoma"/>
          <w:b/>
          <w:color w:val="1F497D"/>
          <w:sz w:val="24"/>
          <w:szCs w:val="24"/>
          <w:u w:val="single"/>
        </w:rPr>
      </w:pPr>
    </w:p>
    <w:p w:rsidR="00713401" w:rsidRDefault="00713401"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Default="0068163B" w:rsidP="00AA7F91">
      <w:pPr>
        <w:jc w:val="center"/>
        <w:rPr>
          <w:rFonts w:ascii="Tahoma" w:hAnsi="Tahoma" w:cs="Tahoma"/>
          <w:b/>
          <w:color w:val="1F497D"/>
          <w:sz w:val="24"/>
          <w:szCs w:val="24"/>
          <w:u w:val="single"/>
        </w:rPr>
      </w:pPr>
    </w:p>
    <w:p w:rsidR="0068163B" w:rsidRPr="0076629E" w:rsidRDefault="0068163B" w:rsidP="00AA7F91">
      <w:pPr>
        <w:jc w:val="center"/>
        <w:rPr>
          <w:rFonts w:ascii="Tahoma" w:hAnsi="Tahoma" w:cs="Tahoma"/>
          <w:b/>
          <w:color w:val="1F497D"/>
          <w:sz w:val="24"/>
          <w:szCs w:val="24"/>
          <w:u w:val="single"/>
        </w:rPr>
        <w:sectPr w:rsidR="0068163B" w:rsidRPr="0076629E" w:rsidSect="00515BF8">
          <w:headerReference w:type="even" r:id="rId13"/>
          <w:headerReference w:type="default" r:id="rId14"/>
          <w:footerReference w:type="default" r:id="rId15"/>
          <w:headerReference w:type="first" r:id="rId16"/>
          <w:pgSz w:w="11907" w:h="16840" w:code="9"/>
          <w:pgMar w:top="1228" w:right="708" w:bottom="1077" w:left="794" w:header="709" w:footer="510" w:gutter="0"/>
          <w:pgBorders w:offsetFrom="page">
            <w:top w:val="single" w:sz="8" w:space="24" w:color="auto"/>
            <w:left w:val="single" w:sz="8" w:space="24" w:color="auto"/>
            <w:bottom w:val="single" w:sz="8" w:space="24" w:color="auto"/>
            <w:right w:val="single" w:sz="8" w:space="24" w:color="auto"/>
          </w:pgBorders>
          <w:cols w:num="2" w:space="284"/>
          <w:docGrid w:linePitch="272"/>
        </w:sect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68163B" w:rsidRDefault="0068163B" w:rsidP="00E55303">
      <w:pPr>
        <w:jc w:val="center"/>
        <w:rPr>
          <w:rFonts w:ascii="Tahoma" w:hAnsi="Tahoma" w:cs="Tahoma"/>
          <w:b/>
          <w:color w:val="1F497D"/>
          <w:sz w:val="24"/>
          <w:szCs w:val="24"/>
          <w:u w:val="single"/>
        </w:rPr>
      </w:pPr>
    </w:p>
    <w:p w:rsidR="00BF7357" w:rsidRDefault="00847D48" w:rsidP="00E55303">
      <w:pPr>
        <w:jc w:val="center"/>
        <w:rPr>
          <w:rFonts w:ascii="Tahoma" w:hAnsi="Tahoma" w:cs="Tahoma"/>
          <w:b/>
          <w:color w:val="1F497D"/>
          <w:sz w:val="24"/>
          <w:szCs w:val="24"/>
          <w:u w:val="single"/>
        </w:rPr>
      </w:pPr>
      <w:r w:rsidRPr="00564BD1">
        <w:rPr>
          <w:rFonts w:ascii="Tahoma" w:hAnsi="Tahoma" w:cs="Tahoma"/>
          <w:b/>
          <w:color w:val="1F497D"/>
          <w:sz w:val="24"/>
          <w:szCs w:val="24"/>
          <w:u w:val="single"/>
        </w:rPr>
        <w:t>V</w:t>
      </w:r>
      <w:r w:rsidR="00BF7357" w:rsidRPr="00564BD1">
        <w:rPr>
          <w:rFonts w:ascii="Tahoma" w:hAnsi="Tahoma" w:cs="Tahoma"/>
          <w:b/>
          <w:color w:val="1F497D"/>
          <w:sz w:val="24"/>
          <w:szCs w:val="24"/>
          <w:u w:val="single"/>
        </w:rPr>
        <w:t>ET</w:t>
      </w:r>
      <w:r w:rsidR="00BF7357" w:rsidRPr="00576992">
        <w:rPr>
          <w:rFonts w:ascii="Tahoma" w:hAnsi="Tahoma" w:cs="Tahoma"/>
          <w:b/>
          <w:color w:val="1F497D"/>
          <w:sz w:val="24"/>
          <w:szCs w:val="24"/>
          <w:u w:val="single"/>
        </w:rPr>
        <w:t>OS LIDOS</w:t>
      </w:r>
    </w:p>
    <w:p w:rsidR="009A40F5" w:rsidRPr="000A2953" w:rsidRDefault="009A40F5" w:rsidP="00AA7F91">
      <w:pPr>
        <w:jc w:val="center"/>
        <w:rPr>
          <w:rFonts w:ascii="Tahoma" w:hAnsi="Tahoma" w:cs="Tahoma"/>
          <w:b/>
          <w:color w:val="1F497D"/>
          <w:sz w:val="8"/>
          <w:szCs w:val="24"/>
          <w:u w:val="single"/>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1276"/>
        <w:gridCol w:w="850"/>
        <w:gridCol w:w="284"/>
        <w:gridCol w:w="6095"/>
        <w:gridCol w:w="992"/>
        <w:gridCol w:w="709"/>
      </w:tblGrid>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tcPr>
          <w:p w:rsidR="00BF7357" w:rsidRPr="001C78E1" w:rsidRDefault="00BF7357" w:rsidP="00B56330">
            <w:pPr>
              <w:pStyle w:val="Ttulo4"/>
              <w:jc w:val="center"/>
              <w:rPr>
                <w:rFonts w:ascii="Tahoma" w:hAnsi="Tahoma" w:cs="Tahoma"/>
                <w:sz w:val="12"/>
                <w:szCs w:val="12"/>
                <w:lang w:val="af-ZA"/>
              </w:rPr>
            </w:pPr>
            <w:r w:rsidRPr="001C78E1">
              <w:rPr>
                <w:rFonts w:ascii="Tahoma" w:hAnsi="Tahoma" w:cs="Tahoma"/>
                <w:sz w:val="12"/>
                <w:szCs w:val="12"/>
                <w:lang w:val="af-ZA"/>
              </w:rPr>
              <w:t>Liliane Roriz</w:t>
            </w:r>
          </w:p>
        </w:tc>
        <w:tc>
          <w:tcPr>
            <w:tcW w:w="850" w:type="dxa"/>
            <w:tcBorders>
              <w:top w:val="single" w:sz="4" w:space="0" w:color="auto"/>
              <w:left w:val="single" w:sz="4" w:space="0" w:color="auto"/>
              <w:bottom w:val="single" w:sz="4" w:space="0" w:color="auto"/>
              <w:right w:val="single" w:sz="4" w:space="0" w:color="auto"/>
            </w:tcBorders>
          </w:tcPr>
          <w:p w:rsidR="00BF7357" w:rsidRPr="001C78E1" w:rsidRDefault="00BF7357" w:rsidP="00B56330">
            <w:pPr>
              <w:pStyle w:val="Ttulo7"/>
              <w:jc w:val="center"/>
              <w:rPr>
                <w:rFonts w:ascii="Tahoma" w:hAnsi="Tahoma" w:cs="Tahoma"/>
                <w:b w:val="0"/>
                <w:sz w:val="12"/>
                <w:szCs w:val="12"/>
                <w:lang w:val="af-ZA"/>
              </w:rPr>
            </w:pPr>
            <w:r w:rsidRPr="001C78E1">
              <w:rPr>
                <w:rFonts w:ascii="Tahoma" w:hAnsi="Tahoma" w:cs="Tahoma"/>
                <w:b w:val="0"/>
                <w:sz w:val="12"/>
                <w:szCs w:val="12"/>
                <w:lang w:val="af-ZA"/>
              </w:rPr>
              <w:t>PL36/2011</w:t>
            </w:r>
          </w:p>
        </w:tc>
        <w:tc>
          <w:tcPr>
            <w:tcW w:w="284"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keepNext/>
              <w:jc w:val="center"/>
              <w:rPr>
                <w:rFonts w:ascii="Tahoma" w:hAnsi="Tahoma" w:cs="Tahoma"/>
                <w:b/>
                <w:sz w:val="12"/>
                <w:szCs w:val="12"/>
                <w:lang w:val="af-ZA"/>
              </w:rPr>
            </w:pPr>
            <w:r w:rsidRPr="001C78E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keepNext/>
              <w:jc w:val="both"/>
              <w:rPr>
                <w:rFonts w:ascii="Tahoma" w:hAnsi="Tahoma" w:cs="Tahoma"/>
                <w:sz w:val="12"/>
                <w:szCs w:val="12"/>
              </w:rPr>
            </w:pPr>
            <w:r w:rsidRPr="001C78E1">
              <w:rPr>
                <w:rFonts w:ascii="Tahoma" w:hAnsi="Tahoma" w:cs="Tahoma"/>
                <w:sz w:val="12"/>
                <w:szCs w:val="12"/>
              </w:rPr>
              <w:t>Dispõe sobre a obrigatoriedade de publicação e encaminhamento anual à Câmara Legislativa do Distrito Federal de demonstrativo social contendo dados estatísticos relativos ao mapeamento, zoneamento e levantamento cadastral de áreas de risco, no âmbito do Distrito Federal, e dá outras providências. MENSAGEM Nº 267/11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tcPr>
          <w:p w:rsidR="00BF7357" w:rsidRPr="001C78E1" w:rsidRDefault="00BF7357" w:rsidP="00BF7357">
            <w:pPr>
              <w:pStyle w:val="Ttulo2"/>
              <w:jc w:val="center"/>
              <w:rPr>
                <w:rFonts w:ascii="Tahoma" w:hAnsi="Tahoma" w:cs="Tahoma"/>
                <w:sz w:val="12"/>
                <w:szCs w:val="12"/>
                <w:lang w:val="af-ZA"/>
              </w:rPr>
            </w:pPr>
            <w:r w:rsidRPr="001C78E1">
              <w:rPr>
                <w:rFonts w:ascii="Tahoma" w:hAnsi="Tahoma" w:cs="Tahoma"/>
                <w:sz w:val="12"/>
                <w:szCs w:val="12"/>
                <w:lang w:val="af-ZA"/>
              </w:rPr>
              <w:t>14/12/2011</w:t>
            </w:r>
          </w:p>
          <w:p w:rsidR="00BF7357" w:rsidRPr="001C78E1" w:rsidRDefault="00BF7357" w:rsidP="00BF7357">
            <w:pPr>
              <w:pStyle w:val="Ttulo2"/>
              <w:jc w:val="center"/>
              <w:rPr>
                <w:rFonts w:ascii="Tahoma" w:hAnsi="Tahoma" w:cs="Tahoma"/>
                <w:sz w:val="12"/>
                <w:szCs w:val="12"/>
                <w:lang w:val="af-ZA"/>
              </w:rPr>
            </w:pPr>
            <w:r w:rsidRPr="001C78E1">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56330">
            <w:pPr>
              <w:pStyle w:val="Ttulo7"/>
              <w:spacing w:line="240" w:lineRule="auto"/>
              <w:jc w:val="center"/>
              <w:rPr>
                <w:rFonts w:ascii="Tahoma" w:hAnsi="Tahoma" w:cs="Tahoma"/>
                <w:b w:val="0"/>
                <w:sz w:val="12"/>
                <w:szCs w:val="12"/>
                <w:lang w:val="af-ZA"/>
              </w:rPr>
            </w:pPr>
            <w:r w:rsidRPr="009A07CC">
              <w:rPr>
                <w:rFonts w:ascii="Tahoma" w:hAnsi="Tahoma" w:cs="Tahoma"/>
                <w:b w:val="0"/>
                <w:sz w:val="12"/>
                <w:szCs w:val="12"/>
                <w:lang w:val="af-ZA"/>
              </w:rPr>
              <w:t>PL83/2011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keepNext/>
              <w:jc w:val="center"/>
              <w:rPr>
                <w:rFonts w:ascii="Tahoma" w:hAnsi="Tahoma" w:cs="Tahoma"/>
                <w:b/>
                <w:sz w:val="12"/>
                <w:szCs w:val="12"/>
                <w:lang w:val="af-ZA"/>
              </w:rPr>
            </w:pPr>
            <w:r w:rsidRPr="009A07CC">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CD0B26" w:rsidRDefault="00BF7357" w:rsidP="00BF7357">
            <w:pPr>
              <w:keepNext/>
              <w:jc w:val="both"/>
              <w:rPr>
                <w:rFonts w:ascii="Tahoma" w:hAnsi="Tahoma" w:cs="Tahoma"/>
                <w:sz w:val="12"/>
                <w:szCs w:val="12"/>
                <w:lang w:val="af-ZA"/>
              </w:rPr>
            </w:pPr>
            <w:r w:rsidRPr="009A07CC">
              <w:rPr>
                <w:rFonts w:ascii="Tahoma" w:hAnsi="Tahoma" w:cs="Tahoma"/>
                <w:sz w:val="12"/>
                <w:szCs w:val="12"/>
              </w:rPr>
              <w:t>Dispõe sobre o Demonstrativo Social de Dados Estatísticos sobre a Mulher como instrumento de fiscalização e controle do Poder Legislativo sobre as políticas públicas sobre os direitos da mulher no âmbito do Distrito Federal.</w:t>
            </w:r>
            <w:r w:rsidRPr="009A07CC">
              <w:rPr>
                <w:rFonts w:ascii="Tahoma" w:hAnsi="Tahoma" w:cs="Tahoma"/>
                <w:sz w:val="12"/>
                <w:szCs w:val="12"/>
                <w:lang w:val="af-ZA"/>
              </w:rPr>
              <w:t xml:space="preserve"> MENSAGEM Nº 39/12 – GAG.</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pStyle w:val="Ttulo2"/>
              <w:jc w:val="center"/>
              <w:rPr>
                <w:rFonts w:ascii="Tahoma" w:hAnsi="Tahoma" w:cs="Tahoma"/>
                <w:sz w:val="12"/>
                <w:szCs w:val="12"/>
                <w:lang w:val="af-ZA"/>
              </w:rPr>
            </w:pPr>
            <w:r>
              <w:rPr>
                <w:rFonts w:ascii="Tahoma" w:hAnsi="Tahoma" w:cs="Tahoma"/>
                <w:sz w:val="12"/>
                <w:szCs w:val="12"/>
                <w:lang w:val="af-ZA"/>
              </w:rPr>
              <w:t>12/4</w:t>
            </w:r>
            <w:r w:rsidRPr="009A07CC">
              <w:rPr>
                <w:rFonts w:ascii="Tahoma" w:hAnsi="Tahoma" w:cs="Tahoma"/>
                <w:sz w:val="12"/>
                <w:szCs w:val="12"/>
                <w:lang w:val="af-ZA"/>
              </w:rPr>
              <w:t>/2012</w:t>
            </w:r>
          </w:p>
          <w:p w:rsidR="00BF7357" w:rsidRPr="009A07CC" w:rsidRDefault="00BF7357" w:rsidP="00BF7357">
            <w:pPr>
              <w:pStyle w:val="Ttulo2"/>
              <w:jc w:val="center"/>
              <w:rPr>
                <w:rFonts w:ascii="Tahoma" w:hAnsi="Tahoma" w:cs="Tahoma"/>
                <w:sz w:val="12"/>
                <w:szCs w:val="12"/>
                <w:lang w:val="af-ZA"/>
              </w:rPr>
            </w:pPr>
            <w:r w:rsidRPr="009A07CC">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56330">
            <w:pPr>
              <w:pStyle w:val="Ttulo7"/>
              <w:spacing w:line="240" w:lineRule="auto"/>
              <w:jc w:val="center"/>
              <w:rPr>
                <w:rFonts w:ascii="Tahoma" w:hAnsi="Tahoma" w:cs="Tahoma"/>
                <w:b w:val="0"/>
                <w:sz w:val="12"/>
                <w:szCs w:val="12"/>
                <w:lang w:val="af-ZA"/>
              </w:rPr>
            </w:pPr>
            <w:r w:rsidRPr="009A07CC">
              <w:rPr>
                <w:rFonts w:ascii="Tahoma" w:hAnsi="Tahoma" w:cs="Tahoma"/>
                <w:b w:val="0"/>
                <w:sz w:val="12"/>
                <w:szCs w:val="12"/>
                <w:lang w:val="af-ZA"/>
              </w:rPr>
              <w:t>PL288/2011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keepNext/>
              <w:jc w:val="center"/>
              <w:rPr>
                <w:rFonts w:ascii="Tahoma" w:hAnsi="Tahoma" w:cs="Tahoma"/>
                <w:b/>
                <w:sz w:val="12"/>
                <w:szCs w:val="12"/>
                <w:lang w:val="af-ZA"/>
              </w:rPr>
            </w:pPr>
            <w:r w:rsidRPr="009A07CC">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BF7357" w:rsidRPr="009A07CC" w:rsidRDefault="00BF7357" w:rsidP="00BF7357">
            <w:pPr>
              <w:keepNext/>
              <w:jc w:val="both"/>
              <w:rPr>
                <w:rFonts w:ascii="Tahoma" w:hAnsi="Tahoma" w:cs="Tahoma"/>
                <w:sz w:val="12"/>
                <w:szCs w:val="12"/>
              </w:rPr>
            </w:pPr>
            <w:proofErr w:type="gramStart"/>
            <w:r w:rsidRPr="009A07CC">
              <w:rPr>
                <w:rFonts w:ascii="Tahoma" w:hAnsi="Tahoma" w:cs="Tahoma"/>
                <w:sz w:val="12"/>
                <w:szCs w:val="12"/>
              </w:rPr>
              <w:t>Estabelece</w:t>
            </w:r>
            <w:proofErr w:type="gramEnd"/>
            <w:r w:rsidRPr="009A07CC">
              <w:rPr>
                <w:rFonts w:ascii="Tahoma" w:hAnsi="Tahoma" w:cs="Tahoma"/>
                <w:sz w:val="12"/>
                <w:szCs w:val="12"/>
              </w:rPr>
              <w:t xml:space="preserve"> princípios, diretrizes, objetivos, metas e estratégias para a Política de Mudança Climática no âmbito do Distrito Federal.</w:t>
            </w:r>
            <w:r w:rsidRPr="009A07CC">
              <w:rPr>
                <w:rFonts w:ascii="Tahoma" w:hAnsi="Tahoma" w:cs="Tahoma"/>
                <w:sz w:val="12"/>
                <w:szCs w:val="12"/>
                <w:lang w:val="af-ZA"/>
              </w:rPr>
              <w:t xml:space="preserve"> MENSAGEM Nº 88/12 – GAG.</w:t>
            </w:r>
            <w:r w:rsidRPr="009A07CC">
              <w:rPr>
                <w:rFonts w:ascii="Tahoma" w:hAnsi="Tahoma" w:cs="Tahoma"/>
                <w:bCs/>
                <w:sz w:val="12"/>
                <w:szCs w:val="12"/>
                <w:lang w:val="af-ZA"/>
              </w:rPr>
              <w:t xml:space="preserve"> </w:t>
            </w:r>
            <w:r w:rsidRPr="009A07CC">
              <w:rPr>
                <w:rFonts w:ascii="Tahoma" w:hAnsi="Tahoma" w:cs="Tahoma"/>
                <w:b/>
                <w:sz w:val="12"/>
                <w:szCs w:val="12"/>
                <w:lang w:val="af-ZA"/>
              </w:rPr>
              <w:t xml:space="preserve">(veto </w:t>
            </w:r>
            <w:r w:rsidRPr="009A07CC">
              <w:rPr>
                <w:rFonts w:ascii="Tahoma" w:hAnsi="Tahoma" w:cs="Tahoma"/>
                <w:b/>
                <w:sz w:val="12"/>
                <w:szCs w:val="12"/>
              </w:rPr>
              <w:t xml:space="preserve">aos incisos VII e XIII do art. </w:t>
            </w:r>
            <w:proofErr w:type="gramStart"/>
            <w:r w:rsidRPr="009A07CC">
              <w:rPr>
                <w:rFonts w:ascii="Tahoma" w:hAnsi="Tahoma" w:cs="Tahoma"/>
                <w:b/>
                <w:sz w:val="12"/>
                <w:szCs w:val="12"/>
              </w:rPr>
              <w:t>3º, art.</w:t>
            </w:r>
            <w:proofErr w:type="gramEnd"/>
            <w:r w:rsidRPr="009A07CC">
              <w:rPr>
                <w:rFonts w:ascii="Tahoma" w:hAnsi="Tahoma" w:cs="Tahoma"/>
                <w:b/>
                <w:sz w:val="12"/>
                <w:szCs w:val="12"/>
              </w:rPr>
              <w:t xml:space="preserve"> 5º, inciso III do art. 6º, art. 7º, incisos II e VI do art. 8º, e </w:t>
            </w:r>
            <w:proofErr w:type="spellStart"/>
            <w:r w:rsidRPr="009A07CC">
              <w:rPr>
                <w:rFonts w:ascii="Tahoma" w:hAnsi="Tahoma" w:cs="Tahoma"/>
                <w:b/>
                <w:sz w:val="12"/>
                <w:szCs w:val="12"/>
              </w:rPr>
              <w:t>arts</w:t>
            </w:r>
            <w:proofErr w:type="spellEnd"/>
            <w:r w:rsidRPr="009A07CC">
              <w:rPr>
                <w:rFonts w:ascii="Tahoma" w:hAnsi="Tahoma" w:cs="Tahoma"/>
                <w:b/>
                <w:sz w:val="12"/>
                <w:szCs w:val="12"/>
              </w:rPr>
              <w:t xml:space="preserve">. 10, 14, 15, 17, 20 e 23 </w:t>
            </w:r>
            <w:r w:rsidRPr="009A07CC">
              <w:rPr>
                <w:rFonts w:ascii="Tahoma" w:hAnsi="Tahoma" w:cs="Tahoma"/>
                <w:b/>
                <w:sz w:val="12"/>
                <w:szCs w:val="12"/>
                <w:lang w:val="af-ZA"/>
              </w:rPr>
              <w:t>da Lei nº 4</w:t>
            </w:r>
            <w:r>
              <w:rPr>
                <w:rFonts w:ascii="Tahoma" w:hAnsi="Tahoma" w:cs="Tahoma"/>
                <w:b/>
                <w:sz w:val="12"/>
                <w:szCs w:val="12"/>
                <w:lang w:val="af-ZA"/>
              </w:rPr>
              <w:t>.</w:t>
            </w:r>
            <w:r w:rsidRPr="009A07CC">
              <w:rPr>
                <w:rFonts w:ascii="Tahoma" w:hAnsi="Tahoma" w:cs="Tahoma"/>
                <w:b/>
                <w:sz w:val="12"/>
                <w:szCs w:val="12"/>
                <w:lang w:val="af-ZA"/>
              </w:rPr>
              <w:t>797</w:t>
            </w:r>
            <w:proofErr w:type="gramStart"/>
            <w:r w:rsidRPr="009A07CC">
              <w:rPr>
                <w:rFonts w:ascii="Tahoma" w:hAnsi="Tahoma" w:cs="Tahoma"/>
                <w:b/>
                <w:sz w:val="12"/>
                <w:szCs w:val="12"/>
                <w:lang w:val="af-ZA"/>
              </w:rPr>
              <w:t>/2012)</w:t>
            </w:r>
            <w:proofErr w:type="gramEnd"/>
            <w:r w:rsidRPr="009A07CC">
              <w:rPr>
                <w:rFonts w:ascii="Tahoma" w:hAnsi="Tahoma" w:cs="Tahoma"/>
                <w:b/>
                <w:sz w:val="12"/>
                <w:szCs w:val="12"/>
                <w:lang w:val="af-ZA"/>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9A07CC" w:rsidRDefault="00BF7357" w:rsidP="00BF7357">
            <w:pPr>
              <w:pStyle w:val="Ttulo2"/>
              <w:jc w:val="center"/>
              <w:rPr>
                <w:rFonts w:ascii="Tahoma" w:hAnsi="Tahoma" w:cs="Tahoma"/>
                <w:sz w:val="12"/>
                <w:szCs w:val="12"/>
                <w:lang w:val="af-ZA"/>
              </w:rPr>
            </w:pPr>
            <w:r>
              <w:rPr>
                <w:rFonts w:ascii="Tahoma" w:hAnsi="Tahoma" w:cs="Tahoma"/>
                <w:sz w:val="12"/>
                <w:szCs w:val="12"/>
                <w:lang w:val="af-ZA"/>
              </w:rPr>
              <w:t>26</w:t>
            </w:r>
            <w:r w:rsidRPr="009A07CC">
              <w:rPr>
                <w:rFonts w:ascii="Tahoma" w:hAnsi="Tahoma" w:cs="Tahoma"/>
                <w:sz w:val="12"/>
                <w:szCs w:val="12"/>
                <w:lang w:val="af-ZA"/>
              </w:rPr>
              <w:t>/4/2012</w:t>
            </w:r>
          </w:p>
          <w:p w:rsidR="00BF7357" w:rsidRPr="009A07CC" w:rsidRDefault="00BF7357" w:rsidP="00BF7357">
            <w:pPr>
              <w:pStyle w:val="Ttulo2"/>
              <w:jc w:val="center"/>
              <w:rPr>
                <w:rFonts w:ascii="Tahoma" w:hAnsi="Tahoma" w:cs="Tahoma"/>
                <w:sz w:val="12"/>
                <w:szCs w:val="12"/>
                <w:lang w:val="af-ZA"/>
              </w:rPr>
            </w:pPr>
            <w:r w:rsidRPr="009A07CC">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sidRPr="00336E03">
              <w:rPr>
                <w:rFonts w:ascii="Tahoma" w:hAnsi="Tahoma" w:cs="Tahoma"/>
                <w:sz w:val="12"/>
                <w:szCs w:val="12"/>
                <w:lang w:val="sq-AL"/>
              </w:rPr>
              <w:t>PAUTA</w:t>
            </w:r>
          </w:p>
        </w:tc>
      </w:tr>
      <w:tr w:rsidR="00D73FFE" w:rsidRPr="0030215C" w:rsidTr="00D73FFE">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D73FFE" w:rsidRPr="0030215C" w:rsidRDefault="00D73FFE"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D73FFE" w:rsidRPr="00D73FFE" w:rsidRDefault="00D73FFE" w:rsidP="00B56330">
            <w:pPr>
              <w:pStyle w:val="Ttulo4"/>
              <w:spacing w:line="240" w:lineRule="auto"/>
              <w:jc w:val="center"/>
              <w:rPr>
                <w:rFonts w:ascii="Tahoma" w:hAnsi="Tahoma" w:cs="Tahoma"/>
                <w:sz w:val="12"/>
                <w:szCs w:val="12"/>
              </w:rPr>
            </w:pPr>
            <w:r>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D73FFE" w:rsidRPr="00751755" w:rsidRDefault="00D73FFE" w:rsidP="00B56330">
            <w:pPr>
              <w:pStyle w:val="Ttulo7"/>
              <w:spacing w:line="240" w:lineRule="auto"/>
              <w:jc w:val="center"/>
              <w:rPr>
                <w:rFonts w:ascii="Tahoma" w:hAnsi="Tahoma" w:cs="Tahoma"/>
                <w:b w:val="0"/>
                <w:sz w:val="12"/>
                <w:szCs w:val="12"/>
                <w:lang w:val="af-ZA"/>
              </w:rPr>
            </w:pPr>
            <w:r w:rsidRPr="00D73FFE">
              <w:rPr>
                <w:rFonts w:ascii="Tahoma" w:hAnsi="Tahoma" w:cs="Tahoma"/>
                <w:b w:val="0"/>
                <w:sz w:val="12"/>
                <w:szCs w:val="12"/>
                <w:lang w:val="af-ZA"/>
              </w:rPr>
              <w:t>PL 69/2011</w:t>
            </w:r>
          </w:p>
        </w:tc>
        <w:tc>
          <w:tcPr>
            <w:tcW w:w="284" w:type="dxa"/>
            <w:tcBorders>
              <w:top w:val="single" w:sz="4" w:space="0" w:color="auto"/>
              <w:left w:val="single" w:sz="4" w:space="0" w:color="auto"/>
              <w:bottom w:val="single" w:sz="4" w:space="0" w:color="auto"/>
              <w:right w:val="single" w:sz="4" w:space="0" w:color="auto"/>
            </w:tcBorders>
            <w:vAlign w:val="center"/>
          </w:tcPr>
          <w:p w:rsidR="00D73FFE" w:rsidRPr="00751755" w:rsidRDefault="00D73FFE" w:rsidP="00D73FFE">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D73FFE" w:rsidRPr="00D73FFE" w:rsidRDefault="00D73FFE" w:rsidP="00D73FFE">
            <w:pPr>
              <w:keepNext/>
              <w:jc w:val="both"/>
              <w:rPr>
                <w:rFonts w:ascii="Tahoma" w:hAnsi="Tahoma" w:cs="Tahoma"/>
                <w:sz w:val="12"/>
                <w:szCs w:val="12"/>
                <w:lang w:val="af-ZA"/>
              </w:rPr>
            </w:pPr>
            <w:r w:rsidRPr="00D73FFE">
              <w:rPr>
                <w:rFonts w:ascii="Tahoma" w:hAnsi="Tahoma" w:cs="Tahoma"/>
                <w:sz w:val="12"/>
                <w:szCs w:val="12"/>
              </w:rPr>
              <w:t>Dispõe sobre a contratação de serviço de detecção de velocidade em rodovias e dá outras providências. MENSAGEM Nº 86/12 – GAG.</w:t>
            </w:r>
          </w:p>
        </w:tc>
        <w:tc>
          <w:tcPr>
            <w:tcW w:w="992" w:type="dxa"/>
            <w:tcBorders>
              <w:top w:val="single" w:sz="4" w:space="0" w:color="auto"/>
              <w:left w:val="single" w:sz="4" w:space="0" w:color="auto"/>
              <w:bottom w:val="single" w:sz="4" w:space="0" w:color="auto"/>
              <w:right w:val="single" w:sz="4" w:space="0" w:color="auto"/>
            </w:tcBorders>
            <w:vAlign w:val="center"/>
          </w:tcPr>
          <w:p w:rsidR="00D73FFE" w:rsidRPr="00D73FFE" w:rsidRDefault="00D73FFE" w:rsidP="00D73FFE">
            <w:pPr>
              <w:pStyle w:val="Ttulo2"/>
              <w:jc w:val="center"/>
              <w:rPr>
                <w:rFonts w:ascii="Tahoma" w:hAnsi="Tahoma" w:cs="Tahoma"/>
                <w:sz w:val="12"/>
                <w:szCs w:val="12"/>
                <w:lang w:val="af-ZA"/>
              </w:rPr>
            </w:pPr>
            <w:r w:rsidRPr="00D73FFE">
              <w:rPr>
                <w:rFonts w:ascii="Tahoma" w:hAnsi="Tahoma" w:cs="Tahoma"/>
                <w:sz w:val="12"/>
                <w:szCs w:val="12"/>
                <w:lang w:val="af-ZA"/>
              </w:rPr>
              <w:t>26/4/2012</w:t>
            </w:r>
          </w:p>
          <w:p w:rsidR="00D73FFE" w:rsidRPr="00D73FFE" w:rsidRDefault="00D73FFE" w:rsidP="00D73FFE">
            <w:pPr>
              <w:pStyle w:val="Ttulo2"/>
              <w:jc w:val="center"/>
              <w:rPr>
                <w:rFonts w:ascii="Tahoma" w:hAnsi="Tahoma" w:cs="Tahoma"/>
                <w:sz w:val="12"/>
                <w:szCs w:val="12"/>
                <w:lang w:val="af-ZA"/>
              </w:rPr>
            </w:pPr>
            <w:r w:rsidRPr="00D73FFE">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D73FFE" w:rsidRDefault="00D73FFE" w:rsidP="00D73FFE">
            <w:pPr>
              <w:pStyle w:val="Ttulo2"/>
              <w:jc w:val="center"/>
              <w:rPr>
                <w:rFonts w:ascii="Tahoma" w:hAnsi="Tahoma" w:cs="Tahoma"/>
                <w:sz w:val="12"/>
                <w:szCs w:val="12"/>
                <w:lang w:val="sq-AL"/>
              </w:rPr>
            </w:pPr>
            <w:r>
              <w:rPr>
                <w:rFonts w:ascii="Tahoma" w:hAnsi="Tahoma" w:cs="Tahoma"/>
                <w:sz w:val="12"/>
                <w:szCs w:val="12"/>
                <w:lang w:val="sq-AL"/>
              </w:rPr>
              <w:t>PAUTA</w:t>
            </w:r>
          </w:p>
        </w:tc>
      </w:tr>
      <w:tr w:rsidR="006B2BC1" w:rsidRPr="0030215C" w:rsidTr="006B2BC1">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B2BC1" w:rsidRPr="0030215C" w:rsidRDefault="006B2BC1"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B2BC1" w:rsidRPr="006B2BC1" w:rsidRDefault="006B2BC1" w:rsidP="00B56330">
            <w:pPr>
              <w:pStyle w:val="Ttulo4"/>
              <w:spacing w:line="240" w:lineRule="auto"/>
              <w:jc w:val="center"/>
              <w:rPr>
                <w:rFonts w:ascii="Tahoma" w:hAnsi="Tahoma" w:cs="Tahoma"/>
                <w:sz w:val="12"/>
                <w:szCs w:val="12"/>
              </w:rPr>
            </w:pPr>
            <w:r>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6B2BC1" w:rsidRPr="006B2BC1" w:rsidRDefault="006B2BC1" w:rsidP="00B56330">
            <w:pPr>
              <w:pStyle w:val="Ttulo7"/>
              <w:spacing w:line="240" w:lineRule="auto"/>
              <w:jc w:val="center"/>
              <w:rPr>
                <w:rFonts w:ascii="Tahoma" w:hAnsi="Tahoma" w:cs="Tahoma"/>
                <w:b w:val="0"/>
                <w:sz w:val="12"/>
                <w:szCs w:val="12"/>
                <w:lang w:val="af-ZA"/>
              </w:rPr>
            </w:pPr>
            <w:r w:rsidRPr="006B2BC1">
              <w:rPr>
                <w:rFonts w:ascii="Tahoma" w:hAnsi="Tahoma" w:cs="Tahoma"/>
                <w:b w:val="0"/>
                <w:sz w:val="12"/>
                <w:szCs w:val="12"/>
                <w:lang w:val="af-ZA"/>
              </w:rPr>
              <w:t>PL 196/2011</w:t>
            </w:r>
          </w:p>
        </w:tc>
        <w:tc>
          <w:tcPr>
            <w:tcW w:w="284" w:type="dxa"/>
            <w:tcBorders>
              <w:top w:val="single" w:sz="4" w:space="0" w:color="auto"/>
              <w:left w:val="single" w:sz="4" w:space="0" w:color="auto"/>
              <w:bottom w:val="single" w:sz="4" w:space="0" w:color="auto"/>
              <w:right w:val="single" w:sz="4" w:space="0" w:color="auto"/>
            </w:tcBorders>
            <w:vAlign w:val="center"/>
          </w:tcPr>
          <w:p w:rsidR="006B2BC1" w:rsidRPr="00751755" w:rsidRDefault="006B2BC1" w:rsidP="006B2BC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B2BC1" w:rsidRPr="00751755" w:rsidRDefault="006B2BC1" w:rsidP="006B2BC1">
            <w:pPr>
              <w:keepNext/>
              <w:jc w:val="both"/>
              <w:rPr>
                <w:rFonts w:ascii="Tahoma" w:hAnsi="Tahoma" w:cs="Tahoma"/>
                <w:bCs/>
                <w:color w:val="000000"/>
                <w:sz w:val="12"/>
                <w:szCs w:val="12"/>
                <w:lang w:val="af-ZA"/>
              </w:rPr>
            </w:pPr>
            <w:r w:rsidRPr="006B2BC1">
              <w:rPr>
                <w:rFonts w:ascii="Tahoma" w:hAnsi="Tahoma" w:cs="Tahoma"/>
                <w:sz w:val="12"/>
                <w:szCs w:val="12"/>
              </w:rPr>
              <w:t>Estabelece regras para a distribuição de equipamentos de proteção individual aos catadores de materiais recicláveis, dispõe sobre o treinamento aos motoristas que transportam o lixo e dá outras providências</w:t>
            </w:r>
            <w:r w:rsidRPr="006B2BC1">
              <w:rPr>
                <w:rFonts w:ascii="Tahoma" w:hAnsi="Tahoma" w:cs="Tahoma"/>
                <w:sz w:val="12"/>
                <w:szCs w:val="12"/>
                <w:lang w:val="af-ZA"/>
              </w:rPr>
              <w:t>. MENSAGEM Nº 128/12 – GAG.</w:t>
            </w:r>
          </w:p>
        </w:tc>
        <w:tc>
          <w:tcPr>
            <w:tcW w:w="992" w:type="dxa"/>
            <w:tcBorders>
              <w:top w:val="single" w:sz="4" w:space="0" w:color="auto"/>
              <w:left w:val="single" w:sz="4" w:space="0" w:color="auto"/>
              <w:bottom w:val="single" w:sz="4" w:space="0" w:color="auto"/>
              <w:right w:val="single" w:sz="4" w:space="0" w:color="auto"/>
            </w:tcBorders>
            <w:vAlign w:val="center"/>
          </w:tcPr>
          <w:p w:rsidR="006B2BC1" w:rsidRPr="006B2BC1" w:rsidRDefault="006B2BC1" w:rsidP="006B2BC1">
            <w:pPr>
              <w:pStyle w:val="Ttulo2"/>
              <w:jc w:val="center"/>
              <w:rPr>
                <w:rFonts w:ascii="Tahoma" w:hAnsi="Tahoma" w:cs="Tahoma"/>
                <w:sz w:val="12"/>
                <w:szCs w:val="12"/>
                <w:lang w:val="af-ZA"/>
              </w:rPr>
            </w:pPr>
            <w:r w:rsidRPr="006B2BC1">
              <w:rPr>
                <w:rFonts w:ascii="Tahoma" w:hAnsi="Tahoma" w:cs="Tahoma"/>
                <w:sz w:val="12"/>
                <w:szCs w:val="12"/>
                <w:lang w:val="af-ZA"/>
              </w:rPr>
              <w:t>20/6/2012</w:t>
            </w:r>
          </w:p>
          <w:p w:rsidR="006B2BC1" w:rsidRPr="006B2BC1" w:rsidRDefault="006B2BC1" w:rsidP="006B2BC1">
            <w:pPr>
              <w:pStyle w:val="Ttulo2"/>
              <w:jc w:val="center"/>
              <w:rPr>
                <w:rFonts w:ascii="Tahoma" w:hAnsi="Tahoma" w:cs="Tahoma"/>
                <w:sz w:val="12"/>
                <w:szCs w:val="12"/>
                <w:lang w:val="af-ZA"/>
              </w:rPr>
            </w:pPr>
            <w:r w:rsidRPr="006B2BC1">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6B2BC1" w:rsidRDefault="006B2BC1" w:rsidP="006B2BC1">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56330">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56330">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456/2011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sz w:val="12"/>
                <w:szCs w:val="12"/>
              </w:rPr>
            </w:pPr>
            <w:r w:rsidRPr="00D32EC6">
              <w:rPr>
                <w:rFonts w:ascii="Tahoma" w:hAnsi="Tahoma" w:cs="Tahoma"/>
                <w:sz w:val="12"/>
                <w:szCs w:val="12"/>
              </w:rPr>
              <w:t>Institui o direito ao consumidor de energia elétrica, no âmbito do Distrito Federal, a ter sua conta mensurada de forma individual nas edificações coletivas residenciais, comerciais ou de uso misto, e dá outras providências. MENSAGEM Nº 189/12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20/8/2012</w:t>
            </w:r>
          </w:p>
          <w:p w:rsidR="00BF7357" w:rsidRPr="00D32EC6" w:rsidRDefault="00BF7357" w:rsidP="00BF7357">
            <w:pPr>
              <w:pStyle w:val="Ttulo2"/>
              <w:jc w:val="center"/>
              <w:rPr>
                <w:rFonts w:ascii="Tahoma" w:hAnsi="Tahoma" w:cs="Tahoma"/>
                <w:sz w:val="12"/>
                <w:szCs w:val="12"/>
                <w:lang w:val="af-ZA"/>
              </w:rPr>
            </w:pPr>
            <w:r w:rsidRPr="00D32EC6">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56330">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56330">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479/2011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sz w:val="12"/>
                <w:szCs w:val="12"/>
              </w:rPr>
            </w:pPr>
            <w:proofErr w:type="gramStart"/>
            <w:r w:rsidRPr="00D32EC6">
              <w:rPr>
                <w:rFonts w:ascii="Tahoma" w:hAnsi="Tahoma" w:cs="Tahoma"/>
                <w:sz w:val="12"/>
                <w:szCs w:val="12"/>
              </w:rPr>
              <w:t>Institui diretrizes</w:t>
            </w:r>
            <w:proofErr w:type="gramEnd"/>
            <w:r w:rsidRPr="00D32EC6">
              <w:rPr>
                <w:rFonts w:ascii="Tahoma" w:hAnsi="Tahoma" w:cs="Tahoma"/>
                <w:sz w:val="12"/>
                <w:szCs w:val="12"/>
              </w:rPr>
              <w:t xml:space="preserve"> para a utilização das Escolas Públicas do Distrito Federal nos fins de semana para realização de atividades culturais. MENSAGEM Nº 190/12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23/8/2012</w:t>
            </w:r>
          </w:p>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56330">
            <w:pPr>
              <w:pStyle w:val="Ttulo4"/>
              <w:spacing w:line="240" w:lineRule="auto"/>
              <w:jc w:val="center"/>
              <w:rPr>
                <w:rFonts w:ascii="Tahoma" w:hAnsi="Tahoma" w:cs="Tahoma"/>
                <w:sz w:val="12"/>
                <w:szCs w:val="12"/>
                <w:lang w:val="af-ZA"/>
              </w:rPr>
            </w:pPr>
            <w:r w:rsidRPr="00D32EC6">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D32EC6" w:rsidRDefault="00BF7357" w:rsidP="00B56330">
            <w:pPr>
              <w:pStyle w:val="Ttulo7"/>
              <w:spacing w:line="240" w:lineRule="auto"/>
              <w:jc w:val="center"/>
              <w:rPr>
                <w:rFonts w:ascii="Tahoma" w:hAnsi="Tahoma" w:cs="Tahoma"/>
                <w:b w:val="0"/>
                <w:sz w:val="12"/>
                <w:szCs w:val="12"/>
                <w:lang w:val="af-ZA"/>
              </w:rPr>
            </w:pPr>
            <w:r w:rsidRPr="00D32EC6">
              <w:rPr>
                <w:rFonts w:ascii="Tahoma" w:hAnsi="Tahoma" w:cs="Tahoma"/>
                <w:b w:val="0"/>
                <w:sz w:val="12"/>
                <w:szCs w:val="12"/>
                <w:lang w:val="af-ZA"/>
              </w:rPr>
              <w:t>PL 2/2011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D46357" w:rsidRDefault="00BF7357" w:rsidP="00BF7357">
            <w:pPr>
              <w:keepNext/>
              <w:jc w:val="center"/>
              <w:rPr>
                <w:rFonts w:ascii="Tahoma" w:hAnsi="Tahoma" w:cs="Tahoma"/>
                <w:b/>
                <w:sz w:val="12"/>
                <w:szCs w:val="12"/>
                <w:lang w:val="af-ZA"/>
              </w:rPr>
            </w:pPr>
            <w:r w:rsidRPr="00D4635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D32EC6" w:rsidRDefault="00BF7357" w:rsidP="00BF7357">
            <w:pPr>
              <w:keepNext/>
              <w:jc w:val="both"/>
              <w:rPr>
                <w:rFonts w:ascii="Tahoma" w:hAnsi="Tahoma" w:cs="Tahoma"/>
                <w:sz w:val="12"/>
                <w:szCs w:val="12"/>
              </w:rPr>
            </w:pPr>
            <w:r w:rsidRPr="00D32EC6">
              <w:rPr>
                <w:rFonts w:ascii="Tahoma" w:hAnsi="Tahoma" w:cs="Tahoma"/>
                <w:sz w:val="12"/>
                <w:szCs w:val="12"/>
              </w:rPr>
              <w:t>Dispõe sobre a realização de referendo para tratar do horário de verão no âmbito do Distrito Federal. MENSAGEM Nº 200/12 – GAG</w:t>
            </w:r>
            <w:r>
              <w:rPr>
                <w:rFonts w:ascii="Tahoma" w:hAnsi="Tahoma" w:cs="Tahoma"/>
                <w:sz w:val="12"/>
                <w:szCs w:val="12"/>
              </w:rPr>
              <w:t>.</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23/8/2012</w:t>
            </w:r>
          </w:p>
          <w:p w:rsidR="00BF7357" w:rsidRPr="005A6EBD" w:rsidRDefault="00BF7357" w:rsidP="00BF7357">
            <w:pPr>
              <w:pStyle w:val="Ttulo2"/>
              <w:jc w:val="center"/>
              <w:rPr>
                <w:rFonts w:ascii="Tahoma" w:hAnsi="Tahoma" w:cs="Tahoma"/>
                <w:sz w:val="12"/>
                <w:szCs w:val="12"/>
                <w:lang w:val="af-ZA"/>
              </w:rPr>
            </w:pPr>
            <w:r w:rsidRPr="005A6EBD">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Dr. Michel</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86EC1" w:rsidRDefault="00BF7357" w:rsidP="00B56330">
            <w:pPr>
              <w:pStyle w:val="Ttulo7"/>
              <w:spacing w:line="240" w:lineRule="auto"/>
              <w:jc w:val="center"/>
              <w:rPr>
                <w:rFonts w:ascii="Tahoma" w:hAnsi="Tahoma" w:cs="Tahoma"/>
                <w:b w:val="0"/>
                <w:sz w:val="12"/>
                <w:szCs w:val="12"/>
                <w:lang w:val="af-ZA"/>
              </w:rPr>
            </w:pPr>
            <w:r w:rsidRPr="00986EC1">
              <w:rPr>
                <w:rFonts w:ascii="Tahoma" w:hAnsi="Tahoma" w:cs="Tahoma"/>
                <w:b w:val="0"/>
                <w:sz w:val="12"/>
                <w:szCs w:val="12"/>
                <w:lang w:val="af-ZA"/>
              </w:rPr>
              <w:t>PL 393/2011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986EC1" w:rsidRDefault="00BF7357" w:rsidP="00BF7357">
            <w:pPr>
              <w:keepNext/>
              <w:jc w:val="center"/>
              <w:rPr>
                <w:rFonts w:ascii="Tahoma" w:hAnsi="Tahoma" w:cs="Tahoma"/>
                <w:b/>
                <w:sz w:val="12"/>
                <w:szCs w:val="12"/>
                <w:lang w:val="af-ZA"/>
              </w:rPr>
            </w:pPr>
            <w:r w:rsidRPr="00986EC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86EC1" w:rsidRDefault="00BF7357" w:rsidP="00BF7357">
            <w:pPr>
              <w:keepNext/>
              <w:jc w:val="both"/>
              <w:rPr>
                <w:rFonts w:ascii="Tahoma" w:hAnsi="Tahoma" w:cs="Tahoma"/>
                <w:sz w:val="12"/>
                <w:szCs w:val="12"/>
              </w:rPr>
            </w:pPr>
            <w:r w:rsidRPr="00986EC1">
              <w:rPr>
                <w:rFonts w:ascii="Tahoma" w:hAnsi="Tahoma" w:cs="Tahoma"/>
                <w:sz w:val="12"/>
                <w:szCs w:val="12"/>
              </w:rPr>
              <w:t>Torna obrigatório, no âmbito do Distrito Federal, o diploma de técnico em radiologia para a operação de equipamentos emissores de radiação ionizante, bem como o uso de Equipamentos de Proteção Individual e dá outras providencias. MENSAGEM Nº 272/12 – GAG.</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986EC1" w:rsidRDefault="00BF7357" w:rsidP="00BF7357">
            <w:pPr>
              <w:pStyle w:val="Ttulo2"/>
              <w:jc w:val="center"/>
              <w:rPr>
                <w:rFonts w:ascii="Tahoma" w:hAnsi="Tahoma" w:cs="Tahoma"/>
                <w:sz w:val="12"/>
                <w:szCs w:val="12"/>
                <w:lang w:val="af-ZA"/>
              </w:rPr>
            </w:pPr>
            <w:r w:rsidRPr="00986EC1">
              <w:rPr>
                <w:rFonts w:ascii="Tahoma" w:hAnsi="Tahoma" w:cs="Tahoma"/>
                <w:sz w:val="12"/>
                <w:szCs w:val="12"/>
                <w:lang w:val="af-ZA"/>
              </w:rPr>
              <w:t>19/9/2012</w:t>
            </w:r>
          </w:p>
          <w:p w:rsidR="00BF7357" w:rsidRPr="00986EC1" w:rsidRDefault="00BF7357" w:rsidP="00BF7357">
            <w:pPr>
              <w:pStyle w:val="Ttulo2"/>
              <w:jc w:val="center"/>
              <w:rPr>
                <w:rFonts w:ascii="Tahoma" w:hAnsi="Tahoma" w:cs="Tahoma"/>
                <w:sz w:val="12"/>
                <w:szCs w:val="12"/>
                <w:lang w:val="af-ZA"/>
              </w:rPr>
            </w:pPr>
            <w:r w:rsidRPr="00986EC1">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BF7357"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56330">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10/2011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Assegura a todo cidadão o direito de registrar ocorrência em qualquer Delegacia do Distrito Federal e dá outras providências. MENSAGEM Nº 290/12.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10/10/2012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019F6"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56330">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432/2011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Dispõe sobre o agendamento de provas de concursos públicos no Distrito Federal e dá outras providências. MENSAGEM Nº 291/12.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10/10/2012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019F6"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56330">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468/2011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Estabelece visita especial no sistema prisional do Distrito Federal e dá outras providências. MENSAGEM Nº 349/12.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proofErr w:type="spellStart"/>
            <w:r w:rsidRPr="00BB610B">
              <w:rPr>
                <w:rFonts w:ascii="Tahoma" w:hAnsi="Tahoma" w:cs="Tahoma"/>
                <w:sz w:val="12"/>
                <w:szCs w:val="12"/>
              </w:rPr>
              <w:t>Olair</w:t>
            </w:r>
            <w:proofErr w:type="spellEnd"/>
            <w:r w:rsidRPr="00BB610B">
              <w:rPr>
                <w:rFonts w:ascii="Tahoma" w:hAnsi="Tahoma" w:cs="Tahoma"/>
                <w:sz w:val="12"/>
                <w:szCs w:val="12"/>
              </w:rPr>
              <w:t xml:space="preserve"> Francisco</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56330">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302/2011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 xml:space="preserve">Altera o art. 28 da Lei nº 239, de 10 de fevereiro de 1992, que </w:t>
            </w:r>
            <w:r w:rsidRPr="0094665A">
              <w:rPr>
                <w:rFonts w:ascii="Tahoma" w:hAnsi="Tahoma" w:cs="Tahoma"/>
                <w:i/>
                <w:sz w:val="12"/>
                <w:szCs w:val="12"/>
              </w:rPr>
              <w:t xml:space="preserve">dispõe sobre a extinção do Caixa Único e sobre a criação de novos mecanismos de gerenciamento do sistema de transporte público do Distrito Federal e dá outras providências, </w:t>
            </w:r>
            <w:r w:rsidRPr="0094665A">
              <w:rPr>
                <w:rFonts w:ascii="Tahoma" w:hAnsi="Tahoma" w:cs="Tahoma"/>
                <w:sz w:val="12"/>
                <w:szCs w:val="12"/>
              </w:rPr>
              <w:t>regulamentado pela Lei nº 953, de 13 de novembro de 1995, e dá outras providências. MENSAGEM Nº 347/12.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56330">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185/2011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BF7357" w:rsidRPr="0094665A" w:rsidRDefault="00BF7357" w:rsidP="00BF7357">
            <w:pPr>
              <w:keepNext/>
              <w:jc w:val="both"/>
              <w:rPr>
                <w:rFonts w:ascii="Tahoma" w:hAnsi="Tahoma" w:cs="Tahoma"/>
                <w:sz w:val="12"/>
                <w:szCs w:val="12"/>
              </w:rPr>
            </w:pPr>
            <w:r w:rsidRPr="0094665A">
              <w:rPr>
                <w:rFonts w:ascii="Tahoma" w:hAnsi="Tahoma" w:cs="Tahoma"/>
                <w:sz w:val="12"/>
                <w:szCs w:val="12"/>
              </w:rPr>
              <w:t>Institui o Sistema de Mutirão Universitário e dá outras providências. MENSAGEM Nº 342/12.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BF7357"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F7357" w:rsidRPr="0030215C" w:rsidRDefault="00BF7357"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F7357" w:rsidRPr="00BB610B" w:rsidRDefault="00BF7357" w:rsidP="00B56330">
            <w:pPr>
              <w:pStyle w:val="Ttulo4"/>
              <w:spacing w:line="240" w:lineRule="auto"/>
              <w:jc w:val="center"/>
              <w:rPr>
                <w:rFonts w:ascii="Tahoma" w:hAnsi="Tahoma" w:cs="Tahoma"/>
                <w:sz w:val="12"/>
                <w:szCs w:val="12"/>
              </w:rPr>
            </w:pPr>
            <w:r w:rsidRPr="00BB610B">
              <w:rPr>
                <w:rFonts w:ascii="Tahoma" w:hAnsi="Tahoma" w:cs="Tahoma"/>
                <w:sz w:val="12"/>
                <w:szCs w:val="12"/>
              </w:rPr>
              <w:t xml:space="preserve">Evandro </w:t>
            </w:r>
            <w:proofErr w:type="spellStart"/>
            <w:r w:rsidRPr="00BB610B">
              <w:rPr>
                <w:rFonts w:ascii="Tahoma" w:hAnsi="Tahoma" w:cs="Tahoma"/>
                <w:sz w:val="12"/>
                <w:szCs w:val="12"/>
              </w:rPr>
              <w:t>Garla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BF7357" w:rsidRPr="0094665A" w:rsidRDefault="00BF7357" w:rsidP="00B56330">
            <w:pPr>
              <w:pStyle w:val="Ttulo7"/>
              <w:spacing w:line="240" w:lineRule="auto"/>
              <w:jc w:val="center"/>
              <w:rPr>
                <w:rFonts w:ascii="Tahoma" w:hAnsi="Tahoma" w:cs="Tahoma"/>
                <w:b w:val="0"/>
                <w:sz w:val="12"/>
                <w:szCs w:val="12"/>
                <w:lang w:val="af-ZA"/>
              </w:rPr>
            </w:pPr>
            <w:r w:rsidRPr="0094665A">
              <w:rPr>
                <w:rFonts w:ascii="Tahoma" w:hAnsi="Tahoma" w:cs="Tahoma"/>
                <w:b w:val="0"/>
                <w:sz w:val="12"/>
                <w:szCs w:val="12"/>
                <w:lang w:val="af-ZA"/>
              </w:rPr>
              <w:t>PL 503/2011</w:t>
            </w:r>
          </w:p>
        </w:tc>
        <w:tc>
          <w:tcPr>
            <w:tcW w:w="284"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keepNext/>
              <w:jc w:val="center"/>
              <w:rPr>
                <w:rFonts w:ascii="Tahoma" w:hAnsi="Tahoma" w:cs="Tahoma"/>
                <w:b/>
                <w:sz w:val="12"/>
                <w:szCs w:val="12"/>
                <w:lang w:val="af-ZA"/>
              </w:rPr>
            </w:pPr>
            <w:r w:rsidRPr="00CB0E43">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E84B9C" w:rsidRPr="0094665A" w:rsidRDefault="00BF7357" w:rsidP="00BF7357">
            <w:pPr>
              <w:keepNext/>
              <w:jc w:val="both"/>
              <w:rPr>
                <w:rFonts w:ascii="Tahoma" w:hAnsi="Tahoma" w:cs="Tahoma"/>
                <w:sz w:val="12"/>
                <w:szCs w:val="12"/>
              </w:rPr>
            </w:pPr>
            <w:r w:rsidRPr="0094665A">
              <w:rPr>
                <w:rFonts w:ascii="Tahoma" w:hAnsi="Tahoma" w:cs="Tahoma"/>
                <w:sz w:val="12"/>
                <w:szCs w:val="12"/>
              </w:rPr>
              <w:t>Dispõe sobre a proibição de exibição de qualquer conteúdo indutor do estímulo à prática de atos sexuais em bens públicos ou particulares de acesso ao público em geral no Distrito Federal. MENSAGEM Nº 341/12.</w:t>
            </w:r>
          </w:p>
        </w:tc>
        <w:tc>
          <w:tcPr>
            <w:tcW w:w="992" w:type="dxa"/>
            <w:tcBorders>
              <w:top w:val="single" w:sz="4" w:space="0" w:color="auto"/>
              <w:left w:val="single" w:sz="4" w:space="0" w:color="auto"/>
              <w:bottom w:val="single" w:sz="4" w:space="0" w:color="auto"/>
              <w:right w:val="single" w:sz="4" w:space="0" w:color="auto"/>
            </w:tcBorders>
            <w:vAlign w:val="center"/>
          </w:tcPr>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18/10/2012</w:t>
            </w:r>
          </w:p>
          <w:p w:rsidR="00BF7357" w:rsidRPr="00CB0E43" w:rsidRDefault="00BF7357" w:rsidP="00BF7357">
            <w:pPr>
              <w:pStyle w:val="Ttulo2"/>
              <w:jc w:val="center"/>
              <w:rPr>
                <w:rFonts w:ascii="Tahoma" w:hAnsi="Tahoma" w:cs="Tahoma"/>
                <w:sz w:val="12"/>
                <w:szCs w:val="12"/>
                <w:lang w:val="af-ZA"/>
              </w:rPr>
            </w:pPr>
            <w:r w:rsidRPr="00CB0E43">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BF7357" w:rsidRPr="00336E03" w:rsidRDefault="00E34A25" w:rsidP="00BF7357">
            <w:pPr>
              <w:pStyle w:val="Ttulo2"/>
              <w:jc w:val="center"/>
              <w:rPr>
                <w:rFonts w:ascii="Tahoma" w:hAnsi="Tahoma" w:cs="Tahoma"/>
                <w:sz w:val="12"/>
                <w:szCs w:val="12"/>
                <w:lang w:val="sq-AL"/>
              </w:rPr>
            </w:pPr>
            <w:r>
              <w:rPr>
                <w:rFonts w:ascii="Tahoma" w:hAnsi="Tahoma" w:cs="Tahoma"/>
                <w:sz w:val="12"/>
                <w:szCs w:val="12"/>
                <w:lang w:val="sq-AL"/>
              </w:rPr>
              <w:t>PAUTA</w:t>
            </w:r>
          </w:p>
        </w:tc>
      </w:tr>
      <w:tr w:rsidR="00E019F6"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E019F6" w:rsidRPr="0030215C" w:rsidRDefault="00E019F6"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B56330">
            <w:pPr>
              <w:pStyle w:val="Ttulo4"/>
              <w:spacing w:line="240" w:lineRule="auto"/>
              <w:jc w:val="center"/>
              <w:rPr>
                <w:rFonts w:ascii="Tahoma" w:hAnsi="Tahoma" w:cs="Tahoma"/>
                <w:sz w:val="12"/>
                <w:szCs w:val="12"/>
              </w:rPr>
            </w:pPr>
            <w:r w:rsidRPr="00E019F6">
              <w:rPr>
                <w:rFonts w:ascii="Tahoma" w:hAnsi="Tahoma" w:cs="Tahoma"/>
                <w:sz w:val="12"/>
                <w:szCs w:val="12"/>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B56330">
            <w:pPr>
              <w:pStyle w:val="Ttulo7"/>
              <w:spacing w:line="240" w:lineRule="auto"/>
              <w:jc w:val="center"/>
              <w:rPr>
                <w:rFonts w:ascii="Tahoma" w:hAnsi="Tahoma" w:cs="Tahoma"/>
                <w:b w:val="0"/>
                <w:sz w:val="12"/>
                <w:szCs w:val="12"/>
                <w:lang w:val="af-ZA"/>
              </w:rPr>
            </w:pPr>
            <w:r w:rsidRPr="00E019F6">
              <w:rPr>
                <w:rFonts w:ascii="Tahoma" w:hAnsi="Tahoma" w:cs="Tahoma"/>
                <w:b w:val="0"/>
                <w:sz w:val="12"/>
                <w:szCs w:val="12"/>
                <w:lang w:val="af-ZA"/>
              </w:rPr>
              <w:t>PLC 46/2012</w:t>
            </w:r>
          </w:p>
        </w:tc>
        <w:tc>
          <w:tcPr>
            <w:tcW w:w="284"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keepNext/>
              <w:jc w:val="center"/>
              <w:rPr>
                <w:rFonts w:ascii="Tahoma" w:hAnsi="Tahoma" w:cs="Tahoma"/>
                <w:b/>
                <w:sz w:val="12"/>
                <w:szCs w:val="12"/>
                <w:lang w:val="af-ZA"/>
              </w:rPr>
            </w:pPr>
            <w:r w:rsidRPr="00E019F6">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E019F6" w:rsidRPr="00E019F6" w:rsidRDefault="00E019F6" w:rsidP="00E019F6">
            <w:pPr>
              <w:keepNext/>
              <w:jc w:val="both"/>
              <w:rPr>
                <w:rFonts w:ascii="Tahoma" w:hAnsi="Tahoma" w:cs="Tahoma"/>
                <w:sz w:val="12"/>
                <w:szCs w:val="12"/>
              </w:rPr>
            </w:pPr>
            <w:r w:rsidRPr="00E019F6">
              <w:rPr>
                <w:rFonts w:ascii="Tahoma" w:hAnsi="Tahoma" w:cs="Tahoma"/>
                <w:sz w:val="12"/>
                <w:szCs w:val="12"/>
                <w:lang w:val="af-ZA"/>
              </w:rPr>
              <w:t xml:space="preserve">Altera a Lei Complementar nº 264, de 14 de dezembro de 1999, que </w:t>
            </w:r>
            <w:r w:rsidRPr="00E019F6">
              <w:rPr>
                <w:rFonts w:ascii="Tahoma" w:hAnsi="Tahoma" w:cs="Tahoma"/>
                <w:bCs/>
                <w:i/>
                <w:iCs/>
                <w:sz w:val="12"/>
                <w:szCs w:val="12"/>
              </w:rPr>
              <w:t>dá nova redação ao art. 4º da Lei Complementar nº 4, de 30 de dezembro de 1994, Código Tributário do Distrito Federal, institui as taxas que especifica e dá outras providências,</w:t>
            </w:r>
            <w:r w:rsidRPr="00E019F6">
              <w:rPr>
                <w:rFonts w:ascii="Tahoma" w:hAnsi="Tahoma" w:cs="Tahoma"/>
                <w:sz w:val="12"/>
                <w:szCs w:val="12"/>
                <w:lang w:val="af-ZA"/>
              </w:rPr>
              <w:t xml:space="preserve"> e a Lei Complementar nº 751, de 28 de dezembro de 2007, que </w:t>
            </w:r>
            <w:r w:rsidRPr="00E019F6">
              <w:rPr>
                <w:rFonts w:ascii="Tahoma" w:hAnsi="Tahoma" w:cs="Tahoma"/>
                <w:bCs/>
                <w:i/>
                <w:iCs/>
                <w:sz w:val="12"/>
                <w:szCs w:val="12"/>
              </w:rPr>
              <w:t>cria o Fundo de Modernização, Manutenção e Reequipamento da Polícia Civil do Distrito Federal – FUNPCDF e dá outras providências</w:t>
            </w:r>
            <w:r w:rsidRPr="00E019F6">
              <w:rPr>
                <w:rFonts w:ascii="Tahoma" w:hAnsi="Tahoma" w:cs="Tahoma"/>
                <w:sz w:val="12"/>
                <w:szCs w:val="12"/>
                <w:lang w:val="af-ZA"/>
              </w:rPr>
              <w:t>.</w:t>
            </w:r>
            <w:r w:rsidRPr="00E019F6">
              <w:rPr>
                <w:rFonts w:ascii="Tahoma" w:hAnsi="Tahoma" w:cs="Tahoma"/>
                <w:bCs/>
                <w:sz w:val="12"/>
                <w:szCs w:val="12"/>
              </w:rPr>
              <w:t xml:space="preserve"> MENSAGEM Nº 381/12 – GAG. </w:t>
            </w:r>
            <w:r w:rsidRPr="00E019F6">
              <w:rPr>
                <w:rFonts w:ascii="Tahoma" w:hAnsi="Tahoma" w:cs="Tahoma"/>
                <w:b/>
                <w:sz w:val="12"/>
                <w:szCs w:val="12"/>
                <w:lang w:val="af-ZA"/>
              </w:rPr>
              <w:t>(veto ao art. 2º da Lei Complementar nº 853/2012).</w:t>
            </w:r>
          </w:p>
        </w:tc>
        <w:tc>
          <w:tcPr>
            <w:tcW w:w="992" w:type="dxa"/>
            <w:tcBorders>
              <w:top w:val="single" w:sz="4" w:space="0" w:color="auto"/>
              <w:left w:val="single" w:sz="4" w:space="0" w:color="auto"/>
              <w:bottom w:val="single" w:sz="4" w:space="0" w:color="auto"/>
              <w:right w:val="single" w:sz="4" w:space="0" w:color="auto"/>
            </w:tcBorders>
            <w:vAlign w:val="center"/>
          </w:tcPr>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16/11/2012</w:t>
            </w:r>
          </w:p>
          <w:p w:rsidR="00E019F6" w:rsidRPr="00E019F6" w:rsidRDefault="00E019F6" w:rsidP="00E019F6">
            <w:pPr>
              <w:pStyle w:val="Ttulo2"/>
              <w:jc w:val="center"/>
              <w:rPr>
                <w:rFonts w:ascii="Tahoma" w:hAnsi="Tahoma" w:cs="Tahoma"/>
                <w:sz w:val="12"/>
                <w:szCs w:val="12"/>
                <w:lang w:val="af-ZA"/>
              </w:rPr>
            </w:pPr>
            <w:r w:rsidRPr="00E019F6">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E019F6" w:rsidRPr="00336E03" w:rsidRDefault="00701490" w:rsidP="00E019F6">
            <w:pPr>
              <w:pStyle w:val="Ttulo2"/>
              <w:jc w:val="center"/>
              <w:rPr>
                <w:rFonts w:ascii="Tahoma" w:hAnsi="Tahoma" w:cs="Tahoma"/>
                <w:sz w:val="12"/>
                <w:szCs w:val="12"/>
                <w:lang w:val="sq-AL"/>
              </w:rPr>
            </w:pPr>
            <w:r>
              <w:rPr>
                <w:rFonts w:ascii="Tahoma" w:hAnsi="Tahoma" w:cs="Tahoma"/>
                <w:sz w:val="12"/>
                <w:szCs w:val="12"/>
                <w:lang w:val="sq-AL"/>
              </w:rPr>
              <w:t>PAUTA</w:t>
            </w:r>
          </w:p>
        </w:tc>
      </w:tr>
      <w:tr w:rsidR="00B80D54"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B80D54" w:rsidRPr="0030215C" w:rsidRDefault="00B80D54"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56330">
            <w:pPr>
              <w:pStyle w:val="Ttulo4"/>
              <w:spacing w:line="240" w:lineRule="auto"/>
              <w:jc w:val="center"/>
              <w:rPr>
                <w:rFonts w:ascii="Tahoma" w:hAnsi="Tahoma" w:cs="Tahoma"/>
                <w:sz w:val="12"/>
                <w:szCs w:val="12"/>
              </w:rPr>
            </w:pPr>
            <w:r w:rsidRPr="00B80D54">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B56330">
            <w:pPr>
              <w:pStyle w:val="Ttulo7"/>
              <w:spacing w:line="240" w:lineRule="auto"/>
              <w:jc w:val="center"/>
              <w:rPr>
                <w:rFonts w:ascii="Tahoma" w:hAnsi="Tahoma" w:cs="Tahoma"/>
                <w:b w:val="0"/>
                <w:sz w:val="12"/>
                <w:szCs w:val="12"/>
                <w:lang w:val="af-ZA"/>
              </w:rPr>
            </w:pPr>
            <w:r w:rsidRPr="00B80D54">
              <w:rPr>
                <w:rFonts w:ascii="Tahoma" w:hAnsi="Tahoma" w:cs="Tahoma"/>
                <w:b w:val="0"/>
                <w:sz w:val="12"/>
                <w:szCs w:val="12"/>
                <w:lang w:val="af-ZA"/>
              </w:rPr>
              <w:t>PL 920/2012</w:t>
            </w:r>
          </w:p>
        </w:tc>
        <w:tc>
          <w:tcPr>
            <w:tcW w:w="284" w:type="dxa"/>
            <w:tcBorders>
              <w:top w:val="single" w:sz="4" w:space="0" w:color="auto"/>
              <w:left w:val="single" w:sz="4" w:space="0" w:color="auto"/>
              <w:bottom w:val="single" w:sz="4" w:space="0" w:color="auto"/>
              <w:right w:val="single" w:sz="4" w:space="0" w:color="auto"/>
            </w:tcBorders>
            <w:vAlign w:val="center"/>
          </w:tcPr>
          <w:p w:rsidR="00B80D54" w:rsidRPr="00751755" w:rsidRDefault="00B80D54" w:rsidP="00B80D54">
            <w:pPr>
              <w:keepNext/>
              <w:jc w:val="center"/>
              <w:rPr>
                <w:rFonts w:ascii="Tahoma" w:hAnsi="Tahoma" w:cs="Tahoma"/>
                <w:b/>
                <w:sz w:val="12"/>
                <w:szCs w:val="12"/>
                <w:lang w:val="af-ZA"/>
              </w:rPr>
            </w:pPr>
          </w:p>
        </w:tc>
        <w:tc>
          <w:tcPr>
            <w:tcW w:w="6095" w:type="dxa"/>
            <w:tcBorders>
              <w:top w:val="single" w:sz="4" w:space="0" w:color="auto"/>
              <w:left w:val="single" w:sz="4" w:space="0" w:color="auto"/>
              <w:bottom w:val="single" w:sz="4" w:space="0" w:color="auto"/>
              <w:right w:val="single" w:sz="4" w:space="0" w:color="auto"/>
            </w:tcBorders>
          </w:tcPr>
          <w:p w:rsidR="00B80D54" w:rsidRPr="00751755" w:rsidRDefault="00B80D54" w:rsidP="008860E9">
            <w:pPr>
              <w:keepNext/>
              <w:rPr>
                <w:rFonts w:ascii="Tahoma" w:hAnsi="Tahoma" w:cs="Tahoma"/>
                <w:sz w:val="12"/>
                <w:szCs w:val="12"/>
              </w:rPr>
            </w:pPr>
            <w:r w:rsidRPr="00B80D54">
              <w:rPr>
                <w:rFonts w:ascii="Tahoma" w:hAnsi="Tahoma" w:cs="Tahoma"/>
                <w:sz w:val="12"/>
                <w:szCs w:val="12"/>
              </w:rPr>
              <w:t xml:space="preserve">Altera a Lei nº 1.355, de 30 de dezembro de 1996, que </w:t>
            </w:r>
            <w:r w:rsidRPr="00B80D54">
              <w:rPr>
                <w:rFonts w:ascii="Tahoma" w:hAnsi="Tahoma" w:cs="Tahoma"/>
                <w:i/>
                <w:sz w:val="12"/>
                <w:szCs w:val="12"/>
              </w:rPr>
              <w:t xml:space="preserve">dispõe sobre o regime de substituição </w:t>
            </w:r>
            <w:proofErr w:type="gramStart"/>
            <w:r w:rsidRPr="00B80D54">
              <w:rPr>
                <w:rFonts w:ascii="Tahoma" w:hAnsi="Tahoma" w:cs="Tahoma"/>
                <w:i/>
                <w:sz w:val="12"/>
                <w:szCs w:val="12"/>
              </w:rPr>
              <w:t>tributária relativo ao Imposto sobre Serviços</w:t>
            </w:r>
            <w:proofErr w:type="gramEnd"/>
            <w:r w:rsidRPr="00B80D54">
              <w:rPr>
                <w:rFonts w:ascii="Tahoma" w:hAnsi="Tahoma" w:cs="Tahoma"/>
                <w:i/>
                <w:sz w:val="12"/>
                <w:szCs w:val="12"/>
              </w:rPr>
              <w:t xml:space="preserve"> – ISS e dá outras providências.</w:t>
            </w:r>
            <w:r w:rsidRPr="00B80D54">
              <w:rPr>
                <w:rFonts w:ascii="Tahoma" w:hAnsi="Tahoma" w:cs="Tahoma"/>
                <w:sz w:val="12"/>
                <w:szCs w:val="12"/>
                <w:lang w:val="af-ZA"/>
              </w:rPr>
              <w:t xml:space="preserve"> </w:t>
            </w:r>
            <w:r w:rsidRPr="00B80D54">
              <w:rPr>
                <w:rFonts w:ascii="Tahoma" w:hAnsi="Tahoma" w:cs="Tahoma"/>
                <w:bCs/>
                <w:sz w:val="12"/>
                <w:szCs w:val="12"/>
              </w:rPr>
              <w:t>MENSAGEM Nº 445/12 – GAG.</w:t>
            </w:r>
          </w:p>
        </w:tc>
        <w:tc>
          <w:tcPr>
            <w:tcW w:w="992" w:type="dxa"/>
            <w:tcBorders>
              <w:top w:val="single" w:sz="4" w:space="0" w:color="auto"/>
              <w:left w:val="single" w:sz="4" w:space="0" w:color="auto"/>
              <w:bottom w:val="single" w:sz="4" w:space="0" w:color="auto"/>
              <w:right w:val="single" w:sz="4" w:space="0" w:color="auto"/>
            </w:tcBorders>
            <w:vAlign w:val="center"/>
          </w:tcPr>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6/3/2013</w:t>
            </w:r>
          </w:p>
          <w:p w:rsidR="00B80D54" w:rsidRPr="00B80D54" w:rsidRDefault="00B80D54" w:rsidP="00B80D54">
            <w:pPr>
              <w:pStyle w:val="Ttulo2"/>
              <w:jc w:val="center"/>
              <w:rPr>
                <w:rFonts w:ascii="Tahoma" w:hAnsi="Tahoma" w:cs="Tahoma"/>
                <w:sz w:val="12"/>
                <w:szCs w:val="12"/>
                <w:lang w:val="af-ZA"/>
              </w:rPr>
            </w:pPr>
            <w:r w:rsidRPr="00B80D54">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B80D54" w:rsidRDefault="009B774D" w:rsidP="00B80D54">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751755" w:rsidRDefault="0064708B" w:rsidP="00B56330">
            <w:pPr>
              <w:pStyle w:val="Ttulo4"/>
              <w:spacing w:line="240" w:lineRule="auto"/>
              <w:jc w:val="center"/>
              <w:rPr>
                <w:rFonts w:ascii="Tahoma" w:hAnsi="Tahoma" w:cs="Tahoma"/>
                <w:sz w:val="12"/>
                <w:szCs w:val="12"/>
              </w:rPr>
            </w:pPr>
            <w:r>
              <w:rPr>
                <w:rFonts w:ascii="Tahoma" w:hAnsi="Tahoma" w:cs="Tahoma"/>
                <w:sz w:val="12"/>
                <w:szCs w:val="12"/>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64708B" w:rsidRDefault="0064708B" w:rsidP="00B56330">
            <w:pPr>
              <w:pStyle w:val="Ttulo7"/>
              <w:spacing w:line="240" w:lineRule="auto"/>
              <w:jc w:val="center"/>
              <w:rPr>
                <w:rFonts w:ascii="Tahoma" w:hAnsi="Tahoma" w:cs="Tahoma"/>
                <w:b w:val="0"/>
                <w:sz w:val="12"/>
                <w:szCs w:val="12"/>
                <w:lang w:val="af-ZA"/>
              </w:rPr>
            </w:pPr>
            <w:r w:rsidRPr="0064708B">
              <w:rPr>
                <w:rFonts w:ascii="Tahoma" w:hAnsi="Tahoma" w:cs="Tahoma"/>
                <w:b w:val="0"/>
                <w:sz w:val="12"/>
                <w:szCs w:val="12"/>
                <w:lang w:val="af-ZA"/>
              </w:rPr>
              <w:t>PL 723/2012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64708B" w:rsidRDefault="0064708B" w:rsidP="005137B5">
            <w:pPr>
              <w:keepNext/>
              <w:jc w:val="center"/>
              <w:rPr>
                <w:rFonts w:ascii="Tahoma" w:hAnsi="Tahoma" w:cs="Tahoma"/>
                <w:b/>
                <w:sz w:val="12"/>
                <w:szCs w:val="12"/>
                <w:lang w:val="af-ZA"/>
              </w:rPr>
            </w:pPr>
            <w:r w:rsidRPr="0064708B">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64708B" w:rsidRDefault="0064708B" w:rsidP="005137B5">
            <w:pPr>
              <w:keepNext/>
              <w:jc w:val="both"/>
              <w:rPr>
                <w:rFonts w:ascii="Tahoma" w:hAnsi="Tahoma" w:cs="Tahoma"/>
                <w:sz w:val="12"/>
                <w:szCs w:val="12"/>
                <w:lang w:val="af-ZA"/>
              </w:rPr>
            </w:pPr>
            <w:r w:rsidRPr="0064708B">
              <w:rPr>
                <w:rFonts w:ascii="Tahoma" w:hAnsi="Tahoma" w:cs="Tahoma"/>
                <w:sz w:val="12"/>
                <w:szCs w:val="12"/>
              </w:rPr>
              <w:t>Dispõe sobre a obrigatoriedade de agendamento de cirurgias eletivas dentro do prazo de validade dos exames pré-operatórios no âmbito da Rede Pública de Saúde, na forma que especifica</w:t>
            </w:r>
            <w:r w:rsidRPr="0064708B">
              <w:rPr>
                <w:rFonts w:ascii="Tahoma" w:hAnsi="Tahoma" w:cs="Tahoma"/>
                <w:i/>
                <w:sz w:val="12"/>
                <w:szCs w:val="12"/>
                <w:lang w:val="af-ZA"/>
              </w:rPr>
              <w:t>.</w:t>
            </w:r>
            <w:r w:rsidRPr="0064708B">
              <w:rPr>
                <w:rFonts w:ascii="Tahoma" w:hAnsi="Tahoma" w:cs="Tahoma"/>
                <w:sz w:val="12"/>
                <w:szCs w:val="12"/>
                <w:lang w:val="af-ZA"/>
              </w:rPr>
              <w:t xml:space="preserve"> </w:t>
            </w:r>
            <w:r w:rsidRPr="0064708B">
              <w:rPr>
                <w:rFonts w:ascii="Tahoma" w:hAnsi="Tahoma" w:cs="Tahoma"/>
                <w:bCs/>
                <w:sz w:val="12"/>
                <w:szCs w:val="12"/>
                <w:lang w:val="af-ZA"/>
              </w:rPr>
              <w:t>MENSAGEM Nº 446/12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64708B" w:rsidRDefault="0064708B" w:rsidP="0064708B">
            <w:pPr>
              <w:pStyle w:val="Ttulo2"/>
              <w:jc w:val="center"/>
              <w:rPr>
                <w:rFonts w:ascii="Tahoma" w:hAnsi="Tahoma" w:cs="Tahoma"/>
                <w:sz w:val="12"/>
                <w:szCs w:val="12"/>
                <w:lang w:val="af-ZA"/>
              </w:rPr>
            </w:pPr>
            <w:r w:rsidRPr="0064708B">
              <w:rPr>
                <w:rFonts w:ascii="Tahoma" w:hAnsi="Tahoma" w:cs="Tahoma"/>
                <w:sz w:val="12"/>
                <w:szCs w:val="12"/>
                <w:lang w:val="af-ZA"/>
              </w:rPr>
              <w:t>6/3/2013</w:t>
            </w:r>
          </w:p>
          <w:p w:rsidR="0064708B" w:rsidRPr="00B80D54" w:rsidRDefault="0064708B" w:rsidP="0064708B">
            <w:pPr>
              <w:pStyle w:val="Ttulo2"/>
              <w:jc w:val="center"/>
              <w:rPr>
                <w:rFonts w:ascii="Tahoma" w:hAnsi="Tahoma" w:cs="Tahoma"/>
                <w:sz w:val="12"/>
                <w:szCs w:val="12"/>
                <w:lang w:val="af-ZA"/>
              </w:rPr>
            </w:pPr>
            <w:r w:rsidRPr="0064708B">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751755">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B56330">
            <w:pPr>
              <w:pStyle w:val="Ttulo4"/>
              <w:spacing w:line="240" w:lineRule="auto"/>
              <w:jc w:val="center"/>
              <w:rPr>
                <w:rFonts w:ascii="Tahoma" w:hAnsi="Tahoma" w:cs="Tahoma"/>
                <w:sz w:val="12"/>
                <w:szCs w:val="12"/>
              </w:rPr>
            </w:pPr>
            <w:r w:rsidRPr="00897921">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B56330">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419/2011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897921">
            <w:pPr>
              <w:keepNext/>
              <w:jc w:val="center"/>
              <w:rPr>
                <w:rFonts w:ascii="Tahoma" w:hAnsi="Tahoma" w:cs="Tahoma"/>
                <w:b/>
                <w:sz w:val="12"/>
                <w:szCs w:val="12"/>
                <w:lang w:val="af-ZA"/>
              </w:rPr>
            </w:pPr>
            <w:r w:rsidRPr="0089792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897921" w:rsidRDefault="0064708B" w:rsidP="00897921">
            <w:pPr>
              <w:keepNext/>
              <w:rPr>
                <w:rFonts w:ascii="Tahoma" w:hAnsi="Tahoma" w:cs="Tahoma"/>
                <w:sz w:val="12"/>
                <w:szCs w:val="12"/>
              </w:rPr>
            </w:pPr>
            <w:r w:rsidRPr="00897921">
              <w:rPr>
                <w:rFonts w:ascii="Tahoma" w:hAnsi="Tahoma" w:cs="Tahoma"/>
                <w:sz w:val="12"/>
                <w:szCs w:val="12"/>
              </w:rPr>
              <w:t xml:space="preserve">Altera o art. 1º da Lei nº 3.731, de 30 de dezembro de 2005, que </w:t>
            </w:r>
            <w:r w:rsidRPr="00897921">
              <w:rPr>
                <w:rFonts w:ascii="Tahoma" w:hAnsi="Tahoma" w:cs="Tahoma"/>
                <w:i/>
                <w:sz w:val="12"/>
                <w:szCs w:val="12"/>
              </w:rPr>
              <w:t>concede redução de base de cálculo do Imposto sobre Serviços de Qualquer Natureza – ISS incidente na prestação de serviços que especifica</w:t>
            </w:r>
            <w:r w:rsidRPr="00897921">
              <w:rPr>
                <w:rFonts w:ascii="Tahoma" w:hAnsi="Tahoma" w:cs="Tahoma"/>
                <w:sz w:val="12"/>
                <w:szCs w:val="12"/>
              </w:rPr>
              <w:t>.</w:t>
            </w:r>
            <w:r w:rsidRPr="00897921">
              <w:rPr>
                <w:rFonts w:ascii="Tahoma" w:hAnsi="Tahoma" w:cs="Tahoma"/>
                <w:sz w:val="12"/>
                <w:szCs w:val="12"/>
                <w:lang w:val="af-ZA"/>
              </w:rPr>
              <w:t xml:space="preserve"> </w:t>
            </w:r>
            <w:r w:rsidRPr="00897921">
              <w:rPr>
                <w:rFonts w:ascii="Tahoma" w:hAnsi="Tahoma" w:cs="Tahoma"/>
                <w:bCs/>
                <w:sz w:val="12"/>
                <w:szCs w:val="12"/>
              </w:rPr>
              <w:t>MENSAGEM Nº 2/13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64708B" w:rsidRPr="00897921" w:rsidRDefault="0064708B"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B56330">
            <w:pPr>
              <w:pStyle w:val="Ttulo4"/>
              <w:spacing w:line="240" w:lineRule="auto"/>
              <w:jc w:val="center"/>
              <w:rPr>
                <w:rFonts w:ascii="Tahoma" w:hAnsi="Tahoma" w:cs="Tahoma"/>
                <w:sz w:val="12"/>
                <w:szCs w:val="12"/>
              </w:rPr>
            </w:pPr>
            <w:r w:rsidRPr="00897921">
              <w:rPr>
                <w:rFonts w:ascii="Tahoma" w:hAnsi="Tahoma" w:cs="Tahoma"/>
                <w:sz w:val="12"/>
                <w:szCs w:val="12"/>
              </w:rPr>
              <w:t>Vários Deputados</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B56330">
            <w:pPr>
              <w:pStyle w:val="Ttulo7"/>
              <w:spacing w:line="240" w:lineRule="auto"/>
              <w:jc w:val="center"/>
              <w:rPr>
                <w:rFonts w:ascii="Tahoma" w:hAnsi="Tahoma" w:cs="Tahoma"/>
                <w:b w:val="0"/>
                <w:sz w:val="12"/>
                <w:szCs w:val="12"/>
                <w:lang w:val="af-ZA"/>
              </w:rPr>
            </w:pPr>
            <w:r w:rsidRPr="00897921">
              <w:rPr>
                <w:rFonts w:ascii="Tahoma" w:hAnsi="Tahoma" w:cs="Tahoma"/>
                <w:b w:val="0"/>
                <w:sz w:val="12"/>
                <w:szCs w:val="12"/>
                <w:lang w:val="af-ZA"/>
              </w:rPr>
              <w:t>PL 1</w:t>
            </w:r>
            <w:r>
              <w:rPr>
                <w:rFonts w:ascii="Tahoma" w:hAnsi="Tahoma" w:cs="Tahoma"/>
                <w:b w:val="0"/>
                <w:sz w:val="12"/>
                <w:szCs w:val="12"/>
                <w:lang w:val="af-ZA"/>
              </w:rPr>
              <w:t>.</w:t>
            </w:r>
            <w:r w:rsidRPr="00897921">
              <w:rPr>
                <w:rFonts w:ascii="Tahoma" w:hAnsi="Tahoma" w:cs="Tahoma"/>
                <w:b w:val="0"/>
                <w:sz w:val="12"/>
                <w:szCs w:val="12"/>
                <w:lang w:val="af-ZA"/>
              </w:rPr>
              <w:t>272/2012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897921">
            <w:pPr>
              <w:keepNext/>
              <w:jc w:val="center"/>
              <w:rPr>
                <w:rFonts w:ascii="Tahoma" w:hAnsi="Tahoma" w:cs="Tahoma"/>
                <w:b/>
                <w:sz w:val="12"/>
                <w:szCs w:val="12"/>
                <w:lang w:val="af-ZA"/>
              </w:rPr>
            </w:pPr>
            <w:r w:rsidRPr="00897921">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897921" w:rsidRDefault="0064708B" w:rsidP="00897921">
            <w:pPr>
              <w:keepNext/>
              <w:rPr>
                <w:rFonts w:ascii="Tahoma" w:hAnsi="Tahoma" w:cs="Tahoma"/>
                <w:sz w:val="12"/>
                <w:szCs w:val="12"/>
              </w:rPr>
            </w:pPr>
            <w:r w:rsidRPr="00897921">
              <w:rPr>
                <w:rFonts w:ascii="Tahoma" w:hAnsi="Tahoma" w:cs="Tahoma"/>
                <w:sz w:val="12"/>
                <w:szCs w:val="12"/>
              </w:rPr>
              <w:t>Dispõe sobre os Cadernos de Responsabilidade Ativa, estabelece diretrizes de fiscalização e controle externo, a cargo da Câmara Legislativa, e dá outras providências.</w:t>
            </w:r>
            <w:r w:rsidRPr="00897921">
              <w:rPr>
                <w:rFonts w:ascii="Tahoma" w:hAnsi="Tahoma" w:cs="Tahoma"/>
                <w:sz w:val="12"/>
                <w:szCs w:val="12"/>
                <w:lang w:val="af-ZA"/>
              </w:rPr>
              <w:t xml:space="preserve"> </w:t>
            </w:r>
            <w:r w:rsidRPr="00897921">
              <w:rPr>
                <w:rFonts w:ascii="Tahoma" w:hAnsi="Tahoma" w:cs="Tahoma"/>
                <w:bCs/>
                <w:sz w:val="12"/>
                <w:szCs w:val="12"/>
              </w:rPr>
              <w:t>MENSAGEM Nº 15/13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897921" w:rsidRDefault="0064708B" w:rsidP="00897921">
            <w:pPr>
              <w:pStyle w:val="Ttulo2"/>
              <w:jc w:val="center"/>
              <w:rPr>
                <w:rFonts w:ascii="Tahoma" w:hAnsi="Tahoma" w:cs="Tahoma"/>
                <w:sz w:val="12"/>
                <w:szCs w:val="12"/>
                <w:lang w:val="af-ZA"/>
              </w:rPr>
            </w:pPr>
            <w:r w:rsidRPr="00897921">
              <w:rPr>
                <w:rFonts w:ascii="Tahoma" w:hAnsi="Tahoma" w:cs="Tahoma"/>
                <w:sz w:val="12"/>
                <w:szCs w:val="12"/>
                <w:lang w:val="af-ZA"/>
              </w:rPr>
              <w:t>25/3/2013</w:t>
            </w:r>
          </w:p>
          <w:p w:rsidR="0064708B" w:rsidRPr="00897921" w:rsidRDefault="0064708B" w:rsidP="00897921">
            <w:pPr>
              <w:pStyle w:val="Ttulo2"/>
              <w:jc w:val="center"/>
              <w:rPr>
                <w:rFonts w:ascii="Tahoma" w:hAnsi="Tahoma" w:cs="Tahoma"/>
                <w:sz w:val="12"/>
                <w:szCs w:val="12"/>
                <w:lang w:val="af-ZA"/>
              </w:rPr>
            </w:pPr>
            <w:r w:rsidRPr="00897921">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4"/>
              <w:spacing w:line="240" w:lineRule="auto"/>
              <w:jc w:val="center"/>
              <w:rPr>
                <w:rFonts w:ascii="Tahoma" w:hAnsi="Tahoma" w:cs="Tahoma"/>
                <w:sz w:val="12"/>
                <w:szCs w:val="12"/>
              </w:rPr>
            </w:pPr>
            <w:r w:rsidRPr="00C81D7D">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238/2011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C81D7D" w:rsidRDefault="0064708B" w:rsidP="00AB78AE">
            <w:pPr>
              <w:keepNext/>
              <w:jc w:val="both"/>
              <w:rPr>
                <w:rFonts w:ascii="Tahoma" w:hAnsi="Tahoma" w:cs="Tahoma"/>
                <w:bCs/>
                <w:color w:val="000000"/>
                <w:sz w:val="12"/>
                <w:szCs w:val="12"/>
              </w:rPr>
            </w:pPr>
            <w:r w:rsidRPr="00C81D7D">
              <w:rPr>
                <w:rFonts w:ascii="Tahoma" w:hAnsi="Tahoma" w:cs="Tahoma"/>
                <w:sz w:val="12"/>
                <w:szCs w:val="12"/>
                <w:lang w:val="af-ZA"/>
              </w:rPr>
              <w:t>D</w:t>
            </w:r>
            <w:proofErr w:type="spellStart"/>
            <w:r w:rsidRPr="00C81D7D">
              <w:rPr>
                <w:rFonts w:ascii="Tahoma" w:hAnsi="Tahoma" w:cs="Tahoma"/>
                <w:sz w:val="12"/>
                <w:szCs w:val="12"/>
              </w:rPr>
              <w:t>ispõe</w:t>
            </w:r>
            <w:proofErr w:type="spellEnd"/>
            <w:r w:rsidRPr="00C81D7D">
              <w:rPr>
                <w:rFonts w:ascii="Tahoma" w:hAnsi="Tahoma" w:cs="Tahoma"/>
                <w:sz w:val="12"/>
                <w:szCs w:val="12"/>
              </w:rPr>
              <w:t xml:space="preserve"> sobre a obrigatoriedade da presença de profissionais de odontologia nas unidades de terapia intensiva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26/13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4"/>
              <w:spacing w:line="240" w:lineRule="auto"/>
              <w:jc w:val="center"/>
              <w:rPr>
                <w:rFonts w:ascii="Tahoma" w:hAnsi="Tahoma" w:cs="Tahoma"/>
                <w:sz w:val="12"/>
                <w:szCs w:val="12"/>
              </w:rPr>
            </w:pPr>
            <w:r w:rsidRPr="00C81D7D">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11/2011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Default="0064708B" w:rsidP="00AB78AE">
            <w:pPr>
              <w:keepNext/>
              <w:jc w:val="both"/>
              <w:rPr>
                <w:rFonts w:ascii="Tahoma" w:hAnsi="Tahoma" w:cs="Tahoma"/>
                <w:bCs/>
                <w:sz w:val="12"/>
                <w:szCs w:val="12"/>
              </w:rPr>
            </w:pPr>
            <w:r w:rsidRPr="00C81D7D">
              <w:rPr>
                <w:rFonts w:ascii="Tahoma" w:hAnsi="Tahoma" w:cs="Tahoma"/>
                <w:sz w:val="12"/>
                <w:szCs w:val="12"/>
              </w:rPr>
              <w:t>Institui o programa de trabalho estudantil na rede pública de ensino médio do Distrito Federal, em regime de estágio remunerado,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27/13 – GAG.</w:t>
            </w:r>
          </w:p>
          <w:p w:rsidR="0064708B" w:rsidRPr="00C81D7D" w:rsidRDefault="0064708B" w:rsidP="00AB78AE">
            <w:pPr>
              <w:keepNext/>
              <w:jc w:val="both"/>
              <w:rPr>
                <w:rFonts w:ascii="Tahoma" w:hAnsi="Tahoma" w:cs="Tahoma"/>
                <w:bCs/>
                <w:color w:val="000000"/>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4"/>
              <w:spacing w:line="240" w:lineRule="auto"/>
              <w:jc w:val="center"/>
              <w:rPr>
                <w:rFonts w:ascii="Tahoma" w:hAnsi="Tahoma" w:cs="Tahoma"/>
                <w:sz w:val="12"/>
                <w:szCs w:val="12"/>
              </w:rPr>
            </w:pPr>
            <w:r w:rsidRPr="00C81D7D">
              <w:rPr>
                <w:rFonts w:ascii="Tahoma" w:hAnsi="Tahoma" w:cs="Tahoma"/>
                <w:sz w:val="12"/>
                <w:szCs w:val="12"/>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1</w:t>
            </w:r>
            <w:r>
              <w:rPr>
                <w:rFonts w:ascii="Tahoma" w:hAnsi="Tahoma" w:cs="Tahoma"/>
                <w:b w:val="0"/>
                <w:sz w:val="12"/>
                <w:szCs w:val="12"/>
                <w:lang w:val="af-ZA"/>
              </w:rPr>
              <w:t>.</w:t>
            </w:r>
            <w:r w:rsidRPr="00C81D7D">
              <w:rPr>
                <w:rFonts w:ascii="Tahoma" w:hAnsi="Tahoma" w:cs="Tahoma"/>
                <w:b w:val="0"/>
                <w:sz w:val="12"/>
                <w:szCs w:val="12"/>
                <w:lang w:val="af-ZA"/>
              </w:rPr>
              <w:t>157/2009</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0B7C42" w:rsidRDefault="0064708B" w:rsidP="00AB78AE">
            <w:pPr>
              <w:keepNext/>
              <w:jc w:val="both"/>
              <w:rPr>
                <w:rFonts w:ascii="Tahoma" w:hAnsi="Tahoma" w:cs="Tahoma"/>
                <w:bCs/>
                <w:sz w:val="12"/>
                <w:szCs w:val="12"/>
              </w:rPr>
            </w:pPr>
            <w:r w:rsidRPr="00C81D7D">
              <w:rPr>
                <w:rFonts w:ascii="Tahoma" w:hAnsi="Tahoma" w:cs="Tahoma"/>
                <w:sz w:val="12"/>
                <w:szCs w:val="12"/>
              </w:rPr>
              <w:t>Dispõe sobre medidas de proteção a vítimas de testemunhas relacionadas em boletins de ocorrência e inquéritos policiais.</w:t>
            </w:r>
            <w:r w:rsidRPr="00C81D7D">
              <w:rPr>
                <w:rFonts w:ascii="Tahoma" w:hAnsi="Tahoma" w:cs="Tahoma"/>
                <w:sz w:val="12"/>
                <w:szCs w:val="12"/>
                <w:lang w:val="af-ZA"/>
              </w:rPr>
              <w:t xml:space="preserve"> </w:t>
            </w:r>
            <w:r w:rsidRPr="00C81D7D">
              <w:rPr>
                <w:rFonts w:ascii="Tahoma" w:hAnsi="Tahoma" w:cs="Tahoma"/>
                <w:bCs/>
                <w:sz w:val="12"/>
                <w:szCs w:val="12"/>
              </w:rPr>
              <w:t>MENSAGEM Nº 28/13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4"/>
              <w:spacing w:line="240" w:lineRule="auto"/>
              <w:jc w:val="center"/>
              <w:rPr>
                <w:rFonts w:ascii="Tahoma" w:hAnsi="Tahoma" w:cs="Tahoma"/>
                <w:sz w:val="12"/>
                <w:szCs w:val="12"/>
              </w:rPr>
            </w:pPr>
            <w:r w:rsidRPr="00C81D7D">
              <w:rPr>
                <w:rFonts w:ascii="Tahoma" w:hAnsi="Tahoma" w:cs="Tahoma"/>
                <w:sz w:val="12"/>
                <w:szCs w:val="12"/>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28/2011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C81D7D" w:rsidRDefault="0064708B" w:rsidP="00AB78AE">
            <w:pPr>
              <w:keepNext/>
              <w:jc w:val="both"/>
              <w:rPr>
                <w:rFonts w:ascii="Tahoma" w:hAnsi="Tahoma" w:cs="Tahoma"/>
                <w:bCs/>
                <w:color w:val="000000"/>
                <w:sz w:val="12"/>
                <w:szCs w:val="12"/>
              </w:rPr>
            </w:pPr>
            <w:r w:rsidRPr="00C81D7D">
              <w:rPr>
                <w:rFonts w:ascii="Tahoma" w:hAnsi="Tahoma" w:cs="Tahoma"/>
                <w:sz w:val="12"/>
                <w:szCs w:val="12"/>
              </w:rPr>
              <w:t>Dispõe sobre a instituição do programa de formação de mão de obra rural.</w:t>
            </w:r>
            <w:r w:rsidRPr="00C81D7D">
              <w:rPr>
                <w:rFonts w:ascii="Tahoma" w:hAnsi="Tahoma" w:cs="Tahoma"/>
                <w:sz w:val="12"/>
                <w:szCs w:val="12"/>
                <w:lang w:val="af-ZA"/>
              </w:rPr>
              <w:t xml:space="preserve"> </w:t>
            </w:r>
            <w:r w:rsidRPr="00C81D7D">
              <w:rPr>
                <w:rFonts w:ascii="Tahoma" w:hAnsi="Tahoma" w:cs="Tahoma"/>
                <w:bCs/>
                <w:sz w:val="12"/>
                <w:szCs w:val="12"/>
              </w:rPr>
              <w:t>MENSAGEM Nº 29/13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4"/>
              <w:spacing w:line="240" w:lineRule="auto"/>
              <w:jc w:val="center"/>
              <w:rPr>
                <w:rFonts w:ascii="Tahoma" w:hAnsi="Tahoma" w:cs="Tahoma"/>
                <w:sz w:val="12"/>
                <w:szCs w:val="12"/>
              </w:rPr>
            </w:pPr>
            <w:r w:rsidRPr="00C81D7D">
              <w:rPr>
                <w:rFonts w:ascii="Tahoma" w:hAnsi="Tahoma" w:cs="Tahoma"/>
                <w:sz w:val="12"/>
                <w:szCs w:val="12"/>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416/2011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774E0" w:rsidRDefault="0064708B" w:rsidP="00AB78AE">
            <w:pPr>
              <w:keepNext/>
              <w:jc w:val="both"/>
              <w:rPr>
                <w:rFonts w:ascii="Tahoma" w:hAnsi="Tahoma" w:cs="Tahoma"/>
                <w:bCs/>
                <w:sz w:val="12"/>
                <w:szCs w:val="12"/>
              </w:rPr>
            </w:pPr>
            <w:r w:rsidRPr="00C81D7D">
              <w:rPr>
                <w:rFonts w:ascii="Tahoma" w:hAnsi="Tahoma" w:cs="Tahoma"/>
                <w:sz w:val="12"/>
                <w:szCs w:val="12"/>
              </w:rPr>
              <w:t>Autoriza a comercialização dos veículos que se encontram apreendidos dentro do pátio do Departamento de Trânsito do Distrito Federal - DETRAN/DF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30/13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4"/>
              <w:spacing w:line="240" w:lineRule="auto"/>
              <w:jc w:val="center"/>
              <w:rPr>
                <w:rFonts w:ascii="Tahoma" w:hAnsi="Tahoma" w:cs="Tahoma"/>
                <w:sz w:val="12"/>
                <w:szCs w:val="12"/>
              </w:rPr>
            </w:pPr>
            <w:r w:rsidRPr="00C81D7D">
              <w:rPr>
                <w:rFonts w:ascii="Tahoma" w:hAnsi="Tahoma" w:cs="Tahoma"/>
                <w:sz w:val="12"/>
                <w:szCs w:val="12"/>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367/2011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AB78AE">
            <w:pPr>
              <w:keepNext/>
              <w:jc w:val="center"/>
              <w:rPr>
                <w:rFonts w:ascii="Tahoma" w:hAnsi="Tahoma" w:cs="Tahoma"/>
                <w:b/>
                <w:sz w:val="12"/>
                <w:szCs w:val="12"/>
                <w:lang w:val="af-ZA"/>
              </w:rPr>
            </w:pPr>
            <w:r w:rsidRPr="00C81D7D">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C81D7D" w:rsidRDefault="0064708B" w:rsidP="00AB78AE">
            <w:pPr>
              <w:keepNext/>
              <w:jc w:val="both"/>
              <w:rPr>
                <w:rFonts w:ascii="Tahoma" w:hAnsi="Tahoma" w:cs="Tahoma"/>
                <w:bCs/>
                <w:color w:val="000000"/>
                <w:sz w:val="12"/>
                <w:szCs w:val="12"/>
              </w:rPr>
            </w:pPr>
            <w:r w:rsidRPr="00C81D7D">
              <w:rPr>
                <w:rFonts w:ascii="Tahoma" w:hAnsi="Tahoma" w:cs="Tahoma"/>
                <w:sz w:val="12"/>
                <w:szCs w:val="12"/>
              </w:rPr>
              <w:t>Proíbe toda forma de publicidade e propaganda no interior das escolas públicas e privadas de educação básica do Distrito Federal e dá outras providências.</w:t>
            </w:r>
            <w:r w:rsidRPr="00C81D7D">
              <w:rPr>
                <w:rFonts w:ascii="Tahoma" w:hAnsi="Tahoma" w:cs="Tahoma"/>
                <w:sz w:val="12"/>
                <w:szCs w:val="12"/>
                <w:lang w:val="af-ZA"/>
              </w:rPr>
              <w:t xml:space="preserve"> </w:t>
            </w:r>
            <w:r w:rsidRPr="00C81D7D">
              <w:rPr>
                <w:rFonts w:ascii="Tahoma" w:hAnsi="Tahoma" w:cs="Tahoma"/>
                <w:bCs/>
                <w:sz w:val="12"/>
                <w:szCs w:val="12"/>
              </w:rPr>
              <w:t>MENSAGEM Nº 32/13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4"/>
              <w:spacing w:line="240" w:lineRule="auto"/>
              <w:jc w:val="center"/>
              <w:rPr>
                <w:rFonts w:ascii="Tahoma" w:hAnsi="Tahoma" w:cs="Tahoma"/>
                <w:sz w:val="12"/>
                <w:szCs w:val="12"/>
              </w:rPr>
            </w:pPr>
            <w:r w:rsidRPr="00C81D7D">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B56330">
            <w:pPr>
              <w:pStyle w:val="Ttulo7"/>
              <w:spacing w:line="240" w:lineRule="auto"/>
              <w:jc w:val="center"/>
              <w:rPr>
                <w:rFonts w:ascii="Tahoma" w:hAnsi="Tahoma" w:cs="Tahoma"/>
                <w:b w:val="0"/>
                <w:sz w:val="12"/>
                <w:szCs w:val="12"/>
                <w:lang w:val="af-ZA"/>
              </w:rPr>
            </w:pPr>
            <w:r w:rsidRPr="00C81D7D">
              <w:rPr>
                <w:rFonts w:ascii="Tahoma" w:hAnsi="Tahoma" w:cs="Tahoma"/>
                <w:b w:val="0"/>
                <w:sz w:val="12"/>
                <w:szCs w:val="12"/>
                <w:lang w:val="af-ZA"/>
              </w:rPr>
              <w:t>PL 489/2011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AB78AE">
            <w:pPr>
              <w:keepNext/>
              <w:jc w:val="center"/>
              <w:rPr>
                <w:rFonts w:ascii="Tahoma" w:hAnsi="Tahoma" w:cs="Tahoma"/>
                <w:b/>
                <w:sz w:val="12"/>
                <w:szCs w:val="12"/>
                <w:lang w:val="af-ZA"/>
              </w:rPr>
            </w:pPr>
            <w:r w:rsidRPr="00C81D7D">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64708B" w:rsidRPr="00327C47" w:rsidRDefault="0064708B" w:rsidP="00AB78AE">
            <w:pPr>
              <w:keepNext/>
              <w:jc w:val="both"/>
              <w:rPr>
                <w:rFonts w:ascii="Tahoma" w:hAnsi="Tahoma" w:cs="Tahoma"/>
                <w:b/>
                <w:sz w:val="12"/>
                <w:szCs w:val="12"/>
                <w:lang w:val="af-ZA"/>
              </w:rPr>
            </w:pPr>
            <w:r w:rsidRPr="00C81D7D">
              <w:rPr>
                <w:rFonts w:ascii="Tahoma" w:hAnsi="Tahoma" w:cs="Tahoma"/>
                <w:sz w:val="12"/>
                <w:szCs w:val="12"/>
              </w:rPr>
              <w:t>Obriga as empresas que comercializam carne a prestar informações sobre a origem desse produto, na forma que especifica.</w:t>
            </w:r>
            <w:r w:rsidRPr="00C81D7D">
              <w:rPr>
                <w:rFonts w:ascii="Tahoma" w:hAnsi="Tahoma" w:cs="Tahoma"/>
                <w:sz w:val="12"/>
                <w:szCs w:val="12"/>
                <w:lang w:val="af-ZA"/>
              </w:rPr>
              <w:t xml:space="preserve"> </w:t>
            </w:r>
            <w:r w:rsidRPr="00C81D7D">
              <w:rPr>
                <w:rFonts w:ascii="Tahoma" w:hAnsi="Tahoma" w:cs="Tahoma"/>
                <w:bCs/>
                <w:sz w:val="12"/>
                <w:szCs w:val="12"/>
              </w:rPr>
              <w:t xml:space="preserve">MENSAGEM Nº 36/13 – GAG. </w:t>
            </w:r>
            <w:r w:rsidRPr="00C81D7D">
              <w:rPr>
                <w:rFonts w:ascii="Tahoma" w:hAnsi="Tahoma" w:cs="Tahoma"/>
                <w:b/>
                <w:sz w:val="12"/>
                <w:szCs w:val="12"/>
                <w:lang w:val="af-ZA"/>
              </w:rPr>
              <w:t>(veto ao § único do art. 2º da Lei nº 5042/2013).</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12/4/2013</w:t>
            </w:r>
          </w:p>
          <w:p w:rsidR="0064708B" w:rsidRPr="00C81D7D" w:rsidRDefault="0064708B" w:rsidP="00C81D7D">
            <w:pPr>
              <w:pStyle w:val="Ttulo2"/>
              <w:jc w:val="center"/>
              <w:rPr>
                <w:rFonts w:ascii="Tahoma" w:hAnsi="Tahoma" w:cs="Tahoma"/>
                <w:sz w:val="12"/>
                <w:szCs w:val="12"/>
                <w:lang w:val="af-ZA"/>
              </w:rPr>
            </w:pPr>
            <w:r w:rsidRPr="00C81D7D">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897921">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B56330">
            <w:pPr>
              <w:pStyle w:val="Ttulo4"/>
              <w:spacing w:line="240" w:lineRule="auto"/>
              <w:jc w:val="center"/>
              <w:rPr>
                <w:rFonts w:ascii="Tahoma" w:hAnsi="Tahoma" w:cs="Tahoma"/>
                <w:sz w:val="12"/>
                <w:szCs w:val="12"/>
              </w:rPr>
            </w:pPr>
            <w:r w:rsidRPr="00F54262">
              <w:rPr>
                <w:rFonts w:ascii="Tahoma" w:hAnsi="Tahoma" w:cs="Tahoma"/>
                <w:sz w:val="12"/>
                <w:szCs w:val="12"/>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B56330">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737/2012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8F55F3" w:rsidRDefault="0064708B" w:rsidP="00F54262">
            <w:pPr>
              <w:keepNext/>
              <w:jc w:val="both"/>
              <w:rPr>
                <w:rFonts w:ascii="Tahoma" w:hAnsi="Tahoma" w:cs="Tahoma"/>
                <w:bCs/>
                <w:sz w:val="12"/>
                <w:szCs w:val="12"/>
              </w:rPr>
            </w:pPr>
            <w:r w:rsidRPr="00F54262">
              <w:rPr>
                <w:rFonts w:ascii="Tahoma" w:hAnsi="Tahoma" w:cs="Tahoma"/>
                <w:sz w:val="12"/>
                <w:szCs w:val="12"/>
              </w:rPr>
              <w:t>Fixa prazo para que as operadoras de TV a cabo efetuem a interrupção do serviço quando solicitada pelo usuário.</w:t>
            </w:r>
            <w:r w:rsidRPr="00F54262">
              <w:rPr>
                <w:rFonts w:ascii="Tahoma" w:hAnsi="Tahoma" w:cs="Tahoma"/>
                <w:sz w:val="12"/>
                <w:szCs w:val="12"/>
                <w:lang w:val="af-ZA"/>
              </w:rPr>
              <w:t xml:space="preserve"> </w:t>
            </w:r>
            <w:r w:rsidRPr="00F54262">
              <w:rPr>
                <w:rFonts w:ascii="Tahoma" w:hAnsi="Tahoma" w:cs="Tahoma"/>
                <w:bCs/>
                <w:sz w:val="12"/>
                <w:szCs w:val="12"/>
              </w:rPr>
              <w:t>MENSAGEM Nº 78/13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64708B" w:rsidRPr="00F54262" w:rsidRDefault="0064708B"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B56330">
            <w:pPr>
              <w:pStyle w:val="Ttulo4"/>
              <w:spacing w:line="240" w:lineRule="auto"/>
              <w:jc w:val="center"/>
              <w:rPr>
                <w:rFonts w:ascii="Tahoma" w:hAnsi="Tahoma" w:cs="Tahoma"/>
                <w:sz w:val="12"/>
                <w:szCs w:val="12"/>
              </w:rPr>
            </w:pPr>
            <w:r w:rsidRPr="00F54262">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B56330">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1</w:t>
            </w:r>
            <w:r>
              <w:rPr>
                <w:rFonts w:ascii="Tahoma" w:hAnsi="Tahoma" w:cs="Tahoma"/>
                <w:b w:val="0"/>
                <w:sz w:val="12"/>
                <w:szCs w:val="12"/>
                <w:lang w:val="af-ZA"/>
              </w:rPr>
              <w:t>.</w:t>
            </w:r>
            <w:r w:rsidRPr="00F54262">
              <w:rPr>
                <w:rFonts w:ascii="Tahoma" w:hAnsi="Tahoma" w:cs="Tahoma"/>
                <w:b w:val="0"/>
                <w:sz w:val="12"/>
                <w:szCs w:val="12"/>
                <w:lang w:val="af-ZA"/>
              </w:rPr>
              <w:t>076/2012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54262" w:rsidRDefault="0064708B" w:rsidP="00F54262">
            <w:pPr>
              <w:keepNext/>
              <w:jc w:val="both"/>
              <w:rPr>
                <w:rFonts w:ascii="Tahoma" w:hAnsi="Tahoma" w:cs="Tahoma"/>
                <w:sz w:val="12"/>
                <w:szCs w:val="12"/>
              </w:rPr>
            </w:pPr>
            <w:r w:rsidRPr="00F54262">
              <w:rPr>
                <w:rFonts w:ascii="Tahoma" w:hAnsi="Tahoma" w:cs="Tahoma"/>
                <w:sz w:val="12"/>
                <w:szCs w:val="12"/>
              </w:rPr>
              <w:t xml:space="preserve">Revoga os efeitos do Decreto nº 1.183, de 27 de outubro de 1969, que </w:t>
            </w:r>
            <w:r w:rsidRPr="00F54262">
              <w:rPr>
                <w:rFonts w:ascii="Tahoma" w:hAnsi="Tahoma" w:cs="Tahoma"/>
                <w:i/>
                <w:sz w:val="12"/>
                <w:szCs w:val="12"/>
              </w:rPr>
              <w:t>dá o nome de “Presidente Costa e Silva” à ponte que liga o SHI-SUL à Avenida das Nações e dá outras providências</w:t>
            </w:r>
            <w:r w:rsidRPr="00F54262">
              <w:rPr>
                <w:rFonts w:ascii="Tahoma" w:hAnsi="Tahoma" w:cs="Tahoma"/>
                <w:sz w:val="12"/>
                <w:szCs w:val="12"/>
              </w:rPr>
              <w:t>, e dá outras providências.</w:t>
            </w:r>
            <w:r w:rsidRPr="00F54262">
              <w:rPr>
                <w:rFonts w:ascii="Tahoma" w:hAnsi="Tahoma" w:cs="Tahoma"/>
                <w:sz w:val="12"/>
                <w:szCs w:val="12"/>
                <w:lang w:val="af-ZA"/>
              </w:rPr>
              <w:t xml:space="preserve"> </w:t>
            </w:r>
            <w:r w:rsidRPr="00F54262">
              <w:rPr>
                <w:rFonts w:ascii="Tahoma" w:hAnsi="Tahoma" w:cs="Tahoma"/>
                <w:bCs/>
                <w:sz w:val="12"/>
                <w:szCs w:val="12"/>
              </w:rPr>
              <w:t>MENSAGEM Nº 66/13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F54262">
            <w:pPr>
              <w:pStyle w:val="Ttulo2"/>
              <w:jc w:val="center"/>
              <w:rPr>
                <w:rFonts w:ascii="Tahoma" w:hAnsi="Tahoma" w:cs="Tahoma"/>
                <w:sz w:val="12"/>
                <w:szCs w:val="12"/>
                <w:lang w:val="af-ZA"/>
              </w:rPr>
            </w:pPr>
            <w:r w:rsidRPr="00F54262">
              <w:rPr>
                <w:rFonts w:ascii="Tahoma" w:hAnsi="Tahoma" w:cs="Tahoma"/>
                <w:sz w:val="12"/>
                <w:szCs w:val="12"/>
                <w:lang w:val="af-ZA"/>
              </w:rPr>
              <w:t>29/4/2013</w:t>
            </w:r>
          </w:p>
          <w:p w:rsidR="0064708B" w:rsidRPr="00F54262" w:rsidRDefault="0064708B" w:rsidP="00F54262">
            <w:pPr>
              <w:pStyle w:val="Ttulo2"/>
              <w:jc w:val="center"/>
              <w:rPr>
                <w:rFonts w:ascii="Tahoma" w:hAnsi="Tahoma" w:cs="Tahoma"/>
                <w:sz w:val="12"/>
                <w:szCs w:val="12"/>
                <w:lang w:val="af-ZA"/>
              </w:rPr>
            </w:pPr>
            <w:r w:rsidRPr="00F54262">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B56330">
            <w:pPr>
              <w:pStyle w:val="Ttulo4"/>
              <w:spacing w:line="240" w:lineRule="auto"/>
              <w:jc w:val="center"/>
              <w:rPr>
                <w:rFonts w:ascii="Tahoma" w:hAnsi="Tahoma" w:cs="Tahoma"/>
                <w:sz w:val="12"/>
                <w:szCs w:val="12"/>
              </w:rPr>
            </w:pPr>
            <w:r w:rsidRPr="00F54262">
              <w:rPr>
                <w:rFonts w:ascii="Tahoma" w:hAnsi="Tahoma" w:cs="Tahoma"/>
                <w:sz w:val="12"/>
                <w:szCs w:val="12"/>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B56330">
            <w:pPr>
              <w:pStyle w:val="Ttulo7"/>
              <w:spacing w:line="240" w:lineRule="auto"/>
              <w:jc w:val="center"/>
              <w:rPr>
                <w:rFonts w:ascii="Tahoma" w:hAnsi="Tahoma" w:cs="Tahoma"/>
                <w:b w:val="0"/>
                <w:sz w:val="12"/>
                <w:szCs w:val="12"/>
                <w:lang w:val="af-ZA"/>
              </w:rPr>
            </w:pPr>
            <w:r w:rsidRPr="00F54262">
              <w:rPr>
                <w:rFonts w:ascii="Tahoma" w:hAnsi="Tahoma" w:cs="Tahoma"/>
                <w:b w:val="0"/>
                <w:sz w:val="12"/>
                <w:szCs w:val="12"/>
                <w:lang w:val="af-ZA"/>
              </w:rPr>
              <w:t>PL 183/2011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F54262">
            <w:pPr>
              <w:keepNext/>
              <w:jc w:val="center"/>
              <w:rPr>
                <w:rFonts w:ascii="Tahoma" w:hAnsi="Tahoma" w:cs="Tahoma"/>
                <w:b/>
                <w:sz w:val="12"/>
                <w:szCs w:val="12"/>
                <w:lang w:val="af-ZA"/>
              </w:rPr>
            </w:pPr>
            <w:r w:rsidRPr="00F5426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F63FD" w:rsidRPr="0068163B" w:rsidRDefault="0064708B" w:rsidP="007F6D20">
            <w:pPr>
              <w:keepNext/>
              <w:jc w:val="both"/>
              <w:rPr>
                <w:rFonts w:ascii="Tahoma" w:hAnsi="Tahoma" w:cs="Tahoma"/>
                <w:bCs/>
                <w:sz w:val="12"/>
                <w:szCs w:val="12"/>
              </w:rPr>
            </w:pPr>
            <w:r w:rsidRPr="00F54262">
              <w:rPr>
                <w:rFonts w:ascii="Tahoma" w:hAnsi="Tahoma" w:cs="Tahoma"/>
                <w:sz w:val="12"/>
                <w:szCs w:val="12"/>
              </w:rPr>
              <w:t xml:space="preserve">Altera o art. 23 da Lei nº 3.266, de 30 de dezembro de 2003, que </w:t>
            </w:r>
            <w:r w:rsidRPr="00F54262">
              <w:rPr>
                <w:rFonts w:ascii="Tahoma" w:hAnsi="Tahoma" w:cs="Tahoma"/>
                <w:i/>
                <w:sz w:val="12"/>
                <w:szCs w:val="12"/>
              </w:rPr>
              <w:t>complementa dispositivos do Programa de Apoio ao Empreendimento Produtivo no Distrito Federal – PRÓ-DF II, aprovado pela Lei nº 3.196, de 29 de setembro de 2003, e dá outras providências.</w:t>
            </w:r>
            <w:r w:rsidRPr="00F54262">
              <w:rPr>
                <w:rFonts w:ascii="Tahoma" w:hAnsi="Tahoma" w:cs="Tahoma"/>
                <w:sz w:val="12"/>
                <w:szCs w:val="12"/>
                <w:lang w:val="af-ZA"/>
              </w:rPr>
              <w:t xml:space="preserve"> </w:t>
            </w:r>
            <w:r w:rsidR="007F6D20">
              <w:rPr>
                <w:rFonts w:ascii="Tahoma" w:hAnsi="Tahoma" w:cs="Tahoma"/>
                <w:bCs/>
                <w:sz w:val="12"/>
                <w:szCs w:val="12"/>
              </w:rPr>
              <w:t>MENSAGEM Nº 65/13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262" w:rsidRDefault="0064708B" w:rsidP="00F54262">
            <w:pPr>
              <w:pStyle w:val="Ttulo2"/>
              <w:jc w:val="center"/>
              <w:rPr>
                <w:rFonts w:ascii="Tahoma" w:hAnsi="Tahoma" w:cs="Tahoma"/>
                <w:sz w:val="12"/>
                <w:szCs w:val="12"/>
                <w:lang w:val="af-ZA"/>
              </w:rPr>
            </w:pPr>
            <w:r w:rsidRPr="00F54262">
              <w:rPr>
                <w:rFonts w:ascii="Tahoma" w:hAnsi="Tahoma" w:cs="Tahoma"/>
                <w:sz w:val="12"/>
                <w:szCs w:val="12"/>
                <w:lang w:val="af-ZA"/>
              </w:rPr>
              <w:t>30/4/2013</w:t>
            </w:r>
          </w:p>
          <w:p w:rsidR="0064708B" w:rsidRPr="00F54262" w:rsidRDefault="0064708B" w:rsidP="00F54262">
            <w:pPr>
              <w:pStyle w:val="Ttulo2"/>
              <w:jc w:val="center"/>
              <w:rPr>
                <w:rFonts w:ascii="Tahoma" w:hAnsi="Tahoma" w:cs="Tahoma"/>
                <w:sz w:val="12"/>
                <w:szCs w:val="12"/>
                <w:lang w:val="af-ZA"/>
              </w:rPr>
            </w:pPr>
            <w:r w:rsidRPr="00F54262">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262">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B56330">
            <w:pPr>
              <w:pStyle w:val="Ttulo4"/>
              <w:spacing w:line="240" w:lineRule="auto"/>
              <w:jc w:val="center"/>
              <w:rPr>
                <w:rFonts w:ascii="Tahoma" w:hAnsi="Tahoma" w:cs="Tahoma"/>
                <w:sz w:val="12"/>
                <w:szCs w:val="12"/>
                <w:lang w:val="af-ZA"/>
              </w:rPr>
            </w:pPr>
            <w:r w:rsidRPr="002F38A7">
              <w:rPr>
                <w:rFonts w:ascii="Tahoma" w:hAnsi="Tahoma" w:cs="Tahoma"/>
                <w:sz w:val="12"/>
                <w:szCs w:val="12"/>
                <w:lang w:val="af-ZA"/>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B56330">
            <w:pPr>
              <w:pStyle w:val="Ttulo7"/>
              <w:spacing w:line="240" w:lineRule="auto"/>
              <w:jc w:val="center"/>
              <w:rPr>
                <w:rFonts w:ascii="Tahoma" w:hAnsi="Tahoma" w:cs="Tahoma"/>
                <w:b w:val="0"/>
                <w:sz w:val="12"/>
                <w:szCs w:val="12"/>
                <w:lang w:val="af-ZA"/>
              </w:rPr>
            </w:pPr>
            <w:r w:rsidRPr="002F38A7">
              <w:rPr>
                <w:rFonts w:ascii="Tahoma" w:hAnsi="Tahoma" w:cs="Tahoma"/>
                <w:b w:val="0"/>
                <w:sz w:val="12"/>
                <w:szCs w:val="12"/>
                <w:lang w:val="af-ZA"/>
              </w:rPr>
              <w:t>PL 586/2011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2F38A7">
            <w:pPr>
              <w:keepNext/>
              <w:jc w:val="center"/>
              <w:rPr>
                <w:rFonts w:ascii="Tahoma" w:hAnsi="Tahoma" w:cs="Tahoma"/>
                <w:b/>
                <w:sz w:val="12"/>
                <w:szCs w:val="12"/>
                <w:lang w:val="af-ZA"/>
              </w:rPr>
            </w:pPr>
            <w:r w:rsidRPr="002F38A7">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64708B" w:rsidRPr="002F38A7" w:rsidRDefault="0064708B" w:rsidP="008860E9">
            <w:pPr>
              <w:keepNext/>
              <w:rPr>
                <w:rFonts w:ascii="Tahoma" w:hAnsi="Tahoma" w:cs="Tahoma"/>
                <w:sz w:val="12"/>
                <w:szCs w:val="12"/>
              </w:rPr>
            </w:pPr>
            <w:r w:rsidRPr="002F38A7">
              <w:rPr>
                <w:rFonts w:ascii="Tahoma" w:hAnsi="Tahoma" w:cs="Tahoma"/>
                <w:sz w:val="12"/>
                <w:szCs w:val="12"/>
                <w:lang w:val="af-ZA"/>
              </w:rPr>
              <w:t xml:space="preserve">Disciplina os procedimentos para a realização de audiências públicas relativas à apreciação de matérias urbanísticas e ambientais no Distrito Federal e dá outras providências. . </w:t>
            </w:r>
            <w:r w:rsidRPr="002F38A7">
              <w:rPr>
                <w:rFonts w:ascii="Tahoma" w:hAnsi="Tahoma" w:cs="Tahoma"/>
                <w:bCs/>
                <w:sz w:val="12"/>
                <w:szCs w:val="12"/>
                <w:lang w:val="af-ZA"/>
              </w:rPr>
              <w:t xml:space="preserve">MENSAGEM Nº 76/13 – GAG. </w:t>
            </w:r>
            <w:r w:rsidRPr="002F38A7">
              <w:rPr>
                <w:rFonts w:ascii="Tahoma" w:hAnsi="Tahoma" w:cs="Tahoma"/>
                <w:b/>
                <w:sz w:val="12"/>
                <w:szCs w:val="12"/>
                <w:lang w:val="af-ZA"/>
              </w:rPr>
              <w:t>(Veto aos arts. 1º e 4º, §§ 1º e 2º do art. 5º e arts. 6º e 9º da Lei nº 5081/2013).</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2F38A7">
            <w:pPr>
              <w:pStyle w:val="Ttulo2"/>
              <w:jc w:val="center"/>
              <w:rPr>
                <w:rFonts w:ascii="Tahoma" w:hAnsi="Tahoma" w:cs="Tahoma"/>
                <w:sz w:val="12"/>
                <w:szCs w:val="12"/>
                <w:lang w:val="af-ZA"/>
              </w:rPr>
            </w:pPr>
            <w:r w:rsidRPr="002F38A7">
              <w:rPr>
                <w:rFonts w:ascii="Tahoma" w:hAnsi="Tahoma" w:cs="Tahoma"/>
                <w:sz w:val="12"/>
                <w:szCs w:val="12"/>
                <w:lang w:val="af-ZA"/>
              </w:rPr>
              <w:t>30/4/2013</w:t>
            </w:r>
          </w:p>
          <w:p w:rsidR="0064708B" w:rsidRPr="002F38A7" w:rsidRDefault="0064708B" w:rsidP="002F38A7">
            <w:pPr>
              <w:pStyle w:val="Ttulo2"/>
              <w:jc w:val="center"/>
              <w:rPr>
                <w:rFonts w:ascii="Tahoma" w:hAnsi="Tahoma" w:cs="Tahoma"/>
                <w:sz w:val="12"/>
                <w:szCs w:val="12"/>
                <w:lang w:val="af-ZA"/>
              </w:rPr>
            </w:pPr>
            <w:r w:rsidRPr="002F38A7">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2F38A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F7357">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B56330">
            <w:pPr>
              <w:pStyle w:val="Ttulo4"/>
              <w:spacing w:line="240" w:lineRule="auto"/>
              <w:jc w:val="center"/>
              <w:rPr>
                <w:rFonts w:ascii="Tahoma" w:hAnsi="Tahoma" w:cs="Tahoma"/>
                <w:sz w:val="12"/>
                <w:szCs w:val="12"/>
                <w:lang w:val="af-ZA"/>
              </w:rPr>
            </w:pPr>
            <w:r w:rsidRPr="002F38A7">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B56330">
            <w:pPr>
              <w:pStyle w:val="Ttulo7"/>
              <w:spacing w:line="240" w:lineRule="auto"/>
              <w:jc w:val="center"/>
              <w:rPr>
                <w:rFonts w:ascii="Tahoma" w:hAnsi="Tahoma" w:cs="Tahoma"/>
                <w:b w:val="0"/>
                <w:sz w:val="12"/>
                <w:szCs w:val="12"/>
                <w:lang w:val="af-ZA"/>
              </w:rPr>
            </w:pPr>
            <w:r w:rsidRPr="002F38A7">
              <w:rPr>
                <w:rFonts w:ascii="Tahoma" w:hAnsi="Tahoma" w:cs="Tahoma"/>
                <w:b w:val="0"/>
                <w:sz w:val="12"/>
                <w:szCs w:val="12"/>
                <w:lang w:val="af-ZA"/>
              </w:rPr>
              <w:t>PL 458/2011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2F38A7">
            <w:pPr>
              <w:keepNext/>
              <w:jc w:val="center"/>
              <w:rPr>
                <w:rFonts w:ascii="Tahoma" w:hAnsi="Tahoma" w:cs="Tahoma"/>
                <w:b/>
                <w:sz w:val="12"/>
                <w:szCs w:val="12"/>
                <w:lang w:val="af-ZA"/>
              </w:rPr>
            </w:pPr>
            <w:r w:rsidRPr="002F38A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2F38A7" w:rsidRDefault="0064708B" w:rsidP="00E84B9C">
            <w:pPr>
              <w:keepNext/>
              <w:rPr>
                <w:rFonts w:ascii="Tahoma" w:hAnsi="Tahoma" w:cs="Tahoma"/>
                <w:sz w:val="12"/>
                <w:szCs w:val="12"/>
                <w:lang w:val="af-ZA"/>
              </w:rPr>
            </w:pPr>
            <w:r w:rsidRPr="002F38A7">
              <w:rPr>
                <w:rFonts w:ascii="Tahoma" w:hAnsi="Tahoma" w:cs="Tahoma"/>
                <w:sz w:val="12"/>
                <w:szCs w:val="12"/>
              </w:rPr>
              <w:t>Cria, nos estabelecimentos prisionais do Distrito Federal, opção de visitas sem contato físico com os presos e dá outras providências.</w:t>
            </w:r>
            <w:r w:rsidRPr="002F38A7">
              <w:rPr>
                <w:rFonts w:ascii="Tahoma" w:hAnsi="Tahoma" w:cs="Tahoma"/>
                <w:sz w:val="12"/>
                <w:szCs w:val="12"/>
                <w:lang w:val="af-ZA"/>
              </w:rPr>
              <w:t xml:space="preserve"> </w:t>
            </w:r>
            <w:r w:rsidRPr="002F38A7">
              <w:rPr>
                <w:rFonts w:ascii="Tahoma" w:hAnsi="Tahoma" w:cs="Tahoma"/>
                <w:bCs/>
                <w:sz w:val="12"/>
                <w:szCs w:val="12"/>
                <w:lang w:val="af-ZA"/>
              </w:rPr>
              <w:t>MENSAGEM Nº 102/13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2F38A7" w:rsidRDefault="0064708B" w:rsidP="002F38A7">
            <w:pPr>
              <w:pStyle w:val="Ttulo2"/>
              <w:jc w:val="center"/>
              <w:rPr>
                <w:rFonts w:ascii="Tahoma" w:hAnsi="Tahoma" w:cs="Tahoma"/>
                <w:sz w:val="12"/>
                <w:szCs w:val="12"/>
                <w:lang w:val="af-ZA"/>
              </w:rPr>
            </w:pPr>
            <w:r w:rsidRPr="002F38A7">
              <w:rPr>
                <w:rFonts w:ascii="Tahoma" w:hAnsi="Tahoma" w:cs="Tahoma"/>
                <w:sz w:val="12"/>
                <w:szCs w:val="12"/>
                <w:lang w:val="af-ZA"/>
              </w:rPr>
              <w:t>13/5/2013</w:t>
            </w:r>
          </w:p>
          <w:p w:rsidR="0064708B" w:rsidRPr="002F38A7" w:rsidRDefault="0064708B" w:rsidP="002F38A7">
            <w:pPr>
              <w:pStyle w:val="Ttulo2"/>
              <w:jc w:val="center"/>
              <w:rPr>
                <w:rFonts w:ascii="Tahoma" w:hAnsi="Tahoma" w:cs="Tahoma"/>
                <w:sz w:val="12"/>
                <w:szCs w:val="12"/>
                <w:lang w:val="af-ZA"/>
              </w:rPr>
            </w:pPr>
            <w:r w:rsidRPr="002F38A7">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2F38A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BA0496">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7A7FB6" w:rsidRDefault="0064708B" w:rsidP="00B56330">
            <w:pPr>
              <w:pStyle w:val="Ttulo4"/>
              <w:spacing w:line="240" w:lineRule="auto"/>
              <w:jc w:val="center"/>
              <w:rPr>
                <w:rFonts w:ascii="Tahoma" w:hAnsi="Tahoma" w:cs="Tahoma"/>
                <w:sz w:val="12"/>
                <w:szCs w:val="12"/>
                <w:lang w:val="af-ZA"/>
              </w:rPr>
            </w:pPr>
            <w:r w:rsidRPr="007A7FB6">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7A7FB6" w:rsidRDefault="0064708B" w:rsidP="00B56330">
            <w:pPr>
              <w:pStyle w:val="Ttulo7"/>
              <w:spacing w:line="240" w:lineRule="auto"/>
              <w:jc w:val="center"/>
              <w:rPr>
                <w:rFonts w:ascii="Tahoma" w:hAnsi="Tahoma" w:cs="Tahoma"/>
                <w:b w:val="0"/>
                <w:sz w:val="12"/>
                <w:szCs w:val="12"/>
                <w:lang w:val="af-ZA"/>
              </w:rPr>
            </w:pPr>
            <w:r w:rsidRPr="007A7FB6">
              <w:rPr>
                <w:rFonts w:ascii="Tahoma" w:hAnsi="Tahoma" w:cs="Tahoma"/>
                <w:b w:val="0"/>
                <w:sz w:val="12"/>
                <w:szCs w:val="12"/>
                <w:lang w:val="af-ZA"/>
              </w:rPr>
              <w:t>PL 759/2012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7A7FB6" w:rsidRDefault="0064708B" w:rsidP="00BA0496">
            <w:pPr>
              <w:keepNext/>
              <w:jc w:val="center"/>
              <w:rPr>
                <w:rFonts w:ascii="Tahoma" w:hAnsi="Tahoma" w:cs="Tahoma"/>
                <w:b/>
                <w:sz w:val="12"/>
                <w:szCs w:val="12"/>
                <w:lang w:val="af-ZA"/>
              </w:rPr>
            </w:pPr>
            <w:r w:rsidRPr="007A7FB6">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7A7FB6" w:rsidRDefault="0064708B" w:rsidP="00BA0496">
            <w:pPr>
              <w:keepNext/>
              <w:jc w:val="both"/>
              <w:rPr>
                <w:rFonts w:ascii="Tahoma" w:hAnsi="Tahoma" w:cs="Tahoma"/>
                <w:sz w:val="12"/>
                <w:szCs w:val="12"/>
              </w:rPr>
            </w:pPr>
            <w:r w:rsidRPr="007A7FB6">
              <w:rPr>
                <w:rFonts w:ascii="Tahoma" w:hAnsi="Tahoma" w:cs="Tahoma"/>
                <w:sz w:val="12"/>
                <w:szCs w:val="12"/>
              </w:rPr>
              <w:t>Estabelece horários de utilização das faixas especiais do Transporte Público Urbano do Distrito Federal e dos demais veículos autorizados e dá outras providências.</w:t>
            </w:r>
            <w:r w:rsidRPr="007A7FB6">
              <w:rPr>
                <w:rFonts w:ascii="Tahoma" w:hAnsi="Tahoma" w:cs="Tahoma"/>
                <w:sz w:val="12"/>
                <w:szCs w:val="12"/>
                <w:lang w:val="af-ZA"/>
              </w:rPr>
              <w:t xml:space="preserve"> </w:t>
            </w:r>
            <w:r w:rsidRPr="007A7FB6">
              <w:rPr>
                <w:rFonts w:ascii="Tahoma" w:hAnsi="Tahoma" w:cs="Tahoma"/>
                <w:bCs/>
                <w:sz w:val="12"/>
                <w:szCs w:val="12"/>
                <w:lang w:val="af-ZA"/>
              </w:rPr>
              <w:t>MENSAGEM Nº 147/13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7A7FB6" w:rsidRDefault="0064708B" w:rsidP="00BA0496">
            <w:pPr>
              <w:pStyle w:val="Ttulo2"/>
              <w:jc w:val="center"/>
              <w:rPr>
                <w:rFonts w:ascii="Tahoma" w:hAnsi="Tahoma" w:cs="Tahoma"/>
                <w:sz w:val="12"/>
                <w:szCs w:val="12"/>
                <w:lang w:val="af-ZA"/>
              </w:rPr>
            </w:pPr>
            <w:r w:rsidRPr="007A7FB6">
              <w:rPr>
                <w:rFonts w:ascii="Tahoma" w:hAnsi="Tahoma" w:cs="Tahoma"/>
                <w:sz w:val="12"/>
                <w:szCs w:val="12"/>
                <w:lang w:val="af-ZA"/>
              </w:rPr>
              <w:t>19/5/2013</w:t>
            </w:r>
          </w:p>
          <w:p w:rsidR="0064708B" w:rsidRPr="007A7FB6" w:rsidRDefault="0064708B" w:rsidP="00BA0496">
            <w:pPr>
              <w:pStyle w:val="Ttulo2"/>
              <w:jc w:val="center"/>
              <w:rPr>
                <w:rFonts w:ascii="Tahoma" w:hAnsi="Tahoma" w:cs="Tahoma"/>
                <w:sz w:val="12"/>
                <w:szCs w:val="12"/>
                <w:lang w:val="af-ZA"/>
              </w:rPr>
            </w:pPr>
            <w:r w:rsidRPr="007A7FB6">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BA0496">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7A0DD5">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DC439C">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E55D99" w:rsidRDefault="0064708B" w:rsidP="00B56330">
            <w:pPr>
              <w:pStyle w:val="Ttulo4"/>
              <w:spacing w:line="240" w:lineRule="auto"/>
              <w:jc w:val="center"/>
              <w:rPr>
                <w:rFonts w:ascii="Tahoma" w:hAnsi="Tahoma" w:cs="Tahoma"/>
                <w:sz w:val="12"/>
                <w:szCs w:val="12"/>
                <w:lang w:val="af-ZA"/>
              </w:rPr>
            </w:pPr>
            <w:r w:rsidRPr="009E1A59">
              <w:rPr>
                <w:rFonts w:ascii="Tahoma" w:hAnsi="Tahoma" w:cs="Tahoma"/>
                <w:sz w:val="12"/>
                <w:szCs w:val="12"/>
                <w:lang w:val="af-ZA"/>
              </w:rPr>
              <w:t>Benedito Domingos</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E55D99" w:rsidRDefault="0064708B" w:rsidP="00B56330">
            <w:pPr>
              <w:pStyle w:val="Ttulo7"/>
              <w:spacing w:line="240" w:lineRule="auto"/>
              <w:jc w:val="center"/>
              <w:rPr>
                <w:rFonts w:ascii="Tahoma" w:hAnsi="Tahoma" w:cs="Tahoma"/>
                <w:b w:val="0"/>
                <w:sz w:val="12"/>
                <w:szCs w:val="12"/>
                <w:lang w:val="af-ZA"/>
              </w:rPr>
            </w:pPr>
            <w:r w:rsidRPr="009E1A59">
              <w:rPr>
                <w:rFonts w:ascii="Tahoma" w:hAnsi="Tahoma" w:cs="Tahoma"/>
                <w:b w:val="0"/>
                <w:sz w:val="12"/>
                <w:szCs w:val="12"/>
                <w:lang w:val="af-ZA"/>
              </w:rPr>
              <w:t>PL 697/2012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Default="0064708B" w:rsidP="007A0DD5">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vAlign w:val="center"/>
          </w:tcPr>
          <w:p w:rsidR="0064708B" w:rsidRPr="00E55D99" w:rsidRDefault="0064708B" w:rsidP="007A0DD5">
            <w:pPr>
              <w:keepNext/>
              <w:rPr>
                <w:rFonts w:ascii="Tahoma" w:hAnsi="Tahoma" w:cs="Tahoma"/>
                <w:bCs/>
                <w:sz w:val="12"/>
                <w:szCs w:val="12"/>
                <w:lang w:val="af-ZA"/>
              </w:rPr>
            </w:pPr>
            <w:r w:rsidRPr="009E1A59">
              <w:rPr>
                <w:rFonts w:ascii="Tahoma" w:hAnsi="Tahoma" w:cs="Tahoma"/>
                <w:sz w:val="12"/>
                <w:szCs w:val="12"/>
              </w:rPr>
              <w:t>Dispõe sobre a isenção do pagamento de taxas no Distrito Federal relativas à renovação da Carteira Nacional de Habilitação às pessoas que não cometeram infrações de trânsito nos últimos cinco anos</w:t>
            </w:r>
            <w:r w:rsidRPr="009E1A59">
              <w:rPr>
                <w:rFonts w:ascii="Tahoma" w:hAnsi="Tahoma" w:cs="Tahoma"/>
                <w:sz w:val="12"/>
                <w:szCs w:val="12"/>
                <w:lang w:val="af-ZA"/>
              </w:rPr>
              <w:t>. MENSAGEM Nº 187/13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9E1A59" w:rsidRDefault="0064708B" w:rsidP="00F674D7">
            <w:pPr>
              <w:pStyle w:val="Ttulo2"/>
              <w:jc w:val="center"/>
              <w:rPr>
                <w:rFonts w:ascii="Tahoma" w:hAnsi="Tahoma" w:cs="Tahoma"/>
                <w:sz w:val="12"/>
                <w:szCs w:val="12"/>
                <w:lang w:val="af-ZA"/>
              </w:rPr>
            </w:pPr>
            <w:r w:rsidRPr="009E1A59">
              <w:rPr>
                <w:rFonts w:ascii="Tahoma" w:hAnsi="Tahoma" w:cs="Tahoma"/>
                <w:sz w:val="12"/>
                <w:szCs w:val="12"/>
                <w:lang w:val="af-ZA"/>
              </w:rPr>
              <w:t>30/8/2013</w:t>
            </w:r>
          </w:p>
          <w:p w:rsidR="0064708B" w:rsidRPr="00E55D99" w:rsidRDefault="0064708B" w:rsidP="00F674D7">
            <w:pPr>
              <w:pStyle w:val="Ttulo2"/>
              <w:jc w:val="center"/>
              <w:rPr>
                <w:rFonts w:ascii="Tahoma" w:hAnsi="Tahoma" w:cs="Tahoma"/>
                <w:sz w:val="12"/>
                <w:szCs w:val="12"/>
                <w:lang w:val="af-ZA"/>
              </w:rPr>
            </w:pPr>
            <w:r w:rsidRPr="009E1A59">
              <w:rPr>
                <w:rFonts w:ascii="Tahoma" w:hAnsi="Tahoma" w:cs="Tahoma"/>
                <w:sz w:val="12"/>
                <w:szCs w:val="12"/>
                <w:lang w:val="af-ZA"/>
              </w:rPr>
              <w:t>(segunda-feira)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7A0DD5">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674D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B56330">
            <w:pPr>
              <w:pStyle w:val="Ttulo4"/>
              <w:spacing w:line="240" w:lineRule="auto"/>
              <w:jc w:val="center"/>
              <w:rPr>
                <w:rFonts w:ascii="Tahoma" w:hAnsi="Tahoma" w:cs="Tahoma"/>
                <w:sz w:val="12"/>
                <w:szCs w:val="12"/>
                <w:lang w:val="af-ZA"/>
              </w:rPr>
            </w:pPr>
            <w:r w:rsidRPr="00F674D7">
              <w:rPr>
                <w:rFonts w:ascii="Tahoma" w:hAnsi="Tahoma" w:cs="Tahoma"/>
                <w:sz w:val="12"/>
                <w:szCs w:val="12"/>
                <w:lang w:val="af-ZA"/>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B56330">
            <w:pPr>
              <w:pStyle w:val="Ttulo7"/>
              <w:spacing w:line="240" w:lineRule="auto"/>
              <w:jc w:val="center"/>
              <w:rPr>
                <w:rFonts w:ascii="Tahoma" w:hAnsi="Tahoma" w:cs="Tahoma"/>
                <w:b w:val="0"/>
                <w:sz w:val="12"/>
                <w:szCs w:val="12"/>
                <w:lang w:val="af-ZA"/>
              </w:rPr>
            </w:pPr>
            <w:r w:rsidRPr="00F674D7">
              <w:rPr>
                <w:rFonts w:ascii="Tahoma" w:hAnsi="Tahoma" w:cs="Tahoma"/>
                <w:b w:val="0"/>
                <w:sz w:val="12"/>
                <w:szCs w:val="12"/>
                <w:lang w:val="af-ZA"/>
              </w:rPr>
              <w:t>PL 103/2011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DD6A7F">
            <w:pPr>
              <w:keepNext/>
              <w:jc w:val="center"/>
              <w:rPr>
                <w:rFonts w:ascii="Tahoma" w:hAnsi="Tahoma" w:cs="Tahoma"/>
                <w:b/>
                <w:sz w:val="12"/>
                <w:szCs w:val="12"/>
                <w:lang w:val="af-ZA"/>
              </w:rPr>
            </w:pPr>
            <w:r w:rsidRPr="00F674D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674D7" w:rsidRDefault="0064708B" w:rsidP="00F674D7">
            <w:pPr>
              <w:keepNext/>
              <w:jc w:val="both"/>
              <w:rPr>
                <w:rFonts w:ascii="Tahoma" w:hAnsi="Tahoma" w:cs="Tahoma"/>
                <w:sz w:val="12"/>
                <w:szCs w:val="12"/>
                <w:lang w:val="af-ZA"/>
              </w:rPr>
            </w:pPr>
            <w:r w:rsidRPr="00F674D7">
              <w:rPr>
                <w:rFonts w:ascii="Tahoma" w:hAnsi="Tahoma" w:cs="Tahoma"/>
                <w:sz w:val="12"/>
                <w:szCs w:val="12"/>
                <w:lang w:val="af-ZA"/>
              </w:rPr>
              <w:t>Dispõe sobre diretrizes para atuação de associações de moradores nas áreas públicas voltadas para as frentes dos lotes das quadras de unidades residenciais unifamiliares da Região Administrativa de Sobradinho – RA V. MENSAGEM Nº 211/13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F674D7">
            <w:pPr>
              <w:pStyle w:val="Ttulo2"/>
              <w:jc w:val="center"/>
              <w:rPr>
                <w:rFonts w:ascii="Tahoma" w:hAnsi="Tahoma" w:cs="Tahoma"/>
                <w:sz w:val="12"/>
                <w:szCs w:val="12"/>
                <w:lang w:val="af-ZA"/>
              </w:rPr>
            </w:pPr>
            <w:r w:rsidRPr="00F674D7">
              <w:rPr>
                <w:rFonts w:ascii="Tahoma" w:hAnsi="Tahoma" w:cs="Tahoma"/>
                <w:sz w:val="12"/>
                <w:szCs w:val="12"/>
                <w:lang w:val="af-ZA"/>
              </w:rPr>
              <w:t>12/9/2013</w:t>
            </w:r>
          </w:p>
          <w:p w:rsidR="0064708B" w:rsidRPr="00F674D7" w:rsidRDefault="0064708B" w:rsidP="00F674D7">
            <w:pPr>
              <w:pStyle w:val="Ttulo2"/>
              <w:jc w:val="center"/>
              <w:rPr>
                <w:rFonts w:ascii="Tahoma" w:hAnsi="Tahoma" w:cs="Tahoma"/>
                <w:sz w:val="12"/>
                <w:szCs w:val="12"/>
                <w:lang w:val="af-ZA"/>
              </w:rPr>
            </w:pPr>
            <w:r w:rsidRPr="00F674D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F741F">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674D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B56330">
            <w:pPr>
              <w:pStyle w:val="Ttulo4"/>
              <w:spacing w:line="240" w:lineRule="auto"/>
              <w:jc w:val="center"/>
              <w:rPr>
                <w:rFonts w:ascii="Tahoma" w:hAnsi="Tahoma" w:cs="Tahoma"/>
                <w:sz w:val="12"/>
                <w:szCs w:val="12"/>
                <w:lang w:val="af-ZA"/>
              </w:rPr>
            </w:pPr>
            <w:r w:rsidRPr="00F674D7">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B56330">
            <w:pPr>
              <w:pStyle w:val="Ttulo7"/>
              <w:spacing w:line="240" w:lineRule="auto"/>
              <w:jc w:val="center"/>
              <w:rPr>
                <w:rFonts w:ascii="Tahoma" w:hAnsi="Tahoma" w:cs="Tahoma"/>
                <w:b w:val="0"/>
                <w:sz w:val="12"/>
                <w:szCs w:val="12"/>
                <w:lang w:val="af-ZA"/>
              </w:rPr>
            </w:pPr>
            <w:r w:rsidRPr="00F674D7">
              <w:rPr>
                <w:rFonts w:ascii="Tahoma" w:hAnsi="Tahoma" w:cs="Tahoma"/>
                <w:b w:val="0"/>
                <w:sz w:val="12"/>
                <w:szCs w:val="12"/>
                <w:lang w:val="af-ZA"/>
              </w:rPr>
              <w:t>PL 82/2011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DD6A7F">
            <w:pPr>
              <w:keepNext/>
              <w:jc w:val="center"/>
              <w:rPr>
                <w:rFonts w:ascii="Tahoma" w:hAnsi="Tahoma" w:cs="Tahoma"/>
                <w:b/>
                <w:sz w:val="12"/>
                <w:szCs w:val="12"/>
                <w:lang w:val="af-ZA"/>
              </w:rPr>
            </w:pPr>
            <w:r w:rsidRPr="00F674D7">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674D7" w:rsidRDefault="0064708B" w:rsidP="00F674D7">
            <w:pPr>
              <w:keepNext/>
              <w:jc w:val="both"/>
              <w:rPr>
                <w:rFonts w:ascii="Tahoma" w:hAnsi="Tahoma" w:cs="Tahoma"/>
                <w:bCs/>
                <w:sz w:val="12"/>
                <w:szCs w:val="12"/>
                <w:lang w:val="af-ZA"/>
              </w:rPr>
            </w:pPr>
            <w:r w:rsidRPr="00F674D7">
              <w:rPr>
                <w:rFonts w:ascii="Tahoma" w:hAnsi="Tahoma" w:cs="Tahoma"/>
                <w:sz w:val="12"/>
                <w:szCs w:val="12"/>
                <w:lang w:val="af-ZA"/>
              </w:rPr>
              <w:t>Dispõe sobre campanha de esclarecimento a respeito da gravidez em mulheres paraplégicas e tetraplégicas. MENSAGEM Nº 229/13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674D7" w:rsidRDefault="0064708B" w:rsidP="00F674D7">
            <w:pPr>
              <w:pStyle w:val="Ttulo2"/>
              <w:jc w:val="center"/>
              <w:rPr>
                <w:rFonts w:ascii="Tahoma" w:hAnsi="Tahoma" w:cs="Tahoma"/>
                <w:sz w:val="12"/>
                <w:szCs w:val="12"/>
                <w:lang w:val="af-ZA"/>
              </w:rPr>
            </w:pPr>
            <w:r w:rsidRPr="00F674D7">
              <w:rPr>
                <w:rFonts w:ascii="Tahoma" w:hAnsi="Tahoma" w:cs="Tahoma"/>
                <w:sz w:val="12"/>
                <w:szCs w:val="12"/>
                <w:lang w:val="af-ZA"/>
              </w:rPr>
              <w:t>17/9/2013</w:t>
            </w:r>
          </w:p>
          <w:p w:rsidR="0064708B" w:rsidRPr="00F674D7" w:rsidRDefault="0064708B" w:rsidP="00F674D7">
            <w:pPr>
              <w:pStyle w:val="Ttulo2"/>
              <w:jc w:val="center"/>
              <w:rPr>
                <w:rFonts w:ascii="Tahoma" w:hAnsi="Tahoma" w:cs="Tahoma"/>
                <w:sz w:val="12"/>
                <w:szCs w:val="12"/>
                <w:lang w:val="af-ZA"/>
              </w:rPr>
            </w:pPr>
            <w:r w:rsidRPr="00F674D7">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F741F">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54DC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4"/>
              <w:spacing w:line="240" w:lineRule="auto"/>
              <w:jc w:val="center"/>
              <w:rPr>
                <w:rFonts w:ascii="Tahoma" w:hAnsi="Tahoma" w:cs="Tahoma"/>
                <w:sz w:val="12"/>
                <w:szCs w:val="12"/>
                <w:lang w:val="af-ZA"/>
              </w:rPr>
            </w:pPr>
            <w:r w:rsidRPr="00F54DC7">
              <w:rPr>
                <w:rFonts w:ascii="Tahoma" w:hAnsi="Tahoma" w:cs="Tahoma"/>
                <w:sz w:val="12"/>
                <w:szCs w:val="12"/>
                <w:lang w:val="af-ZA"/>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7"/>
              <w:spacing w:line="240" w:lineRule="auto"/>
              <w:jc w:val="center"/>
              <w:rPr>
                <w:rFonts w:ascii="Tahoma" w:hAnsi="Tahoma" w:cs="Tahoma"/>
                <w:b w:val="0"/>
                <w:sz w:val="12"/>
                <w:szCs w:val="12"/>
                <w:lang w:val="af-ZA"/>
              </w:rPr>
            </w:pPr>
            <w:r w:rsidRPr="00F54DC7">
              <w:rPr>
                <w:rFonts w:ascii="Tahoma" w:hAnsi="Tahoma" w:cs="Tahoma"/>
                <w:b w:val="0"/>
                <w:sz w:val="12"/>
                <w:szCs w:val="12"/>
                <w:lang w:val="af-ZA"/>
              </w:rPr>
              <w:t>PL 651/2011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27B6F" w:rsidRDefault="0064708B" w:rsidP="00F54DC7">
            <w:pPr>
              <w:keepNext/>
              <w:jc w:val="center"/>
              <w:rPr>
                <w:rFonts w:ascii="Tahoma" w:hAnsi="Tahoma" w:cs="Tahoma"/>
                <w:b/>
                <w:sz w:val="12"/>
                <w:szCs w:val="12"/>
                <w:lang w:val="af-ZA"/>
              </w:rPr>
            </w:pPr>
            <w:r w:rsidRPr="00F27B6F">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64708B" w:rsidRPr="00F54DC7" w:rsidRDefault="0064708B" w:rsidP="00F54DC7">
            <w:pPr>
              <w:keepNext/>
              <w:jc w:val="both"/>
              <w:rPr>
                <w:rFonts w:ascii="Tahoma" w:hAnsi="Tahoma" w:cs="Tahoma"/>
                <w:sz w:val="12"/>
                <w:szCs w:val="12"/>
                <w:lang w:val="af-ZA"/>
              </w:rPr>
            </w:pPr>
            <w:r w:rsidRPr="00F54DC7">
              <w:rPr>
                <w:rFonts w:ascii="Tahoma" w:hAnsi="Tahoma" w:cs="Tahoma"/>
                <w:sz w:val="12"/>
                <w:szCs w:val="12"/>
                <w:lang w:val="af-ZA"/>
              </w:rPr>
              <w:t xml:space="preserve">Estabelece diretrizes para a promoção da alimentação saudável nas escolas da rede de ensino do Distrito Federal. </w:t>
            </w:r>
            <w:r w:rsidRPr="00F54DC7">
              <w:rPr>
                <w:rFonts w:ascii="Tahoma" w:hAnsi="Tahoma" w:cs="Tahoma"/>
                <w:bCs/>
                <w:sz w:val="12"/>
                <w:szCs w:val="12"/>
                <w:lang w:val="af-ZA"/>
              </w:rPr>
              <w:t xml:space="preserve">MENSAGEM Nº 251/13 – GAG. </w:t>
            </w:r>
            <w:r w:rsidRPr="00F54DC7">
              <w:rPr>
                <w:rFonts w:ascii="Tahoma" w:hAnsi="Tahoma" w:cs="Tahoma"/>
                <w:b/>
                <w:sz w:val="12"/>
                <w:szCs w:val="12"/>
                <w:lang w:val="af-ZA"/>
              </w:rPr>
              <w:t>(veto ao art. 3º e inciso VIII e § único do art. 4º da Lei nº 5146/2013).</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3/10/2013</w:t>
            </w:r>
          </w:p>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DC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54DC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4"/>
              <w:spacing w:line="240" w:lineRule="auto"/>
              <w:jc w:val="center"/>
              <w:rPr>
                <w:rFonts w:ascii="Tahoma" w:hAnsi="Tahoma" w:cs="Tahoma"/>
                <w:sz w:val="12"/>
                <w:szCs w:val="12"/>
                <w:lang w:val="af-ZA"/>
              </w:rPr>
            </w:pPr>
            <w:r w:rsidRPr="00F54DC7">
              <w:rPr>
                <w:rFonts w:ascii="Tahoma" w:hAnsi="Tahoma" w:cs="Tahoma"/>
                <w:sz w:val="12"/>
                <w:szCs w:val="12"/>
                <w:lang w:val="af-ZA"/>
              </w:rPr>
              <w:t>Evandro Garla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7"/>
              <w:spacing w:line="240" w:lineRule="auto"/>
              <w:jc w:val="center"/>
              <w:rPr>
                <w:rFonts w:ascii="Tahoma" w:hAnsi="Tahoma" w:cs="Tahoma"/>
                <w:b w:val="0"/>
                <w:sz w:val="12"/>
                <w:szCs w:val="12"/>
                <w:lang w:val="af-ZA"/>
              </w:rPr>
            </w:pPr>
            <w:r w:rsidRPr="00F54DC7">
              <w:rPr>
                <w:rFonts w:ascii="Tahoma" w:hAnsi="Tahoma" w:cs="Tahoma"/>
                <w:b w:val="0"/>
                <w:sz w:val="12"/>
                <w:szCs w:val="12"/>
                <w:lang w:val="af-ZA"/>
              </w:rPr>
              <w:t>PL 855/2012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27B6F" w:rsidRDefault="0064708B" w:rsidP="00F54DC7">
            <w:pPr>
              <w:keepNext/>
              <w:jc w:val="center"/>
              <w:rPr>
                <w:rFonts w:ascii="Tahoma" w:hAnsi="Tahoma" w:cs="Tahoma"/>
                <w:b/>
                <w:sz w:val="12"/>
                <w:szCs w:val="12"/>
                <w:lang w:val="af-ZA"/>
              </w:rPr>
            </w:pPr>
            <w:r w:rsidRPr="00F27B6F">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54DC7" w:rsidRDefault="0064708B" w:rsidP="00F54DC7">
            <w:pPr>
              <w:keepNext/>
              <w:jc w:val="both"/>
              <w:rPr>
                <w:rFonts w:ascii="Tahoma" w:hAnsi="Tahoma" w:cs="Tahoma"/>
                <w:sz w:val="12"/>
                <w:szCs w:val="12"/>
                <w:lang w:val="af-ZA"/>
              </w:rPr>
            </w:pPr>
            <w:r w:rsidRPr="00F54DC7">
              <w:rPr>
                <w:rFonts w:ascii="Tahoma" w:hAnsi="Tahoma" w:cs="Tahoma"/>
                <w:sz w:val="12"/>
                <w:szCs w:val="12"/>
                <w:lang w:val="af-ZA"/>
              </w:rPr>
              <w:t>Assegura ao idoso internado nos hospitais da rede pública e privada do Distrito Federal o direito a vaga em unidade de tratamento intensivo. MENSAGEM Nº 271/13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10/10/2013</w:t>
            </w:r>
          </w:p>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DC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54DC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4"/>
              <w:spacing w:line="240" w:lineRule="auto"/>
              <w:jc w:val="center"/>
              <w:rPr>
                <w:rFonts w:ascii="Tahoma" w:hAnsi="Tahoma" w:cs="Tahoma"/>
                <w:sz w:val="12"/>
                <w:szCs w:val="12"/>
                <w:lang w:val="af-ZA"/>
              </w:rPr>
            </w:pPr>
            <w:r w:rsidRPr="00F54DC7">
              <w:rPr>
                <w:rFonts w:ascii="Tahoma" w:hAnsi="Tahoma" w:cs="Tahoma"/>
                <w:sz w:val="12"/>
                <w:szCs w:val="12"/>
                <w:lang w:val="af-ZA"/>
              </w:rPr>
              <w:t>Chico Vigilante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7"/>
              <w:spacing w:line="240" w:lineRule="auto"/>
              <w:jc w:val="center"/>
              <w:rPr>
                <w:rFonts w:ascii="Tahoma" w:hAnsi="Tahoma" w:cs="Tahoma"/>
                <w:b w:val="0"/>
                <w:sz w:val="12"/>
                <w:szCs w:val="12"/>
                <w:lang w:val="af-ZA"/>
              </w:rPr>
            </w:pPr>
            <w:r w:rsidRPr="00F54DC7">
              <w:rPr>
                <w:rFonts w:ascii="Tahoma" w:hAnsi="Tahoma" w:cs="Tahoma"/>
                <w:b w:val="0"/>
                <w:sz w:val="12"/>
                <w:szCs w:val="12"/>
                <w:lang w:val="af-ZA"/>
              </w:rPr>
              <w:t>PL 949/2012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27B6F" w:rsidRDefault="0064708B" w:rsidP="00F54DC7">
            <w:pPr>
              <w:keepNext/>
              <w:jc w:val="center"/>
              <w:rPr>
                <w:rFonts w:ascii="Tahoma" w:hAnsi="Tahoma" w:cs="Tahoma"/>
                <w:b/>
                <w:sz w:val="12"/>
                <w:szCs w:val="12"/>
                <w:lang w:val="af-ZA"/>
              </w:rPr>
            </w:pPr>
            <w:r w:rsidRPr="00F27B6F">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54DC7" w:rsidRDefault="0064708B" w:rsidP="00F54DC7">
            <w:pPr>
              <w:keepNext/>
              <w:jc w:val="both"/>
              <w:rPr>
                <w:rFonts w:ascii="Tahoma" w:hAnsi="Tahoma" w:cs="Tahoma"/>
                <w:sz w:val="12"/>
                <w:szCs w:val="12"/>
                <w:lang w:val="af-ZA"/>
              </w:rPr>
            </w:pPr>
            <w:r w:rsidRPr="00F54DC7">
              <w:rPr>
                <w:rFonts w:ascii="Tahoma" w:hAnsi="Tahoma" w:cs="Tahoma"/>
                <w:sz w:val="12"/>
                <w:szCs w:val="12"/>
                <w:lang w:val="af-ZA"/>
              </w:rPr>
              <w:t>Institui o Programa Popular de Formação, Qualificação e Habilitação Profissional de Condutores de Veículos Automotores do Distrito Federal. MENSAGEM Nº 274/13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10/10/2013</w:t>
            </w:r>
          </w:p>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DC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54DC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4"/>
              <w:spacing w:line="240" w:lineRule="auto"/>
              <w:jc w:val="center"/>
              <w:rPr>
                <w:rFonts w:ascii="Tahoma" w:hAnsi="Tahoma" w:cs="Tahoma"/>
                <w:sz w:val="12"/>
                <w:szCs w:val="12"/>
                <w:lang w:val="af-ZA"/>
              </w:rPr>
            </w:pPr>
            <w:r w:rsidRPr="00F54DC7">
              <w:rPr>
                <w:rFonts w:ascii="Tahoma" w:hAnsi="Tahoma" w:cs="Tahoma"/>
                <w:sz w:val="12"/>
                <w:szCs w:val="12"/>
                <w:lang w:val="af-ZA"/>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7"/>
              <w:spacing w:line="240" w:lineRule="auto"/>
              <w:jc w:val="center"/>
              <w:rPr>
                <w:rFonts w:ascii="Tahoma" w:hAnsi="Tahoma" w:cs="Tahoma"/>
                <w:b w:val="0"/>
                <w:sz w:val="12"/>
                <w:szCs w:val="12"/>
                <w:lang w:val="af-ZA"/>
              </w:rPr>
            </w:pPr>
            <w:r w:rsidRPr="00F54DC7">
              <w:rPr>
                <w:rFonts w:ascii="Tahoma" w:hAnsi="Tahoma" w:cs="Tahoma"/>
                <w:b w:val="0"/>
                <w:sz w:val="12"/>
                <w:szCs w:val="12"/>
                <w:lang w:val="af-ZA"/>
              </w:rPr>
              <w:t>PL 1.033/2012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27B6F" w:rsidRDefault="0064708B" w:rsidP="00F54DC7">
            <w:pPr>
              <w:keepNext/>
              <w:jc w:val="center"/>
              <w:rPr>
                <w:rFonts w:ascii="Tahoma" w:hAnsi="Tahoma" w:cs="Tahoma"/>
                <w:b/>
                <w:sz w:val="12"/>
                <w:szCs w:val="12"/>
                <w:lang w:val="af-ZA"/>
              </w:rPr>
            </w:pPr>
            <w:r w:rsidRPr="00F27B6F">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54DC7" w:rsidRDefault="0064708B" w:rsidP="00F54DC7">
            <w:pPr>
              <w:keepNext/>
              <w:jc w:val="both"/>
              <w:rPr>
                <w:rFonts w:ascii="Tahoma" w:hAnsi="Tahoma" w:cs="Tahoma"/>
                <w:sz w:val="12"/>
                <w:szCs w:val="12"/>
                <w:lang w:val="af-ZA"/>
              </w:rPr>
            </w:pPr>
            <w:r w:rsidRPr="00F54DC7">
              <w:rPr>
                <w:rFonts w:ascii="Tahoma" w:hAnsi="Tahoma" w:cs="Tahoma"/>
                <w:sz w:val="12"/>
                <w:szCs w:val="12"/>
                <w:lang w:val="af-ZA"/>
              </w:rPr>
              <w:t>Dispõe sobre a obrigatoriedade de publicação periódica do cardápio da merenda escolar em todas as unidades escolares da rede pública de ensino do Distrito Federal. MENSAGEM Nº 273/13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10/10/2013</w:t>
            </w:r>
          </w:p>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DC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54DC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4"/>
              <w:spacing w:line="240" w:lineRule="auto"/>
              <w:jc w:val="center"/>
              <w:rPr>
                <w:rFonts w:ascii="Tahoma" w:hAnsi="Tahoma" w:cs="Tahoma"/>
                <w:sz w:val="12"/>
                <w:szCs w:val="12"/>
                <w:lang w:val="af-ZA"/>
              </w:rPr>
            </w:pPr>
            <w:r w:rsidRPr="00F54DC7">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7"/>
              <w:spacing w:line="240" w:lineRule="auto"/>
              <w:jc w:val="center"/>
              <w:rPr>
                <w:rFonts w:ascii="Tahoma" w:hAnsi="Tahoma" w:cs="Tahoma"/>
                <w:b w:val="0"/>
                <w:sz w:val="12"/>
                <w:szCs w:val="12"/>
                <w:lang w:val="af-ZA"/>
              </w:rPr>
            </w:pPr>
            <w:r w:rsidRPr="00F54DC7">
              <w:rPr>
                <w:rFonts w:ascii="Tahoma" w:hAnsi="Tahoma" w:cs="Tahoma"/>
                <w:b w:val="0"/>
                <w:sz w:val="12"/>
                <w:szCs w:val="12"/>
                <w:lang w:val="af-ZA"/>
              </w:rPr>
              <w:t>PL 1.147/2012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27B6F" w:rsidRDefault="0064708B" w:rsidP="00F54DC7">
            <w:pPr>
              <w:keepNext/>
              <w:jc w:val="center"/>
              <w:rPr>
                <w:rFonts w:ascii="Tahoma" w:hAnsi="Tahoma" w:cs="Tahoma"/>
                <w:b/>
                <w:sz w:val="12"/>
                <w:szCs w:val="12"/>
                <w:lang w:val="af-ZA"/>
              </w:rPr>
            </w:pPr>
            <w:r w:rsidRPr="00F27B6F">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64708B" w:rsidRPr="00327C47" w:rsidRDefault="0064708B" w:rsidP="00F54DC7">
            <w:pPr>
              <w:keepNext/>
              <w:jc w:val="both"/>
              <w:rPr>
                <w:rFonts w:ascii="Tahoma" w:hAnsi="Tahoma" w:cs="Tahoma"/>
                <w:b/>
                <w:sz w:val="12"/>
                <w:szCs w:val="12"/>
                <w:lang w:val="af-ZA"/>
              </w:rPr>
            </w:pPr>
            <w:r w:rsidRPr="00F54DC7">
              <w:rPr>
                <w:rFonts w:ascii="Tahoma" w:hAnsi="Tahoma" w:cs="Tahoma"/>
                <w:sz w:val="12"/>
                <w:szCs w:val="12"/>
                <w:lang w:val="af-ZA"/>
              </w:rPr>
              <w:t xml:space="preserve">Dispõe sobre a obrigatoriedade da divulgação de informações relativas a promoção ou patrocínio de eventos artísticos, culturais e esportivos com recursos públicos e dá outras providências. </w:t>
            </w:r>
            <w:r w:rsidRPr="00F54DC7">
              <w:rPr>
                <w:rFonts w:ascii="Tahoma" w:hAnsi="Tahoma" w:cs="Tahoma"/>
                <w:bCs/>
                <w:sz w:val="12"/>
                <w:szCs w:val="12"/>
                <w:lang w:val="af-ZA"/>
              </w:rPr>
              <w:t xml:space="preserve">MENSAGEM Nº 276/13 – GAG. </w:t>
            </w:r>
            <w:r w:rsidRPr="00F54DC7">
              <w:rPr>
                <w:rFonts w:ascii="Tahoma" w:hAnsi="Tahoma" w:cs="Tahoma"/>
                <w:b/>
                <w:sz w:val="12"/>
                <w:szCs w:val="12"/>
                <w:lang w:val="af-ZA"/>
              </w:rPr>
              <w:t>(veto ao ao art. 2º da Lei nº 5163/2013).</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10/10/2013</w:t>
            </w:r>
          </w:p>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DC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F54DC7">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4"/>
              <w:spacing w:line="240" w:lineRule="auto"/>
              <w:jc w:val="center"/>
              <w:rPr>
                <w:rFonts w:ascii="Tahoma" w:hAnsi="Tahoma" w:cs="Tahoma"/>
                <w:sz w:val="12"/>
                <w:szCs w:val="12"/>
                <w:lang w:val="af-ZA"/>
              </w:rPr>
            </w:pPr>
            <w:r w:rsidRPr="00F54DC7">
              <w:rPr>
                <w:rFonts w:ascii="Tahoma" w:hAnsi="Tahoma" w:cs="Tahoma"/>
                <w:sz w:val="12"/>
                <w:szCs w:val="12"/>
                <w:lang w:val="af-ZA"/>
              </w:rPr>
              <w:t>Dr. Michel</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B56330">
            <w:pPr>
              <w:pStyle w:val="Ttulo7"/>
              <w:spacing w:line="240" w:lineRule="auto"/>
              <w:jc w:val="center"/>
              <w:rPr>
                <w:rFonts w:ascii="Tahoma" w:hAnsi="Tahoma" w:cs="Tahoma"/>
                <w:b w:val="0"/>
                <w:sz w:val="12"/>
                <w:szCs w:val="12"/>
                <w:lang w:val="af-ZA"/>
              </w:rPr>
            </w:pPr>
            <w:r w:rsidRPr="00F54DC7">
              <w:rPr>
                <w:rFonts w:ascii="Tahoma" w:hAnsi="Tahoma" w:cs="Tahoma"/>
                <w:b w:val="0"/>
                <w:sz w:val="12"/>
                <w:szCs w:val="12"/>
                <w:lang w:val="af-ZA"/>
              </w:rPr>
              <w:t>PL 434/2011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F27B6F" w:rsidRDefault="0064708B" w:rsidP="00F54DC7">
            <w:pPr>
              <w:keepNext/>
              <w:jc w:val="center"/>
              <w:rPr>
                <w:rFonts w:ascii="Tahoma" w:hAnsi="Tahoma" w:cs="Tahoma"/>
                <w:b/>
                <w:sz w:val="12"/>
                <w:szCs w:val="12"/>
                <w:lang w:val="af-ZA"/>
              </w:rPr>
            </w:pPr>
            <w:r w:rsidRPr="00F27B6F">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F54DC7" w:rsidRDefault="0064708B" w:rsidP="00F54DC7">
            <w:pPr>
              <w:keepNext/>
              <w:jc w:val="both"/>
              <w:rPr>
                <w:rFonts w:ascii="Tahoma" w:hAnsi="Tahoma" w:cs="Tahoma"/>
                <w:sz w:val="12"/>
                <w:szCs w:val="12"/>
                <w:lang w:val="af-ZA"/>
              </w:rPr>
            </w:pPr>
            <w:r w:rsidRPr="00F54DC7">
              <w:rPr>
                <w:rFonts w:ascii="Tahoma" w:hAnsi="Tahoma" w:cs="Tahoma"/>
                <w:sz w:val="12"/>
                <w:szCs w:val="12"/>
                <w:lang w:val="af-ZA"/>
              </w:rPr>
              <w:t>Obriga estabelecimentos comerciais revendedores de combustíveis e derivados de petróleo a informar, em placas e cartazes, em fontes do mesmo tamanho, o valor integral dos combustíveis. MENSAGEM Nº 280/13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15/10/2013</w:t>
            </w:r>
          </w:p>
          <w:p w:rsidR="0064708B" w:rsidRPr="00F54DC7" w:rsidRDefault="0064708B" w:rsidP="00F54DC7">
            <w:pPr>
              <w:pStyle w:val="Ttulo2"/>
              <w:jc w:val="center"/>
              <w:rPr>
                <w:rFonts w:ascii="Tahoma" w:hAnsi="Tahoma" w:cs="Tahoma"/>
                <w:sz w:val="12"/>
                <w:szCs w:val="12"/>
                <w:lang w:val="af-ZA"/>
              </w:rPr>
            </w:pPr>
            <w:r w:rsidRPr="00F54DC7">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F54DC7">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B56330">
            <w:pPr>
              <w:pStyle w:val="Ttulo4"/>
              <w:spacing w:line="240" w:lineRule="auto"/>
              <w:jc w:val="center"/>
              <w:rPr>
                <w:rFonts w:ascii="Tahoma" w:hAnsi="Tahoma" w:cs="Tahoma"/>
                <w:sz w:val="12"/>
                <w:szCs w:val="12"/>
                <w:lang w:val="af-ZA"/>
              </w:rPr>
            </w:pPr>
            <w:r w:rsidRPr="00E178E8">
              <w:rPr>
                <w:rFonts w:ascii="Tahoma" w:hAnsi="Tahoma" w:cs="Tahoma"/>
                <w:sz w:val="12"/>
                <w:szCs w:val="12"/>
                <w:lang w:val="af-ZA"/>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B56330">
            <w:pPr>
              <w:pStyle w:val="Ttulo7"/>
              <w:spacing w:line="240" w:lineRule="auto"/>
              <w:jc w:val="center"/>
              <w:rPr>
                <w:rFonts w:ascii="Tahoma" w:hAnsi="Tahoma" w:cs="Tahoma"/>
                <w:b w:val="0"/>
                <w:sz w:val="12"/>
                <w:szCs w:val="12"/>
                <w:lang w:val="af-ZA"/>
              </w:rPr>
            </w:pPr>
            <w:r w:rsidRPr="00E178E8">
              <w:rPr>
                <w:rFonts w:ascii="Tahoma" w:hAnsi="Tahoma" w:cs="Tahoma"/>
                <w:b w:val="0"/>
                <w:sz w:val="12"/>
                <w:szCs w:val="12"/>
                <w:lang w:val="af-ZA"/>
              </w:rPr>
              <w:t>PL 1.174/2012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E178E8">
            <w:pPr>
              <w:keepNext/>
              <w:jc w:val="center"/>
              <w:rPr>
                <w:rFonts w:ascii="Tahoma" w:hAnsi="Tahoma" w:cs="Tahoma"/>
                <w:b/>
                <w:sz w:val="12"/>
                <w:szCs w:val="12"/>
                <w:lang w:val="af-ZA"/>
              </w:rPr>
            </w:pPr>
            <w:r w:rsidRPr="00E178E8">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E178E8" w:rsidRDefault="0064708B" w:rsidP="00E178E8">
            <w:pPr>
              <w:keepNext/>
              <w:jc w:val="both"/>
              <w:rPr>
                <w:rFonts w:ascii="Tahoma" w:hAnsi="Tahoma" w:cs="Tahoma"/>
                <w:sz w:val="12"/>
                <w:szCs w:val="12"/>
                <w:lang w:val="af-ZA"/>
              </w:rPr>
            </w:pPr>
            <w:r w:rsidRPr="00E178E8">
              <w:rPr>
                <w:rFonts w:ascii="Tahoma" w:hAnsi="Tahoma" w:cs="Tahoma"/>
                <w:sz w:val="12"/>
                <w:szCs w:val="12"/>
              </w:rPr>
              <w:t>Dispõe sobre a obrigatoriedade de instalação de câmeras de monitoramento em tempo real nas creches e nos asilos privados do Distrito Federal e dá outras providências.</w:t>
            </w:r>
            <w:r w:rsidRPr="00E178E8">
              <w:rPr>
                <w:rFonts w:ascii="Tahoma" w:hAnsi="Tahoma" w:cs="Tahoma"/>
                <w:sz w:val="12"/>
                <w:szCs w:val="12"/>
                <w:lang w:val="af-ZA"/>
              </w:rPr>
              <w:t xml:space="preserve"> MENSAGEM Nº 309/13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E178E8">
            <w:pPr>
              <w:pStyle w:val="Ttulo2"/>
              <w:jc w:val="center"/>
              <w:rPr>
                <w:rFonts w:ascii="Tahoma" w:hAnsi="Tahoma" w:cs="Tahoma"/>
                <w:sz w:val="12"/>
                <w:szCs w:val="12"/>
                <w:lang w:val="af-ZA"/>
              </w:rPr>
            </w:pPr>
            <w:r w:rsidRPr="00E178E8">
              <w:rPr>
                <w:rFonts w:ascii="Tahoma" w:hAnsi="Tahoma" w:cs="Tahoma"/>
                <w:sz w:val="12"/>
                <w:szCs w:val="12"/>
                <w:lang w:val="af-ZA"/>
              </w:rPr>
              <w:t>31/10/2013</w:t>
            </w:r>
          </w:p>
          <w:p w:rsidR="0064708B" w:rsidRPr="00E178E8" w:rsidRDefault="0064708B" w:rsidP="00E178E8">
            <w:pPr>
              <w:pStyle w:val="Ttulo2"/>
              <w:jc w:val="center"/>
              <w:rPr>
                <w:rFonts w:ascii="Tahoma" w:hAnsi="Tahoma" w:cs="Tahoma"/>
                <w:sz w:val="12"/>
                <w:szCs w:val="12"/>
                <w:lang w:val="af-ZA"/>
              </w:rPr>
            </w:pPr>
            <w:r w:rsidRPr="00E178E8">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B56330">
            <w:pPr>
              <w:pStyle w:val="Ttulo4"/>
              <w:spacing w:line="240" w:lineRule="auto"/>
              <w:jc w:val="center"/>
              <w:rPr>
                <w:rFonts w:ascii="Tahoma" w:hAnsi="Tahoma" w:cs="Tahoma"/>
                <w:sz w:val="12"/>
                <w:szCs w:val="12"/>
                <w:lang w:val="af-ZA"/>
              </w:rPr>
            </w:pPr>
            <w:r w:rsidRPr="00E178E8">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B56330">
            <w:pPr>
              <w:pStyle w:val="Ttulo7"/>
              <w:spacing w:line="240" w:lineRule="auto"/>
              <w:jc w:val="center"/>
              <w:rPr>
                <w:rFonts w:ascii="Tahoma" w:hAnsi="Tahoma" w:cs="Tahoma"/>
                <w:b w:val="0"/>
                <w:sz w:val="12"/>
                <w:szCs w:val="12"/>
                <w:lang w:val="af-ZA"/>
              </w:rPr>
            </w:pPr>
            <w:r w:rsidRPr="00E178E8">
              <w:rPr>
                <w:rFonts w:ascii="Tahoma" w:hAnsi="Tahoma" w:cs="Tahoma"/>
                <w:b w:val="0"/>
                <w:sz w:val="12"/>
                <w:szCs w:val="12"/>
                <w:lang w:val="af-ZA"/>
              </w:rPr>
              <w:t>PL 811/2012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E178E8">
            <w:pPr>
              <w:keepNext/>
              <w:jc w:val="center"/>
              <w:rPr>
                <w:rFonts w:ascii="Tahoma" w:hAnsi="Tahoma" w:cs="Tahoma"/>
                <w:b/>
                <w:sz w:val="12"/>
                <w:szCs w:val="12"/>
                <w:lang w:val="af-ZA"/>
              </w:rPr>
            </w:pPr>
            <w:r w:rsidRPr="00E178E8">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E178E8" w:rsidRDefault="0064708B" w:rsidP="00E178E8">
            <w:pPr>
              <w:keepNext/>
              <w:jc w:val="both"/>
              <w:rPr>
                <w:rFonts w:ascii="Tahoma" w:hAnsi="Tahoma" w:cs="Tahoma"/>
                <w:sz w:val="12"/>
                <w:szCs w:val="12"/>
                <w:lang w:val="af-ZA"/>
              </w:rPr>
            </w:pPr>
            <w:r w:rsidRPr="00E178E8">
              <w:rPr>
                <w:rFonts w:ascii="Tahoma" w:hAnsi="Tahoma" w:cs="Tahoma"/>
                <w:sz w:val="12"/>
                <w:szCs w:val="12"/>
              </w:rPr>
              <w:t>Obriga à utilização de identificação padronizada oficial nos veículos de propriedade ou de uso dos Poderes Executivo e Legislativo do Distrito Federal.</w:t>
            </w:r>
            <w:r w:rsidRPr="00E178E8">
              <w:rPr>
                <w:rFonts w:ascii="Tahoma" w:hAnsi="Tahoma" w:cs="Tahoma"/>
                <w:sz w:val="12"/>
                <w:szCs w:val="12"/>
                <w:lang w:val="af-ZA"/>
              </w:rPr>
              <w:t xml:space="preserve"> MENSAGEM Nº 310/13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E178E8">
            <w:pPr>
              <w:pStyle w:val="Ttulo2"/>
              <w:jc w:val="center"/>
              <w:rPr>
                <w:rFonts w:ascii="Tahoma" w:hAnsi="Tahoma" w:cs="Tahoma"/>
                <w:sz w:val="12"/>
                <w:szCs w:val="12"/>
                <w:lang w:val="af-ZA"/>
              </w:rPr>
            </w:pPr>
            <w:r w:rsidRPr="00E178E8">
              <w:rPr>
                <w:rFonts w:ascii="Tahoma" w:hAnsi="Tahoma" w:cs="Tahoma"/>
                <w:sz w:val="12"/>
                <w:szCs w:val="12"/>
                <w:lang w:val="af-ZA"/>
              </w:rPr>
              <w:t>31/10/2013</w:t>
            </w:r>
          </w:p>
          <w:p w:rsidR="0064708B" w:rsidRPr="00E178E8" w:rsidRDefault="0064708B" w:rsidP="00E178E8">
            <w:pPr>
              <w:pStyle w:val="Ttulo2"/>
              <w:jc w:val="center"/>
              <w:rPr>
                <w:rFonts w:ascii="Tahoma" w:hAnsi="Tahoma" w:cs="Tahoma"/>
                <w:sz w:val="12"/>
                <w:szCs w:val="12"/>
                <w:lang w:val="af-ZA"/>
              </w:rPr>
            </w:pPr>
            <w:r w:rsidRPr="00E178E8">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B56330">
            <w:pPr>
              <w:pStyle w:val="Ttulo4"/>
              <w:spacing w:line="240" w:lineRule="auto"/>
              <w:jc w:val="center"/>
              <w:rPr>
                <w:rFonts w:ascii="Tahoma" w:hAnsi="Tahoma" w:cs="Tahoma"/>
                <w:sz w:val="12"/>
                <w:szCs w:val="12"/>
                <w:lang w:val="af-ZA"/>
              </w:rPr>
            </w:pPr>
            <w:r w:rsidRPr="00E178E8">
              <w:rPr>
                <w:rFonts w:ascii="Tahoma" w:hAnsi="Tahoma" w:cs="Tahoma"/>
                <w:sz w:val="12"/>
                <w:szCs w:val="12"/>
                <w:lang w:val="af-ZA"/>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B56330">
            <w:pPr>
              <w:pStyle w:val="Ttulo7"/>
              <w:spacing w:line="240" w:lineRule="auto"/>
              <w:jc w:val="center"/>
              <w:rPr>
                <w:rFonts w:ascii="Tahoma" w:hAnsi="Tahoma" w:cs="Tahoma"/>
                <w:b w:val="0"/>
                <w:sz w:val="12"/>
                <w:szCs w:val="12"/>
                <w:lang w:val="af-ZA"/>
              </w:rPr>
            </w:pPr>
            <w:r w:rsidRPr="00E178E8">
              <w:rPr>
                <w:rFonts w:ascii="Tahoma" w:hAnsi="Tahoma" w:cs="Tahoma"/>
                <w:b w:val="0"/>
                <w:sz w:val="12"/>
                <w:szCs w:val="12"/>
                <w:lang w:val="af-ZA"/>
              </w:rPr>
              <w:t>PL 1.284/2012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E178E8">
            <w:pPr>
              <w:keepNext/>
              <w:jc w:val="center"/>
              <w:rPr>
                <w:rFonts w:ascii="Tahoma" w:hAnsi="Tahoma" w:cs="Tahoma"/>
                <w:b/>
                <w:sz w:val="12"/>
                <w:szCs w:val="12"/>
                <w:lang w:val="af-ZA"/>
              </w:rPr>
            </w:pPr>
            <w:r w:rsidRPr="00E178E8">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E178E8" w:rsidRDefault="0064708B" w:rsidP="00E178E8">
            <w:pPr>
              <w:keepNext/>
              <w:jc w:val="both"/>
              <w:rPr>
                <w:rFonts w:ascii="Tahoma" w:hAnsi="Tahoma" w:cs="Tahoma"/>
                <w:sz w:val="12"/>
                <w:szCs w:val="12"/>
                <w:lang w:val="af-ZA"/>
              </w:rPr>
            </w:pPr>
            <w:r w:rsidRPr="00E178E8">
              <w:rPr>
                <w:rFonts w:ascii="Tahoma" w:hAnsi="Tahoma" w:cs="Tahoma"/>
                <w:sz w:val="12"/>
                <w:szCs w:val="12"/>
              </w:rPr>
              <w:t>Determina a publicação pelos sindicatos, na rede mundial de computadores, das ações e das respectivas prestações de contas relativas às contribuições e às demais verbas recebidas, no âmbito do Distrito Federal.</w:t>
            </w:r>
            <w:r w:rsidRPr="00E178E8">
              <w:rPr>
                <w:rFonts w:ascii="Tahoma" w:hAnsi="Tahoma" w:cs="Tahoma"/>
                <w:sz w:val="12"/>
                <w:szCs w:val="12"/>
                <w:lang w:val="af-ZA"/>
              </w:rPr>
              <w:t xml:space="preserve"> MENSAGEM Nº 311/13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E178E8" w:rsidRDefault="0064708B" w:rsidP="00E178E8">
            <w:pPr>
              <w:pStyle w:val="Ttulo2"/>
              <w:jc w:val="center"/>
              <w:rPr>
                <w:rFonts w:ascii="Tahoma" w:hAnsi="Tahoma" w:cs="Tahoma"/>
                <w:sz w:val="12"/>
                <w:szCs w:val="12"/>
                <w:lang w:val="af-ZA"/>
              </w:rPr>
            </w:pPr>
            <w:r w:rsidRPr="00E178E8">
              <w:rPr>
                <w:rFonts w:ascii="Tahoma" w:hAnsi="Tahoma" w:cs="Tahoma"/>
                <w:sz w:val="12"/>
                <w:szCs w:val="12"/>
                <w:lang w:val="af-ZA"/>
              </w:rPr>
              <w:t>31/10/2013</w:t>
            </w:r>
          </w:p>
          <w:p w:rsidR="0064708B" w:rsidRPr="00E178E8" w:rsidRDefault="0064708B" w:rsidP="00E178E8">
            <w:pPr>
              <w:pStyle w:val="Ttulo2"/>
              <w:jc w:val="center"/>
              <w:rPr>
                <w:rFonts w:ascii="Tahoma" w:hAnsi="Tahoma" w:cs="Tahoma"/>
                <w:sz w:val="12"/>
                <w:szCs w:val="12"/>
                <w:lang w:val="af-ZA"/>
              </w:rPr>
            </w:pPr>
            <w:r w:rsidRPr="00E178E8">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BB12B5" w:rsidRDefault="0064708B" w:rsidP="00B56330">
            <w:pPr>
              <w:pStyle w:val="Ttulo4"/>
              <w:jc w:val="center"/>
              <w:rPr>
                <w:rFonts w:ascii="Tahoma" w:hAnsi="Tahoma" w:cs="Tahoma"/>
                <w:sz w:val="12"/>
                <w:szCs w:val="12"/>
                <w:lang w:val="af-ZA"/>
              </w:rPr>
            </w:pPr>
            <w:r w:rsidRPr="00BB12B5">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BB12B5" w:rsidRDefault="0064708B" w:rsidP="00B56330">
            <w:pPr>
              <w:pStyle w:val="Ttulo7"/>
              <w:jc w:val="center"/>
              <w:rPr>
                <w:rFonts w:ascii="Tahoma" w:hAnsi="Tahoma" w:cs="Tahoma"/>
                <w:b w:val="0"/>
                <w:sz w:val="12"/>
                <w:szCs w:val="12"/>
                <w:lang w:val="af-ZA"/>
              </w:rPr>
            </w:pPr>
            <w:r w:rsidRPr="00BB12B5">
              <w:rPr>
                <w:rFonts w:ascii="Tahoma" w:hAnsi="Tahoma" w:cs="Tahoma"/>
                <w:b w:val="0"/>
                <w:sz w:val="12"/>
                <w:szCs w:val="12"/>
                <w:lang w:val="af-ZA"/>
              </w:rPr>
              <w:t>PL 1.588/2013</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BB12B5" w:rsidRDefault="0064708B" w:rsidP="0008320F">
            <w:pPr>
              <w:keepNext/>
              <w:jc w:val="center"/>
              <w:rPr>
                <w:rFonts w:ascii="Tahoma" w:hAnsi="Tahoma" w:cs="Tahoma"/>
                <w:b/>
                <w:sz w:val="12"/>
                <w:szCs w:val="12"/>
                <w:lang w:val="af-ZA"/>
              </w:rPr>
            </w:pPr>
            <w:r w:rsidRPr="00BB12B5">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64708B" w:rsidRPr="00BB12B5" w:rsidRDefault="0064708B" w:rsidP="0008320F">
            <w:pPr>
              <w:keepNext/>
              <w:jc w:val="both"/>
              <w:rPr>
                <w:rFonts w:ascii="Tahoma" w:hAnsi="Tahoma" w:cs="Tahoma"/>
                <w:sz w:val="12"/>
                <w:szCs w:val="12"/>
                <w:lang w:val="af-ZA"/>
              </w:rPr>
            </w:pPr>
            <w:r w:rsidRPr="00BB12B5">
              <w:rPr>
                <w:rFonts w:ascii="Tahoma" w:hAnsi="Tahoma" w:cs="Tahoma"/>
                <w:sz w:val="12"/>
                <w:szCs w:val="12"/>
                <w:lang w:val="af-ZA"/>
              </w:rPr>
              <w:t>Reestrutura a tabela de subsídios da carreira Atividades Complementares de Segurança Pública e dá outras providências.</w:t>
            </w:r>
            <w:r w:rsidRPr="00BB12B5">
              <w:rPr>
                <w:rFonts w:ascii="Tahoma" w:hAnsi="Tahoma" w:cs="Tahoma"/>
                <w:sz w:val="12"/>
                <w:szCs w:val="12"/>
              </w:rPr>
              <w:t xml:space="preserve"> </w:t>
            </w:r>
            <w:r w:rsidRPr="00BB12B5">
              <w:rPr>
                <w:rFonts w:ascii="Tahoma" w:hAnsi="Tahoma" w:cs="Tahoma"/>
                <w:bCs/>
                <w:sz w:val="12"/>
                <w:szCs w:val="12"/>
                <w:lang w:val="af-ZA"/>
              </w:rPr>
              <w:t xml:space="preserve">MENSAGEM Nº 371/13 – GAG. </w:t>
            </w:r>
            <w:r w:rsidRPr="00BB12B5">
              <w:rPr>
                <w:rFonts w:ascii="Tahoma" w:hAnsi="Tahoma" w:cs="Tahoma"/>
                <w:b/>
                <w:sz w:val="12"/>
                <w:szCs w:val="12"/>
                <w:lang w:val="af-ZA"/>
              </w:rPr>
              <w:t>(veto ao art. 3º da Lei nº 5207/2013).</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BB12B5" w:rsidRDefault="0064708B" w:rsidP="00BB12B5">
            <w:pPr>
              <w:pStyle w:val="Ttulo2"/>
              <w:jc w:val="center"/>
              <w:rPr>
                <w:rFonts w:ascii="Tahoma" w:hAnsi="Tahoma" w:cs="Tahoma"/>
                <w:sz w:val="12"/>
                <w:szCs w:val="12"/>
                <w:lang w:val="af-ZA"/>
              </w:rPr>
            </w:pPr>
            <w:r w:rsidRPr="00BB12B5">
              <w:rPr>
                <w:rFonts w:ascii="Tahoma" w:hAnsi="Tahoma" w:cs="Tahoma"/>
                <w:sz w:val="12"/>
                <w:szCs w:val="12"/>
                <w:lang w:val="af-ZA"/>
              </w:rPr>
              <w:t>5/2/2014</w:t>
            </w:r>
          </w:p>
          <w:p w:rsidR="0064708B" w:rsidRPr="00BB12B5" w:rsidRDefault="0064708B" w:rsidP="00BB12B5">
            <w:pPr>
              <w:pStyle w:val="Ttulo2"/>
              <w:jc w:val="center"/>
              <w:rPr>
                <w:rFonts w:ascii="Tahoma" w:hAnsi="Tahoma" w:cs="Tahoma"/>
                <w:sz w:val="12"/>
                <w:szCs w:val="12"/>
                <w:lang w:val="af-ZA"/>
              </w:rPr>
            </w:pPr>
            <w:r w:rsidRPr="00BB12B5">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64708B"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4"/>
              <w:jc w:val="center"/>
              <w:rPr>
                <w:rFonts w:ascii="Tahoma" w:hAnsi="Tahoma" w:cs="Tahoma"/>
                <w:sz w:val="12"/>
                <w:szCs w:val="12"/>
                <w:lang w:val="af-ZA"/>
              </w:rPr>
            </w:pPr>
            <w:r w:rsidRPr="006A66D2">
              <w:rPr>
                <w:rFonts w:ascii="Tahoma" w:hAnsi="Tahoma" w:cs="Tahoma"/>
                <w:sz w:val="12"/>
                <w:szCs w:val="12"/>
                <w:lang w:val="af-ZA"/>
              </w:rPr>
              <w:t>Celina Leão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7"/>
              <w:jc w:val="center"/>
              <w:rPr>
                <w:rFonts w:ascii="Tahoma" w:hAnsi="Tahoma" w:cs="Tahoma"/>
                <w:b w:val="0"/>
                <w:sz w:val="12"/>
                <w:szCs w:val="12"/>
                <w:lang w:val="af-ZA"/>
              </w:rPr>
            </w:pPr>
            <w:r w:rsidRPr="006A66D2">
              <w:rPr>
                <w:rFonts w:ascii="Tahoma" w:hAnsi="Tahoma" w:cs="Tahoma"/>
                <w:b w:val="0"/>
                <w:sz w:val="12"/>
                <w:szCs w:val="12"/>
                <w:lang w:val="af-ZA"/>
              </w:rPr>
              <w:t>PL 1.196/2012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01364C">
            <w:pPr>
              <w:keepNext/>
              <w:jc w:val="center"/>
              <w:rPr>
                <w:rFonts w:ascii="Tahoma" w:hAnsi="Tahoma" w:cs="Tahoma"/>
                <w:b/>
                <w:sz w:val="12"/>
                <w:szCs w:val="12"/>
                <w:lang w:val="af-ZA"/>
              </w:rPr>
            </w:pPr>
            <w:r w:rsidRPr="006A66D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6A66D2" w:rsidRDefault="0064708B" w:rsidP="0001364C">
            <w:pPr>
              <w:keepNext/>
              <w:jc w:val="both"/>
              <w:rPr>
                <w:rFonts w:ascii="Tahoma" w:hAnsi="Tahoma" w:cs="Tahoma"/>
                <w:sz w:val="12"/>
                <w:szCs w:val="12"/>
                <w:lang w:val="af-ZA"/>
              </w:rPr>
            </w:pPr>
            <w:r w:rsidRPr="006A66D2">
              <w:rPr>
                <w:rFonts w:ascii="Tahoma" w:hAnsi="Tahoma" w:cs="Tahoma"/>
                <w:sz w:val="12"/>
                <w:szCs w:val="12"/>
                <w:lang w:val="af-ZA"/>
              </w:rPr>
              <w:t>Estabelece regras para a doação de sangue do cordão umbilical para a formação de banco público de células-tronco para tratamento de leucemia, linfoma e outras doenças, no Distrito Federal, e dá outras providências</w:t>
            </w:r>
            <w:r w:rsidRPr="006A66D2">
              <w:rPr>
                <w:rFonts w:ascii="Tahoma" w:hAnsi="Tahoma" w:cs="Tahoma"/>
                <w:sz w:val="12"/>
                <w:szCs w:val="12"/>
              </w:rPr>
              <w:t>.</w:t>
            </w:r>
            <w:r w:rsidRPr="006A66D2">
              <w:rPr>
                <w:rFonts w:ascii="Tahoma" w:hAnsi="Tahoma" w:cs="Tahoma"/>
                <w:sz w:val="12"/>
                <w:szCs w:val="12"/>
                <w:lang w:val="af-ZA"/>
              </w:rPr>
              <w:t xml:space="preserve"> MENSAGEM Nº 395/13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20/2/2014</w:t>
            </w:r>
          </w:p>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EB10FA"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4"/>
              <w:jc w:val="center"/>
              <w:rPr>
                <w:rFonts w:ascii="Tahoma" w:hAnsi="Tahoma" w:cs="Tahoma"/>
                <w:sz w:val="12"/>
                <w:szCs w:val="12"/>
                <w:lang w:val="af-ZA"/>
              </w:rPr>
            </w:pPr>
            <w:r w:rsidRPr="006A66D2">
              <w:rPr>
                <w:rFonts w:ascii="Tahoma" w:hAnsi="Tahoma" w:cs="Tahoma"/>
                <w:sz w:val="12"/>
                <w:szCs w:val="12"/>
                <w:lang w:val="af-ZA"/>
              </w:rPr>
              <w:t>Cristiano Araújo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7"/>
              <w:jc w:val="center"/>
              <w:rPr>
                <w:rFonts w:ascii="Tahoma" w:hAnsi="Tahoma" w:cs="Tahoma"/>
                <w:b w:val="0"/>
                <w:sz w:val="12"/>
                <w:szCs w:val="12"/>
                <w:lang w:val="af-ZA"/>
              </w:rPr>
            </w:pPr>
            <w:r w:rsidRPr="006A66D2">
              <w:rPr>
                <w:rFonts w:ascii="Tahoma" w:hAnsi="Tahoma" w:cs="Tahoma"/>
                <w:b w:val="0"/>
                <w:sz w:val="12"/>
                <w:szCs w:val="12"/>
                <w:lang w:val="af-ZA"/>
              </w:rPr>
              <w:t>PL 1.152/2012</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01364C">
            <w:pPr>
              <w:keepNext/>
              <w:jc w:val="center"/>
              <w:rPr>
                <w:rFonts w:ascii="Tahoma" w:hAnsi="Tahoma" w:cs="Tahoma"/>
                <w:b/>
                <w:sz w:val="12"/>
                <w:szCs w:val="12"/>
                <w:lang w:val="af-ZA"/>
              </w:rPr>
            </w:pPr>
            <w:r w:rsidRPr="006A66D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6A66D2" w:rsidRDefault="0064708B" w:rsidP="0001364C">
            <w:pPr>
              <w:keepNext/>
              <w:jc w:val="both"/>
              <w:rPr>
                <w:rFonts w:ascii="Tahoma" w:hAnsi="Tahoma" w:cs="Tahoma"/>
                <w:sz w:val="12"/>
                <w:szCs w:val="12"/>
                <w:lang w:val="af-ZA"/>
              </w:rPr>
            </w:pPr>
            <w:r w:rsidRPr="006A66D2">
              <w:rPr>
                <w:rFonts w:ascii="Tahoma" w:hAnsi="Tahoma" w:cs="Tahoma"/>
                <w:sz w:val="12"/>
                <w:szCs w:val="12"/>
                <w:lang w:val="af-ZA"/>
              </w:rPr>
              <w:t>Dispõe sobre o tratamento favorecido e diferenciado das mídias comunitárias a ser observado pelos editais de licitação e pelos contratos de serviços publicitários no Distrito Federal</w:t>
            </w:r>
            <w:r w:rsidRPr="006A66D2">
              <w:rPr>
                <w:rFonts w:ascii="Tahoma" w:hAnsi="Tahoma" w:cs="Tahoma"/>
                <w:sz w:val="12"/>
                <w:szCs w:val="12"/>
              </w:rPr>
              <w:t>.</w:t>
            </w:r>
            <w:r w:rsidRPr="006A66D2">
              <w:rPr>
                <w:rFonts w:ascii="Tahoma" w:hAnsi="Tahoma" w:cs="Tahoma"/>
                <w:sz w:val="12"/>
                <w:szCs w:val="12"/>
                <w:lang w:val="af-ZA"/>
              </w:rPr>
              <w:t xml:space="preserve"> MENSAGEM Nº 396/13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20/2/2014</w:t>
            </w:r>
          </w:p>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EB10FA"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4"/>
              <w:jc w:val="center"/>
              <w:rPr>
                <w:rFonts w:ascii="Tahoma" w:hAnsi="Tahoma" w:cs="Tahoma"/>
                <w:sz w:val="12"/>
                <w:szCs w:val="12"/>
                <w:lang w:val="af-ZA"/>
              </w:rPr>
            </w:pPr>
            <w:r w:rsidRPr="006A66D2">
              <w:rPr>
                <w:rFonts w:ascii="Tahoma" w:hAnsi="Tahoma" w:cs="Tahoma"/>
                <w:sz w:val="12"/>
                <w:szCs w:val="12"/>
                <w:lang w:val="af-ZA"/>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7"/>
              <w:jc w:val="center"/>
              <w:rPr>
                <w:rFonts w:ascii="Tahoma" w:hAnsi="Tahoma" w:cs="Tahoma"/>
                <w:b w:val="0"/>
                <w:sz w:val="12"/>
                <w:szCs w:val="12"/>
                <w:lang w:val="af-ZA"/>
              </w:rPr>
            </w:pPr>
            <w:r w:rsidRPr="006A66D2">
              <w:rPr>
                <w:rFonts w:ascii="Tahoma" w:hAnsi="Tahoma" w:cs="Tahoma"/>
                <w:b w:val="0"/>
                <w:sz w:val="12"/>
                <w:szCs w:val="12"/>
                <w:lang w:val="af-ZA"/>
              </w:rPr>
              <w:t>PL 492/2011</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01364C">
            <w:pPr>
              <w:keepNext/>
              <w:jc w:val="center"/>
              <w:rPr>
                <w:rFonts w:ascii="Tahoma" w:hAnsi="Tahoma" w:cs="Tahoma"/>
                <w:b/>
                <w:sz w:val="12"/>
                <w:szCs w:val="12"/>
                <w:lang w:val="af-ZA"/>
              </w:rPr>
            </w:pPr>
            <w:r w:rsidRPr="006A66D2">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4708B" w:rsidRPr="006A66D2" w:rsidRDefault="0064708B" w:rsidP="0001364C">
            <w:pPr>
              <w:keepNext/>
              <w:jc w:val="both"/>
              <w:rPr>
                <w:rFonts w:ascii="Tahoma" w:hAnsi="Tahoma" w:cs="Tahoma"/>
                <w:sz w:val="12"/>
                <w:szCs w:val="12"/>
                <w:lang w:val="af-ZA"/>
              </w:rPr>
            </w:pPr>
            <w:r w:rsidRPr="006A66D2">
              <w:rPr>
                <w:rFonts w:ascii="Tahoma" w:hAnsi="Tahoma" w:cs="Tahoma"/>
                <w:sz w:val="12"/>
                <w:szCs w:val="12"/>
                <w:lang w:val="af-ZA"/>
              </w:rPr>
              <w:t>Acrescenta o art. 10-E à Lei nº 4.159, de 13 de junho de 2008, que</w:t>
            </w:r>
            <w:r w:rsidRPr="006A66D2">
              <w:rPr>
                <w:rFonts w:ascii="Tahoma" w:hAnsi="Tahoma" w:cs="Tahoma"/>
                <w:i/>
                <w:sz w:val="12"/>
                <w:szCs w:val="12"/>
                <w:lang w:val="af-ZA"/>
              </w:rPr>
              <w:t xml:space="preserve"> dispõe sobre a criação do programa de concessão de créditos para adquirentes de mercadorias ou bens e tomadores de serviços, nos termos que especifica</w:t>
            </w:r>
            <w:r w:rsidRPr="006A66D2">
              <w:rPr>
                <w:rFonts w:ascii="Tahoma" w:hAnsi="Tahoma" w:cs="Tahoma"/>
                <w:sz w:val="12"/>
                <w:szCs w:val="12"/>
              </w:rPr>
              <w:t>.</w:t>
            </w:r>
            <w:r w:rsidRPr="006A66D2">
              <w:rPr>
                <w:rFonts w:ascii="Tahoma" w:hAnsi="Tahoma" w:cs="Tahoma"/>
                <w:sz w:val="12"/>
                <w:szCs w:val="12"/>
                <w:lang w:val="af-ZA"/>
              </w:rPr>
              <w:t xml:space="preserve"> MENSAGEM Nº 397/13 – GAG.</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20/2/2014</w:t>
            </w:r>
          </w:p>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EB10FA"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64708B"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64708B" w:rsidRPr="0030215C" w:rsidRDefault="0064708B"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4"/>
              <w:jc w:val="center"/>
              <w:rPr>
                <w:rFonts w:ascii="Tahoma" w:hAnsi="Tahoma" w:cs="Tahoma"/>
                <w:sz w:val="12"/>
                <w:szCs w:val="12"/>
                <w:lang w:val="af-ZA"/>
              </w:rPr>
            </w:pPr>
            <w:r w:rsidRPr="006A66D2">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B56330">
            <w:pPr>
              <w:pStyle w:val="Ttulo7"/>
              <w:jc w:val="center"/>
              <w:rPr>
                <w:rFonts w:ascii="Tahoma" w:hAnsi="Tahoma" w:cs="Tahoma"/>
                <w:b w:val="0"/>
                <w:sz w:val="12"/>
                <w:szCs w:val="12"/>
                <w:lang w:val="af-ZA"/>
              </w:rPr>
            </w:pPr>
            <w:r w:rsidRPr="006A66D2">
              <w:rPr>
                <w:rFonts w:ascii="Tahoma" w:hAnsi="Tahoma" w:cs="Tahoma"/>
                <w:b w:val="0"/>
                <w:sz w:val="12"/>
                <w:szCs w:val="12"/>
                <w:lang w:val="af-ZA"/>
              </w:rPr>
              <w:t>PLC 81/2013</w:t>
            </w:r>
          </w:p>
        </w:tc>
        <w:tc>
          <w:tcPr>
            <w:tcW w:w="284"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01364C">
            <w:pPr>
              <w:keepNext/>
              <w:jc w:val="center"/>
              <w:rPr>
                <w:rFonts w:ascii="Tahoma" w:hAnsi="Tahoma" w:cs="Tahoma"/>
                <w:b/>
                <w:sz w:val="12"/>
                <w:szCs w:val="12"/>
                <w:lang w:val="af-ZA"/>
              </w:rPr>
            </w:pPr>
            <w:r w:rsidRPr="006A66D2">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A639CE" w:rsidRPr="00075D5E" w:rsidRDefault="0064708B" w:rsidP="0001364C">
            <w:pPr>
              <w:keepNext/>
              <w:jc w:val="both"/>
              <w:rPr>
                <w:rFonts w:ascii="Tahoma" w:hAnsi="Tahoma" w:cs="Tahoma"/>
                <w:b/>
                <w:sz w:val="12"/>
                <w:szCs w:val="12"/>
                <w:lang w:val="af-ZA"/>
              </w:rPr>
            </w:pPr>
            <w:r w:rsidRPr="006A66D2">
              <w:rPr>
                <w:rFonts w:ascii="Tahoma" w:hAnsi="Tahoma" w:cs="Tahoma"/>
                <w:sz w:val="12"/>
                <w:szCs w:val="12"/>
                <w:lang w:val="af-ZA"/>
              </w:rPr>
              <w:t xml:space="preserve">Altera a Lei Complementar nº 292, de 2 de junho de 2000, que </w:t>
            </w:r>
            <w:r w:rsidRPr="006A66D2">
              <w:rPr>
                <w:rFonts w:ascii="Tahoma" w:hAnsi="Tahoma" w:cs="Tahoma"/>
                <w:i/>
                <w:sz w:val="12"/>
                <w:szCs w:val="12"/>
                <w:lang w:val="af-ZA"/>
              </w:rPr>
              <w:t>dispõe sobre condições para instituição e funcionamento de fundos, regulamentando, em parte, o § 12 do art. 149 da Lei Orgânica do Distrito Federal</w:t>
            </w:r>
            <w:r w:rsidRPr="006A66D2">
              <w:rPr>
                <w:rFonts w:ascii="Tahoma" w:hAnsi="Tahoma" w:cs="Tahoma"/>
                <w:sz w:val="12"/>
                <w:szCs w:val="12"/>
                <w:lang w:val="af-ZA"/>
              </w:rPr>
              <w:t>, e dá outras providências.</w:t>
            </w:r>
            <w:r w:rsidRPr="006A66D2">
              <w:rPr>
                <w:rFonts w:ascii="Tahoma" w:hAnsi="Tahoma" w:cs="Tahoma"/>
                <w:sz w:val="12"/>
                <w:szCs w:val="12"/>
              </w:rPr>
              <w:t xml:space="preserve"> </w:t>
            </w:r>
            <w:r w:rsidRPr="006A66D2">
              <w:rPr>
                <w:rFonts w:ascii="Tahoma" w:hAnsi="Tahoma" w:cs="Tahoma"/>
                <w:bCs/>
                <w:sz w:val="12"/>
                <w:szCs w:val="12"/>
                <w:lang w:val="af-ZA"/>
              </w:rPr>
              <w:t xml:space="preserve">MENSAGEM Nº 422/13 – GAG. </w:t>
            </w:r>
            <w:r w:rsidRPr="006A66D2">
              <w:rPr>
                <w:rFonts w:ascii="Tahoma" w:hAnsi="Tahoma" w:cs="Tahoma"/>
                <w:b/>
                <w:sz w:val="12"/>
                <w:szCs w:val="12"/>
                <w:lang w:val="af-ZA"/>
              </w:rPr>
              <w:t>(veto ao art. 4º da Lei Complementar nº 872/2013).</w:t>
            </w:r>
          </w:p>
        </w:tc>
        <w:tc>
          <w:tcPr>
            <w:tcW w:w="992" w:type="dxa"/>
            <w:tcBorders>
              <w:top w:val="single" w:sz="4" w:space="0" w:color="auto"/>
              <w:left w:val="single" w:sz="4" w:space="0" w:color="auto"/>
              <w:bottom w:val="single" w:sz="4" w:space="0" w:color="auto"/>
              <w:right w:val="single" w:sz="4" w:space="0" w:color="auto"/>
            </w:tcBorders>
            <w:vAlign w:val="center"/>
          </w:tcPr>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7/3/2014</w:t>
            </w:r>
          </w:p>
          <w:p w:rsidR="0064708B" w:rsidRPr="006A66D2" w:rsidRDefault="0064708B" w:rsidP="006A66D2">
            <w:pPr>
              <w:pStyle w:val="Ttulo2"/>
              <w:jc w:val="center"/>
              <w:rPr>
                <w:rFonts w:ascii="Tahoma" w:hAnsi="Tahoma" w:cs="Tahoma"/>
                <w:sz w:val="12"/>
                <w:szCs w:val="12"/>
                <w:lang w:val="af-ZA"/>
              </w:rPr>
            </w:pPr>
            <w:r w:rsidRPr="006A66D2">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64708B" w:rsidRDefault="00403F41" w:rsidP="00E178E8">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Wellington Luiz</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1357/2013</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941102" w:rsidRPr="005137B5" w:rsidRDefault="00941102" w:rsidP="00B428F0">
            <w:pPr>
              <w:keepNext/>
              <w:jc w:val="both"/>
              <w:rPr>
                <w:rFonts w:ascii="Tahoma" w:hAnsi="Tahoma" w:cs="Tahoma"/>
                <w:sz w:val="12"/>
                <w:szCs w:val="12"/>
                <w:lang w:val="af-ZA"/>
              </w:rPr>
            </w:pPr>
            <w:r w:rsidRPr="005137B5">
              <w:rPr>
                <w:rFonts w:ascii="Tahoma" w:hAnsi="Tahoma" w:cs="Tahoma"/>
                <w:sz w:val="12"/>
                <w:szCs w:val="12"/>
              </w:rPr>
              <w:t xml:space="preserve">Regulamenta o art. 8º da Lei federal nº 12.153, de 22 de dezembro de 2009, que </w:t>
            </w:r>
            <w:r w:rsidRPr="005137B5">
              <w:rPr>
                <w:rFonts w:ascii="Tahoma" w:hAnsi="Tahoma" w:cs="Tahoma"/>
                <w:i/>
                <w:sz w:val="12"/>
                <w:szCs w:val="12"/>
              </w:rPr>
              <w:t>dispõe sobre os Juizados Especiais da Fazenda Pública no âmbito dos Estados, do Distrito Federal, dos Territórios e dos Municípios</w:t>
            </w:r>
            <w:r w:rsidRPr="005137B5">
              <w:rPr>
                <w:rFonts w:ascii="Tahoma" w:hAnsi="Tahoma" w:cs="Tahoma"/>
                <w:sz w:val="12"/>
                <w:szCs w:val="12"/>
              </w:rPr>
              <w:t>.</w:t>
            </w:r>
            <w:r w:rsidRPr="005137B5">
              <w:rPr>
                <w:rFonts w:ascii="Tahoma" w:hAnsi="Tahoma" w:cs="Tahoma"/>
                <w:sz w:val="12"/>
                <w:szCs w:val="12"/>
                <w:lang w:val="af-ZA"/>
              </w:rPr>
              <w:t xml:space="preserve"> MENSAGEM Nº 447/13 – GAG.</w:t>
            </w: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27/2011</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941102" w:rsidRPr="005137B5" w:rsidRDefault="00941102" w:rsidP="00B428F0">
            <w:pPr>
              <w:keepNext/>
              <w:jc w:val="both"/>
              <w:rPr>
                <w:rFonts w:ascii="Tahoma" w:hAnsi="Tahoma" w:cs="Tahoma"/>
                <w:sz w:val="12"/>
                <w:szCs w:val="12"/>
                <w:lang w:val="af-ZA"/>
              </w:rPr>
            </w:pPr>
            <w:proofErr w:type="gramStart"/>
            <w:r w:rsidRPr="005137B5">
              <w:rPr>
                <w:rFonts w:ascii="Tahoma" w:hAnsi="Tahoma" w:cs="Tahoma"/>
                <w:sz w:val="12"/>
                <w:szCs w:val="12"/>
              </w:rPr>
              <w:t>Estabelece diretrizes</w:t>
            </w:r>
            <w:proofErr w:type="gramEnd"/>
            <w:r w:rsidRPr="005137B5">
              <w:rPr>
                <w:rFonts w:ascii="Tahoma" w:hAnsi="Tahoma" w:cs="Tahoma"/>
                <w:sz w:val="12"/>
                <w:szCs w:val="12"/>
              </w:rPr>
              <w:t xml:space="preserve"> para criação da modalidade de unidade de conservação denominada Reserva de Proteção Sustentável, no âmbito do Distrito Federal, e dá outras providências.</w:t>
            </w:r>
            <w:r w:rsidRPr="005137B5">
              <w:rPr>
                <w:rFonts w:ascii="Tahoma" w:hAnsi="Tahoma" w:cs="Tahoma"/>
                <w:sz w:val="12"/>
                <w:szCs w:val="12"/>
                <w:lang w:val="af-ZA"/>
              </w:rPr>
              <w:t xml:space="preserve"> MENSAGEM Nº 476/13 – GAG.</w:t>
            </w: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Evandro Garla</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991/2012</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941102" w:rsidRPr="005137B5" w:rsidRDefault="00941102" w:rsidP="00B428F0">
            <w:pPr>
              <w:keepNext/>
              <w:jc w:val="both"/>
              <w:rPr>
                <w:rFonts w:ascii="Tahoma" w:hAnsi="Tahoma" w:cs="Tahoma"/>
                <w:sz w:val="12"/>
                <w:szCs w:val="12"/>
                <w:lang w:val="af-ZA"/>
              </w:rPr>
            </w:pPr>
            <w:r w:rsidRPr="005137B5">
              <w:rPr>
                <w:rFonts w:ascii="Tahoma" w:hAnsi="Tahoma" w:cs="Tahoma"/>
                <w:sz w:val="12"/>
                <w:szCs w:val="12"/>
                <w:lang w:val="af-ZA"/>
              </w:rPr>
              <w:t>Dispõe sobre as diretrizes para a promoção da alimentação saudável no Distrito Federal, em especial na Rede Pública de Ensino e de Saúde, nos Estabelecimentos do Sistema Penitenciário, nas Entidades de Assistência Social e nos Restaurantes Comunitários.</w:t>
            </w:r>
            <w:r w:rsidRPr="005137B5">
              <w:rPr>
                <w:rFonts w:ascii="Tahoma" w:hAnsi="Tahoma" w:cs="Tahoma"/>
                <w:sz w:val="12"/>
                <w:szCs w:val="12"/>
              </w:rPr>
              <w:t xml:space="preserve"> </w:t>
            </w:r>
            <w:r w:rsidRPr="005137B5">
              <w:rPr>
                <w:rFonts w:ascii="Tahoma" w:hAnsi="Tahoma" w:cs="Tahoma"/>
                <w:bCs/>
                <w:sz w:val="12"/>
                <w:szCs w:val="12"/>
                <w:lang w:val="af-ZA"/>
              </w:rPr>
              <w:t xml:space="preserve">MENSAGEM Nº 494/13 – GAG. </w:t>
            </w:r>
            <w:r w:rsidRPr="005137B5">
              <w:rPr>
                <w:rFonts w:ascii="Tahoma" w:hAnsi="Tahoma" w:cs="Tahoma"/>
                <w:b/>
                <w:sz w:val="12"/>
                <w:szCs w:val="12"/>
                <w:lang w:val="af-ZA"/>
              </w:rPr>
              <w:t>(veto aos incisos VI e XI do art. 4º da Lei nº 5269/2013).</w:t>
            </w: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1084/2012</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941102" w:rsidRDefault="00941102" w:rsidP="00B428F0">
            <w:pPr>
              <w:keepNext/>
              <w:jc w:val="both"/>
              <w:rPr>
                <w:rFonts w:ascii="Tahoma" w:hAnsi="Tahoma" w:cs="Tahoma"/>
                <w:sz w:val="12"/>
                <w:szCs w:val="12"/>
                <w:lang w:val="af-ZA"/>
              </w:rPr>
            </w:pPr>
            <w:r w:rsidRPr="005137B5">
              <w:rPr>
                <w:rFonts w:ascii="Tahoma" w:hAnsi="Tahoma" w:cs="Tahoma"/>
                <w:sz w:val="12"/>
                <w:szCs w:val="12"/>
              </w:rPr>
              <w:t>Consolida, nos termos do art. 60, X, da Lei Orgânica do Distrito Federal, as leis que tratam de ações voltadas à pessoa com deficiência ou mobilidade reduzida.</w:t>
            </w:r>
            <w:r w:rsidRPr="005137B5">
              <w:rPr>
                <w:rFonts w:ascii="Tahoma" w:hAnsi="Tahoma" w:cs="Tahoma"/>
                <w:sz w:val="12"/>
                <w:szCs w:val="12"/>
                <w:lang w:val="af-ZA"/>
              </w:rPr>
              <w:t xml:space="preserve"> MENSAGEM Nº 01/14 – GAG.</w:t>
            </w:r>
          </w:p>
          <w:p w:rsidR="007C7DF4" w:rsidRPr="005137B5" w:rsidRDefault="007C7DF4" w:rsidP="00B428F0">
            <w:pPr>
              <w:keepNext/>
              <w:jc w:val="both"/>
              <w:rPr>
                <w:rFonts w:ascii="Tahoma" w:hAnsi="Tahoma" w:cs="Tahoma"/>
                <w:sz w:val="12"/>
                <w:szCs w:val="12"/>
                <w:lang w:val="af-ZA"/>
              </w:rPr>
            </w:pP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Eliana Pedrosa e Dr. Michel</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1.145/2012</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941102" w:rsidRDefault="00941102" w:rsidP="00B428F0">
            <w:pPr>
              <w:keepNext/>
              <w:jc w:val="both"/>
              <w:rPr>
                <w:rFonts w:ascii="Tahoma" w:hAnsi="Tahoma" w:cs="Tahoma"/>
                <w:sz w:val="12"/>
                <w:szCs w:val="12"/>
                <w:lang w:val="af-ZA"/>
              </w:rPr>
            </w:pPr>
            <w:r w:rsidRPr="005137B5">
              <w:rPr>
                <w:rFonts w:ascii="Tahoma" w:hAnsi="Tahoma" w:cs="Tahoma"/>
                <w:sz w:val="12"/>
                <w:szCs w:val="12"/>
              </w:rPr>
              <w:t xml:space="preserve">Acrescenta dispositivo à Lei nº 966, de </w:t>
            </w:r>
            <w:proofErr w:type="gramStart"/>
            <w:r w:rsidRPr="005137B5">
              <w:rPr>
                <w:rFonts w:ascii="Tahoma" w:hAnsi="Tahoma" w:cs="Tahoma"/>
                <w:sz w:val="12"/>
                <w:szCs w:val="12"/>
              </w:rPr>
              <w:t>6</w:t>
            </w:r>
            <w:proofErr w:type="gramEnd"/>
            <w:r w:rsidRPr="005137B5">
              <w:rPr>
                <w:rFonts w:ascii="Tahoma" w:hAnsi="Tahoma" w:cs="Tahoma"/>
                <w:sz w:val="12"/>
                <w:szCs w:val="12"/>
              </w:rPr>
              <w:t xml:space="preserve"> de dezembro de 1995, que </w:t>
            </w:r>
            <w:r w:rsidRPr="005137B5">
              <w:rPr>
                <w:rFonts w:ascii="Tahoma" w:hAnsi="Tahoma" w:cs="Tahoma"/>
                <w:i/>
                <w:sz w:val="12"/>
                <w:szCs w:val="12"/>
              </w:rPr>
              <w:t>cria, no âmbito da Secretaria de Saúde, o Sistema de Informação de Medicamentos do Distrito Federal</w:t>
            </w:r>
            <w:r w:rsidRPr="005137B5">
              <w:rPr>
                <w:rFonts w:ascii="Tahoma" w:hAnsi="Tahoma" w:cs="Tahoma"/>
                <w:sz w:val="12"/>
                <w:szCs w:val="12"/>
              </w:rPr>
              <w:t>.</w:t>
            </w:r>
            <w:r w:rsidRPr="005137B5">
              <w:rPr>
                <w:rFonts w:ascii="Tahoma" w:hAnsi="Tahoma" w:cs="Tahoma"/>
                <w:sz w:val="12"/>
                <w:szCs w:val="12"/>
                <w:lang w:val="af-ZA"/>
              </w:rPr>
              <w:t xml:space="preserve"> MENSAGEM Nº 02/14 – GAG.</w:t>
            </w:r>
          </w:p>
          <w:p w:rsidR="00DC48A7" w:rsidRPr="005137B5" w:rsidRDefault="00DC48A7" w:rsidP="00B428F0">
            <w:pPr>
              <w:keepNext/>
              <w:jc w:val="both"/>
              <w:rPr>
                <w:rFonts w:ascii="Tahoma" w:hAnsi="Tahoma" w:cs="Tahoma"/>
                <w:sz w:val="12"/>
                <w:szCs w:val="12"/>
                <w:lang w:val="af-ZA"/>
              </w:rPr>
            </w:pP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Cláudio Abrantes</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831/2012</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941102" w:rsidRPr="005137B5" w:rsidRDefault="00941102" w:rsidP="00B428F0">
            <w:pPr>
              <w:keepNext/>
              <w:jc w:val="both"/>
              <w:rPr>
                <w:rFonts w:ascii="Tahoma" w:hAnsi="Tahoma" w:cs="Tahoma"/>
                <w:sz w:val="12"/>
                <w:szCs w:val="12"/>
                <w:lang w:val="af-ZA"/>
              </w:rPr>
            </w:pPr>
            <w:r w:rsidRPr="005137B5">
              <w:rPr>
                <w:rFonts w:ascii="Tahoma" w:hAnsi="Tahoma" w:cs="Tahoma"/>
                <w:sz w:val="12"/>
                <w:szCs w:val="12"/>
              </w:rPr>
              <w:t>Estabelece regras procedimentais nos financiamentos de bens duráveis no âmbito do Distrito Federal e dá outras providências.</w:t>
            </w:r>
            <w:r w:rsidRPr="005137B5">
              <w:rPr>
                <w:rFonts w:ascii="Tahoma" w:hAnsi="Tahoma" w:cs="Tahoma"/>
                <w:sz w:val="12"/>
                <w:szCs w:val="12"/>
                <w:lang w:val="af-ZA"/>
              </w:rPr>
              <w:t xml:space="preserve"> MENSAGEM Nº 06/14 – GAG.</w:t>
            </w:r>
            <w:r w:rsidRPr="005137B5">
              <w:rPr>
                <w:rFonts w:ascii="Tahoma" w:hAnsi="Tahoma" w:cs="Tahoma"/>
                <w:bCs/>
                <w:sz w:val="12"/>
                <w:szCs w:val="12"/>
                <w:lang w:val="af-ZA"/>
              </w:rPr>
              <w:t xml:space="preserve"> </w:t>
            </w:r>
            <w:r w:rsidRPr="005137B5">
              <w:rPr>
                <w:rFonts w:ascii="Tahoma" w:hAnsi="Tahoma" w:cs="Tahoma"/>
                <w:b/>
                <w:sz w:val="12"/>
                <w:szCs w:val="12"/>
                <w:lang w:val="af-ZA"/>
              </w:rPr>
              <w:t>(veto aos arts. 3º e 4º da Lei nº 5291/2014).</w:t>
            </w: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Luzia de Paula</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1.175/2012</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941102" w:rsidRPr="005137B5" w:rsidRDefault="00941102" w:rsidP="00B428F0">
            <w:pPr>
              <w:keepNext/>
              <w:jc w:val="both"/>
              <w:rPr>
                <w:rFonts w:ascii="Tahoma" w:hAnsi="Tahoma" w:cs="Tahoma"/>
                <w:sz w:val="12"/>
                <w:szCs w:val="12"/>
                <w:lang w:val="af-ZA"/>
              </w:rPr>
            </w:pPr>
            <w:r w:rsidRPr="005137B5">
              <w:rPr>
                <w:rFonts w:ascii="Tahoma" w:hAnsi="Tahoma" w:cs="Tahoma"/>
                <w:sz w:val="12"/>
                <w:szCs w:val="12"/>
              </w:rPr>
              <w:t>Dispõe sobre a conferência de produtos após o pagamento no caixa pelo consumidor nos estabelecimentos comerciais localizados no Distrito Federal.</w:t>
            </w:r>
            <w:r w:rsidRPr="005137B5">
              <w:rPr>
                <w:rFonts w:ascii="Tahoma" w:hAnsi="Tahoma" w:cs="Tahoma"/>
                <w:sz w:val="12"/>
                <w:szCs w:val="12"/>
                <w:lang w:val="af-ZA"/>
              </w:rPr>
              <w:t xml:space="preserve"> MENSAGEM Nº 08/14 – GAG.</w:t>
            </w: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Benedito Domingos</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1.158/2012</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941102" w:rsidRDefault="00941102" w:rsidP="00B428F0">
            <w:pPr>
              <w:keepNext/>
              <w:jc w:val="both"/>
              <w:rPr>
                <w:rFonts w:ascii="Tahoma" w:hAnsi="Tahoma" w:cs="Tahoma"/>
                <w:sz w:val="12"/>
                <w:szCs w:val="12"/>
                <w:lang w:val="af-ZA"/>
              </w:rPr>
            </w:pPr>
            <w:r w:rsidRPr="005137B5">
              <w:rPr>
                <w:rFonts w:ascii="Tahoma" w:hAnsi="Tahoma" w:cs="Tahoma"/>
                <w:sz w:val="12"/>
                <w:szCs w:val="12"/>
              </w:rPr>
              <w:t xml:space="preserve">Dispõe sobre a adoção de normas para a utilização de equipamentos com emissão de raio </w:t>
            </w:r>
            <w:r w:rsidRPr="005137B5">
              <w:rPr>
                <w:rFonts w:ascii="Tahoma" w:hAnsi="Tahoma" w:cs="Tahoma"/>
                <w:i/>
                <w:sz w:val="12"/>
                <w:szCs w:val="12"/>
              </w:rPr>
              <w:t>laser</w:t>
            </w:r>
            <w:r w:rsidRPr="005137B5">
              <w:rPr>
                <w:rFonts w:ascii="Tahoma" w:hAnsi="Tahoma" w:cs="Tahoma"/>
                <w:sz w:val="12"/>
                <w:szCs w:val="12"/>
              </w:rPr>
              <w:t xml:space="preserve"> e de luz intensa pulsada para fins estéticos no Distrito Federal.</w:t>
            </w:r>
            <w:r w:rsidRPr="005137B5">
              <w:rPr>
                <w:rFonts w:ascii="Tahoma" w:hAnsi="Tahoma" w:cs="Tahoma"/>
                <w:sz w:val="12"/>
                <w:szCs w:val="12"/>
                <w:lang w:val="af-ZA"/>
              </w:rPr>
              <w:t xml:space="preserve"> MENSAGEM Nº 09/14 – GAG.</w:t>
            </w:r>
          </w:p>
          <w:p w:rsidR="007C756B" w:rsidRPr="005137B5" w:rsidRDefault="007C756B" w:rsidP="00B428F0">
            <w:pPr>
              <w:keepNext/>
              <w:jc w:val="both"/>
              <w:rPr>
                <w:rFonts w:ascii="Tahoma" w:hAnsi="Tahoma" w:cs="Tahoma"/>
                <w:sz w:val="12"/>
                <w:szCs w:val="12"/>
                <w:lang w:val="af-ZA"/>
              </w:rPr>
            </w:pP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1.346/2013</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6E6F6E" w:rsidRPr="005137B5" w:rsidRDefault="00941102" w:rsidP="007C756B">
            <w:pPr>
              <w:keepNext/>
              <w:jc w:val="both"/>
              <w:rPr>
                <w:rFonts w:ascii="Tahoma" w:hAnsi="Tahoma" w:cs="Tahoma"/>
                <w:sz w:val="12"/>
                <w:szCs w:val="12"/>
                <w:lang w:val="af-ZA"/>
              </w:rPr>
            </w:pPr>
            <w:r w:rsidRPr="005137B5">
              <w:rPr>
                <w:rFonts w:ascii="Tahoma" w:hAnsi="Tahoma" w:cs="Tahoma"/>
                <w:sz w:val="12"/>
                <w:szCs w:val="12"/>
              </w:rPr>
              <w:t>Dispõe sobre o Índice de Desenvolvimento da Educação Básica – IDEB.</w:t>
            </w:r>
            <w:r w:rsidRPr="005137B5">
              <w:rPr>
                <w:rFonts w:ascii="Tahoma" w:hAnsi="Tahoma" w:cs="Tahoma"/>
                <w:sz w:val="12"/>
                <w:szCs w:val="12"/>
                <w:lang w:val="af-ZA"/>
              </w:rPr>
              <w:t xml:space="preserve"> MENSAGEM Nº 10/14 – GAG.</w:t>
            </w: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94110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941102" w:rsidRPr="0030215C" w:rsidRDefault="00941102" w:rsidP="00E178E8">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4"/>
              <w:spacing w:line="240" w:lineRule="auto"/>
              <w:jc w:val="center"/>
              <w:rPr>
                <w:rFonts w:ascii="Tahoma" w:hAnsi="Tahoma" w:cs="Tahoma"/>
                <w:sz w:val="12"/>
                <w:szCs w:val="12"/>
                <w:lang w:val="af-ZA"/>
              </w:rPr>
            </w:pPr>
            <w:r w:rsidRPr="005137B5">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941102" w:rsidRPr="005137B5" w:rsidRDefault="00941102" w:rsidP="00B56330">
            <w:pPr>
              <w:pStyle w:val="Ttulo7"/>
              <w:spacing w:line="240" w:lineRule="auto"/>
              <w:jc w:val="center"/>
              <w:rPr>
                <w:rFonts w:ascii="Tahoma" w:hAnsi="Tahoma" w:cs="Tahoma"/>
                <w:b w:val="0"/>
                <w:sz w:val="12"/>
                <w:szCs w:val="12"/>
                <w:lang w:val="af-ZA"/>
              </w:rPr>
            </w:pPr>
            <w:r w:rsidRPr="005137B5">
              <w:rPr>
                <w:rFonts w:ascii="Tahoma" w:hAnsi="Tahoma" w:cs="Tahoma"/>
                <w:b w:val="0"/>
                <w:sz w:val="12"/>
                <w:szCs w:val="12"/>
                <w:lang w:val="af-ZA"/>
              </w:rPr>
              <w:t>PL 1.693/2013</w:t>
            </w:r>
          </w:p>
        </w:tc>
        <w:tc>
          <w:tcPr>
            <w:tcW w:w="284"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428F0">
            <w:pPr>
              <w:keepNext/>
              <w:jc w:val="center"/>
              <w:rPr>
                <w:rFonts w:ascii="Tahoma" w:hAnsi="Tahoma" w:cs="Tahoma"/>
                <w:b/>
                <w:sz w:val="12"/>
                <w:szCs w:val="12"/>
                <w:lang w:val="af-ZA"/>
              </w:rPr>
            </w:pPr>
            <w:r w:rsidRPr="00B56330">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941102" w:rsidRPr="005137B5" w:rsidRDefault="00941102" w:rsidP="00B428F0">
            <w:pPr>
              <w:keepNext/>
              <w:jc w:val="both"/>
              <w:rPr>
                <w:rFonts w:ascii="Tahoma" w:hAnsi="Tahoma" w:cs="Tahoma"/>
                <w:sz w:val="12"/>
                <w:szCs w:val="12"/>
                <w:lang w:val="af-ZA"/>
              </w:rPr>
            </w:pPr>
            <w:r w:rsidRPr="005137B5">
              <w:rPr>
                <w:rFonts w:ascii="Tahoma" w:hAnsi="Tahoma" w:cs="Tahoma"/>
                <w:sz w:val="12"/>
                <w:szCs w:val="12"/>
                <w:lang w:val="af-ZA"/>
              </w:rPr>
              <w:t>Autoriza a cessão de uso do Museu da República Honestino Guimarães à União</w:t>
            </w:r>
            <w:r w:rsidRPr="005137B5">
              <w:rPr>
                <w:rFonts w:ascii="Tahoma" w:hAnsi="Tahoma" w:cs="Tahoma"/>
                <w:sz w:val="12"/>
                <w:szCs w:val="12"/>
              </w:rPr>
              <w:t>.</w:t>
            </w:r>
            <w:r w:rsidRPr="005137B5">
              <w:rPr>
                <w:rFonts w:ascii="Tahoma" w:hAnsi="Tahoma" w:cs="Tahoma"/>
                <w:sz w:val="12"/>
                <w:szCs w:val="12"/>
                <w:lang w:val="af-ZA"/>
              </w:rPr>
              <w:t xml:space="preserve"> MENSAGEM Nº 12/14 – GAG.</w:t>
            </w:r>
            <w:r w:rsidRPr="005137B5">
              <w:rPr>
                <w:rFonts w:ascii="Tahoma" w:hAnsi="Tahoma" w:cs="Tahoma"/>
                <w:sz w:val="12"/>
                <w:szCs w:val="12"/>
              </w:rPr>
              <w:t xml:space="preserve"> </w:t>
            </w:r>
            <w:r w:rsidRPr="005137B5">
              <w:rPr>
                <w:rFonts w:ascii="Tahoma" w:hAnsi="Tahoma" w:cs="Tahoma"/>
                <w:b/>
                <w:sz w:val="12"/>
                <w:szCs w:val="12"/>
                <w:lang w:val="af-ZA"/>
              </w:rPr>
              <w:t>(veto ao inciso I do art. 1º da Lei nº 5293/2014).</w:t>
            </w:r>
          </w:p>
        </w:tc>
        <w:tc>
          <w:tcPr>
            <w:tcW w:w="992" w:type="dxa"/>
            <w:tcBorders>
              <w:top w:val="single" w:sz="4" w:space="0" w:color="auto"/>
              <w:left w:val="single" w:sz="4" w:space="0" w:color="auto"/>
              <w:bottom w:val="single" w:sz="4" w:space="0" w:color="auto"/>
              <w:right w:val="single" w:sz="4" w:space="0" w:color="auto"/>
            </w:tcBorders>
            <w:vAlign w:val="center"/>
          </w:tcPr>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21/3/2014</w:t>
            </w:r>
          </w:p>
          <w:p w:rsidR="00941102" w:rsidRPr="00B56330" w:rsidRDefault="00941102" w:rsidP="00B56330">
            <w:pPr>
              <w:pStyle w:val="Ttulo2"/>
              <w:jc w:val="center"/>
              <w:rPr>
                <w:rFonts w:ascii="Tahoma" w:hAnsi="Tahoma" w:cs="Tahoma"/>
                <w:sz w:val="12"/>
                <w:szCs w:val="12"/>
                <w:lang w:val="af-ZA"/>
              </w:rPr>
            </w:pPr>
            <w:r w:rsidRPr="00B56330">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941102" w:rsidRDefault="00941102" w:rsidP="00ED1F76">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PLC 50/2012</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 xml:space="preserve">Acrescenta parágrafo ao art. 34 da Lei Complementar nº 4, de 30 de dezembro de 1994, que dispõe sobre o </w:t>
            </w:r>
            <w:r w:rsidRPr="00242DF1">
              <w:rPr>
                <w:rFonts w:ascii="Tahoma" w:hAnsi="Tahoma" w:cs="Tahoma"/>
                <w:i/>
                <w:sz w:val="12"/>
                <w:szCs w:val="12"/>
                <w:lang w:val="af-ZA"/>
              </w:rPr>
              <w:t>Código Tributário do Distrito Federal</w:t>
            </w:r>
            <w:r w:rsidRPr="00242DF1">
              <w:rPr>
                <w:rFonts w:ascii="Tahoma" w:hAnsi="Tahoma" w:cs="Tahoma"/>
                <w:sz w:val="12"/>
                <w:szCs w:val="12"/>
                <w:lang w:val="af-ZA"/>
              </w:rPr>
              <w:t>. MENSAGEM Nº 41/14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Rôney Nemer</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666/2011</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Dispõe sobre plataforma elevada reservada às pessoas com deficiência e pessoas com mobilidade reduzida em todos os locais onde aconteçam eventos musicais e artísticos no âmbito do Distrito Federal e dá outras providências. MENSAGEM Nº 39/14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Liliane Roriz</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959/2012</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Dispõe sobre a obrigatoriedade de disponibilização de ambulância com Unidade de Suporte Avançado – UTI móvel nos hospitais da rede pública de saúde do Distrito Federal e dá outras providências. MENSAGEM Nº 43/14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975/2012</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Dispõe sobre o tempo máximo de espera para o atendimento dos usuários de planos particulares de saúde junto aos hospitais, clínicas, consultórios e laboratórios conveniados. MENSAGEM Nº 44/14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1.170/2012</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Estabelece procedimentos para aquisição de carne bovina pela Administração Pública do Distrito Federal. MENSAGEM Nº 37/14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Eliana Pedrosa</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1.211/2012</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Dispõe sobre a Biblioteca Digital da Rede Pública de Ensino do Distrito Federal. MENSAGEM Nº 38/14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1.340/2013</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Obriga as instituições comerciais, financeiras, bancos, agências de crédito ou similares a fornecer por escrito os motivos de indeferimento de crédito ao consumidor e dá outras providências. MENSAGEM Nº 42/14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Joe Valle</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1.368/2013</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Institui diretrizes para o Plano de Medicina Natural e Práticas Complementares no âmbito do Sistema Único de Saúde do Distrito Federal – SUS/DF. MENSAGEM Nº 45/14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Washington Mesquita</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751/2012</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Dispõe sobre a afixação, nas salas de aula das escolas de ensino fundamental e médio, dos números dos telefones dos serviços de emergência. MENSAGEM Nº 36/14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8/4/2014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5972EE"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Chico Vigilante</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248/2011</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DE7354" w:rsidRPr="00242DF1" w:rsidRDefault="00242DF1" w:rsidP="00A639CE">
            <w:pPr>
              <w:keepNext/>
              <w:jc w:val="both"/>
              <w:rPr>
                <w:rFonts w:ascii="Tahoma" w:hAnsi="Tahoma" w:cs="Tahoma"/>
                <w:sz w:val="12"/>
                <w:szCs w:val="12"/>
                <w:lang w:val="af-ZA"/>
              </w:rPr>
            </w:pPr>
            <w:r w:rsidRPr="00242DF1">
              <w:rPr>
                <w:rFonts w:ascii="Tahoma" w:hAnsi="Tahoma" w:cs="Tahoma"/>
                <w:sz w:val="12"/>
                <w:szCs w:val="12"/>
                <w:lang w:val="af-ZA"/>
              </w:rPr>
              <w:t>Dispõe sobre normas relativas aos Conselhos de Administração e Fiscais de empresas estatais do Distrito Federal. MENSAGEM Nº 60/14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24/4/2014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6A50F8"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242DF1"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242DF1" w:rsidRPr="0030215C" w:rsidRDefault="00242DF1" w:rsidP="00242DF1">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4"/>
              <w:spacing w:line="240" w:lineRule="auto"/>
              <w:jc w:val="center"/>
              <w:rPr>
                <w:rFonts w:ascii="Tahoma" w:hAnsi="Tahoma" w:cs="Tahoma"/>
                <w:sz w:val="12"/>
                <w:szCs w:val="12"/>
                <w:lang w:val="af-ZA"/>
              </w:rPr>
            </w:pPr>
            <w:r w:rsidRPr="00242DF1">
              <w:rPr>
                <w:rFonts w:ascii="Tahoma" w:hAnsi="Tahoma" w:cs="Tahoma"/>
                <w:sz w:val="12"/>
                <w:szCs w:val="12"/>
                <w:lang w:val="af-ZA"/>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7"/>
              <w:spacing w:line="240" w:lineRule="auto"/>
              <w:jc w:val="center"/>
              <w:rPr>
                <w:rFonts w:ascii="Tahoma" w:hAnsi="Tahoma" w:cs="Tahoma"/>
                <w:b w:val="0"/>
                <w:sz w:val="12"/>
                <w:szCs w:val="12"/>
                <w:lang w:val="af-ZA"/>
              </w:rPr>
            </w:pPr>
            <w:r w:rsidRPr="00242DF1">
              <w:rPr>
                <w:rFonts w:ascii="Tahoma" w:hAnsi="Tahoma" w:cs="Tahoma"/>
                <w:b w:val="0"/>
                <w:sz w:val="12"/>
                <w:szCs w:val="12"/>
                <w:lang w:val="af-ZA"/>
              </w:rPr>
              <w:t>PL 1.228/2012</w:t>
            </w:r>
          </w:p>
        </w:tc>
        <w:tc>
          <w:tcPr>
            <w:tcW w:w="284" w:type="dxa"/>
            <w:tcBorders>
              <w:top w:val="single" w:sz="4" w:space="0" w:color="auto"/>
              <w:left w:val="single" w:sz="4" w:space="0" w:color="auto"/>
              <w:bottom w:val="single" w:sz="4" w:space="0" w:color="auto"/>
              <w:right w:val="single" w:sz="4" w:space="0" w:color="auto"/>
            </w:tcBorders>
            <w:vAlign w:val="center"/>
          </w:tcPr>
          <w:p w:rsidR="00242DF1" w:rsidRPr="00B56330" w:rsidRDefault="00DC48A7" w:rsidP="00242DF1">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242DF1" w:rsidRPr="00242DF1" w:rsidRDefault="00242DF1" w:rsidP="00242DF1">
            <w:pPr>
              <w:keepNext/>
              <w:jc w:val="both"/>
              <w:rPr>
                <w:rFonts w:ascii="Tahoma" w:hAnsi="Tahoma" w:cs="Tahoma"/>
                <w:sz w:val="12"/>
                <w:szCs w:val="12"/>
                <w:lang w:val="af-ZA"/>
              </w:rPr>
            </w:pPr>
            <w:r w:rsidRPr="00242DF1">
              <w:rPr>
                <w:rFonts w:ascii="Tahoma" w:hAnsi="Tahoma" w:cs="Tahoma"/>
                <w:sz w:val="12"/>
                <w:szCs w:val="12"/>
                <w:lang w:val="af-ZA"/>
              </w:rPr>
              <w:t>Dispõe sobre a obrigatoriedade do “teste da linguinha”, em todos os hospitais e maternidades, nas crianças nascidas em suas dependências no âmbito do Distrito Federal e dá outras providências. MENSAGEM Nº 58/14 – GAG.</w:t>
            </w:r>
          </w:p>
        </w:tc>
        <w:tc>
          <w:tcPr>
            <w:tcW w:w="992" w:type="dxa"/>
            <w:tcBorders>
              <w:top w:val="single" w:sz="4" w:space="0" w:color="auto"/>
              <w:left w:val="single" w:sz="4" w:space="0" w:color="auto"/>
              <w:bottom w:val="single" w:sz="4" w:space="0" w:color="auto"/>
              <w:right w:val="single" w:sz="4" w:space="0" w:color="auto"/>
            </w:tcBorders>
            <w:vAlign w:val="center"/>
          </w:tcPr>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24/4/2014</w:t>
            </w:r>
          </w:p>
          <w:p w:rsidR="00242DF1" w:rsidRPr="00242DF1" w:rsidRDefault="00242DF1" w:rsidP="00242DF1">
            <w:pPr>
              <w:pStyle w:val="Ttulo2"/>
              <w:jc w:val="center"/>
              <w:rPr>
                <w:rFonts w:ascii="Tahoma" w:hAnsi="Tahoma" w:cs="Tahoma"/>
                <w:sz w:val="12"/>
                <w:szCs w:val="12"/>
                <w:lang w:val="af-ZA"/>
              </w:rPr>
            </w:pPr>
            <w:r w:rsidRPr="00242DF1">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242DF1" w:rsidRDefault="006A50F8" w:rsidP="00242DF1">
            <w:pPr>
              <w:pStyle w:val="Ttulo2"/>
              <w:jc w:val="center"/>
              <w:rPr>
                <w:rFonts w:ascii="Tahoma" w:hAnsi="Tahoma" w:cs="Tahoma"/>
                <w:sz w:val="12"/>
                <w:szCs w:val="12"/>
                <w:lang w:val="sq-AL"/>
              </w:rPr>
            </w:pPr>
            <w:r>
              <w:rPr>
                <w:rFonts w:ascii="Tahoma" w:hAnsi="Tahoma" w:cs="Tahoma"/>
                <w:sz w:val="12"/>
                <w:szCs w:val="12"/>
                <w:lang w:val="sq-AL"/>
              </w:rPr>
              <w:t>PAUTA</w:t>
            </w:r>
          </w:p>
        </w:tc>
      </w:tr>
      <w:tr w:rsidR="0047648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476482" w:rsidRPr="0030215C" w:rsidRDefault="00476482" w:rsidP="00476482">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476482" w:rsidRPr="00476482" w:rsidRDefault="00476482" w:rsidP="00476482">
            <w:pPr>
              <w:pStyle w:val="Ttulo4"/>
              <w:spacing w:line="240" w:lineRule="auto"/>
              <w:jc w:val="center"/>
              <w:rPr>
                <w:rFonts w:ascii="Tahoma" w:hAnsi="Tahoma" w:cs="Tahoma"/>
                <w:sz w:val="12"/>
                <w:szCs w:val="12"/>
                <w:lang w:val="af-ZA"/>
              </w:rPr>
            </w:pPr>
            <w:r w:rsidRPr="00476482">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476482" w:rsidRPr="00476482" w:rsidRDefault="00476482" w:rsidP="00476482">
            <w:pPr>
              <w:pStyle w:val="Ttulo7"/>
              <w:spacing w:line="240" w:lineRule="auto"/>
              <w:jc w:val="center"/>
              <w:rPr>
                <w:rFonts w:ascii="Tahoma" w:hAnsi="Tahoma" w:cs="Tahoma"/>
                <w:b w:val="0"/>
                <w:sz w:val="12"/>
                <w:szCs w:val="12"/>
                <w:lang w:val="af-ZA"/>
              </w:rPr>
            </w:pPr>
            <w:r w:rsidRPr="00476482">
              <w:rPr>
                <w:rFonts w:ascii="Tahoma" w:hAnsi="Tahoma" w:cs="Tahoma"/>
                <w:b w:val="0"/>
                <w:sz w:val="12"/>
                <w:szCs w:val="12"/>
                <w:lang w:val="af-ZA"/>
              </w:rPr>
              <w:t>PL 1.800/2014</w:t>
            </w:r>
          </w:p>
        </w:tc>
        <w:tc>
          <w:tcPr>
            <w:tcW w:w="284" w:type="dxa"/>
            <w:tcBorders>
              <w:top w:val="single" w:sz="4" w:space="0" w:color="auto"/>
              <w:left w:val="single" w:sz="4" w:space="0" w:color="auto"/>
              <w:bottom w:val="single" w:sz="4" w:space="0" w:color="auto"/>
              <w:right w:val="single" w:sz="4" w:space="0" w:color="auto"/>
            </w:tcBorders>
            <w:vAlign w:val="center"/>
          </w:tcPr>
          <w:p w:rsidR="00476482" w:rsidRDefault="007C7DF4" w:rsidP="00476482">
            <w:pPr>
              <w:keepNext/>
              <w:jc w:val="center"/>
              <w:rPr>
                <w:rFonts w:ascii="Tahoma" w:hAnsi="Tahoma" w:cs="Tahoma"/>
                <w:b/>
                <w:sz w:val="12"/>
                <w:szCs w:val="12"/>
                <w:lang w:val="af-ZA"/>
              </w:rPr>
            </w:pPr>
            <w:r>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476482" w:rsidRPr="00476482" w:rsidRDefault="00476482" w:rsidP="00476482">
            <w:pPr>
              <w:keepNext/>
              <w:jc w:val="both"/>
              <w:rPr>
                <w:rFonts w:ascii="Tahoma" w:hAnsi="Tahoma" w:cs="Tahoma"/>
                <w:sz w:val="12"/>
                <w:szCs w:val="12"/>
              </w:rPr>
            </w:pPr>
            <w:r w:rsidRPr="00476482">
              <w:rPr>
                <w:rFonts w:ascii="Tahoma" w:hAnsi="Tahoma" w:cs="Tahoma"/>
                <w:sz w:val="12"/>
                <w:szCs w:val="12"/>
                <w:lang w:val="af-ZA"/>
              </w:rPr>
              <w:t xml:space="preserve">Abre crédito adicional à Lei Orçamentária Anual do Distrito Federal no valor de R$ 59.570.997,00 (cinqüenta e nove milhões, quinhentos e setenta mil, novecentos e noventa e sete reais) . MENSAGEM Nº 85/14 – GAG. </w:t>
            </w:r>
            <w:r w:rsidRPr="00476482">
              <w:rPr>
                <w:rFonts w:ascii="Tahoma" w:hAnsi="Tahoma" w:cs="Tahoma"/>
                <w:b/>
                <w:sz w:val="12"/>
                <w:szCs w:val="12"/>
                <w:lang w:val="af-ZA"/>
              </w:rPr>
              <w:t>(veto a parte dos anexos I, II, III e IV, correspondetes às emendas nºs 4, 11, 16, 20, 40, 41, 58, 75, 92, 99, 103, 112, 113, 153, 154, 156, 157, 167, 175, 177 e 184 da Lei nº 5327/2014).</w:t>
            </w:r>
          </w:p>
        </w:tc>
        <w:tc>
          <w:tcPr>
            <w:tcW w:w="992" w:type="dxa"/>
            <w:tcBorders>
              <w:top w:val="single" w:sz="4" w:space="0" w:color="auto"/>
              <w:left w:val="single" w:sz="4" w:space="0" w:color="auto"/>
              <w:bottom w:val="single" w:sz="4" w:space="0" w:color="auto"/>
              <w:right w:val="single" w:sz="4" w:space="0" w:color="auto"/>
            </w:tcBorders>
            <w:vAlign w:val="center"/>
          </w:tcPr>
          <w:p w:rsidR="00476482" w:rsidRPr="00476482" w:rsidRDefault="00476482" w:rsidP="00476482">
            <w:pPr>
              <w:pStyle w:val="Ttulo2"/>
              <w:jc w:val="center"/>
              <w:rPr>
                <w:rFonts w:ascii="Tahoma" w:hAnsi="Tahoma" w:cs="Tahoma"/>
                <w:sz w:val="12"/>
                <w:szCs w:val="12"/>
                <w:lang w:val="af-ZA"/>
              </w:rPr>
            </w:pPr>
            <w:r w:rsidRPr="00476482">
              <w:rPr>
                <w:rFonts w:ascii="Tahoma" w:hAnsi="Tahoma" w:cs="Tahoma"/>
                <w:sz w:val="12"/>
                <w:szCs w:val="12"/>
                <w:lang w:val="af-ZA"/>
              </w:rPr>
              <w:t>29/5/2014</w:t>
            </w:r>
          </w:p>
          <w:p w:rsidR="00476482" w:rsidRPr="00476482" w:rsidRDefault="00476482" w:rsidP="00476482">
            <w:pPr>
              <w:pStyle w:val="Ttulo2"/>
              <w:jc w:val="center"/>
              <w:rPr>
                <w:rFonts w:ascii="Tahoma" w:hAnsi="Tahoma" w:cs="Tahoma"/>
                <w:sz w:val="12"/>
                <w:szCs w:val="12"/>
                <w:lang w:val="af-ZA"/>
              </w:rPr>
            </w:pPr>
            <w:r w:rsidRPr="00476482">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476482" w:rsidRDefault="00256C7D" w:rsidP="00476482">
            <w:pPr>
              <w:pStyle w:val="Ttulo2"/>
              <w:jc w:val="center"/>
              <w:rPr>
                <w:rFonts w:ascii="Tahoma" w:hAnsi="Tahoma" w:cs="Tahoma"/>
                <w:sz w:val="12"/>
                <w:szCs w:val="12"/>
                <w:lang w:val="sq-AL"/>
              </w:rPr>
            </w:pPr>
            <w:r>
              <w:rPr>
                <w:rFonts w:ascii="Tahoma" w:hAnsi="Tahoma" w:cs="Tahoma"/>
                <w:sz w:val="12"/>
                <w:szCs w:val="12"/>
                <w:lang w:val="sq-AL"/>
              </w:rPr>
              <w:t>PAUTA</w:t>
            </w:r>
          </w:p>
        </w:tc>
      </w:tr>
      <w:tr w:rsidR="00476482"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476482" w:rsidRPr="0030215C" w:rsidRDefault="00476482" w:rsidP="00476482">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476482" w:rsidRPr="00476482" w:rsidRDefault="00476482" w:rsidP="00476482">
            <w:pPr>
              <w:pStyle w:val="Ttulo4"/>
              <w:spacing w:line="240" w:lineRule="auto"/>
              <w:jc w:val="center"/>
              <w:rPr>
                <w:rFonts w:ascii="Tahoma" w:hAnsi="Tahoma" w:cs="Tahoma"/>
                <w:sz w:val="12"/>
                <w:szCs w:val="12"/>
                <w:lang w:val="af-ZA"/>
              </w:rPr>
            </w:pPr>
            <w:r w:rsidRPr="00476482">
              <w:rPr>
                <w:rFonts w:ascii="Tahoma" w:hAnsi="Tahoma" w:cs="Tahoma"/>
                <w:sz w:val="12"/>
                <w:szCs w:val="12"/>
                <w:lang w:val="af-ZA"/>
              </w:rPr>
              <w:t>Luzia de Paula</w:t>
            </w:r>
          </w:p>
        </w:tc>
        <w:tc>
          <w:tcPr>
            <w:tcW w:w="850" w:type="dxa"/>
            <w:tcBorders>
              <w:top w:val="single" w:sz="4" w:space="0" w:color="auto"/>
              <w:left w:val="single" w:sz="4" w:space="0" w:color="auto"/>
              <w:bottom w:val="single" w:sz="4" w:space="0" w:color="auto"/>
              <w:right w:val="single" w:sz="4" w:space="0" w:color="auto"/>
            </w:tcBorders>
            <w:vAlign w:val="center"/>
          </w:tcPr>
          <w:p w:rsidR="00476482" w:rsidRPr="00476482" w:rsidRDefault="00476482" w:rsidP="00476482">
            <w:pPr>
              <w:pStyle w:val="Ttulo7"/>
              <w:spacing w:line="240" w:lineRule="auto"/>
              <w:jc w:val="center"/>
              <w:rPr>
                <w:rFonts w:ascii="Tahoma" w:hAnsi="Tahoma" w:cs="Tahoma"/>
                <w:b w:val="0"/>
                <w:sz w:val="12"/>
                <w:szCs w:val="12"/>
                <w:lang w:val="af-ZA"/>
              </w:rPr>
            </w:pPr>
            <w:r w:rsidRPr="00476482">
              <w:rPr>
                <w:rFonts w:ascii="Tahoma" w:hAnsi="Tahoma" w:cs="Tahoma"/>
                <w:b w:val="0"/>
                <w:sz w:val="12"/>
                <w:szCs w:val="12"/>
                <w:lang w:val="af-ZA"/>
              </w:rPr>
              <w:t>PL 376/2011</w:t>
            </w:r>
          </w:p>
        </w:tc>
        <w:tc>
          <w:tcPr>
            <w:tcW w:w="284" w:type="dxa"/>
            <w:tcBorders>
              <w:top w:val="single" w:sz="4" w:space="0" w:color="auto"/>
              <w:left w:val="single" w:sz="4" w:space="0" w:color="auto"/>
              <w:bottom w:val="single" w:sz="4" w:space="0" w:color="auto"/>
              <w:right w:val="single" w:sz="4" w:space="0" w:color="auto"/>
            </w:tcBorders>
            <w:vAlign w:val="center"/>
          </w:tcPr>
          <w:p w:rsidR="00476482" w:rsidRDefault="007C7DF4" w:rsidP="00476482">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476482" w:rsidRPr="00476482" w:rsidRDefault="00476482" w:rsidP="00476482">
            <w:pPr>
              <w:keepNext/>
              <w:jc w:val="both"/>
              <w:rPr>
                <w:rFonts w:ascii="Tahoma" w:hAnsi="Tahoma" w:cs="Tahoma"/>
                <w:sz w:val="12"/>
                <w:szCs w:val="12"/>
                <w:lang w:val="af-ZA"/>
              </w:rPr>
            </w:pPr>
            <w:r w:rsidRPr="00476482">
              <w:rPr>
                <w:rFonts w:ascii="Tahoma" w:hAnsi="Tahoma" w:cs="Tahoma"/>
                <w:sz w:val="12"/>
                <w:szCs w:val="12"/>
              </w:rPr>
              <w:t>Estabelece normas para o acesso de cães de qualquer porte ao interior dos parques urbanos e ecológicos mantidos pelo Distrito Federal e dá outras providências</w:t>
            </w:r>
            <w:r w:rsidRPr="00476482">
              <w:rPr>
                <w:rFonts w:ascii="Tahoma" w:hAnsi="Tahoma" w:cs="Tahoma"/>
                <w:sz w:val="12"/>
                <w:szCs w:val="12"/>
                <w:lang w:val="af-ZA"/>
              </w:rPr>
              <w:t>. MENSAGEM Nº 90/14 – GAG.</w:t>
            </w:r>
          </w:p>
        </w:tc>
        <w:tc>
          <w:tcPr>
            <w:tcW w:w="992" w:type="dxa"/>
            <w:tcBorders>
              <w:top w:val="single" w:sz="4" w:space="0" w:color="auto"/>
              <w:left w:val="single" w:sz="4" w:space="0" w:color="auto"/>
              <w:bottom w:val="single" w:sz="4" w:space="0" w:color="auto"/>
              <w:right w:val="single" w:sz="4" w:space="0" w:color="auto"/>
            </w:tcBorders>
            <w:vAlign w:val="center"/>
          </w:tcPr>
          <w:p w:rsidR="00476482" w:rsidRPr="00476482" w:rsidRDefault="00476482" w:rsidP="00476482">
            <w:pPr>
              <w:pStyle w:val="Ttulo2"/>
              <w:jc w:val="center"/>
              <w:rPr>
                <w:rFonts w:ascii="Tahoma" w:hAnsi="Tahoma" w:cs="Tahoma"/>
                <w:sz w:val="12"/>
                <w:szCs w:val="12"/>
                <w:lang w:val="af-ZA"/>
              </w:rPr>
            </w:pPr>
            <w:r w:rsidRPr="00476482">
              <w:rPr>
                <w:rFonts w:ascii="Tahoma" w:hAnsi="Tahoma" w:cs="Tahoma"/>
                <w:sz w:val="12"/>
                <w:szCs w:val="12"/>
                <w:lang w:val="af-ZA"/>
              </w:rPr>
              <w:t>12/6/2014</w:t>
            </w:r>
          </w:p>
          <w:p w:rsidR="00476482" w:rsidRPr="00476482" w:rsidRDefault="00476482" w:rsidP="00476482">
            <w:pPr>
              <w:pStyle w:val="Ttulo2"/>
              <w:jc w:val="center"/>
              <w:rPr>
                <w:rFonts w:ascii="Tahoma" w:hAnsi="Tahoma" w:cs="Tahoma"/>
                <w:sz w:val="12"/>
                <w:szCs w:val="12"/>
                <w:lang w:val="af-ZA"/>
              </w:rPr>
            </w:pPr>
            <w:r w:rsidRPr="00476482">
              <w:rPr>
                <w:rFonts w:ascii="Tahoma" w:hAnsi="Tahoma" w:cs="Tahoma"/>
                <w:sz w:val="12"/>
                <w:szCs w:val="12"/>
                <w:lang w:val="af-ZA"/>
              </w:rPr>
              <w:t>(quinta-feira)</w:t>
            </w:r>
          </w:p>
        </w:tc>
        <w:tc>
          <w:tcPr>
            <w:tcW w:w="709" w:type="dxa"/>
            <w:tcBorders>
              <w:top w:val="single" w:sz="4" w:space="0" w:color="auto"/>
              <w:left w:val="single" w:sz="4" w:space="0" w:color="auto"/>
              <w:bottom w:val="single" w:sz="4" w:space="0" w:color="auto"/>
              <w:right w:val="single" w:sz="4" w:space="0" w:color="auto"/>
            </w:tcBorders>
            <w:vAlign w:val="center"/>
          </w:tcPr>
          <w:p w:rsidR="00476482" w:rsidRDefault="009C3E72" w:rsidP="00476482">
            <w:pPr>
              <w:pStyle w:val="Ttulo2"/>
              <w:jc w:val="center"/>
              <w:rPr>
                <w:rFonts w:ascii="Tahoma" w:hAnsi="Tahoma" w:cs="Tahoma"/>
                <w:sz w:val="12"/>
                <w:szCs w:val="12"/>
                <w:lang w:val="sq-AL"/>
              </w:rPr>
            </w:pPr>
            <w:r>
              <w:rPr>
                <w:rFonts w:ascii="Tahoma" w:hAnsi="Tahoma" w:cs="Tahoma"/>
                <w:sz w:val="12"/>
                <w:szCs w:val="12"/>
                <w:lang w:val="sq-AL"/>
              </w:rPr>
              <w:t>PAUTA</w:t>
            </w:r>
          </w:p>
        </w:tc>
      </w:tr>
      <w:tr w:rsidR="00842615"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42615" w:rsidRPr="0030215C" w:rsidRDefault="00842615" w:rsidP="00842615">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4"/>
              <w:spacing w:line="240" w:lineRule="auto"/>
              <w:jc w:val="center"/>
              <w:rPr>
                <w:rFonts w:ascii="Tahoma" w:hAnsi="Tahoma" w:cs="Tahoma"/>
                <w:sz w:val="12"/>
                <w:szCs w:val="12"/>
                <w:lang w:val="af-ZA"/>
              </w:rPr>
            </w:pPr>
            <w:r w:rsidRPr="00842615">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7"/>
              <w:spacing w:line="240" w:lineRule="auto"/>
              <w:jc w:val="center"/>
              <w:rPr>
                <w:rFonts w:ascii="Tahoma" w:hAnsi="Tahoma" w:cs="Tahoma"/>
                <w:b w:val="0"/>
                <w:sz w:val="12"/>
                <w:szCs w:val="12"/>
                <w:lang w:val="af-ZA"/>
              </w:rPr>
            </w:pPr>
            <w:r w:rsidRPr="00842615">
              <w:rPr>
                <w:rFonts w:ascii="Tahoma" w:hAnsi="Tahoma" w:cs="Tahoma"/>
                <w:b w:val="0"/>
                <w:sz w:val="12"/>
                <w:szCs w:val="12"/>
                <w:lang w:val="af-ZA"/>
              </w:rPr>
              <w:t>PL 1.849/2014</w:t>
            </w:r>
          </w:p>
        </w:tc>
        <w:tc>
          <w:tcPr>
            <w:tcW w:w="284"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keepNext/>
              <w:jc w:val="center"/>
              <w:rPr>
                <w:rFonts w:ascii="Tahoma" w:hAnsi="Tahoma" w:cs="Tahoma"/>
                <w:b/>
                <w:sz w:val="12"/>
                <w:szCs w:val="12"/>
                <w:lang w:val="af-ZA"/>
              </w:rPr>
            </w:pPr>
            <w:r>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842615" w:rsidRPr="00842615" w:rsidRDefault="00842615" w:rsidP="00842615">
            <w:pPr>
              <w:keepNext/>
              <w:rPr>
                <w:rFonts w:ascii="Tahoma" w:hAnsi="Tahoma" w:cs="Tahoma"/>
                <w:sz w:val="12"/>
                <w:szCs w:val="12"/>
              </w:rPr>
            </w:pPr>
            <w:r w:rsidRPr="00842615">
              <w:rPr>
                <w:rFonts w:ascii="Tahoma" w:hAnsi="Tahoma" w:cs="Tahoma"/>
                <w:sz w:val="12"/>
                <w:szCs w:val="12"/>
                <w:lang w:val="af-ZA"/>
              </w:rPr>
              <w:t xml:space="preserve">Abre crédito adicional à Lei Orçamentária Anual do Distrito Federal no valor de R$ 21.669.500,00 (vinte e um milhões, seiscentos e sessenta e nove mil e quinhentos reais). MENSAGEM Nº 103/14 – GAG. </w:t>
            </w:r>
            <w:r w:rsidRPr="00842615">
              <w:rPr>
                <w:rFonts w:ascii="Tahoma" w:hAnsi="Tahoma" w:cs="Tahoma"/>
                <w:b/>
                <w:sz w:val="12"/>
                <w:szCs w:val="12"/>
                <w:lang w:val="af-ZA"/>
              </w:rPr>
              <w:t>(veto a parte dos anexos II e IV, correspondentes às emendas nºs 1 de plenário, 2, 27, 35, 41 e 58 da Lei nº 5341/2014).</w:t>
            </w:r>
          </w:p>
        </w:tc>
        <w:tc>
          <w:tcPr>
            <w:tcW w:w="992"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25/6/2014</w:t>
            </w:r>
          </w:p>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(quarta-feira)</w:t>
            </w:r>
          </w:p>
        </w:tc>
        <w:tc>
          <w:tcPr>
            <w:tcW w:w="709"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pStyle w:val="Ttulo2"/>
              <w:jc w:val="center"/>
              <w:rPr>
                <w:rFonts w:ascii="Tahoma" w:hAnsi="Tahoma" w:cs="Tahoma"/>
                <w:sz w:val="12"/>
                <w:szCs w:val="12"/>
                <w:lang w:val="sq-AL"/>
              </w:rPr>
            </w:pPr>
          </w:p>
        </w:tc>
      </w:tr>
      <w:tr w:rsidR="00842615"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42615" w:rsidRPr="0030215C" w:rsidRDefault="00842615" w:rsidP="00842615">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4"/>
              <w:spacing w:line="240" w:lineRule="auto"/>
              <w:jc w:val="center"/>
              <w:rPr>
                <w:rFonts w:ascii="Tahoma" w:hAnsi="Tahoma" w:cs="Tahoma"/>
                <w:sz w:val="12"/>
                <w:szCs w:val="12"/>
                <w:lang w:val="af-ZA"/>
              </w:rPr>
            </w:pPr>
            <w:r w:rsidRPr="00842615">
              <w:rPr>
                <w:rFonts w:ascii="Tahoma" w:hAnsi="Tahoma" w:cs="Tahoma"/>
                <w:sz w:val="12"/>
                <w:szCs w:val="12"/>
                <w:lang w:val="af-ZA"/>
              </w:rPr>
              <w:t>Chico Leite</w:t>
            </w:r>
          </w:p>
        </w:tc>
        <w:tc>
          <w:tcPr>
            <w:tcW w:w="850"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7"/>
              <w:spacing w:line="240" w:lineRule="auto"/>
              <w:jc w:val="center"/>
              <w:rPr>
                <w:rFonts w:ascii="Tahoma" w:hAnsi="Tahoma" w:cs="Tahoma"/>
                <w:b w:val="0"/>
                <w:sz w:val="12"/>
                <w:szCs w:val="12"/>
                <w:lang w:val="af-ZA"/>
              </w:rPr>
            </w:pPr>
            <w:r w:rsidRPr="00842615">
              <w:rPr>
                <w:rFonts w:ascii="Tahoma" w:hAnsi="Tahoma" w:cs="Tahoma"/>
                <w:b w:val="0"/>
                <w:sz w:val="12"/>
                <w:szCs w:val="12"/>
                <w:lang w:val="af-ZA"/>
              </w:rPr>
              <w:t>PL 955/2012</w:t>
            </w:r>
          </w:p>
        </w:tc>
        <w:tc>
          <w:tcPr>
            <w:tcW w:w="284"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842615" w:rsidRPr="00842615" w:rsidRDefault="00842615" w:rsidP="00842615">
            <w:pPr>
              <w:keepNext/>
              <w:rPr>
                <w:rFonts w:ascii="Tahoma" w:hAnsi="Tahoma" w:cs="Tahoma"/>
                <w:sz w:val="12"/>
                <w:szCs w:val="12"/>
                <w:lang w:val="af-ZA"/>
              </w:rPr>
            </w:pPr>
            <w:r w:rsidRPr="00842615">
              <w:rPr>
                <w:rFonts w:ascii="Tahoma" w:hAnsi="Tahoma" w:cs="Tahoma"/>
                <w:sz w:val="12"/>
                <w:szCs w:val="12"/>
                <w:lang w:val="af-ZA"/>
              </w:rPr>
              <w:t>Dispõe sobre a isenção do pagamento de valores a título de inscrição em concursos públicos no âmbito do Distrito Federal para os eleitores que tenham prestado serviço eleitoral. MENSAGEM Nº 110/14 – GAG.</w:t>
            </w:r>
          </w:p>
        </w:tc>
        <w:tc>
          <w:tcPr>
            <w:tcW w:w="992"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1º/8/2014</w:t>
            </w:r>
          </w:p>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pStyle w:val="Ttulo2"/>
              <w:jc w:val="center"/>
              <w:rPr>
                <w:rFonts w:ascii="Tahoma" w:hAnsi="Tahoma" w:cs="Tahoma"/>
                <w:sz w:val="12"/>
                <w:szCs w:val="12"/>
                <w:lang w:val="sq-AL"/>
              </w:rPr>
            </w:pPr>
          </w:p>
        </w:tc>
      </w:tr>
      <w:tr w:rsidR="00842615"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42615" w:rsidRPr="0030215C" w:rsidRDefault="00842615" w:rsidP="00842615">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4"/>
              <w:spacing w:line="240" w:lineRule="auto"/>
              <w:jc w:val="center"/>
              <w:rPr>
                <w:rFonts w:ascii="Tahoma" w:hAnsi="Tahoma" w:cs="Tahoma"/>
                <w:sz w:val="12"/>
                <w:szCs w:val="12"/>
                <w:lang w:val="af-ZA"/>
              </w:rPr>
            </w:pPr>
            <w:r w:rsidRPr="00842615">
              <w:rPr>
                <w:rFonts w:ascii="Tahoma" w:hAnsi="Tahoma" w:cs="Tahoma"/>
                <w:sz w:val="12"/>
                <w:szCs w:val="12"/>
                <w:lang w:val="af-ZA"/>
              </w:rPr>
              <w:t>Luzia de Paula</w:t>
            </w:r>
          </w:p>
        </w:tc>
        <w:tc>
          <w:tcPr>
            <w:tcW w:w="850"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7"/>
              <w:spacing w:line="240" w:lineRule="auto"/>
              <w:jc w:val="center"/>
              <w:rPr>
                <w:rFonts w:ascii="Tahoma" w:hAnsi="Tahoma" w:cs="Tahoma"/>
                <w:b w:val="0"/>
                <w:sz w:val="12"/>
                <w:szCs w:val="12"/>
                <w:lang w:val="af-ZA"/>
              </w:rPr>
            </w:pPr>
            <w:r w:rsidRPr="00842615">
              <w:rPr>
                <w:rFonts w:ascii="Tahoma" w:hAnsi="Tahoma" w:cs="Tahoma"/>
                <w:b w:val="0"/>
                <w:sz w:val="12"/>
                <w:szCs w:val="12"/>
                <w:lang w:val="af-ZA"/>
              </w:rPr>
              <w:t>PL 940/2012</w:t>
            </w:r>
          </w:p>
        </w:tc>
        <w:tc>
          <w:tcPr>
            <w:tcW w:w="284"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keepNext/>
              <w:jc w:val="center"/>
              <w:rPr>
                <w:rFonts w:ascii="Tahoma" w:hAnsi="Tahoma" w:cs="Tahoma"/>
                <w:b/>
                <w:sz w:val="12"/>
                <w:szCs w:val="12"/>
                <w:lang w:val="af-ZA"/>
              </w:rPr>
            </w:pPr>
            <w:r>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842615" w:rsidRPr="00842615" w:rsidRDefault="00842615" w:rsidP="00842615">
            <w:pPr>
              <w:keepNext/>
              <w:rPr>
                <w:rFonts w:ascii="Tahoma" w:hAnsi="Tahoma" w:cs="Tahoma"/>
                <w:sz w:val="12"/>
                <w:szCs w:val="12"/>
                <w:lang w:val="af-ZA"/>
              </w:rPr>
            </w:pPr>
            <w:r w:rsidRPr="00842615">
              <w:rPr>
                <w:rFonts w:ascii="Tahoma" w:hAnsi="Tahoma" w:cs="Tahoma"/>
                <w:sz w:val="12"/>
                <w:szCs w:val="12"/>
              </w:rPr>
              <w:t>Estabelece diretrizes, objetivos e ações para a implantação da Política de Mobilização para Doação de Medula Óssea no Distrito Federal</w:t>
            </w:r>
            <w:r w:rsidRPr="00842615">
              <w:rPr>
                <w:rFonts w:ascii="Tahoma" w:hAnsi="Tahoma" w:cs="Tahoma"/>
                <w:sz w:val="12"/>
                <w:szCs w:val="12"/>
                <w:lang w:val="af-ZA"/>
              </w:rPr>
              <w:t xml:space="preserve">. MENSAGEM Nº 111/14 – GAG. </w:t>
            </w:r>
            <w:r w:rsidRPr="00842615">
              <w:rPr>
                <w:rFonts w:ascii="Tahoma" w:hAnsi="Tahoma" w:cs="Tahoma"/>
                <w:b/>
                <w:sz w:val="12"/>
                <w:szCs w:val="12"/>
                <w:lang w:val="af-ZA"/>
              </w:rPr>
              <w:t>(veto ao inciso I do art. 4º e ao art. 5º da Lei nº 5343/2014).</w:t>
            </w:r>
          </w:p>
        </w:tc>
        <w:tc>
          <w:tcPr>
            <w:tcW w:w="992"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1º/8/2014</w:t>
            </w:r>
          </w:p>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(sexta-feira)</w:t>
            </w:r>
          </w:p>
        </w:tc>
        <w:tc>
          <w:tcPr>
            <w:tcW w:w="709"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pStyle w:val="Ttulo2"/>
              <w:jc w:val="center"/>
              <w:rPr>
                <w:rFonts w:ascii="Tahoma" w:hAnsi="Tahoma" w:cs="Tahoma"/>
                <w:sz w:val="12"/>
                <w:szCs w:val="12"/>
                <w:lang w:val="sq-AL"/>
              </w:rPr>
            </w:pPr>
          </w:p>
        </w:tc>
      </w:tr>
      <w:tr w:rsidR="00842615"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42615" w:rsidRPr="0030215C" w:rsidRDefault="00842615" w:rsidP="00842615">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4"/>
              <w:spacing w:line="240" w:lineRule="auto"/>
              <w:jc w:val="center"/>
              <w:rPr>
                <w:rFonts w:ascii="Tahoma" w:hAnsi="Tahoma" w:cs="Tahoma"/>
                <w:sz w:val="12"/>
                <w:szCs w:val="12"/>
                <w:lang w:val="af-ZA"/>
              </w:rPr>
            </w:pPr>
            <w:r w:rsidRPr="00842615">
              <w:rPr>
                <w:rFonts w:ascii="Tahoma" w:hAnsi="Tahoma" w:cs="Tahoma"/>
                <w:sz w:val="12"/>
                <w:szCs w:val="12"/>
                <w:lang w:val="af-ZA"/>
              </w:rPr>
              <w:t>Poder Executivo</w:t>
            </w:r>
          </w:p>
        </w:tc>
        <w:tc>
          <w:tcPr>
            <w:tcW w:w="850"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7"/>
              <w:spacing w:line="240" w:lineRule="auto"/>
              <w:jc w:val="center"/>
              <w:rPr>
                <w:rFonts w:ascii="Tahoma" w:hAnsi="Tahoma" w:cs="Tahoma"/>
                <w:b w:val="0"/>
                <w:sz w:val="12"/>
                <w:szCs w:val="12"/>
                <w:lang w:val="af-ZA"/>
              </w:rPr>
            </w:pPr>
            <w:r w:rsidRPr="00842615">
              <w:rPr>
                <w:rFonts w:ascii="Tahoma" w:hAnsi="Tahoma" w:cs="Tahoma"/>
                <w:b w:val="0"/>
                <w:sz w:val="12"/>
                <w:szCs w:val="12"/>
                <w:lang w:val="af-ZA"/>
              </w:rPr>
              <w:t>PL 1.701/2013</w:t>
            </w:r>
          </w:p>
        </w:tc>
        <w:tc>
          <w:tcPr>
            <w:tcW w:w="284"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keepNext/>
              <w:jc w:val="center"/>
              <w:rPr>
                <w:rFonts w:ascii="Tahoma" w:hAnsi="Tahoma" w:cs="Tahoma"/>
                <w:b/>
                <w:sz w:val="12"/>
                <w:szCs w:val="12"/>
                <w:lang w:val="af-ZA"/>
              </w:rPr>
            </w:pPr>
            <w:r>
              <w:rPr>
                <w:rFonts w:ascii="Tahoma" w:hAnsi="Tahoma" w:cs="Tahoma"/>
                <w:b/>
                <w:sz w:val="12"/>
                <w:szCs w:val="12"/>
                <w:lang w:val="af-ZA"/>
              </w:rPr>
              <w:t>VP</w:t>
            </w:r>
          </w:p>
        </w:tc>
        <w:tc>
          <w:tcPr>
            <w:tcW w:w="6095" w:type="dxa"/>
            <w:tcBorders>
              <w:top w:val="single" w:sz="4" w:space="0" w:color="auto"/>
              <w:left w:val="single" w:sz="4" w:space="0" w:color="auto"/>
              <w:bottom w:val="single" w:sz="4" w:space="0" w:color="auto"/>
              <w:right w:val="single" w:sz="4" w:space="0" w:color="auto"/>
            </w:tcBorders>
          </w:tcPr>
          <w:p w:rsidR="00842615" w:rsidRPr="00842615" w:rsidRDefault="00842615" w:rsidP="00842615">
            <w:pPr>
              <w:keepNext/>
              <w:rPr>
                <w:rFonts w:ascii="Tahoma" w:hAnsi="Tahoma" w:cs="Tahoma"/>
                <w:b/>
                <w:sz w:val="12"/>
                <w:szCs w:val="12"/>
                <w:lang w:val="af-ZA"/>
              </w:rPr>
            </w:pPr>
            <w:r w:rsidRPr="00842615">
              <w:rPr>
                <w:rFonts w:ascii="Tahoma" w:hAnsi="Tahoma" w:cs="Tahoma"/>
                <w:sz w:val="12"/>
                <w:szCs w:val="12"/>
                <w:lang w:val="af-ZA"/>
              </w:rPr>
              <w:t xml:space="preserve">Dispõe sobre o Rezoneamento Ambiental e o Plano de Manejo da Área de Proteção Ambiental da Bacia do Rio São Bartolomeu. MENSAGEM Nº 118/14 – GAG. </w:t>
            </w:r>
            <w:r w:rsidRPr="00842615">
              <w:rPr>
                <w:rFonts w:ascii="Tahoma" w:hAnsi="Tahoma" w:cs="Tahoma"/>
                <w:b/>
                <w:sz w:val="12"/>
                <w:szCs w:val="12"/>
                <w:lang w:val="af-ZA"/>
              </w:rPr>
              <w:t>(veto à alínea 'b' do inciso VI do art. 4º e alíneas 'd', 'e' e 'f' do inciso XII do art. 4º da Lei nº 5344/2014).</w:t>
            </w:r>
          </w:p>
        </w:tc>
        <w:tc>
          <w:tcPr>
            <w:tcW w:w="992"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5/8/2014</w:t>
            </w:r>
          </w:p>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pStyle w:val="Ttulo2"/>
              <w:jc w:val="center"/>
              <w:rPr>
                <w:rFonts w:ascii="Tahoma" w:hAnsi="Tahoma" w:cs="Tahoma"/>
                <w:sz w:val="12"/>
                <w:szCs w:val="12"/>
                <w:lang w:val="sq-AL"/>
              </w:rPr>
            </w:pPr>
          </w:p>
        </w:tc>
      </w:tr>
      <w:tr w:rsidR="00842615"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42615" w:rsidRPr="0030215C" w:rsidRDefault="00842615" w:rsidP="00842615">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4"/>
              <w:spacing w:line="240" w:lineRule="auto"/>
              <w:jc w:val="center"/>
              <w:rPr>
                <w:rFonts w:ascii="Tahoma" w:hAnsi="Tahoma" w:cs="Tahoma"/>
                <w:sz w:val="12"/>
                <w:szCs w:val="12"/>
                <w:lang w:val="af-ZA"/>
              </w:rPr>
            </w:pPr>
            <w:r w:rsidRPr="00842615">
              <w:rPr>
                <w:rFonts w:ascii="Tahoma" w:hAnsi="Tahoma" w:cs="Tahoma"/>
                <w:sz w:val="12"/>
                <w:szCs w:val="12"/>
                <w:lang w:val="af-ZA"/>
              </w:rPr>
              <w:t>Benedito Domingos</w:t>
            </w:r>
          </w:p>
        </w:tc>
        <w:tc>
          <w:tcPr>
            <w:tcW w:w="850"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7"/>
              <w:spacing w:line="240" w:lineRule="auto"/>
              <w:jc w:val="center"/>
              <w:rPr>
                <w:rFonts w:ascii="Tahoma" w:hAnsi="Tahoma" w:cs="Tahoma"/>
                <w:b w:val="0"/>
                <w:sz w:val="12"/>
                <w:szCs w:val="12"/>
                <w:lang w:val="af-ZA"/>
              </w:rPr>
            </w:pPr>
            <w:r w:rsidRPr="00842615">
              <w:rPr>
                <w:rFonts w:ascii="Tahoma" w:hAnsi="Tahoma" w:cs="Tahoma"/>
                <w:b w:val="0"/>
                <w:sz w:val="12"/>
                <w:szCs w:val="12"/>
                <w:lang w:val="af-ZA"/>
              </w:rPr>
              <w:t>PL 934/2012</w:t>
            </w:r>
          </w:p>
        </w:tc>
        <w:tc>
          <w:tcPr>
            <w:tcW w:w="284"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842615" w:rsidRPr="00842615" w:rsidRDefault="00842615" w:rsidP="00842615">
            <w:pPr>
              <w:keepNext/>
              <w:rPr>
                <w:rFonts w:ascii="Tahoma" w:hAnsi="Tahoma" w:cs="Tahoma"/>
                <w:sz w:val="12"/>
                <w:szCs w:val="12"/>
                <w:lang w:val="af-ZA"/>
              </w:rPr>
            </w:pPr>
            <w:r w:rsidRPr="00842615">
              <w:rPr>
                <w:rFonts w:ascii="Tahoma" w:hAnsi="Tahoma" w:cs="Tahoma"/>
                <w:sz w:val="12"/>
                <w:szCs w:val="12"/>
              </w:rPr>
              <w:t>Dispõe sobre a obrigatoriedade de o Instituto de Defesa do Consumidor do Distrito Federal dar publicidade, anualmente, ao cadastro dos fornecedores e prestadores de serviços cuja atuação seja ou tenha sido comprovadamente lesiva ao consumidor no Distrito Federal</w:t>
            </w:r>
            <w:r w:rsidRPr="00842615">
              <w:rPr>
                <w:rFonts w:ascii="Tahoma" w:hAnsi="Tahoma" w:cs="Tahoma"/>
                <w:sz w:val="12"/>
                <w:szCs w:val="12"/>
                <w:lang w:val="af-ZA"/>
              </w:rPr>
              <w:t>. MENSAGEM Nº 113/14 – GAG.</w:t>
            </w:r>
          </w:p>
        </w:tc>
        <w:tc>
          <w:tcPr>
            <w:tcW w:w="992"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5/8/2014</w:t>
            </w:r>
          </w:p>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pStyle w:val="Ttulo2"/>
              <w:jc w:val="center"/>
              <w:rPr>
                <w:rFonts w:ascii="Tahoma" w:hAnsi="Tahoma" w:cs="Tahoma"/>
                <w:sz w:val="12"/>
                <w:szCs w:val="12"/>
                <w:lang w:val="sq-AL"/>
              </w:rPr>
            </w:pPr>
          </w:p>
        </w:tc>
      </w:tr>
      <w:tr w:rsidR="00842615"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42615" w:rsidRPr="0030215C" w:rsidRDefault="00842615" w:rsidP="00842615">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4"/>
              <w:spacing w:line="240" w:lineRule="auto"/>
              <w:jc w:val="center"/>
              <w:rPr>
                <w:rFonts w:ascii="Tahoma" w:hAnsi="Tahoma" w:cs="Tahoma"/>
                <w:sz w:val="12"/>
                <w:szCs w:val="12"/>
                <w:lang w:val="af-ZA"/>
              </w:rPr>
            </w:pPr>
            <w:r w:rsidRPr="00842615">
              <w:rPr>
                <w:rFonts w:ascii="Tahoma" w:hAnsi="Tahoma" w:cs="Tahoma"/>
                <w:sz w:val="12"/>
                <w:szCs w:val="12"/>
                <w:lang w:val="af-ZA"/>
              </w:rPr>
              <w:t>Prof. Israel Batista</w:t>
            </w:r>
          </w:p>
        </w:tc>
        <w:tc>
          <w:tcPr>
            <w:tcW w:w="850"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7"/>
              <w:spacing w:line="240" w:lineRule="auto"/>
              <w:jc w:val="center"/>
              <w:rPr>
                <w:rFonts w:ascii="Tahoma" w:hAnsi="Tahoma" w:cs="Tahoma"/>
                <w:b w:val="0"/>
                <w:sz w:val="12"/>
                <w:szCs w:val="12"/>
                <w:lang w:val="af-ZA"/>
              </w:rPr>
            </w:pPr>
            <w:r w:rsidRPr="00842615">
              <w:rPr>
                <w:rFonts w:ascii="Tahoma" w:hAnsi="Tahoma" w:cs="Tahoma"/>
                <w:b w:val="0"/>
                <w:sz w:val="12"/>
                <w:szCs w:val="12"/>
                <w:lang w:val="af-ZA"/>
              </w:rPr>
              <w:t>PL 446/2011</w:t>
            </w:r>
          </w:p>
        </w:tc>
        <w:tc>
          <w:tcPr>
            <w:tcW w:w="284"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842615" w:rsidRPr="00842615" w:rsidRDefault="00842615" w:rsidP="00842615">
            <w:pPr>
              <w:keepNext/>
              <w:rPr>
                <w:rFonts w:ascii="Tahoma" w:hAnsi="Tahoma" w:cs="Tahoma"/>
                <w:sz w:val="12"/>
                <w:szCs w:val="12"/>
                <w:lang w:val="af-ZA"/>
              </w:rPr>
            </w:pPr>
            <w:r w:rsidRPr="00842615">
              <w:rPr>
                <w:rFonts w:ascii="Tahoma" w:hAnsi="Tahoma" w:cs="Tahoma"/>
                <w:sz w:val="12"/>
                <w:szCs w:val="12"/>
                <w:lang w:val="af-ZA"/>
              </w:rPr>
              <w:t>Dispõe sobre a nomeação de candidatos aprovados em concurso público para o cargo de professor de educação básica da rede pública de ensino do Distrito Federal, nas hipóteses de aposentadoria e criação de novos cargos de professor, e dá outras providências. MENSAGEM Nº 114/14 – GAG</w:t>
            </w:r>
          </w:p>
        </w:tc>
        <w:tc>
          <w:tcPr>
            <w:tcW w:w="992"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5/8/2014</w:t>
            </w:r>
          </w:p>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pStyle w:val="Ttulo2"/>
              <w:jc w:val="center"/>
              <w:rPr>
                <w:rFonts w:ascii="Tahoma" w:hAnsi="Tahoma" w:cs="Tahoma"/>
                <w:sz w:val="12"/>
                <w:szCs w:val="12"/>
                <w:lang w:val="sq-AL"/>
              </w:rPr>
            </w:pPr>
          </w:p>
        </w:tc>
      </w:tr>
      <w:tr w:rsidR="00842615" w:rsidRPr="0030215C" w:rsidTr="00DD6A7F">
        <w:trPr>
          <w:trHeight w:val="20"/>
        </w:trPr>
        <w:tc>
          <w:tcPr>
            <w:tcW w:w="284" w:type="dxa"/>
            <w:tcBorders>
              <w:top w:val="single" w:sz="4" w:space="0" w:color="auto"/>
              <w:left w:val="single" w:sz="4" w:space="0" w:color="auto"/>
              <w:bottom w:val="single" w:sz="4" w:space="0" w:color="auto"/>
              <w:right w:val="single" w:sz="4" w:space="0" w:color="auto"/>
            </w:tcBorders>
            <w:vAlign w:val="center"/>
          </w:tcPr>
          <w:p w:rsidR="00842615" w:rsidRPr="0030215C" w:rsidRDefault="00842615" w:rsidP="00842615">
            <w:pPr>
              <w:numPr>
                <w:ilvl w:val="0"/>
                <w:numId w:val="4"/>
              </w:numPr>
              <w:jc w:val="center"/>
              <w:rPr>
                <w:rFonts w:ascii="Tahoma" w:hAnsi="Tahoma" w:cs="Tahoma"/>
                <w:sz w:val="12"/>
                <w:szCs w:val="12"/>
              </w:rPr>
            </w:pPr>
          </w:p>
        </w:tc>
        <w:tc>
          <w:tcPr>
            <w:tcW w:w="1276"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4"/>
              <w:spacing w:line="240" w:lineRule="auto"/>
              <w:jc w:val="center"/>
              <w:rPr>
                <w:rFonts w:ascii="Tahoma" w:hAnsi="Tahoma" w:cs="Tahoma"/>
                <w:sz w:val="12"/>
                <w:szCs w:val="12"/>
                <w:lang w:val="af-ZA"/>
              </w:rPr>
            </w:pPr>
            <w:r w:rsidRPr="00842615">
              <w:rPr>
                <w:rFonts w:ascii="Tahoma" w:hAnsi="Tahoma" w:cs="Tahoma"/>
                <w:sz w:val="12"/>
                <w:szCs w:val="12"/>
                <w:lang w:val="af-ZA"/>
              </w:rPr>
              <w:t>Robério Negreiros</w:t>
            </w:r>
          </w:p>
        </w:tc>
        <w:tc>
          <w:tcPr>
            <w:tcW w:w="850"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7"/>
              <w:spacing w:line="240" w:lineRule="auto"/>
              <w:jc w:val="center"/>
              <w:rPr>
                <w:rFonts w:ascii="Tahoma" w:hAnsi="Tahoma" w:cs="Tahoma"/>
                <w:b w:val="0"/>
                <w:sz w:val="12"/>
                <w:szCs w:val="12"/>
                <w:lang w:val="af-ZA"/>
              </w:rPr>
            </w:pPr>
            <w:r w:rsidRPr="00842615">
              <w:rPr>
                <w:rFonts w:ascii="Tahoma" w:hAnsi="Tahoma" w:cs="Tahoma"/>
                <w:b w:val="0"/>
                <w:sz w:val="12"/>
                <w:szCs w:val="12"/>
                <w:lang w:val="af-ZA"/>
              </w:rPr>
              <w:t>PL 1.401/2013</w:t>
            </w:r>
          </w:p>
        </w:tc>
        <w:tc>
          <w:tcPr>
            <w:tcW w:w="284"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keepNext/>
              <w:jc w:val="center"/>
              <w:rPr>
                <w:rFonts w:ascii="Tahoma" w:hAnsi="Tahoma" w:cs="Tahoma"/>
                <w:b/>
                <w:sz w:val="12"/>
                <w:szCs w:val="12"/>
                <w:lang w:val="af-ZA"/>
              </w:rPr>
            </w:pPr>
            <w:r>
              <w:rPr>
                <w:rFonts w:ascii="Tahoma" w:hAnsi="Tahoma" w:cs="Tahoma"/>
                <w:b/>
                <w:sz w:val="12"/>
                <w:szCs w:val="12"/>
                <w:lang w:val="af-ZA"/>
              </w:rPr>
              <w:t>VT</w:t>
            </w:r>
          </w:p>
        </w:tc>
        <w:tc>
          <w:tcPr>
            <w:tcW w:w="6095" w:type="dxa"/>
            <w:tcBorders>
              <w:top w:val="single" w:sz="4" w:space="0" w:color="auto"/>
              <w:left w:val="single" w:sz="4" w:space="0" w:color="auto"/>
              <w:bottom w:val="single" w:sz="4" w:space="0" w:color="auto"/>
              <w:right w:val="single" w:sz="4" w:space="0" w:color="auto"/>
            </w:tcBorders>
          </w:tcPr>
          <w:p w:rsidR="00842615" w:rsidRPr="00842615" w:rsidRDefault="00842615" w:rsidP="00842615">
            <w:pPr>
              <w:keepNext/>
              <w:rPr>
                <w:rFonts w:ascii="Tahoma" w:hAnsi="Tahoma" w:cs="Tahoma"/>
                <w:sz w:val="12"/>
                <w:szCs w:val="12"/>
                <w:lang w:val="af-ZA"/>
              </w:rPr>
            </w:pPr>
            <w:r w:rsidRPr="00842615">
              <w:rPr>
                <w:rFonts w:ascii="Tahoma" w:hAnsi="Tahoma" w:cs="Tahoma"/>
                <w:sz w:val="12"/>
                <w:szCs w:val="12"/>
              </w:rPr>
              <w:t>Dispõe sobre certificação, na aquisição de papéis, oriunda de manejo florestal sustentável, no âmbito dos órgãos e das entidades da Administração Pública direta e indireta de qualquer dos Poderes do Distrito Federal, e dá outras providências</w:t>
            </w:r>
            <w:r w:rsidRPr="00842615">
              <w:rPr>
                <w:rFonts w:ascii="Tahoma" w:hAnsi="Tahoma" w:cs="Tahoma"/>
                <w:sz w:val="12"/>
                <w:szCs w:val="12"/>
                <w:lang w:val="af-ZA"/>
              </w:rPr>
              <w:t>. MENSAGEM Nº 115/14 – GAG</w:t>
            </w:r>
          </w:p>
        </w:tc>
        <w:tc>
          <w:tcPr>
            <w:tcW w:w="992" w:type="dxa"/>
            <w:tcBorders>
              <w:top w:val="single" w:sz="4" w:space="0" w:color="auto"/>
              <w:left w:val="single" w:sz="4" w:space="0" w:color="auto"/>
              <w:bottom w:val="single" w:sz="4" w:space="0" w:color="auto"/>
              <w:right w:val="single" w:sz="4" w:space="0" w:color="auto"/>
            </w:tcBorders>
            <w:vAlign w:val="center"/>
          </w:tcPr>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5/8/2014</w:t>
            </w:r>
          </w:p>
          <w:p w:rsidR="00842615" w:rsidRPr="00842615" w:rsidRDefault="00842615" w:rsidP="00842615">
            <w:pPr>
              <w:pStyle w:val="Ttulo2"/>
              <w:jc w:val="center"/>
              <w:rPr>
                <w:rFonts w:ascii="Tahoma" w:hAnsi="Tahoma" w:cs="Tahoma"/>
                <w:sz w:val="12"/>
                <w:szCs w:val="12"/>
                <w:lang w:val="af-ZA"/>
              </w:rPr>
            </w:pPr>
            <w:r w:rsidRPr="00842615">
              <w:rPr>
                <w:rFonts w:ascii="Tahoma" w:hAnsi="Tahoma" w:cs="Tahoma"/>
                <w:sz w:val="12"/>
                <w:szCs w:val="12"/>
                <w:lang w:val="af-ZA"/>
              </w:rPr>
              <w:t>(terça-feira)</w:t>
            </w:r>
          </w:p>
        </w:tc>
        <w:tc>
          <w:tcPr>
            <w:tcW w:w="709" w:type="dxa"/>
            <w:tcBorders>
              <w:top w:val="single" w:sz="4" w:space="0" w:color="auto"/>
              <w:left w:val="single" w:sz="4" w:space="0" w:color="auto"/>
              <w:bottom w:val="single" w:sz="4" w:space="0" w:color="auto"/>
              <w:right w:val="single" w:sz="4" w:space="0" w:color="auto"/>
            </w:tcBorders>
            <w:vAlign w:val="center"/>
          </w:tcPr>
          <w:p w:rsidR="00842615" w:rsidRDefault="00842615" w:rsidP="00842615">
            <w:pPr>
              <w:pStyle w:val="Ttulo2"/>
              <w:jc w:val="center"/>
              <w:rPr>
                <w:rFonts w:ascii="Tahoma" w:hAnsi="Tahoma" w:cs="Tahoma"/>
                <w:sz w:val="12"/>
                <w:szCs w:val="12"/>
                <w:lang w:val="sq-AL"/>
              </w:rPr>
            </w:pPr>
          </w:p>
        </w:tc>
      </w:tr>
    </w:tbl>
    <w:p w:rsidR="00652294" w:rsidRDefault="00652294" w:rsidP="004A78E7">
      <w:pPr>
        <w:spacing w:line="360" w:lineRule="auto"/>
        <w:rPr>
          <w:b/>
          <w:szCs w:val="24"/>
        </w:rPr>
      </w:pPr>
    </w:p>
    <w:p w:rsidR="00242DF1" w:rsidRDefault="00242DF1" w:rsidP="00242DF1">
      <w:pPr>
        <w:keepNext/>
        <w:spacing w:before="120"/>
        <w:rPr>
          <w:rFonts w:ascii="Tahoma" w:hAnsi="Tahoma" w:cs="Tahoma"/>
          <w:sz w:val="18"/>
          <w:szCs w:val="18"/>
          <w:lang w:val="af-ZA"/>
        </w:rPr>
      </w:pPr>
    </w:p>
    <w:p w:rsidR="002B5BE9" w:rsidRDefault="002B5BE9" w:rsidP="00283062">
      <w:pPr>
        <w:jc w:val="center"/>
        <w:rPr>
          <w:b/>
          <w:sz w:val="18"/>
          <w:szCs w:val="18"/>
          <w:lang w:val="af-ZA"/>
        </w:rPr>
      </w:pPr>
    </w:p>
    <w:p w:rsidR="00075D5E" w:rsidRDefault="00075D5E" w:rsidP="00283062">
      <w:pPr>
        <w:jc w:val="center"/>
        <w:rPr>
          <w:b/>
          <w:sz w:val="18"/>
          <w:szCs w:val="18"/>
          <w:lang w:val="af-ZA"/>
        </w:rPr>
      </w:pPr>
    </w:p>
    <w:p w:rsidR="003061DD" w:rsidRDefault="003061DD" w:rsidP="00283062">
      <w:pPr>
        <w:jc w:val="center"/>
        <w:rPr>
          <w:b/>
          <w:sz w:val="18"/>
          <w:szCs w:val="18"/>
          <w:lang w:val="af-ZA"/>
        </w:rPr>
      </w:pPr>
    </w:p>
    <w:p w:rsidR="003061DD" w:rsidRDefault="003061DD" w:rsidP="00283062">
      <w:pPr>
        <w:jc w:val="center"/>
        <w:rPr>
          <w:b/>
          <w:sz w:val="18"/>
          <w:szCs w:val="18"/>
          <w:lang w:val="af-ZA"/>
        </w:rPr>
      </w:pPr>
    </w:p>
    <w:p w:rsidR="00075D5E" w:rsidRDefault="00075D5E" w:rsidP="00283062">
      <w:pPr>
        <w:jc w:val="center"/>
        <w:rPr>
          <w:b/>
          <w:sz w:val="18"/>
          <w:szCs w:val="18"/>
          <w:lang w:val="af-ZA"/>
        </w:rPr>
      </w:pPr>
    </w:p>
    <w:p w:rsidR="00C979DD" w:rsidRDefault="00C979DD" w:rsidP="00283062">
      <w:pPr>
        <w:jc w:val="center"/>
        <w:rPr>
          <w:b/>
          <w:sz w:val="18"/>
          <w:szCs w:val="18"/>
          <w:lang w:val="af-ZA"/>
        </w:rPr>
      </w:pPr>
    </w:p>
    <w:p w:rsidR="007F6D20" w:rsidRDefault="007F6D20" w:rsidP="00283062">
      <w:pPr>
        <w:jc w:val="center"/>
        <w:rPr>
          <w:b/>
          <w:sz w:val="18"/>
          <w:szCs w:val="18"/>
          <w:lang w:val="af-ZA"/>
        </w:rPr>
      </w:pPr>
    </w:p>
    <w:p w:rsidR="009F0356" w:rsidRDefault="009F0356" w:rsidP="00283062">
      <w:pPr>
        <w:jc w:val="center"/>
        <w:rPr>
          <w:b/>
          <w:sz w:val="18"/>
          <w:szCs w:val="18"/>
          <w:lang w:val="af-ZA"/>
        </w:rPr>
      </w:pPr>
    </w:p>
    <w:p w:rsidR="007F6D20" w:rsidRDefault="007F6D20" w:rsidP="00283062">
      <w:pPr>
        <w:jc w:val="center"/>
        <w:rPr>
          <w:b/>
          <w:sz w:val="18"/>
          <w:szCs w:val="18"/>
          <w:lang w:val="af-ZA"/>
        </w:rPr>
      </w:pPr>
    </w:p>
    <w:p w:rsidR="000960A9" w:rsidRDefault="000960A9"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68163B" w:rsidRDefault="0068163B" w:rsidP="00283062">
      <w:pPr>
        <w:jc w:val="center"/>
        <w:rPr>
          <w:b/>
          <w:sz w:val="18"/>
          <w:szCs w:val="18"/>
          <w:lang w:val="af-ZA"/>
        </w:rPr>
      </w:pPr>
    </w:p>
    <w:p w:rsidR="00412317" w:rsidRDefault="00412317" w:rsidP="00283062">
      <w:pPr>
        <w:jc w:val="center"/>
        <w:rPr>
          <w:b/>
          <w:sz w:val="18"/>
          <w:szCs w:val="18"/>
          <w:lang w:val="af-ZA"/>
        </w:rPr>
      </w:pPr>
    </w:p>
    <w:p w:rsidR="00412317" w:rsidRDefault="00412317" w:rsidP="00283062">
      <w:pPr>
        <w:jc w:val="center"/>
        <w:rPr>
          <w:b/>
          <w:sz w:val="18"/>
          <w:szCs w:val="18"/>
          <w:lang w:val="af-ZA"/>
        </w:rPr>
      </w:pPr>
    </w:p>
    <w:p w:rsidR="00412317" w:rsidRDefault="00412317" w:rsidP="00283062">
      <w:pPr>
        <w:jc w:val="center"/>
        <w:rPr>
          <w:b/>
          <w:sz w:val="18"/>
          <w:szCs w:val="18"/>
          <w:lang w:val="af-ZA"/>
        </w:rPr>
      </w:pPr>
    </w:p>
    <w:p w:rsidR="00412317" w:rsidRPr="00412317" w:rsidRDefault="00412317" w:rsidP="00412317">
      <w:pPr>
        <w:jc w:val="center"/>
        <w:rPr>
          <w:rFonts w:eastAsia="Times New Roman"/>
          <w:sz w:val="24"/>
          <w:szCs w:val="24"/>
        </w:rPr>
      </w:pPr>
      <w:r w:rsidRPr="00412317">
        <w:rPr>
          <w:rFonts w:eastAsia="Times New Roman"/>
          <w:b/>
          <w:bCs/>
          <w:color w:val="000000"/>
          <w:sz w:val="18"/>
          <w:szCs w:val="18"/>
        </w:rPr>
        <w:lastRenderedPageBreak/>
        <w:t xml:space="preserve">DEPUTADOS INSCRITOS PARA A 56ª SESSÃO ORDINÁRIA DO DIA 01/07/2014 </w:t>
      </w:r>
    </w:p>
    <w:p w:rsidR="00412317" w:rsidRPr="00412317" w:rsidRDefault="00412317" w:rsidP="00412317">
      <w:pPr>
        <w:ind w:left="1416" w:firstLine="708"/>
        <w:rPr>
          <w:rFonts w:eastAsia="Times New Roman"/>
          <w:sz w:val="24"/>
          <w:szCs w:val="24"/>
        </w:rPr>
      </w:pPr>
      <w:r w:rsidRPr="00412317">
        <w:rPr>
          <w:rFonts w:eastAsia="Times New Roman"/>
          <w:b/>
          <w:bCs/>
          <w:color w:val="000000"/>
          <w:sz w:val="18"/>
          <w:szCs w:val="18"/>
        </w:rPr>
        <w:t>PEQUENO EXPEDIENTE (Art. 111 do RI – Total: 50 minutos)</w:t>
      </w:r>
    </w:p>
    <w:tbl>
      <w:tblPr>
        <w:tblW w:w="106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5"/>
        <w:gridCol w:w="35"/>
        <w:gridCol w:w="1425"/>
        <w:gridCol w:w="83"/>
        <w:gridCol w:w="194"/>
        <w:gridCol w:w="122"/>
        <w:gridCol w:w="639"/>
        <w:gridCol w:w="213"/>
        <w:gridCol w:w="742"/>
        <w:gridCol w:w="213"/>
        <w:gridCol w:w="764"/>
        <w:gridCol w:w="240"/>
        <w:gridCol w:w="46"/>
        <w:gridCol w:w="482"/>
        <w:gridCol w:w="958"/>
        <w:gridCol w:w="35"/>
        <w:gridCol w:w="1258"/>
        <w:gridCol w:w="35"/>
        <w:gridCol w:w="1013"/>
        <w:gridCol w:w="35"/>
        <w:gridCol w:w="704"/>
        <w:gridCol w:w="35"/>
        <w:gridCol w:w="654"/>
        <w:gridCol w:w="35"/>
        <w:gridCol w:w="175"/>
        <w:gridCol w:w="105"/>
      </w:tblGrid>
      <w:tr w:rsidR="00412317" w:rsidRPr="00412317" w:rsidTr="00412317">
        <w:trPr>
          <w:gridAfter w:val="25"/>
          <w:wAfter w:w="1024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r>
      <w:tr w:rsidR="00412317" w:rsidRPr="00412317" w:rsidTr="00412317">
        <w:trPr>
          <w:gridAfter w:val="6"/>
          <w:wAfter w:w="1708" w:type="dxa"/>
        </w:trPr>
        <w:tc>
          <w:tcPr>
            <w:tcW w:w="8892" w:type="dxa"/>
            <w:gridSpan w:val="19"/>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jc w:val="center"/>
              <w:rPr>
                <w:rFonts w:eastAsia="Times New Roman"/>
                <w:sz w:val="24"/>
                <w:szCs w:val="24"/>
              </w:rPr>
            </w:pPr>
            <w:r w:rsidRPr="00412317">
              <w:rPr>
                <w:rFonts w:eastAsia="Times New Roman"/>
                <w:b/>
                <w:bCs/>
                <w:sz w:val="18"/>
                <w:szCs w:val="18"/>
              </w:rPr>
              <w:t>COMUNICADOS DE LÍDERES (ART.111, I DO RI: 5 MINUTOS / 3 MINUTOS – TOTAL: 20 MINUTOS - PARTIDO/BLOCO</w:t>
            </w:r>
            <w:proofErr w:type="gramStart"/>
            <w:r w:rsidRPr="00412317">
              <w:rPr>
                <w:rFonts w:eastAsia="Times New Roman"/>
                <w:b/>
                <w:bCs/>
                <w:sz w:val="18"/>
                <w:szCs w:val="18"/>
              </w:rPr>
              <w:t>)</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35" w:type="dxa"/>
            <w:vAlign w:val="center"/>
            <w:hideMark/>
          </w:tcPr>
          <w:p w:rsidR="00412317" w:rsidRPr="00412317" w:rsidRDefault="00412317" w:rsidP="00412317">
            <w:pPr>
              <w:rPr>
                <w:rFonts w:eastAsia="Times New Roman"/>
              </w:rPr>
            </w:pPr>
          </w:p>
        </w:tc>
        <w:tc>
          <w:tcPr>
            <w:tcW w:w="1425" w:type="dxa"/>
            <w:vAlign w:val="center"/>
            <w:hideMark/>
          </w:tcPr>
          <w:p w:rsidR="00412317" w:rsidRPr="00412317" w:rsidRDefault="00412317" w:rsidP="00412317">
            <w:pPr>
              <w:rPr>
                <w:rFonts w:eastAsia="Times New Roman"/>
              </w:rPr>
            </w:pPr>
          </w:p>
        </w:tc>
        <w:tc>
          <w:tcPr>
            <w:tcW w:w="83" w:type="dxa"/>
            <w:vAlign w:val="center"/>
            <w:hideMark/>
          </w:tcPr>
          <w:p w:rsidR="00412317" w:rsidRPr="00412317" w:rsidRDefault="00412317" w:rsidP="00412317">
            <w:pPr>
              <w:rPr>
                <w:rFonts w:eastAsia="Times New Roman"/>
              </w:rPr>
            </w:pPr>
          </w:p>
        </w:tc>
        <w:tc>
          <w:tcPr>
            <w:tcW w:w="316" w:type="dxa"/>
            <w:gridSpan w:val="2"/>
            <w:vAlign w:val="center"/>
            <w:hideMark/>
          </w:tcPr>
          <w:p w:rsidR="00412317" w:rsidRPr="00412317" w:rsidRDefault="00412317" w:rsidP="00412317">
            <w:pPr>
              <w:rPr>
                <w:rFonts w:eastAsia="Times New Roman"/>
              </w:rPr>
            </w:pPr>
          </w:p>
        </w:tc>
        <w:tc>
          <w:tcPr>
            <w:tcW w:w="639" w:type="dxa"/>
            <w:vAlign w:val="center"/>
            <w:hideMark/>
          </w:tcPr>
          <w:p w:rsidR="00412317" w:rsidRPr="00412317" w:rsidRDefault="00412317" w:rsidP="00412317">
            <w:pPr>
              <w:rPr>
                <w:rFonts w:eastAsia="Times New Roman"/>
              </w:rPr>
            </w:pPr>
          </w:p>
        </w:tc>
        <w:tc>
          <w:tcPr>
            <w:tcW w:w="213" w:type="dxa"/>
            <w:vAlign w:val="center"/>
            <w:hideMark/>
          </w:tcPr>
          <w:p w:rsidR="00412317" w:rsidRPr="00412317" w:rsidRDefault="00412317" w:rsidP="00412317">
            <w:pPr>
              <w:rPr>
                <w:rFonts w:eastAsia="Times New Roman"/>
              </w:rPr>
            </w:pPr>
          </w:p>
        </w:tc>
        <w:tc>
          <w:tcPr>
            <w:tcW w:w="742" w:type="dxa"/>
            <w:vAlign w:val="center"/>
            <w:hideMark/>
          </w:tcPr>
          <w:p w:rsidR="00412317" w:rsidRPr="00412317" w:rsidRDefault="00412317" w:rsidP="00412317">
            <w:pPr>
              <w:rPr>
                <w:rFonts w:eastAsia="Times New Roman"/>
              </w:rPr>
            </w:pPr>
          </w:p>
        </w:tc>
        <w:tc>
          <w:tcPr>
            <w:tcW w:w="213" w:type="dxa"/>
            <w:vAlign w:val="center"/>
            <w:hideMark/>
          </w:tcPr>
          <w:p w:rsidR="00412317" w:rsidRPr="00412317" w:rsidRDefault="00412317" w:rsidP="00412317">
            <w:pPr>
              <w:rPr>
                <w:rFonts w:eastAsia="Times New Roman"/>
              </w:rPr>
            </w:pPr>
          </w:p>
        </w:tc>
        <w:tc>
          <w:tcPr>
            <w:tcW w:w="764" w:type="dxa"/>
            <w:vAlign w:val="center"/>
            <w:hideMark/>
          </w:tcPr>
          <w:p w:rsidR="00412317" w:rsidRPr="00412317" w:rsidRDefault="00412317" w:rsidP="00412317">
            <w:pPr>
              <w:rPr>
                <w:rFonts w:eastAsia="Times New Roman"/>
              </w:rPr>
            </w:pPr>
          </w:p>
        </w:tc>
        <w:tc>
          <w:tcPr>
            <w:tcW w:w="240" w:type="dxa"/>
            <w:vAlign w:val="center"/>
            <w:hideMark/>
          </w:tcPr>
          <w:p w:rsidR="00412317" w:rsidRPr="00412317" w:rsidRDefault="00412317" w:rsidP="00412317">
            <w:pPr>
              <w:rPr>
                <w:rFonts w:eastAsia="Times New Roman"/>
              </w:rPr>
            </w:pPr>
          </w:p>
        </w:tc>
        <w:tc>
          <w:tcPr>
            <w:tcW w:w="3827" w:type="dxa"/>
            <w:gridSpan w:val="7"/>
            <w:vAlign w:val="center"/>
            <w:hideMark/>
          </w:tcPr>
          <w:p w:rsidR="00412317" w:rsidRPr="00412317" w:rsidRDefault="00412317" w:rsidP="00412317">
            <w:pPr>
              <w:rPr>
                <w:rFonts w:eastAsia="Times New Roman"/>
              </w:rPr>
            </w:pPr>
          </w:p>
        </w:tc>
        <w:tc>
          <w:tcPr>
            <w:tcW w:w="35" w:type="dxa"/>
            <w:vAlign w:val="center"/>
            <w:hideMark/>
          </w:tcPr>
          <w:p w:rsidR="00412317" w:rsidRPr="00412317" w:rsidRDefault="00412317" w:rsidP="00412317">
            <w:pPr>
              <w:rPr>
                <w:rFonts w:eastAsia="Times New Roman"/>
              </w:rPr>
            </w:pPr>
          </w:p>
        </w:tc>
      </w:tr>
      <w:tr w:rsidR="00412317" w:rsidRPr="00412317" w:rsidTr="00412317">
        <w:trPr>
          <w:gridAfter w:val="6"/>
          <w:wAfter w:w="1708" w:type="dxa"/>
          <w:trHeight w:val="397"/>
        </w:trPr>
        <w:tc>
          <w:tcPr>
            <w:tcW w:w="3848" w:type="dxa"/>
            <w:gridSpan w:val="9"/>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4"/>
                <w:szCs w:val="14"/>
              </w:rPr>
            </w:pPr>
            <w:r w:rsidRPr="00412317">
              <w:rPr>
                <w:rFonts w:eastAsia="Times New Roman"/>
                <w:b/>
                <w:bCs/>
                <w:sz w:val="14"/>
                <w:szCs w:val="14"/>
              </w:rPr>
              <w:t>LÍDERES</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4866" w:type="dxa"/>
            <w:gridSpan w:val="10"/>
            <w:tcBorders>
              <w:top w:val="nil"/>
              <w:left w:val="nil"/>
              <w:bottom w:val="single" w:sz="8" w:space="0" w:color="auto"/>
              <w:right w:val="outset" w:sz="6" w:space="0" w:color="auto"/>
            </w:tcBorders>
            <w:shd w:val="clear" w:color="auto" w:fill="E5E5E5"/>
            <w:tcMar>
              <w:top w:w="0" w:type="dxa"/>
              <w:left w:w="108" w:type="dxa"/>
              <w:bottom w:w="0" w:type="dxa"/>
              <w:right w:w="108" w:type="dxa"/>
            </w:tcMar>
            <w:vAlign w:val="center"/>
            <w:hideMark/>
          </w:tcPr>
          <w:p w:rsidR="00412317" w:rsidRPr="00412317" w:rsidRDefault="00412317" w:rsidP="00412317">
            <w:pPr>
              <w:ind w:firstLine="173"/>
              <w:jc w:val="center"/>
              <w:rPr>
                <w:rFonts w:eastAsia="Times New Roman"/>
                <w:sz w:val="14"/>
                <w:szCs w:val="14"/>
              </w:rPr>
            </w:pPr>
            <w:r w:rsidRPr="00412317">
              <w:rPr>
                <w:rFonts w:eastAsia="Times New Roman"/>
                <w:b/>
                <w:bCs/>
                <w:color w:val="000000"/>
                <w:sz w:val="14"/>
                <w:szCs w:val="14"/>
              </w:rPr>
              <w:t>DEPUTADOS DO BLOCO/PARTIDO</w:t>
            </w:r>
          </w:p>
          <w:p w:rsidR="00412317" w:rsidRPr="00412317" w:rsidRDefault="00412317" w:rsidP="00412317">
            <w:pPr>
              <w:rPr>
                <w:rFonts w:eastAsia="Times New Roman"/>
                <w:sz w:val="14"/>
                <w:szCs w:val="14"/>
              </w:rPr>
            </w:pPr>
            <w:r w:rsidRPr="00412317">
              <w:rPr>
                <w:rFonts w:eastAsia="Times New Roman"/>
                <w:b/>
                <w:bCs/>
                <w:color w:val="000000"/>
                <w:sz w:val="14"/>
                <w:szCs w:val="14"/>
              </w:rPr>
              <w:t>(Uso da palavra por indicação do Líder)</w:t>
            </w:r>
          </w:p>
        </w:tc>
      </w:tr>
      <w:tr w:rsidR="00412317" w:rsidRPr="00412317" w:rsidTr="00412317">
        <w:trPr>
          <w:gridAfter w:val="10"/>
          <w:wAfter w:w="4049"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35" w:type="dxa"/>
            <w:vAlign w:val="center"/>
            <w:hideMark/>
          </w:tcPr>
          <w:p w:rsidR="00412317" w:rsidRPr="00412317" w:rsidRDefault="00412317" w:rsidP="00412317">
            <w:pPr>
              <w:rPr>
                <w:rFonts w:eastAsia="Times New Roman"/>
              </w:rPr>
            </w:pPr>
          </w:p>
        </w:tc>
        <w:tc>
          <w:tcPr>
            <w:tcW w:w="1425" w:type="dxa"/>
            <w:vAlign w:val="center"/>
            <w:hideMark/>
          </w:tcPr>
          <w:p w:rsidR="00412317" w:rsidRPr="00412317" w:rsidRDefault="00412317" w:rsidP="00412317">
            <w:pPr>
              <w:rPr>
                <w:rFonts w:eastAsia="Times New Roman"/>
              </w:rPr>
            </w:pPr>
          </w:p>
        </w:tc>
        <w:tc>
          <w:tcPr>
            <w:tcW w:w="277" w:type="dxa"/>
            <w:gridSpan w:val="2"/>
            <w:vAlign w:val="center"/>
            <w:hideMark/>
          </w:tcPr>
          <w:p w:rsidR="00412317" w:rsidRPr="00412317" w:rsidRDefault="00412317" w:rsidP="00412317">
            <w:pPr>
              <w:rPr>
                <w:rFonts w:eastAsia="Times New Roman"/>
              </w:rPr>
            </w:pPr>
          </w:p>
        </w:tc>
        <w:tc>
          <w:tcPr>
            <w:tcW w:w="122" w:type="dxa"/>
            <w:vAlign w:val="center"/>
            <w:hideMark/>
          </w:tcPr>
          <w:p w:rsidR="00412317" w:rsidRPr="00412317" w:rsidRDefault="00412317" w:rsidP="00412317">
            <w:pPr>
              <w:rPr>
                <w:rFonts w:eastAsia="Times New Roman"/>
              </w:rPr>
            </w:pPr>
          </w:p>
        </w:tc>
        <w:tc>
          <w:tcPr>
            <w:tcW w:w="639" w:type="dxa"/>
            <w:vAlign w:val="center"/>
            <w:hideMark/>
          </w:tcPr>
          <w:p w:rsidR="00412317" w:rsidRPr="00412317" w:rsidRDefault="00412317" w:rsidP="00412317">
            <w:pPr>
              <w:rPr>
                <w:rFonts w:eastAsia="Times New Roman"/>
              </w:rPr>
            </w:pPr>
          </w:p>
        </w:tc>
        <w:tc>
          <w:tcPr>
            <w:tcW w:w="213" w:type="dxa"/>
            <w:vAlign w:val="center"/>
            <w:hideMark/>
          </w:tcPr>
          <w:p w:rsidR="00412317" w:rsidRPr="00412317" w:rsidRDefault="00412317" w:rsidP="00412317">
            <w:pPr>
              <w:rPr>
                <w:rFonts w:eastAsia="Times New Roman"/>
              </w:rPr>
            </w:pPr>
          </w:p>
        </w:tc>
        <w:tc>
          <w:tcPr>
            <w:tcW w:w="742" w:type="dxa"/>
            <w:vAlign w:val="center"/>
            <w:hideMark/>
          </w:tcPr>
          <w:p w:rsidR="00412317" w:rsidRPr="00412317" w:rsidRDefault="00412317" w:rsidP="00412317">
            <w:pPr>
              <w:rPr>
                <w:rFonts w:eastAsia="Times New Roman"/>
              </w:rPr>
            </w:pPr>
          </w:p>
        </w:tc>
        <w:tc>
          <w:tcPr>
            <w:tcW w:w="213" w:type="dxa"/>
            <w:vAlign w:val="center"/>
            <w:hideMark/>
          </w:tcPr>
          <w:p w:rsidR="00412317" w:rsidRPr="00412317" w:rsidRDefault="00412317" w:rsidP="00412317">
            <w:pPr>
              <w:rPr>
                <w:rFonts w:eastAsia="Times New Roman"/>
              </w:rPr>
            </w:pPr>
          </w:p>
        </w:tc>
        <w:tc>
          <w:tcPr>
            <w:tcW w:w="764" w:type="dxa"/>
            <w:vAlign w:val="center"/>
            <w:hideMark/>
          </w:tcPr>
          <w:p w:rsidR="00412317" w:rsidRPr="00412317" w:rsidRDefault="00412317" w:rsidP="00412317">
            <w:pPr>
              <w:rPr>
                <w:rFonts w:eastAsia="Times New Roman"/>
              </w:rPr>
            </w:pPr>
          </w:p>
        </w:tc>
        <w:tc>
          <w:tcPr>
            <w:tcW w:w="286" w:type="dxa"/>
            <w:gridSpan w:val="2"/>
            <w:vAlign w:val="center"/>
            <w:hideMark/>
          </w:tcPr>
          <w:p w:rsidR="00412317" w:rsidRPr="00412317" w:rsidRDefault="00412317" w:rsidP="00412317">
            <w:pPr>
              <w:rPr>
                <w:rFonts w:eastAsia="Times New Roman"/>
              </w:rPr>
            </w:pPr>
          </w:p>
        </w:tc>
        <w:tc>
          <w:tcPr>
            <w:tcW w:w="482" w:type="dxa"/>
            <w:vAlign w:val="center"/>
            <w:hideMark/>
          </w:tcPr>
          <w:p w:rsidR="00412317" w:rsidRPr="00412317" w:rsidRDefault="00412317" w:rsidP="00412317">
            <w:pPr>
              <w:rPr>
                <w:rFonts w:eastAsia="Times New Roman"/>
              </w:rPr>
            </w:pPr>
          </w:p>
        </w:tc>
        <w:tc>
          <w:tcPr>
            <w:tcW w:w="958" w:type="dxa"/>
            <w:vAlign w:val="center"/>
            <w:hideMark/>
          </w:tcPr>
          <w:p w:rsidR="00412317" w:rsidRPr="00412317" w:rsidRDefault="00412317" w:rsidP="00412317">
            <w:pPr>
              <w:rPr>
                <w:rFonts w:eastAsia="Times New Roman"/>
              </w:rPr>
            </w:pPr>
          </w:p>
        </w:tc>
        <w:tc>
          <w:tcPr>
            <w:tcW w:w="35" w:type="dxa"/>
            <w:vAlign w:val="center"/>
            <w:hideMark/>
          </w:tcPr>
          <w:p w:rsidR="00412317" w:rsidRPr="00412317" w:rsidRDefault="00412317" w:rsidP="00412317">
            <w:pPr>
              <w:rPr>
                <w:rFonts w:eastAsia="Times New Roman"/>
              </w:rPr>
            </w:pPr>
          </w:p>
        </w:tc>
      </w:tr>
      <w:tr w:rsidR="00412317" w:rsidRPr="00412317" w:rsidTr="00412317">
        <w:trPr>
          <w:gridAfter w:val="6"/>
          <w:wAfter w:w="1708" w:type="dxa"/>
          <w:trHeight w:val="303"/>
        </w:trPr>
        <w:tc>
          <w:tcPr>
            <w:tcW w:w="395"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412317" w:rsidRPr="00412317" w:rsidRDefault="00412317" w:rsidP="00412317">
            <w:pPr>
              <w:jc w:val="center"/>
              <w:rPr>
                <w:rFonts w:eastAsia="Times New Roman"/>
                <w:sz w:val="24"/>
                <w:szCs w:val="24"/>
              </w:rPr>
            </w:pPr>
            <w:r w:rsidRPr="00412317">
              <w:rPr>
                <w:rFonts w:eastAsia="Times New Roman"/>
                <w:sz w:val="14"/>
                <w:szCs w:val="14"/>
              </w:rPr>
              <w:t>Nº</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1702"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12317" w:rsidRPr="00412317" w:rsidRDefault="00412317" w:rsidP="00412317">
            <w:pPr>
              <w:ind w:firstLine="177"/>
              <w:jc w:val="center"/>
              <w:rPr>
                <w:rFonts w:eastAsia="Times New Roman"/>
                <w:sz w:val="24"/>
                <w:szCs w:val="24"/>
              </w:rPr>
            </w:pPr>
            <w:r w:rsidRPr="00412317">
              <w:rPr>
                <w:rFonts w:eastAsia="Times New Roman"/>
                <w:caps/>
                <w:color w:val="000000"/>
                <w:sz w:val="16"/>
                <w:szCs w:val="16"/>
              </w:rPr>
              <w:t>líder / vice-líder</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2571" w:type="dxa"/>
            <w:gridSpan w:val="5"/>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12317" w:rsidRPr="00412317" w:rsidRDefault="00412317" w:rsidP="00412317">
            <w:pPr>
              <w:ind w:firstLine="173"/>
              <w:jc w:val="center"/>
              <w:rPr>
                <w:rFonts w:eastAsia="Times New Roman"/>
                <w:sz w:val="24"/>
                <w:szCs w:val="24"/>
              </w:rPr>
            </w:pPr>
            <w:r w:rsidRPr="00412317">
              <w:rPr>
                <w:rFonts w:eastAsia="Times New Roman"/>
                <w:color w:val="000000"/>
                <w:sz w:val="16"/>
                <w:szCs w:val="16"/>
              </w:rPr>
              <w:t>BLOCO / PARTIDO</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1440"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12317" w:rsidRPr="00412317" w:rsidRDefault="00412317" w:rsidP="00412317">
            <w:pPr>
              <w:ind w:firstLine="173"/>
              <w:jc w:val="center"/>
              <w:rPr>
                <w:rFonts w:eastAsia="Times New Roman"/>
                <w:sz w:val="24"/>
                <w:szCs w:val="24"/>
              </w:rPr>
            </w:pPr>
            <w:r w:rsidRPr="00412317">
              <w:rPr>
                <w:rFonts w:eastAsia="Times New Roman"/>
                <w:caps/>
                <w:color w:val="000000"/>
                <w:sz w:val="16"/>
                <w:szCs w:val="16"/>
              </w:rPr>
              <w:t>DEPUTADOS</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12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12317" w:rsidRPr="00412317" w:rsidRDefault="00412317" w:rsidP="00412317">
            <w:pPr>
              <w:jc w:val="center"/>
              <w:rPr>
                <w:rFonts w:eastAsia="Times New Roman"/>
                <w:sz w:val="24"/>
                <w:szCs w:val="24"/>
              </w:rPr>
            </w:pPr>
            <w:r w:rsidRPr="00412317">
              <w:rPr>
                <w:rFonts w:eastAsia="Times New Roman"/>
                <w:color w:val="000000"/>
                <w:sz w:val="14"/>
                <w:szCs w:val="14"/>
              </w:rPr>
              <w:t>Uso da palavra</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10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412317" w:rsidRPr="00412317" w:rsidRDefault="00412317" w:rsidP="00412317">
            <w:pPr>
              <w:jc w:val="center"/>
              <w:rPr>
                <w:rFonts w:eastAsia="Times New Roman"/>
                <w:sz w:val="24"/>
                <w:szCs w:val="24"/>
              </w:rPr>
            </w:pPr>
            <w:r w:rsidRPr="00412317">
              <w:rPr>
                <w:rFonts w:eastAsia="Times New Roman"/>
                <w:color w:val="000000"/>
                <w:sz w:val="16"/>
                <w:szCs w:val="16"/>
              </w:rPr>
              <w:t>DATA</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24"/>
                <w:szCs w:val="24"/>
              </w:rPr>
            </w:pPr>
          </w:p>
        </w:tc>
        <w:tc>
          <w:tcPr>
            <w:tcW w:w="35" w:type="dxa"/>
            <w:vAlign w:val="center"/>
            <w:hideMark/>
          </w:tcPr>
          <w:p w:rsidR="00412317" w:rsidRPr="00412317" w:rsidRDefault="00412317" w:rsidP="00412317">
            <w:pPr>
              <w:rPr>
                <w:rFonts w:eastAsia="Times New Roman"/>
              </w:rPr>
            </w:pPr>
          </w:p>
        </w:tc>
        <w:tc>
          <w:tcPr>
            <w:tcW w:w="1425" w:type="dxa"/>
            <w:vAlign w:val="center"/>
            <w:hideMark/>
          </w:tcPr>
          <w:p w:rsidR="00412317" w:rsidRPr="00412317" w:rsidRDefault="00412317" w:rsidP="00412317">
            <w:pPr>
              <w:rPr>
                <w:rFonts w:eastAsia="Times New Roman"/>
              </w:rPr>
            </w:pPr>
          </w:p>
        </w:tc>
        <w:tc>
          <w:tcPr>
            <w:tcW w:w="277" w:type="dxa"/>
            <w:gridSpan w:val="2"/>
            <w:vAlign w:val="center"/>
            <w:hideMark/>
          </w:tcPr>
          <w:p w:rsidR="00412317" w:rsidRPr="00412317" w:rsidRDefault="00412317" w:rsidP="00412317">
            <w:pPr>
              <w:rPr>
                <w:rFonts w:eastAsia="Times New Roman"/>
              </w:rPr>
            </w:pPr>
          </w:p>
        </w:tc>
        <w:tc>
          <w:tcPr>
            <w:tcW w:w="122" w:type="dxa"/>
            <w:vAlign w:val="center"/>
            <w:hideMark/>
          </w:tcPr>
          <w:p w:rsidR="00412317" w:rsidRPr="00412317" w:rsidRDefault="00412317" w:rsidP="00412317">
            <w:pPr>
              <w:rPr>
                <w:rFonts w:eastAsia="Times New Roman"/>
              </w:rPr>
            </w:pPr>
          </w:p>
        </w:tc>
        <w:tc>
          <w:tcPr>
            <w:tcW w:w="639" w:type="dxa"/>
            <w:vAlign w:val="center"/>
            <w:hideMark/>
          </w:tcPr>
          <w:p w:rsidR="00412317" w:rsidRPr="00412317" w:rsidRDefault="00412317" w:rsidP="00412317">
            <w:pPr>
              <w:rPr>
                <w:rFonts w:eastAsia="Times New Roman"/>
              </w:rPr>
            </w:pPr>
          </w:p>
        </w:tc>
        <w:tc>
          <w:tcPr>
            <w:tcW w:w="213" w:type="dxa"/>
            <w:vAlign w:val="center"/>
            <w:hideMark/>
          </w:tcPr>
          <w:p w:rsidR="00412317" w:rsidRPr="00412317" w:rsidRDefault="00412317" w:rsidP="00412317">
            <w:pPr>
              <w:rPr>
                <w:rFonts w:eastAsia="Times New Roman"/>
              </w:rPr>
            </w:pPr>
          </w:p>
        </w:tc>
        <w:tc>
          <w:tcPr>
            <w:tcW w:w="742" w:type="dxa"/>
            <w:vAlign w:val="center"/>
            <w:hideMark/>
          </w:tcPr>
          <w:p w:rsidR="00412317" w:rsidRPr="00412317" w:rsidRDefault="00412317" w:rsidP="00412317">
            <w:pPr>
              <w:rPr>
                <w:rFonts w:eastAsia="Times New Roman"/>
              </w:rPr>
            </w:pPr>
          </w:p>
        </w:tc>
        <w:tc>
          <w:tcPr>
            <w:tcW w:w="213" w:type="dxa"/>
            <w:vAlign w:val="center"/>
            <w:hideMark/>
          </w:tcPr>
          <w:p w:rsidR="00412317" w:rsidRPr="00412317" w:rsidRDefault="00412317" w:rsidP="00412317">
            <w:pPr>
              <w:rPr>
                <w:rFonts w:eastAsia="Times New Roman"/>
              </w:rPr>
            </w:pPr>
          </w:p>
        </w:tc>
        <w:tc>
          <w:tcPr>
            <w:tcW w:w="764" w:type="dxa"/>
            <w:vAlign w:val="center"/>
            <w:hideMark/>
          </w:tcPr>
          <w:p w:rsidR="00412317" w:rsidRPr="00412317" w:rsidRDefault="00412317" w:rsidP="00412317">
            <w:pPr>
              <w:rPr>
                <w:rFonts w:eastAsia="Times New Roman"/>
              </w:rPr>
            </w:pPr>
          </w:p>
        </w:tc>
        <w:tc>
          <w:tcPr>
            <w:tcW w:w="286" w:type="dxa"/>
            <w:gridSpan w:val="2"/>
            <w:vAlign w:val="center"/>
            <w:hideMark/>
          </w:tcPr>
          <w:p w:rsidR="00412317" w:rsidRPr="00412317" w:rsidRDefault="00412317" w:rsidP="00412317">
            <w:pPr>
              <w:rPr>
                <w:rFonts w:eastAsia="Times New Roman"/>
              </w:rPr>
            </w:pPr>
          </w:p>
        </w:tc>
        <w:tc>
          <w:tcPr>
            <w:tcW w:w="482" w:type="dxa"/>
            <w:vAlign w:val="center"/>
            <w:hideMark/>
          </w:tcPr>
          <w:p w:rsidR="00412317" w:rsidRPr="00412317" w:rsidRDefault="00412317" w:rsidP="00412317">
            <w:pPr>
              <w:rPr>
                <w:rFonts w:eastAsia="Times New Roman"/>
              </w:rPr>
            </w:pPr>
          </w:p>
        </w:tc>
        <w:tc>
          <w:tcPr>
            <w:tcW w:w="958" w:type="dxa"/>
            <w:vAlign w:val="center"/>
            <w:hideMark/>
          </w:tcPr>
          <w:p w:rsidR="00412317" w:rsidRPr="00412317" w:rsidRDefault="00412317" w:rsidP="00412317">
            <w:pPr>
              <w:rPr>
                <w:rFonts w:eastAsia="Times New Roman"/>
              </w:rPr>
            </w:pPr>
          </w:p>
        </w:tc>
        <w:tc>
          <w:tcPr>
            <w:tcW w:w="35" w:type="dxa"/>
            <w:vAlign w:val="center"/>
            <w:hideMark/>
          </w:tcPr>
          <w:p w:rsidR="00412317" w:rsidRPr="00412317" w:rsidRDefault="00412317" w:rsidP="00412317">
            <w:pPr>
              <w:rPr>
                <w:rFonts w:eastAsia="Times New Roman"/>
              </w:rPr>
            </w:pPr>
          </w:p>
        </w:tc>
        <w:tc>
          <w:tcPr>
            <w:tcW w:w="1258" w:type="dxa"/>
            <w:vAlign w:val="center"/>
            <w:hideMark/>
          </w:tcPr>
          <w:p w:rsidR="00412317" w:rsidRPr="00412317" w:rsidRDefault="00412317" w:rsidP="00412317">
            <w:pPr>
              <w:rPr>
                <w:rFonts w:eastAsia="Times New Roman"/>
              </w:rPr>
            </w:pPr>
          </w:p>
        </w:tc>
        <w:tc>
          <w:tcPr>
            <w:tcW w:w="35" w:type="dxa"/>
            <w:vAlign w:val="center"/>
            <w:hideMark/>
          </w:tcPr>
          <w:p w:rsidR="00412317" w:rsidRPr="00412317" w:rsidRDefault="00412317" w:rsidP="00412317">
            <w:pPr>
              <w:rPr>
                <w:rFonts w:eastAsia="Times New Roman"/>
              </w:rPr>
            </w:pPr>
          </w:p>
        </w:tc>
        <w:tc>
          <w:tcPr>
            <w:tcW w:w="1013" w:type="dxa"/>
            <w:vAlign w:val="center"/>
            <w:hideMark/>
          </w:tcPr>
          <w:p w:rsidR="00412317" w:rsidRPr="00412317" w:rsidRDefault="00412317" w:rsidP="00412317">
            <w:pPr>
              <w:rPr>
                <w:rFonts w:eastAsia="Times New Roman"/>
              </w:rPr>
            </w:pPr>
          </w:p>
        </w:tc>
        <w:tc>
          <w:tcPr>
            <w:tcW w:w="35" w:type="dxa"/>
            <w:vAlign w:val="center"/>
            <w:hideMark/>
          </w:tcPr>
          <w:p w:rsidR="00412317" w:rsidRPr="00412317" w:rsidRDefault="00412317" w:rsidP="00412317">
            <w:pPr>
              <w:rPr>
                <w:rFonts w:eastAsia="Times New Roman"/>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01</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ELIANA PEDROSA</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PPS</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0</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02</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LILIANE RORIZ</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PRTB</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0</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03</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PAULO RORIZ</w:t>
            </w:r>
          </w:p>
          <w:p w:rsidR="00412317" w:rsidRPr="00412317" w:rsidRDefault="00412317" w:rsidP="00412317">
            <w:pPr>
              <w:rPr>
                <w:rFonts w:eastAsia="Times New Roman"/>
                <w:sz w:val="12"/>
                <w:szCs w:val="12"/>
              </w:rPr>
            </w:pPr>
            <w:r w:rsidRPr="00412317">
              <w:rPr>
                <w:rFonts w:eastAsia="Times New Roman"/>
                <w:caps/>
                <w:color w:val="000000"/>
                <w:sz w:val="12"/>
                <w:szCs w:val="12"/>
              </w:rPr>
              <w:t>CRISTIANO ARAÚJO - VICE</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 xml:space="preserve">BLOCO TRABALHISTA, PROGRESSISTA E </w:t>
            </w:r>
            <w:proofErr w:type="gramStart"/>
            <w:r w:rsidRPr="00412317">
              <w:rPr>
                <w:rFonts w:eastAsia="Times New Roman"/>
                <w:color w:val="000000"/>
                <w:sz w:val="12"/>
                <w:szCs w:val="12"/>
              </w:rPr>
              <w:t>REPUBLICANO</w:t>
            </w:r>
            <w:proofErr w:type="gramEnd"/>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0</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04</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joe valle</w:t>
            </w:r>
          </w:p>
          <w:p w:rsidR="00412317" w:rsidRPr="00412317" w:rsidRDefault="00412317" w:rsidP="00412317">
            <w:pPr>
              <w:rPr>
                <w:rFonts w:eastAsia="Times New Roman"/>
                <w:sz w:val="12"/>
                <w:szCs w:val="12"/>
              </w:rPr>
            </w:pPr>
            <w:r w:rsidRPr="00412317">
              <w:rPr>
                <w:rFonts w:eastAsia="Times New Roman"/>
                <w:caps/>
                <w:color w:val="000000"/>
                <w:sz w:val="12"/>
                <w:szCs w:val="12"/>
              </w:rPr>
              <w:t>celina leão - vice</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PDT</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1</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24/06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05</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PROF. ISRAEL BATISTA</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PV</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1</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25/06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aps/>
                <w:color w:val="000000"/>
                <w:sz w:val="12"/>
                <w:szCs w:val="12"/>
              </w:rPr>
              <w:t>arlete sampaio</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GOVERNO</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2</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25/06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07</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chico vigilante</w:t>
            </w:r>
          </w:p>
          <w:p w:rsidR="00412317" w:rsidRPr="00412317" w:rsidRDefault="00412317" w:rsidP="00412317">
            <w:pPr>
              <w:rPr>
                <w:rFonts w:eastAsia="Times New Roman"/>
                <w:sz w:val="12"/>
                <w:szCs w:val="12"/>
              </w:rPr>
            </w:pPr>
            <w:r w:rsidRPr="00412317">
              <w:rPr>
                <w:rFonts w:eastAsia="Times New Roman"/>
                <w:caps/>
                <w:color w:val="000000"/>
                <w:sz w:val="12"/>
                <w:szCs w:val="12"/>
              </w:rPr>
              <w:t>Cláudio Abrantes – vice</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BLOCO PARLAMENTAR PT/PRB</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2</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25/06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08</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OLAIR FRANCISCO</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PT do B</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2</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25/06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09</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alírio Neto</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PEN</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2</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25/06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10</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wellington luiz</w:t>
            </w:r>
          </w:p>
          <w:p w:rsidR="00412317" w:rsidRPr="00412317" w:rsidRDefault="00412317" w:rsidP="00412317">
            <w:pPr>
              <w:rPr>
                <w:rFonts w:eastAsia="Times New Roman"/>
                <w:sz w:val="12"/>
                <w:szCs w:val="12"/>
              </w:rPr>
            </w:pPr>
            <w:r w:rsidRPr="00412317">
              <w:rPr>
                <w:rFonts w:eastAsia="Times New Roman"/>
                <w:caps/>
                <w:color w:val="000000"/>
                <w:sz w:val="12"/>
                <w:szCs w:val="12"/>
              </w:rPr>
              <w:t>ROBÉRIO NEGREIROS - VICE</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PMDB</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2</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25/06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11</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7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AGACIEL MAIA</w:t>
            </w:r>
          </w:p>
        </w:tc>
        <w:tc>
          <w:tcPr>
            <w:tcW w:w="12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2571"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PTC</w:t>
            </w:r>
          </w:p>
        </w:tc>
        <w:tc>
          <w:tcPr>
            <w:tcW w:w="286"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2</w:t>
            </w:r>
            <w:proofErr w:type="gramEnd"/>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25/06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277" w:type="dxa"/>
            <w:gridSpan w:val="2"/>
            <w:vAlign w:val="center"/>
            <w:hideMark/>
          </w:tcPr>
          <w:p w:rsidR="00412317" w:rsidRPr="00412317" w:rsidRDefault="00412317" w:rsidP="00412317">
            <w:pPr>
              <w:rPr>
                <w:rFonts w:eastAsia="Times New Roman"/>
                <w:sz w:val="12"/>
                <w:szCs w:val="12"/>
              </w:rPr>
            </w:pPr>
          </w:p>
        </w:tc>
        <w:tc>
          <w:tcPr>
            <w:tcW w:w="122" w:type="dxa"/>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86" w:type="dxa"/>
            <w:gridSpan w:val="2"/>
            <w:vAlign w:val="center"/>
            <w:hideMark/>
          </w:tcPr>
          <w:p w:rsidR="00412317" w:rsidRPr="00412317" w:rsidRDefault="00412317" w:rsidP="00412317">
            <w:pPr>
              <w:rPr>
                <w:rFonts w:eastAsia="Times New Roman"/>
                <w:sz w:val="12"/>
                <w:szCs w:val="12"/>
              </w:rPr>
            </w:pPr>
          </w:p>
        </w:tc>
        <w:tc>
          <w:tcPr>
            <w:tcW w:w="482" w:type="dxa"/>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8892" w:type="dxa"/>
            <w:gridSpan w:val="19"/>
            <w:tcBorders>
              <w:top w:val="nil"/>
              <w:left w:val="single" w:sz="8" w:space="0" w:color="auto"/>
              <w:bottom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sz w:val="12"/>
                <w:szCs w:val="12"/>
              </w:rPr>
              <w:t>COMUNICADOS DE PARLAMENTARES (ART. 113 DO RI: 5 MINUTOS - TOTAL: 40 MINUTOS - DEPUTADO)</w:t>
            </w: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6"/>
          <w:wAfter w:w="1708"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sz w:val="12"/>
                <w:szCs w:val="12"/>
              </w:rPr>
              <w:t>Nº</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ind w:firstLine="177"/>
              <w:rPr>
                <w:rFonts w:eastAsia="Times New Roman"/>
                <w:sz w:val="12"/>
                <w:szCs w:val="12"/>
              </w:rPr>
            </w:pPr>
            <w:r w:rsidRPr="00412317">
              <w:rPr>
                <w:rFonts w:eastAsia="Times New Roman"/>
                <w:b/>
                <w:bCs/>
                <w:caps/>
                <w:color w:val="000000"/>
                <w:sz w:val="12"/>
                <w:szCs w:val="12"/>
              </w:rPr>
              <w:t>DEPUTADOS</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PARTIDO</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Uso da palavra</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DATA</w:t>
            </w: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Nº</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ind w:firstLine="172"/>
              <w:rPr>
                <w:rFonts w:eastAsia="Times New Roman"/>
                <w:sz w:val="12"/>
                <w:szCs w:val="12"/>
              </w:rPr>
            </w:pPr>
            <w:r w:rsidRPr="00412317">
              <w:rPr>
                <w:rFonts w:eastAsia="Times New Roman"/>
                <w:b/>
                <w:bCs/>
                <w:caps/>
                <w:color w:val="000000"/>
                <w:sz w:val="12"/>
                <w:szCs w:val="12"/>
              </w:rPr>
              <w:t>DEPUTADOS</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PARTIDO</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Uso da palavra</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DATA</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01</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aps/>
                <w:color w:val="000000"/>
                <w:sz w:val="12"/>
                <w:szCs w:val="12"/>
              </w:rPr>
              <w:t>ARLETE SAMPAIO</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13</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Height w:val="278"/>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02</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joe valle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PDT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14</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03</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CHICO VIGILANTE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15</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04</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olair francisco</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spellStart"/>
            <w:proofErr w:type="gramStart"/>
            <w:r w:rsidRPr="00412317">
              <w:rPr>
                <w:rFonts w:eastAsia="Times New Roman"/>
                <w:color w:val="000000"/>
                <w:sz w:val="12"/>
                <w:szCs w:val="12"/>
              </w:rPr>
              <w:t>PTdoB</w:t>
            </w:r>
            <w:proofErr w:type="spellEnd"/>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16</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Height w:val="293"/>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05</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aps/>
                <w:color w:val="000000"/>
                <w:sz w:val="12"/>
                <w:szCs w:val="12"/>
              </w:rPr>
              <w:t>patrício</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17</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CHICO LEITE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18</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Height w:val="341"/>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07</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PROF. ISRAEL BATISTA</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PV</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19</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08</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EVANDRO GARLA</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PRB</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1</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24/06</w:t>
            </w: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20</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09</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WASNY DE ROURE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1</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24/06</w:t>
            </w: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21</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10</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ELIANA PEDROSA</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PPS</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1</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25/06</w:t>
            </w: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22</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11</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CLÁUDIO ABRANTES</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2</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25/06</w:t>
            </w: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23</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12</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 xml:space="preserve">celina leão </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PDT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2</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25/06</w:t>
            </w: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24</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10355" w:type="dxa"/>
            <w:gridSpan w:val="24"/>
            <w:tcBorders>
              <w:top w:val="nil"/>
              <w:left w:val="single" w:sz="8" w:space="0" w:color="auto"/>
              <w:bottom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GRANDE EXPEDIENTE (ART. 118 DO RI, 20 MINUTOS – TOTAL: 60 MINUTOS - DEPUTADO</w:t>
            </w:r>
            <w:proofErr w:type="gramStart"/>
            <w:r w:rsidRPr="00412317">
              <w:rPr>
                <w:rFonts w:eastAsia="Times New Roman"/>
                <w:b/>
                <w:bCs/>
                <w:color w:val="000000"/>
                <w:sz w:val="12"/>
                <w:szCs w:val="12"/>
              </w:rPr>
              <w:t>)</w:t>
            </w:r>
            <w:proofErr w:type="gramEnd"/>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sz w:val="12"/>
                <w:szCs w:val="12"/>
              </w:rPr>
              <w:t>Nº</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ind w:firstLine="177"/>
              <w:rPr>
                <w:rFonts w:eastAsia="Times New Roman"/>
                <w:sz w:val="12"/>
                <w:szCs w:val="12"/>
              </w:rPr>
            </w:pPr>
            <w:r w:rsidRPr="00412317">
              <w:rPr>
                <w:rFonts w:eastAsia="Times New Roman"/>
                <w:b/>
                <w:bCs/>
                <w:caps/>
                <w:color w:val="000000"/>
                <w:sz w:val="12"/>
                <w:szCs w:val="12"/>
              </w:rPr>
              <w:t>DEPUTADOS</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PARTIDO</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Uso da palavra</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DATA</w:t>
            </w: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Nº</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ind w:firstLine="172"/>
              <w:rPr>
                <w:rFonts w:eastAsia="Times New Roman"/>
                <w:sz w:val="12"/>
                <w:szCs w:val="12"/>
              </w:rPr>
            </w:pPr>
            <w:r w:rsidRPr="00412317">
              <w:rPr>
                <w:rFonts w:eastAsia="Times New Roman"/>
                <w:b/>
                <w:bCs/>
                <w:caps/>
                <w:color w:val="000000"/>
                <w:sz w:val="12"/>
                <w:szCs w:val="12"/>
              </w:rPr>
              <w:t>DEPUTADOS</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PARTIDO</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Uso da palavra</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b/>
                <w:bCs/>
                <w:color w:val="000000"/>
                <w:sz w:val="12"/>
                <w:szCs w:val="12"/>
              </w:rPr>
              <w:t>DATA</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01</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ELIANA PEDROSA</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PPS</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13</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Height w:val="278"/>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02</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aps/>
                <w:color w:val="000000"/>
                <w:sz w:val="12"/>
                <w:szCs w:val="12"/>
              </w:rPr>
              <w:t>ARLETE SAMPAIO</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14</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03</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joe valle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PDT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15</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04</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CHICO VIGILANTE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16</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05</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EVANDRO GARLA</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PRB</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17</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06</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olair francisco</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spellStart"/>
            <w:proofErr w:type="gramStart"/>
            <w:r w:rsidRPr="00412317">
              <w:rPr>
                <w:rFonts w:eastAsia="Times New Roman"/>
                <w:color w:val="000000"/>
                <w:sz w:val="12"/>
                <w:szCs w:val="12"/>
              </w:rPr>
              <w:t>PTdoB</w:t>
            </w:r>
            <w:proofErr w:type="spellEnd"/>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18</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07</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CLÁUDIO ABRANTES</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19</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08</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aps/>
                <w:color w:val="000000"/>
                <w:sz w:val="12"/>
                <w:szCs w:val="12"/>
              </w:rPr>
              <w:t>patrício</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20</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09</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CHICO LEITE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21</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10</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WASNY DE ROURE</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r w:rsidRPr="00412317">
              <w:rPr>
                <w:rFonts w:eastAsia="Times New Roman"/>
                <w:color w:val="000000"/>
                <w:sz w:val="12"/>
                <w:szCs w:val="12"/>
              </w:rPr>
              <w:t>PT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22</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11</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 xml:space="preserve">celina leão </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PDT</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23</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425" w:type="dxa"/>
            <w:vAlign w:val="center"/>
            <w:hideMark/>
          </w:tcPr>
          <w:p w:rsidR="00412317" w:rsidRPr="00412317" w:rsidRDefault="00412317" w:rsidP="00412317">
            <w:pPr>
              <w:rPr>
                <w:rFonts w:eastAsia="Times New Roman"/>
                <w:sz w:val="12"/>
                <w:szCs w:val="12"/>
              </w:rPr>
            </w:pPr>
          </w:p>
        </w:tc>
        <w:tc>
          <w:tcPr>
            <w:tcW w:w="83" w:type="dxa"/>
            <w:vAlign w:val="center"/>
            <w:hideMark/>
          </w:tcPr>
          <w:p w:rsidR="00412317" w:rsidRPr="00412317" w:rsidRDefault="00412317" w:rsidP="00412317">
            <w:pPr>
              <w:rPr>
                <w:rFonts w:eastAsia="Times New Roman"/>
                <w:sz w:val="12"/>
                <w:szCs w:val="12"/>
              </w:rPr>
            </w:pPr>
          </w:p>
        </w:tc>
        <w:tc>
          <w:tcPr>
            <w:tcW w:w="316" w:type="dxa"/>
            <w:gridSpan w:val="2"/>
            <w:vAlign w:val="center"/>
            <w:hideMark/>
          </w:tcPr>
          <w:p w:rsidR="00412317" w:rsidRPr="00412317" w:rsidRDefault="00412317" w:rsidP="00412317">
            <w:pPr>
              <w:rPr>
                <w:rFonts w:eastAsia="Times New Roman"/>
                <w:sz w:val="12"/>
                <w:szCs w:val="12"/>
              </w:rPr>
            </w:pPr>
          </w:p>
        </w:tc>
        <w:tc>
          <w:tcPr>
            <w:tcW w:w="639"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42" w:type="dxa"/>
            <w:vAlign w:val="center"/>
            <w:hideMark/>
          </w:tcPr>
          <w:p w:rsidR="00412317" w:rsidRPr="00412317" w:rsidRDefault="00412317" w:rsidP="00412317">
            <w:pPr>
              <w:rPr>
                <w:rFonts w:eastAsia="Times New Roman"/>
                <w:sz w:val="12"/>
                <w:szCs w:val="12"/>
              </w:rPr>
            </w:pPr>
          </w:p>
        </w:tc>
        <w:tc>
          <w:tcPr>
            <w:tcW w:w="213" w:type="dxa"/>
            <w:vAlign w:val="center"/>
            <w:hideMark/>
          </w:tcPr>
          <w:p w:rsidR="00412317" w:rsidRPr="00412317" w:rsidRDefault="00412317" w:rsidP="00412317">
            <w:pPr>
              <w:rPr>
                <w:rFonts w:eastAsia="Times New Roman"/>
                <w:sz w:val="12"/>
                <w:szCs w:val="12"/>
              </w:rPr>
            </w:pPr>
          </w:p>
        </w:tc>
        <w:tc>
          <w:tcPr>
            <w:tcW w:w="764" w:type="dxa"/>
            <w:vAlign w:val="center"/>
            <w:hideMark/>
          </w:tcPr>
          <w:p w:rsidR="00412317" w:rsidRPr="00412317" w:rsidRDefault="00412317" w:rsidP="00412317">
            <w:pPr>
              <w:rPr>
                <w:rFonts w:eastAsia="Times New Roman"/>
                <w:sz w:val="12"/>
                <w:szCs w:val="12"/>
              </w:rPr>
            </w:pPr>
          </w:p>
        </w:tc>
        <w:tc>
          <w:tcPr>
            <w:tcW w:w="240" w:type="dxa"/>
            <w:vAlign w:val="center"/>
            <w:hideMark/>
          </w:tcPr>
          <w:p w:rsidR="00412317" w:rsidRPr="00412317" w:rsidRDefault="00412317" w:rsidP="00412317">
            <w:pPr>
              <w:rPr>
                <w:rFonts w:eastAsia="Times New Roman"/>
                <w:sz w:val="12"/>
                <w:szCs w:val="12"/>
              </w:rPr>
            </w:pPr>
          </w:p>
        </w:tc>
        <w:tc>
          <w:tcPr>
            <w:tcW w:w="528" w:type="dxa"/>
            <w:gridSpan w:val="2"/>
            <w:vAlign w:val="center"/>
            <w:hideMark/>
          </w:tcPr>
          <w:p w:rsidR="00412317" w:rsidRPr="00412317" w:rsidRDefault="00412317" w:rsidP="00412317">
            <w:pPr>
              <w:rPr>
                <w:rFonts w:eastAsia="Times New Roman"/>
                <w:sz w:val="12"/>
                <w:szCs w:val="12"/>
              </w:rPr>
            </w:pPr>
          </w:p>
        </w:tc>
        <w:tc>
          <w:tcPr>
            <w:tcW w:w="9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258"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1013"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70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c>
          <w:tcPr>
            <w:tcW w:w="654" w:type="dxa"/>
            <w:vAlign w:val="center"/>
            <w:hideMark/>
          </w:tcPr>
          <w:p w:rsidR="00412317" w:rsidRPr="00412317" w:rsidRDefault="00412317" w:rsidP="00412317">
            <w:pPr>
              <w:rPr>
                <w:rFonts w:eastAsia="Times New Roman"/>
                <w:sz w:val="12"/>
                <w:szCs w:val="12"/>
              </w:rPr>
            </w:pPr>
          </w:p>
        </w:tc>
        <w:tc>
          <w:tcPr>
            <w:tcW w:w="35" w:type="dxa"/>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sz w:val="12"/>
                <w:szCs w:val="12"/>
              </w:rPr>
              <w:t>12</w:t>
            </w: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r w:rsidRPr="00412317">
              <w:rPr>
                <w:rFonts w:eastAsia="Times New Roman"/>
                <w:caps/>
                <w:color w:val="000000"/>
                <w:sz w:val="12"/>
                <w:szCs w:val="12"/>
              </w:rPr>
              <w:t>PROF. ISRAEL BATISTA</w:t>
            </w: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955"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jc w:val="center"/>
              <w:rPr>
                <w:rFonts w:eastAsia="Times New Roman"/>
                <w:sz w:val="12"/>
                <w:szCs w:val="12"/>
              </w:rPr>
            </w:pPr>
            <w:r w:rsidRPr="00412317">
              <w:rPr>
                <w:rFonts w:eastAsia="Times New Roman"/>
                <w:color w:val="000000"/>
                <w:sz w:val="12"/>
                <w:szCs w:val="12"/>
              </w:rPr>
              <w:t>PV</w:t>
            </w:r>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jc w:val="center"/>
              <w:rPr>
                <w:rFonts w:eastAsia="Times New Roman"/>
                <w:sz w:val="12"/>
                <w:szCs w:val="12"/>
              </w:rPr>
            </w:pPr>
            <w:proofErr w:type="gramStart"/>
            <w:r w:rsidRPr="00412317">
              <w:rPr>
                <w:rFonts w:eastAsia="Times New Roman"/>
                <w:color w:val="000000"/>
                <w:sz w:val="12"/>
                <w:szCs w:val="12"/>
              </w:rPr>
              <w:t>0</w:t>
            </w:r>
            <w:proofErr w:type="gramEnd"/>
          </w:p>
        </w:tc>
        <w:tc>
          <w:tcPr>
            <w:tcW w:w="21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52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spacing w:line="360" w:lineRule="auto"/>
              <w:rPr>
                <w:rFonts w:eastAsia="Times New Roman"/>
                <w:sz w:val="12"/>
                <w:szCs w:val="12"/>
              </w:rPr>
            </w:pPr>
            <w:r w:rsidRPr="00412317">
              <w:rPr>
                <w:rFonts w:eastAsia="Times New Roman"/>
                <w:color w:val="000000"/>
                <w:sz w:val="12"/>
                <w:szCs w:val="12"/>
              </w:rPr>
              <w:t>24</w:t>
            </w:r>
          </w:p>
        </w:tc>
        <w:tc>
          <w:tcPr>
            <w:tcW w:w="958"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2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c>
          <w:tcPr>
            <w:tcW w:w="6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12317" w:rsidRPr="00412317" w:rsidRDefault="00412317" w:rsidP="00412317">
            <w:pPr>
              <w:rPr>
                <w:rFonts w:eastAsia="Times New Roman"/>
                <w:sz w:val="12"/>
                <w:szCs w:val="12"/>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2"/>
                <w:szCs w:val="12"/>
              </w:rPr>
            </w:pPr>
          </w:p>
        </w:tc>
      </w:tr>
      <w:tr w:rsidR="00412317" w:rsidRPr="00412317" w:rsidTr="00412317">
        <w:trPr>
          <w:gridAfter w:val="2"/>
          <w:wAfter w:w="280" w:type="dxa"/>
        </w:trPr>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1425" w:type="dxa"/>
            <w:vAlign w:val="center"/>
            <w:hideMark/>
          </w:tcPr>
          <w:p w:rsidR="00412317" w:rsidRPr="00412317" w:rsidRDefault="00412317" w:rsidP="00412317">
            <w:pPr>
              <w:rPr>
                <w:rFonts w:eastAsia="Times New Roman"/>
                <w:sz w:val="14"/>
                <w:szCs w:val="14"/>
              </w:rPr>
            </w:pPr>
          </w:p>
        </w:tc>
        <w:tc>
          <w:tcPr>
            <w:tcW w:w="83" w:type="dxa"/>
            <w:vAlign w:val="center"/>
            <w:hideMark/>
          </w:tcPr>
          <w:p w:rsidR="00412317" w:rsidRPr="00412317" w:rsidRDefault="00412317" w:rsidP="00412317">
            <w:pPr>
              <w:rPr>
                <w:rFonts w:eastAsia="Times New Roman"/>
                <w:sz w:val="14"/>
                <w:szCs w:val="14"/>
              </w:rPr>
            </w:pPr>
          </w:p>
        </w:tc>
        <w:tc>
          <w:tcPr>
            <w:tcW w:w="316" w:type="dxa"/>
            <w:gridSpan w:val="2"/>
            <w:vAlign w:val="center"/>
            <w:hideMark/>
          </w:tcPr>
          <w:p w:rsidR="00412317" w:rsidRPr="00412317" w:rsidRDefault="00412317" w:rsidP="00412317">
            <w:pPr>
              <w:rPr>
                <w:rFonts w:eastAsia="Times New Roman"/>
                <w:sz w:val="14"/>
                <w:szCs w:val="14"/>
              </w:rPr>
            </w:pPr>
          </w:p>
        </w:tc>
        <w:tc>
          <w:tcPr>
            <w:tcW w:w="639" w:type="dxa"/>
            <w:vAlign w:val="center"/>
            <w:hideMark/>
          </w:tcPr>
          <w:p w:rsidR="00412317" w:rsidRPr="00412317" w:rsidRDefault="00412317" w:rsidP="00412317">
            <w:pPr>
              <w:rPr>
                <w:rFonts w:eastAsia="Times New Roman"/>
                <w:sz w:val="14"/>
                <w:szCs w:val="14"/>
              </w:rPr>
            </w:pPr>
          </w:p>
        </w:tc>
        <w:tc>
          <w:tcPr>
            <w:tcW w:w="213" w:type="dxa"/>
            <w:vAlign w:val="center"/>
            <w:hideMark/>
          </w:tcPr>
          <w:p w:rsidR="00412317" w:rsidRPr="00412317" w:rsidRDefault="00412317" w:rsidP="00412317">
            <w:pPr>
              <w:rPr>
                <w:rFonts w:eastAsia="Times New Roman"/>
                <w:sz w:val="14"/>
                <w:szCs w:val="14"/>
              </w:rPr>
            </w:pPr>
          </w:p>
        </w:tc>
        <w:tc>
          <w:tcPr>
            <w:tcW w:w="742" w:type="dxa"/>
            <w:vAlign w:val="center"/>
            <w:hideMark/>
          </w:tcPr>
          <w:p w:rsidR="00412317" w:rsidRPr="00412317" w:rsidRDefault="00412317" w:rsidP="00412317">
            <w:pPr>
              <w:rPr>
                <w:rFonts w:eastAsia="Times New Roman"/>
                <w:sz w:val="14"/>
                <w:szCs w:val="14"/>
              </w:rPr>
            </w:pPr>
          </w:p>
        </w:tc>
        <w:tc>
          <w:tcPr>
            <w:tcW w:w="213" w:type="dxa"/>
            <w:vAlign w:val="center"/>
            <w:hideMark/>
          </w:tcPr>
          <w:p w:rsidR="00412317" w:rsidRPr="00412317" w:rsidRDefault="00412317" w:rsidP="00412317">
            <w:pPr>
              <w:rPr>
                <w:rFonts w:eastAsia="Times New Roman"/>
                <w:sz w:val="14"/>
                <w:szCs w:val="14"/>
              </w:rPr>
            </w:pPr>
          </w:p>
        </w:tc>
        <w:tc>
          <w:tcPr>
            <w:tcW w:w="764" w:type="dxa"/>
            <w:vAlign w:val="center"/>
            <w:hideMark/>
          </w:tcPr>
          <w:p w:rsidR="00412317" w:rsidRPr="00412317" w:rsidRDefault="00412317" w:rsidP="00412317">
            <w:pPr>
              <w:rPr>
                <w:rFonts w:eastAsia="Times New Roman"/>
                <w:sz w:val="14"/>
                <w:szCs w:val="14"/>
              </w:rPr>
            </w:pPr>
          </w:p>
        </w:tc>
        <w:tc>
          <w:tcPr>
            <w:tcW w:w="240" w:type="dxa"/>
            <w:vAlign w:val="center"/>
            <w:hideMark/>
          </w:tcPr>
          <w:p w:rsidR="00412317" w:rsidRPr="00412317" w:rsidRDefault="00412317" w:rsidP="00412317">
            <w:pPr>
              <w:rPr>
                <w:rFonts w:eastAsia="Times New Roman"/>
                <w:sz w:val="14"/>
                <w:szCs w:val="14"/>
              </w:rPr>
            </w:pPr>
          </w:p>
        </w:tc>
        <w:tc>
          <w:tcPr>
            <w:tcW w:w="528" w:type="dxa"/>
            <w:gridSpan w:val="2"/>
            <w:vAlign w:val="center"/>
            <w:hideMark/>
          </w:tcPr>
          <w:p w:rsidR="00412317" w:rsidRPr="00412317" w:rsidRDefault="00412317" w:rsidP="00412317">
            <w:pPr>
              <w:rPr>
                <w:rFonts w:eastAsia="Times New Roman"/>
                <w:sz w:val="14"/>
                <w:szCs w:val="14"/>
              </w:rPr>
            </w:pPr>
          </w:p>
        </w:tc>
        <w:tc>
          <w:tcPr>
            <w:tcW w:w="958"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1258"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1013"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704"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654"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r>
      <w:tr w:rsidR="00412317" w:rsidRPr="00412317" w:rsidTr="00412317">
        <w:tc>
          <w:tcPr>
            <w:tcW w:w="395"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1425"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83"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316" w:type="dxa"/>
            <w:gridSpan w:val="2"/>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639"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213"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742"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213"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764"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240"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528" w:type="dxa"/>
            <w:gridSpan w:val="2"/>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958"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1258"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1013"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704"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654"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3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175" w:type="dxa"/>
            <w:tcBorders>
              <w:top w:val="outset" w:sz="2" w:space="0" w:color="000000"/>
              <w:left w:val="outset" w:sz="2" w:space="0" w:color="000000"/>
              <w:bottom w:val="outset" w:sz="2" w:space="0" w:color="000000"/>
              <w:right w:val="outset" w:sz="2" w:space="0" w:color="000000"/>
            </w:tcBorders>
            <w:shd w:val="clear" w:color="auto" w:fill="auto"/>
            <w:vAlign w:val="center"/>
            <w:hideMark/>
          </w:tcPr>
          <w:p w:rsidR="00412317" w:rsidRPr="00412317" w:rsidRDefault="00412317" w:rsidP="00412317">
            <w:pPr>
              <w:rPr>
                <w:rFonts w:eastAsia="Times New Roman"/>
                <w:sz w:val="14"/>
                <w:szCs w:val="14"/>
              </w:rPr>
            </w:pPr>
          </w:p>
        </w:tc>
        <w:tc>
          <w:tcPr>
            <w:tcW w:w="10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r>
      <w:tr w:rsidR="00412317" w:rsidRPr="00412317" w:rsidTr="00412317">
        <w:tc>
          <w:tcPr>
            <w:tcW w:w="395" w:type="dxa"/>
            <w:tcBorders>
              <w:top w:val="outset" w:sz="6" w:space="0" w:color="auto"/>
              <w:left w:val="outset" w:sz="6" w:space="0" w:color="auto"/>
              <w:bottom w:val="outset" w:sz="6" w:space="0" w:color="auto"/>
              <w:right w:val="outset" w:sz="6" w:space="0" w:color="auto"/>
            </w:tcBorders>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1425" w:type="dxa"/>
            <w:vAlign w:val="center"/>
            <w:hideMark/>
          </w:tcPr>
          <w:p w:rsidR="00412317" w:rsidRPr="00412317" w:rsidRDefault="00412317" w:rsidP="00412317">
            <w:pPr>
              <w:rPr>
                <w:rFonts w:eastAsia="Times New Roman"/>
                <w:sz w:val="14"/>
                <w:szCs w:val="14"/>
              </w:rPr>
            </w:pPr>
          </w:p>
        </w:tc>
        <w:tc>
          <w:tcPr>
            <w:tcW w:w="83" w:type="dxa"/>
            <w:vAlign w:val="center"/>
            <w:hideMark/>
          </w:tcPr>
          <w:p w:rsidR="00412317" w:rsidRPr="00412317" w:rsidRDefault="00412317" w:rsidP="00412317">
            <w:pPr>
              <w:rPr>
                <w:rFonts w:eastAsia="Times New Roman"/>
                <w:sz w:val="14"/>
                <w:szCs w:val="14"/>
              </w:rPr>
            </w:pPr>
          </w:p>
        </w:tc>
        <w:tc>
          <w:tcPr>
            <w:tcW w:w="316" w:type="dxa"/>
            <w:gridSpan w:val="2"/>
            <w:vAlign w:val="center"/>
            <w:hideMark/>
          </w:tcPr>
          <w:p w:rsidR="00412317" w:rsidRPr="00412317" w:rsidRDefault="00412317" w:rsidP="00412317">
            <w:pPr>
              <w:rPr>
                <w:rFonts w:eastAsia="Times New Roman"/>
                <w:sz w:val="14"/>
                <w:szCs w:val="14"/>
              </w:rPr>
            </w:pPr>
          </w:p>
        </w:tc>
        <w:tc>
          <w:tcPr>
            <w:tcW w:w="639" w:type="dxa"/>
            <w:vAlign w:val="center"/>
            <w:hideMark/>
          </w:tcPr>
          <w:p w:rsidR="00412317" w:rsidRPr="00412317" w:rsidRDefault="00412317" w:rsidP="00412317">
            <w:pPr>
              <w:rPr>
                <w:rFonts w:eastAsia="Times New Roman"/>
                <w:sz w:val="14"/>
                <w:szCs w:val="14"/>
              </w:rPr>
            </w:pPr>
          </w:p>
        </w:tc>
        <w:tc>
          <w:tcPr>
            <w:tcW w:w="213" w:type="dxa"/>
            <w:vAlign w:val="center"/>
            <w:hideMark/>
          </w:tcPr>
          <w:p w:rsidR="00412317" w:rsidRPr="00412317" w:rsidRDefault="00412317" w:rsidP="00412317">
            <w:pPr>
              <w:rPr>
                <w:rFonts w:eastAsia="Times New Roman"/>
                <w:sz w:val="14"/>
                <w:szCs w:val="14"/>
              </w:rPr>
            </w:pPr>
          </w:p>
        </w:tc>
        <w:tc>
          <w:tcPr>
            <w:tcW w:w="742" w:type="dxa"/>
            <w:vAlign w:val="center"/>
            <w:hideMark/>
          </w:tcPr>
          <w:p w:rsidR="00412317" w:rsidRPr="00412317" w:rsidRDefault="00412317" w:rsidP="00412317">
            <w:pPr>
              <w:rPr>
                <w:rFonts w:eastAsia="Times New Roman"/>
                <w:sz w:val="14"/>
                <w:szCs w:val="14"/>
              </w:rPr>
            </w:pPr>
          </w:p>
        </w:tc>
        <w:tc>
          <w:tcPr>
            <w:tcW w:w="213" w:type="dxa"/>
            <w:vAlign w:val="center"/>
            <w:hideMark/>
          </w:tcPr>
          <w:p w:rsidR="00412317" w:rsidRPr="00412317" w:rsidRDefault="00412317" w:rsidP="00412317">
            <w:pPr>
              <w:rPr>
                <w:rFonts w:eastAsia="Times New Roman"/>
                <w:sz w:val="14"/>
                <w:szCs w:val="14"/>
              </w:rPr>
            </w:pPr>
          </w:p>
        </w:tc>
        <w:tc>
          <w:tcPr>
            <w:tcW w:w="764" w:type="dxa"/>
            <w:vAlign w:val="center"/>
            <w:hideMark/>
          </w:tcPr>
          <w:p w:rsidR="00412317" w:rsidRPr="00412317" w:rsidRDefault="00412317" w:rsidP="00412317">
            <w:pPr>
              <w:rPr>
                <w:rFonts w:eastAsia="Times New Roman"/>
                <w:sz w:val="14"/>
                <w:szCs w:val="14"/>
              </w:rPr>
            </w:pPr>
          </w:p>
        </w:tc>
        <w:tc>
          <w:tcPr>
            <w:tcW w:w="240" w:type="dxa"/>
            <w:vAlign w:val="center"/>
            <w:hideMark/>
          </w:tcPr>
          <w:p w:rsidR="00412317" w:rsidRPr="00412317" w:rsidRDefault="00412317" w:rsidP="00412317">
            <w:pPr>
              <w:rPr>
                <w:rFonts w:eastAsia="Times New Roman"/>
                <w:sz w:val="14"/>
                <w:szCs w:val="14"/>
              </w:rPr>
            </w:pPr>
          </w:p>
        </w:tc>
        <w:tc>
          <w:tcPr>
            <w:tcW w:w="528" w:type="dxa"/>
            <w:gridSpan w:val="2"/>
            <w:vAlign w:val="center"/>
            <w:hideMark/>
          </w:tcPr>
          <w:p w:rsidR="00412317" w:rsidRPr="00412317" w:rsidRDefault="00412317" w:rsidP="00412317">
            <w:pPr>
              <w:rPr>
                <w:rFonts w:eastAsia="Times New Roman"/>
                <w:sz w:val="14"/>
                <w:szCs w:val="14"/>
              </w:rPr>
            </w:pPr>
          </w:p>
        </w:tc>
        <w:tc>
          <w:tcPr>
            <w:tcW w:w="958"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1258"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1013"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704"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654" w:type="dxa"/>
            <w:vAlign w:val="center"/>
            <w:hideMark/>
          </w:tcPr>
          <w:p w:rsidR="00412317" w:rsidRPr="00412317" w:rsidRDefault="00412317" w:rsidP="00412317">
            <w:pPr>
              <w:rPr>
                <w:rFonts w:eastAsia="Times New Roman"/>
                <w:sz w:val="14"/>
                <w:szCs w:val="14"/>
              </w:rPr>
            </w:pPr>
          </w:p>
        </w:tc>
        <w:tc>
          <w:tcPr>
            <w:tcW w:w="35" w:type="dxa"/>
            <w:vAlign w:val="center"/>
            <w:hideMark/>
          </w:tcPr>
          <w:p w:rsidR="00412317" w:rsidRPr="00412317" w:rsidRDefault="00412317" w:rsidP="00412317">
            <w:pPr>
              <w:rPr>
                <w:rFonts w:eastAsia="Times New Roman"/>
                <w:sz w:val="14"/>
                <w:szCs w:val="14"/>
              </w:rPr>
            </w:pPr>
          </w:p>
        </w:tc>
        <w:tc>
          <w:tcPr>
            <w:tcW w:w="175" w:type="dxa"/>
            <w:vAlign w:val="center"/>
            <w:hideMark/>
          </w:tcPr>
          <w:p w:rsidR="00412317" w:rsidRPr="00412317" w:rsidRDefault="00412317" w:rsidP="00412317">
            <w:pPr>
              <w:rPr>
                <w:rFonts w:eastAsia="Times New Roman"/>
                <w:sz w:val="14"/>
                <w:szCs w:val="14"/>
              </w:rPr>
            </w:pPr>
          </w:p>
        </w:tc>
        <w:tc>
          <w:tcPr>
            <w:tcW w:w="105" w:type="dxa"/>
            <w:vAlign w:val="center"/>
            <w:hideMark/>
          </w:tcPr>
          <w:p w:rsidR="00412317" w:rsidRPr="00412317" w:rsidRDefault="00412317" w:rsidP="00412317">
            <w:pPr>
              <w:rPr>
                <w:rFonts w:eastAsia="Times New Roman"/>
                <w:sz w:val="14"/>
                <w:szCs w:val="14"/>
              </w:rPr>
            </w:pPr>
          </w:p>
        </w:tc>
      </w:tr>
    </w:tbl>
    <w:p w:rsidR="00412317" w:rsidRPr="00412317" w:rsidRDefault="00412317" w:rsidP="00412317">
      <w:pPr>
        <w:ind w:left="2126" w:firstLine="1"/>
        <w:jc w:val="right"/>
        <w:rPr>
          <w:rFonts w:eastAsia="Times New Roman"/>
          <w:sz w:val="14"/>
          <w:szCs w:val="14"/>
        </w:rPr>
      </w:pPr>
      <w:r w:rsidRPr="00412317">
        <w:rPr>
          <w:rFonts w:eastAsia="Times New Roman"/>
          <w:color w:val="000000"/>
          <w:sz w:val="14"/>
          <w:szCs w:val="14"/>
        </w:rPr>
        <w:t>Brasília, 27 de junho de 2014.</w:t>
      </w:r>
    </w:p>
    <w:p w:rsidR="00412317" w:rsidRPr="00412317" w:rsidRDefault="00412317" w:rsidP="00412317">
      <w:pPr>
        <w:ind w:left="2126" w:firstLine="1"/>
        <w:rPr>
          <w:rFonts w:eastAsia="Times New Roman"/>
          <w:sz w:val="14"/>
          <w:szCs w:val="14"/>
        </w:rPr>
      </w:pPr>
      <w:r w:rsidRPr="00412317">
        <w:rPr>
          <w:rFonts w:eastAsia="Times New Roman"/>
          <w:color w:val="000000"/>
          <w:sz w:val="14"/>
          <w:szCs w:val="14"/>
        </w:rPr>
        <w:t>Setor de Apoio ao Plenário</w:t>
      </w:r>
    </w:p>
    <w:p w:rsidR="009D7674" w:rsidRDefault="009D7674" w:rsidP="002E7F35">
      <w:pPr>
        <w:rPr>
          <w:b/>
          <w:sz w:val="18"/>
          <w:szCs w:val="18"/>
          <w:lang w:val="af-ZA"/>
        </w:rPr>
      </w:pPr>
      <w:bookmarkStart w:id="1" w:name="thumbs"/>
      <w:bookmarkEnd w:id="1"/>
    </w:p>
    <w:sectPr w:rsidR="009D7674" w:rsidSect="00515BF8">
      <w:type w:val="continuous"/>
      <w:pgSz w:w="11907" w:h="16840" w:code="9"/>
      <w:pgMar w:top="1228" w:right="708" w:bottom="1077" w:left="794" w:header="709" w:footer="510" w:gutter="0"/>
      <w:pgBorders w:offsetFrom="page">
        <w:top w:val="single" w:sz="8" w:space="24" w:color="auto"/>
        <w:left w:val="single" w:sz="8" w:space="24" w:color="auto"/>
        <w:bottom w:val="single" w:sz="8" w:space="24" w:color="auto"/>
        <w:right w:val="single" w:sz="8" w:space="24" w:color="auto"/>
      </w:pgBorders>
      <w:cols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BF" w:rsidRDefault="004B6FBF">
      <w:r>
        <w:separator/>
      </w:r>
    </w:p>
  </w:endnote>
  <w:endnote w:type="continuationSeparator" w:id="0">
    <w:p w:rsidR="004B6FBF" w:rsidRDefault="004B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Serifa Blk BT">
    <w:altName w:val="Bookman Old Style"/>
    <w:charset w:val="00"/>
    <w:family w:val="roman"/>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PMingLiU-ExtB">
    <w:panose1 w:val="02020500000000000000"/>
    <w:charset w:val="88"/>
    <w:family w:val="roman"/>
    <w:pitch w:val="variable"/>
    <w:sig w:usb0="8000002F" w:usb1="0A080008" w:usb2="00000010" w:usb3="00000000" w:csb0="00100001" w:csb1="00000000"/>
  </w:font>
  <w:font w:name="MV Boli">
    <w:panose1 w:val="02000500030200090000"/>
    <w:charset w:val="00"/>
    <w:family w:val="auto"/>
    <w:pitch w:val="variable"/>
    <w:sig w:usb0="00000003" w:usb1="00000000" w:usb2="00000100" w:usb3="00000000" w:csb0="00000001" w:csb1="00000000"/>
  </w:font>
  <w:font w:name="Imprint MT Shadow">
    <w:panose1 w:val="04020605060303030202"/>
    <w:charset w:val="00"/>
    <w:family w:val="decorativ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Bodoni MT">
    <w:panose1 w:val="02070603080606020203"/>
    <w:charset w:val="00"/>
    <w:family w:val="roman"/>
    <w:pitch w:val="variable"/>
    <w:sig w:usb0="00000003" w:usb1="00000000" w:usb2="00000000" w:usb3="00000000" w:csb0="00000001" w:csb1="00000000"/>
  </w:font>
  <w:font w:name="Vijaya">
    <w:altName w:val="Arial"/>
    <w:panose1 w:val="020B0604020202020204"/>
    <w:charset w:val="00"/>
    <w:family w:val="swiss"/>
    <w:pitch w:val="variable"/>
    <w:sig w:usb0="001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BF" w:rsidRDefault="004B6FBF" w:rsidP="00134613">
    <w:pPr>
      <w:pStyle w:val="Rodap"/>
    </w:pPr>
    <w:r>
      <w:rPr>
        <w:vanish/>
        <w:highlight w:val="yellow"/>
      </w:rPr>
      <w:t>&lt;</w:t>
    </w:r>
    <w:r>
      <w:t xml:space="preserve">Página </w:t>
    </w:r>
    <w:r>
      <w:fldChar w:fldCharType="begin"/>
    </w:r>
    <w:r>
      <w:instrText>PAGE</w:instrText>
    </w:r>
    <w:r>
      <w:fldChar w:fldCharType="separate"/>
    </w:r>
    <w:r w:rsidR="00713D13">
      <w:rPr>
        <w:noProof/>
      </w:rPr>
      <w:t>31</w:t>
    </w:r>
    <w:r>
      <w:rPr>
        <w:noProof/>
      </w:rPr>
      <w:fldChar w:fldCharType="end"/>
    </w:r>
    <w:r>
      <w:t xml:space="preserve"> de </w:t>
    </w:r>
    <w:r>
      <w:fldChar w:fldCharType="begin"/>
    </w:r>
    <w:r>
      <w:instrText>NUMPAGES</w:instrText>
    </w:r>
    <w:r>
      <w:fldChar w:fldCharType="separate"/>
    </w:r>
    <w:r w:rsidR="00713D13">
      <w:rPr>
        <w:noProof/>
      </w:rPr>
      <w:t>39</w:t>
    </w:r>
    <w:r>
      <w:rPr>
        <w:noProof/>
      </w:rPr>
      <w:fldChar w:fldCharType="end"/>
    </w:r>
    <w:r>
      <w:rPr>
        <w:vanish/>
        <w:highlight w:val="yellow"/>
      </w:rPr>
      <w:t>&gt;</w:t>
    </w:r>
  </w:p>
  <w:p w:rsidR="004B6FBF" w:rsidRDefault="004B6FBF" w:rsidP="0013461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BF" w:rsidRDefault="004B6FBF" w:rsidP="00747B4D">
    <w:pPr>
      <w:pStyle w:val="Rodap"/>
    </w:pPr>
    <w:r>
      <w:t xml:space="preserve">Página </w:t>
    </w:r>
    <w:r>
      <w:fldChar w:fldCharType="begin"/>
    </w:r>
    <w:r>
      <w:instrText>PAGE</w:instrText>
    </w:r>
    <w:r>
      <w:fldChar w:fldCharType="separate"/>
    </w:r>
    <w:r w:rsidR="00713D13">
      <w:rPr>
        <w:noProof/>
      </w:rPr>
      <w:t>39</w:t>
    </w:r>
    <w:r>
      <w:rPr>
        <w:noProof/>
      </w:rPr>
      <w:fldChar w:fldCharType="end"/>
    </w:r>
    <w:r>
      <w:t xml:space="preserve"> de </w:t>
    </w:r>
    <w:r>
      <w:fldChar w:fldCharType="begin"/>
    </w:r>
    <w:r>
      <w:instrText>NUMPAGES</w:instrText>
    </w:r>
    <w:r>
      <w:fldChar w:fldCharType="separate"/>
    </w:r>
    <w:r w:rsidR="00713D13">
      <w:rPr>
        <w:noProof/>
      </w:rPr>
      <w:t>39</w:t>
    </w:r>
    <w:r>
      <w:rPr>
        <w:noProof/>
      </w:rPr>
      <w:fldChar w:fldCharType="end"/>
    </w:r>
  </w:p>
  <w:p w:rsidR="004B6FBF" w:rsidRDefault="004B6FBF" w:rsidP="001346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BF" w:rsidRDefault="004B6FBF">
      <w:r>
        <w:separator/>
      </w:r>
    </w:p>
  </w:footnote>
  <w:footnote w:type="continuationSeparator" w:id="0">
    <w:p w:rsidR="004B6FBF" w:rsidRDefault="004B6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BF" w:rsidRDefault="00713D1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37" o:spid="_x0000_s2052" type="#_x0000_t75" style="position:absolute;margin-left:0;margin-top:0;width:469.55pt;height:625.95pt;z-index:-251659264;mso-position-horizontal:center;mso-position-horizontal-relative:margin;mso-position-vertical:center;mso-position-vertical-relative:margin" o:allowincell="f">
          <v:imagedata r:id="rId1" o:title="logo CLD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8" w:type="dxa"/>
      <w:tblLayout w:type="fixed"/>
      <w:tblCellMar>
        <w:left w:w="70" w:type="dxa"/>
        <w:right w:w="70" w:type="dxa"/>
      </w:tblCellMar>
      <w:tblLook w:val="0000" w:firstRow="0" w:lastRow="0" w:firstColumn="0" w:lastColumn="0" w:noHBand="0" w:noVBand="0"/>
    </w:tblPr>
    <w:tblGrid>
      <w:gridCol w:w="1187"/>
      <w:gridCol w:w="9201"/>
    </w:tblGrid>
    <w:tr w:rsidR="004B6FBF" w:rsidTr="00883E5E">
      <w:trPr>
        <w:trHeight w:hRule="exact" w:val="1701"/>
      </w:trPr>
      <w:tc>
        <w:tcPr>
          <w:tcW w:w="1187" w:type="dxa"/>
          <w:tcBorders>
            <w:bottom w:val="single" w:sz="6" w:space="0" w:color="auto"/>
          </w:tcBorders>
          <w:vAlign w:val="center"/>
        </w:tcPr>
        <w:p w:rsidR="004B6FBF" w:rsidRDefault="004B6FBF" w:rsidP="00883E5E">
          <w:r>
            <w:rPr>
              <w:b/>
              <w:noProof/>
            </w:rPr>
            <w:drawing>
              <wp:inline distT="0" distB="0" distL="0" distR="0" wp14:anchorId="5E6439DD" wp14:editId="460CAC26">
                <wp:extent cx="495935" cy="746760"/>
                <wp:effectExtent l="19050" t="0" r="0" b="0"/>
                <wp:docPr id="3" name="Imagem 3" descr="CLDF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DFNOVO"/>
                        <pic:cNvPicPr>
                          <a:picLocks noChangeAspect="1" noChangeArrowheads="1"/>
                        </pic:cNvPicPr>
                      </pic:nvPicPr>
                      <pic:blipFill>
                        <a:blip r:embed="rId1"/>
                        <a:srcRect/>
                        <a:stretch>
                          <a:fillRect/>
                        </a:stretch>
                      </pic:blipFill>
                      <pic:spPr bwMode="auto">
                        <a:xfrm>
                          <a:off x="0" y="0"/>
                          <a:ext cx="495935" cy="746760"/>
                        </a:xfrm>
                        <a:prstGeom prst="rect">
                          <a:avLst/>
                        </a:prstGeom>
                        <a:noFill/>
                        <a:ln w="9525">
                          <a:noFill/>
                          <a:miter lim="800000"/>
                          <a:headEnd/>
                          <a:tailEnd/>
                        </a:ln>
                      </pic:spPr>
                    </pic:pic>
                  </a:graphicData>
                </a:graphic>
              </wp:inline>
            </w:drawing>
          </w:r>
        </w:p>
      </w:tc>
      <w:tc>
        <w:tcPr>
          <w:tcW w:w="9201" w:type="dxa"/>
          <w:tcBorders>
            <w:bottom w:val="single" w:sz="6" w:space="0" w:color="auto"/>
          </w:tcBorders>
          <w:vAlign w:val="center"/>
        </w:tcPr>
        <w:p w:rsidR="004B6FBF" w:rsidRDefault="004B6FBF" w:rsidP="00883E5E">
          <w:pPr>
            <w:spacing w:before="120"/>
            <w:rPr>
              <w:rFonts w:ascii="Arial" w:hAnsi="Arial"/>
              <w:b/>
              <w:spacing w:val="12"/>
              <w:sz w:val="32"/>
              <w:szCs w:val="32"/>
            </w:rPr>
          </w:pPr>
          <w:r>
            <w:rPr>
              <w:rFonts w:ascii="Arial" w:hAnsi="Arial"/>
              <w:b/>
              <w:sz w:val="32"/>
              <w:szCs w:val="32"/>
            </w:rPr>
            <w:t>CÂMARA LEGISLATIVA DO DISTRITO FEDERA</w:t>
          </w:r>
          <w:r>
            <w:rPr>
              <w:rFonts w:ascii="Arial" w:hAnsi="Arial"/>
              <w:b/>
              <w:spacing w:val="12"/>
              <w:sz w:val="32"/>
              <w:szCs w:val="32"/>
            </w:rPr>
            <w:t>L</w:t>
          </w:r>
        </w:p>
        <w:p w:rsidR="004B6FBF" w:rsidRPr="00610A45" w:rsidRDefault="004B6FBF" w:rsidP="00883E5E">
          <w:pPr>
            <w:rPr>
              <w:rFonts w:ascii="Arial" w:hAnsi="Arial" w:cs="Arial"/>
              <w:sz w:val="6"/>
              <w:szCs w:val="6"/>
            </w:rPr>
          </w:pPr>
        </w:p>
        <w:p w:rsidR="004B6FBF" w:rsidRPr="00E31F2D" w:rsidRDefault="004B6FBF" w:rsidP="00883E5E">
          <w:pPr>
            <w:rPr>
              <w:rFonts w:ascii="Arial" w:hAnsi="Arial" w:cs="Arial"/>
              <w:sz w:val="4"/>
              <w:szCs w:val="12"/>
            </w:rPr>
          </w:pPr>
        </w:p>
        <w:p w:rsidR="004B6FBF" w:rsidRDefault="004B6FBF" w:rsidP="00883E5E">
          <w:pPr>
            <w:rPr>
              <w:rFonts w:ascii="Arial" w:hAnsi="Arial" w:cs="Arial"/>
              <w:sz w:val="12"/>
              <w:szCs w:val="12"/>
            </w:rPr>
          </w:pPr>
          <w:r w:rsidRPr="00CC15BB">
            <w:rPr>
              <w:rFonts w:ascii="Arial" w:hAnsi="Arial" w:cs="Arial"/>
              <w:sz w:val="12"/>
              <w:szCs w:val="12"/>
            </w:rPr>
            <w:t>Fontes: Sistema Legis; ASSPLEN; SACP; SACT, Comissões Permanentes e Temporárias e SPL.</w:t>
          </w:r>
        </w:p>
        <w:p w:rsidR="004B6FBF" w:rsidRPr="00D36669" w:rsidRDefault="004B6FBF" w:rsidP="00586FCA">
          <w:pPr>
            <w:rPr>
              <w:rFonts w:ascii="Arial" w:hAnsi="Arial" w:cs="Arial"/>
              <w:sz w:val="16"/>
              <w:szCs w:val="16"/>
            </w:rPr>
          </w:pPr>
          <w:r>
            <w:rPr>
              <w:rFonts w:ascii="Arial" w:hAnsi="Arial" w:cs="Arial"/>
              <w:sz w:val="12"/>
              <w:szCs w:val="12"/>
            </w:rPr>
            <w:t xml:space="preserve">Unidade responsável: Assessoria de Plenário e Distribuição                                                                            </w:t>
          </w:r>
        </w:p>
      </w:tc>
    </w:tr>
  </w:tbl>
  <w:p w:rsidR="004B6FBF" w:rsidRDefault="004B6FB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BF" w:rsidRDefault="00713D1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36" o:spid="_x0000_s2051" type="#_x0000_t75" style="position:absolute;margin-left:0;margin-top:0;width:469.55pt;height:625.95pt;z-index:-251660288;mso-position-horizontal:center;mso-position-horizontal-relative:margin;mso-position-vertical:center;mso-position-vertical-relative:margin" o:allowincell="f">
          <v:imagedata r:id="rId1" o:title="logo CLD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BF" w:rsidRDefault="00713D1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40" o:spid="_x0000_s2055" type="#_x0000_t75" style="position:absolute;margin-left:0;margin-top:0;width:469.55pt;height:625.95pt;z-index:-251657216;mso-position-horizontal:center;mso-position-horizontal-relative:margin;mso-position-vertical:center;mso-position-vertical-relative:margin" o:allowincell="f">
          <v:imagedata r:id="rId1" o:title="logo CLD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88" w:type="dxa"/>
      <w:tblLayout w:type="fixed"/>
      <w:tblCellMar>
        <w:left w:w="70" w:type="dxa"/>
        <w:right w:w="70" w:type="dxa"/>
      </w:tblCellMar>
      <w:tblLook w:val="0000" w:firstRow="0" w:lastRow="0" w:firstColumn="0" w:lastColumn="0" w:noHBand="0" w:noVBand="0"/>
    </w:tblPr>
    <w:tblGrid>
      <w:gridCol w:w="1187"/>
      <w:gridCol w:w="9201"/>
    </w:tblGrid>
    <w:tr w:rsidR="004B6FBF">
      <w:trPr>
        <w:trHeight w:hRule="exact" w:val="1701"/>
      </w:trPr>
      <w:tc>
        <w:tcPr>
          <w:tcW w:w="1187" w:type="dxa"/>
          <w:tcBorders>
            <w:bottom w:val="single" w:sz="6" w:space="0" w:color="auto"/>
          </w:tcBorders>
          <w:vAlign w:val="center"/>
        </w:tcPr>
        <w:p w:rsidR="004B6FBF" w:rsidRDefault="004B6FBF">
          <w:r>
            <w:rPr>
              <w:b/>
              <w:noProof/>
            </w:rPr>
            <w:drawing>
              <wp:inline distT="0" distB="0" distL="0" distR="0" wp14:anchorId="2D39E5A4" wp14:editId="212B8C49">
                <wp:extent cx="495935" cy="746760"/>
                <wp:effectExtent l="19050" t="0" r="0" b="0"/>
                <wp:docPr id="1" name="Imagem 1" descr="CLDF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DFNOVO"/>
                        <pic:cNvPicPr>
                          <a:picLocks noChangeAspect="1" noChangeArrowheads="1"/>
                        </pic:cNvPicPr>
                      </pic:nvPicPr>
                      <pic:blipFill>
                        <a:blip r:embed="rId1"/>
                        <a:srcRect/>
                        <a:stretch>
                          <a:fillRect/>
                        </a:stretch>
                      </pic:blipFill>
                      <pic:spPr bwMode="auto">
                        <a:xfrm>
                          <a:off x="0" y="0"/>
                          <a:ext cx="495935" cy="746760"/>
                        </a:xfrm>
                        <a:prstGeom prst="rect">
                          <a:avLst/>
                        </a:prstGeom>
                        <a:noFill/>
                        <a:ln w="9525">
                          <a:noFill/>
                          <a:miter lim="800000"/>
                          <a:headEnd/>
                          <a:tailEnd/>
                        </a:ln>
                      </pic:spPr>
                    </pic:pic>
                  </a:graphicData>
                </a:graphic>
              </wp:inline>
            </w:drawing>
          </w:r>
        </w:p>
      </w:tc>
      <w:tc>
        <w:tcPr>
          <w:tcW w:w="9201" w:type="dxa"/>
          <w:tcBorders>
            <w:bottom w:val="single" w:sz="6" w:space="0" w:color="auto"/>
          </w:tcBorders>
          <w:vAlign w:val="center"/>
        </w:tcPr>
        <w:p w:rsidR="004B6FBF" w:rsidRDefault="004B6FBF">
          <w:pPr>
            <w:spacing w:before="120"/>
            <w:rPr>
              <w:rFonts w:ascii="Arial" w:hAnsi="Arial"/>
              <w:b/>
              <w:spacing w:val="12"/>
              <w:sz w:val="32"/>
              <w:szCs w:val="32"/>
            </w:rPr>
          </w:pPr>
          <w:r>
            <w:rPr>
              <w:rFonts w:ascii="Arial" w:hAnsi="Arial"/>
              <w:b/>
              <w:sz w:val="32"/>
              <w:szCs w:val="32"/>
            </w:rPr>
            <w:t>CÂMARA LEGISLATIVA DO DISTRITO FEDERA</w:t>
          </w:r>
          <w:r>
            <w:rPr>
              <w:rFonts w:ascii="Arial" w:hAnsi="Arial"/>
              <w:b/>
              <w:spacing w:val="12"/>
              <w:sz w:val="32"/>
              <w:szCs w:val="32"/>
            </w:rPr>
            <w:t>L</w:t>
          </w:r>
        </w:p>
        <w:p w:rsidR="004B6FBF" w:rsidRPr="00610A45" w:rsidRDefault="004B6FBF" w:rsidP="00222560">
          <w:pPr>
            <w:rPr>
              <w:rFonts w:ascii="Arial" w:hAnsi="Arial" w:cs="Arial"/>
              <w:sz w:val="6"/>
              <w:szCs w:val="6"/>
            </w:rPr>
          </w:pPr>
        </w:p>
        <w:p w:rsidR="004B6FBF" w:rsidRPr="00E31F2D" w:rsidRDefault="004B6FBF" w:rsidP="00222560">
          <w:pPr>
            <w:rPr>
              <w:rFonts w:ascii="Arial" w:hAnsi="Arial" w:cs="Arial"/>
              <w:sz w:val="4"/>
              <w:szCs w:val="12"/>
            </w:rPr>
          </w:pPr>
        </w:p>
        <w:p w:rsidR="004B6FBF" w:rsidRDefault="004B6FBF" w:rsidP="00222560">
          <w:pPr>
            <w:rPr>
              <w:rFonts w:ascii="Arial" w:hAnsi="Arial" w:cs="Arial"/>
              <w:sz w:val="12"/>
              <w:szCs w:val="12"/>
            </w:rPr>
          </w:pPr>
          <w:r w:rsidRPr="00CC15BB">
            <w:rPr>
              <w:rFonts w:ascii="Arial" w:hAnsi="Arial" w:cs="Arial"/>
              <w:sz w:val="12"/>
              <w:szCs w:val="12"/>
            </w:rPr>
            <w:t>Fontes: Sistema Legis; ASSPLEN; SACP; SACT, Comissões Permanentes e Temporárias e SPL.</w:t>
          </w:r>
        </w:p>
        <w:p w:rsidR="004B6FBF" w:rsidRPr="00D36669" w:rsidRDefault="004B6FBF" w:rsidP="006F70EF">
          <w:pPr>
            <w:rPr>
              <w:rFonts w:ascii="Arial" w:hAnsi="Arial" w:cs="Arial"/>
              <w:sz w:val="16"/>
              <w:szCs w:val="16"/>
            </w:rPr>
          </w:pPr>
          <w:r>
            <w:rPr>
              <w:rFonts w:ascii="Arial" w:hAnsi="Arial" w:cs="Arial"/>
              <w:sz w:val="12"/>
              <w:szCs w:val="12"/>
            </w:rPr>
            <w:t xml:space="preserve">Unidade responsável: Assessoria do Plenário e Distribuição                                                                            </w:t>
          </w:r>
          <w:r w:rsidRPr="00766D52">
            <w:rPr>
              <w:rFonts w:ascii="Arial" w:hAnsi="Arial" w:cs="Arial"/>
              <w:sz w:val="16"/>
              <w:szCs w:val="16"/>
            </w:rPr>
            <w:t xml:space="preserve">SESSÃO ORDINÁRIA </w:t>
          </w:r>
        </w:p>
      </w:tc>
    </w:tr>
  </w:tbl>
  <w:p w:rsidR="004B6FBF" w:rsidRDefault="004B6FBF" w:rsidP="001C763F">
    <w:pPr>
      <w:pStyle w:val="Cabealho"/>
      <w:tabs>
        <w:tab w:val="clear" w:pos="4419"/>
        <w:tab w:val="clear" w:pos="8838"/>
        <w:tab w:val="left" w:pos="1279"/>
        <w:tab w:val="left" w:pos="154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BF" w:rsidRDefault="00713D1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09939" o:spid="_x0000_s2054" type="#_x0000_t75" style="position:absolute;margin-left:0;margin-top:0;width:469.55pt;height:625.95pt;z-index:-251658240;mso-position-horizontal:center;mso-position-horizontal-relative:margin;mso-position-vertical:center;mso-position-vertical-relative:margin" o:allowincell="f">
          <v:imagedata r:id="rId1" o:title="logo CLD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043B7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69421B"/>
    <w:multiLevelType w:val="singleLevel"/>
    <w:tmpl w:val="CCC8A246"/>
    <w:lvl w:ilvl="0">
      <w:start w:val="1"/>
      <w:numFmt w:val="decimal"/>
      <w:suff w:val="nothing"/>
      <w:lvlText w:val="ITEM %1:"/>
      <w:lvlJc w:val="left"/>
      <w:pPr>
        <w:ind w:left="0" w:firstLine="0"/>
      </w:pPr>
      <w:rPr>
        <w:rFonts w:ascii="Times New Roman" w:hAnsi="Times New Roman" w:hint="default"/>
        <w:b/>
        <w:i w:val="0"/>
        <w:color w:val="0000FF"/>
        <w:sz w:val="28"/>
        <w:szCs w:val="28"/>
      </w:rPr>
    </w:lvl>
  </w:abstractNum>
  <w:abstractNum w:abstractNumId="2">
    <w:nsid w:val="047E033E"/>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4D6E64"/>
    <w:multiLevelType w:val="hybridMultilevel"/>
    <w:tmpl w:val="9AAC4DAE"/>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AC7F7B"/>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E17797"/>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1F633D"/>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9331B3"/>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06A5CA4"/>
    <w:multiLevelType w:val="singleLevel"/>
    <w:tmpl w:val="E656F412"/>
    <w:lvl w:ilvl="0">
      <w:start w:val="1"/>
      <w:numFmt w:val="decimal"/>
      <w:lvlText w:val="ITEM %1:"/>
      <w:lvlJc w:val="left"/>
      <w:pPr>
        <w:tabs>
          <w:tab w:val="num" w:pos="1080"/>
        </w:tabs>
        <w:ind w:left="0" w:firstLine="0"/>
      </w:pPr>
      <w:rPr>
        <w:rFonts w:ascii="Times New Roman" w:hAnsi="Times New Roman" w:hint="default"/>
        <w:b/>
        <w:i w:val="0"/>
        <w:color w:val="0000FF"/>
        <w:sz w:val="28"/>
        <w:szCs w:val="28"/>
      </w:rPr>
    </w:lvl>
  </w:abstractNum>
  <w:abstractNum w:abstractNumId="9">
    <w:nsid w:val="14EC55A0"/>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8F76D96"/>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B0964FC"/>
    <w:multiLevelType w:val="hybridMultilevel"/>
    <w:tmpl w:val="3D26483A"/>
    <w:lvl w:ilvl="0" w:tplc="159A1252">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B206262"/>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EEB4B89"/>
    <w:multiLevelType w:val="hybridMultilevel"/>
    <w:tmpl w:val="FD9E3704"/>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2124F45"/>
    <w:multiLevelType w:val="hybridMultilevel"/>
    <w:tmpl w:val="AA6A4710"/>
    <w:lvl w:ilvl="0" w:tplc="901267B0">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C50DCF"/>
    <w:multiLevelType w:val="hybridMultilevel"/>
    <w:tmpl w:val="F1B8C7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C725490"/>
    <w:multiLevelType w:val="hybridMultilevel"/>
    <w:tmpl w:val="E1C85F0A"/>
    <w:lvl w:ilvl="0" w:tplc="CF884E7A">
      <w:start w:val="1"/>
      <w:numFmt w:val="bullet"/>
      <w:lvlText w:val=""/>
      <w:lvlJc w:val="left"/>
      <w:pPr>
        <w:ind w:left="862" w:hanging="360"/>
      </w:pPr>
      <w:rPr>
        <w:rFonts w:ascii="Wingdings" w:hAnsi="Wingdings" w:hint="default"/>
        <w:sz w:val="16"/>
        <w:szCs w:val="16"/>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7">
    <w:nsid w:val="2ED30D8A"/>
    <w:multiLevelType w:val="singleLevel"/>
    <w:tmpl w:val="E656F412"/>
    <w:lvl w:ilvl="0">
      <w:start w:val="1"/>
      <w:numFmt w:val="decimal"/>
      <w:lvlText w:val="ITEM %1:"/>
      <w:lvlJc w:val="left"/>
      <w:pPr>
        <w:tabs>
          <w:tab w:val="num" w:pos="1080"/>
        </w:tabs>
        <w:ind w:left="0" w:firstLine="0"/>
      </w:pPr>
      <w:rPr>
        <w:rFonts w:ascii="Times New Roman" w:hAnsi="Times New Roman" w:hint="default"/>
        <w:b/>
        <w:i w:val="0"/>
        <w:color w:val="0000FF"/>
        <w:sz w:val="28"/>
        <w:szCs w:val="28"/>
      </w:rPr>
    </w:lvl>
  </w:abstractNum>
  <w:abstractNum w:abstractNumId="18">
    <w:nsid w:val="2FDB1DB0"/>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D928D9"/>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7E4F12"/>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40901F9"/>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16640F"/>
    <w:multiLevelType w:val="hybridMultilevel"/>
    <w:tmpl w:val="83BADDC4"/>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75F0492"/>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8DF09AA"/>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ADD70D3"/>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B14388B"/>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B444F3E"/>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CE964A4"/>
    <w:multiLevelType w:val="hybridMultilevel"/>
    <w:tmpl w:val="8B8AC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07635E4"/>
    <w:multiLevelType w:val="singleLevel"/>
    <w:tmpl w:val="D2D60190"/>
    <w:lvl w:ilvl="0">
      <w:start w:val="5"/>
      <w:numFmt w:val="decimal"/>
      <w:suff w:val="nothing"/>
      <w:lvlText w:val="ITEM %1:"/>
      <w:lvlJc w:val="left"/>
      <w:pPr>
        <w:ind w:left="0" w:firstLine="0"/>
      </w:pPr>
      <w:rPr>
        <w:rFonts w:ascii="Times New Roman" w:hAnsi="Times New Roman" w:hint="default"/>
        <w:b/>
        <w:i w:val="0"/>
        <w:color w:val="0000FF"/>
        <w:sz w:val="28"/>
        <w:szCs w:val="28"/>
      </w:rPr>
    </w:lvl>
  </w:abstractNum>
  <w:abstractNum w:abstractNumId="30">
    <w:nsid w:val="45953335"/>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7E97F20"/>
    <w:multiLevelType w:val="hybridMultilevel"/>
    <w:tmpl w:val="8BACB452"/>
    <w:lvl w:ilvl="0" w:tplc="7E62FF24">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0342500"/>
    <w:multiLevelType w:val="hybridMultilevel"/>
    <w:tmpl w:val="83BADDC4"/>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4103CD7"/>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4AE6922"/>
    <w:multiLevelType w:val="hybridMultilevel"/>
    <w:tmpl w:val="268E7E26"/>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6165760"/>
    <w:multiLevelType w:val="hybridMultilevel"/>
    <w:tmpl w:val="DED66CF6"/>
    <w:lvl w:ilvl="0" w:tplc="98D6D968">
      <w:start w:val="1"/>
      <w:numFmt w:val="decimal"/>
      <w:lvlText w:val="%1"/>
      <w:lvlJc w:val="right"/>
      <w:pPr>
        <w:ind w:left="720" w:hanging="360"/>
      </w:pPr>
      <w:rPr>
        <w:rFonts w:ascii="Tahoma" w:hAnsi="Tahoma" w:hint="default"/>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8E22C33"/>
    <w:multiLevelType w:val="hybridMultilevel"/>
    <w:tmpl w:val="661E0902"/>
    <w:lvl w:ilvl="0" w:tplc="A914171A">
      <w:start w:val="5"/>
      <w:numFmt w:val="decimal"/>
      <w:suff w:val="nothing"/>
      <w:lvlText w:val="ITEM %1:"/>
      <w:lvlJc w:val="left"/>
      <w:pPr>
        <w:ind w:left="0" w:firstLine="0"/>
      </w:pPr>
      <w:rPr>
        <w:rFonts w:ascii="Times New Roman" w:hAnsi="Times New Roman" w:hint="default"/>
        <w:b/>
        <w:i w:val="0"/>
        <w:color w:val="0000FF"/>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965447A"/>
    <w:multiLevelType w:val="hybridMultilevel"/>
    <w:tmpl w:val="8C2281E0"/>
    <w:lvl w:ilvl="0" w:tplc="09B01B90">
      <w:start w:val="1"/>
      <w:numFmt w:val="decimalZero"/>
      <w:lvlText w:val="%1"/>
      <w:lvlJc w:val="right"/>
      <w:pPr>
        <w:ind w:left="360" w:hanging="360"/>
      </w:pPr>
      <w:rPr>
        <w:rFonts w:hint="default"/>
        <w:b/>
        <w:i w:val="0"/>
        <w:color w:val="0070C0"/>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C097E3B"/>
    <w:multiLevelType w:val="hybridMultilevel"/>
    <w:tmpl w:val="06AEAB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5E5A6806"/>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9180B97"/>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C164566"/>
    <w:multiLevelType w:val="hybridMultilevel"/>
    <w:tmpl w:val="9A7E7CAE"/>
    <w:lvl w:ilvl="0" w:tplc="B2BE9946">
      <w:start w:val="1"/>
      <w:numFmt w:val="decimal"/>
      <w:lvlText w:val="%1"/>
      <w:lvlJc w:val="left"/>
      <w:pPr>
        <w:tabs>
          <w:tab w:val="num" w:pos="0"/>
        </w:tabs>
        <w:ind w:left="0" w:firstLine="0"/>
      </w:pPr>
      <w:rPr>
        <w:rFonts w:hint="default"/>
        <w:b/>
        <w:color w:val="1F497D"/>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CD43D38"/>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D373150"/>
    <w:multiLevelType w:val="hybridMultilevel"/>
    <w:tmpl w:val="8BACB452"/>
    <w:lvl w:ilvl="0" w:tplc="7E62FF24">
      <w:start w:val="1"/>
      <w:numFmt w:val="decimal"/>
      <w:lvlText w:val="%1"/>
      <w:lvlJc w:val="left"/>
      <w:pPr>
        <w:tabs>
          <w:tab w:val="num" w:pos="0"/>
        </w:tabs>
        <w:ind w:left="0" w:firstLine="0"/>
      </w:pPr>
      <w:rPr>
        <w:rFonts w:ascii="Tahoma" w:hAnsi="Tahoma" w:cs="Tahoma" w:hint="default"/>
        <w:b/>
        <w:i w:val="0"/>
        <w:color w:val="1F497D"/>
        <w:sz w:val="14"/>
        <w:szCs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F985A85"/>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8FD672F"/>
    <w:multiLevelType w:val="hybridMultilevel"/>
    <w:tmpl w:val="CE0E6FAE"/>
    <w:lvl w:ilvl="0" w:tplc="CF884E7A">
      <w:start w:val="1"/>
      <w:numFmt w:val="bullet"/>
      <w:lvlText w:val=""/>
      <w:lvlJc w:val="left"/>
      <w:pPr>
        <w:ind w:left="360" w:hanging="360"/>
      </w:pPr>
      <w:rPr>
        <w:rFonts w:ascii="Wingdings" w:hAnsi="Wingdings"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DD11DF3"/>
    <w:multiLevelType w:val="hybridMultilevel"/>
    <w:tmpl w:val="F802F112"/>
    <w:lvl w:ilvl="0" w:tplc="83B2D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7"/>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11"/>
  </w:num>
  <w:num w:numId="7">
    <w:abstractNumId w:val="31"/>
  </w:num>
  <w:num w:numId="8">
    <w:abstractNumId w:val="10"/>
  </w:num>
  <w:num w:numId="9">
    <w:abstractNumId w:val="43"/>
  </w:num>
  <w:num w:numId="10">
    <w:abstractNumId w:val="29"/>
  </w:num>
  <w:num w:numId="11">
    <w:abstractNumId w:val="36"/>
  </w:num>
  <w:num w:numId="12">
    <w:abstractNumId w:val="32"/>
  </w:num>
  <w:num w:numId="13">
    <w:abstractNumId w:val="28"/>
  </w:num>
  <w:num w:numId="14">
    <w:abstractNumId w:val="42"/>
  </w:num>
  <w:num w:numId="15">
    <w:abstractNumId w:val="24"/>
  </w:num>
  <w:num w:numId="16">
    <w:abstractNumId w:val="12"/>
  </w:num>
  <w:num w:numId="17">
    <w:abstractNumId w:val="25"/>
  </w:num>
  <w:num w:numId="18">
    <w:abstractNumId w:val="4"/>
  </w:num>
  <w:num w:numId="19">
    <w:abstractNumId w:val="21"/>
  </w:num>
  <w:num w:numId="20">
    <w:abstractNumId w:val="44"/>
  </w:num>
  <w:num w:numId="21">
    <w:abstractNumId w:val="14"/>
  </w:num>
  <w:num w:numId="22">
    <w:abstractNumId w:val="35"/>
  </w:num>
  <w:num w:numId="23">
    <w:abstractNumId w:val="2"/>
  </w:num>
  <w:num w:numId="24">
    <w:abstractNumId w:val="5"/>
  </w:num>
  <w:num w:numId="25">
    <w:abstractNumId w:val="46"/>
  </w:num>
  <w:num w:numId="26">
    <w:abstractNumId w:val="18"/>
  </w:num>
  <w:num w:numId="27">
    <w:abstractNumId w:val="23"/>
  </w:num>
  <w:num w:numId="28">
    <w:abstractNumId w:val="7"/>
  </w:num>
  <w:num w:numId="29">
    <w:abstractNumId w:val="33"/>
  </w:num>
  <w:num w:numId="30">
    <w:abstractNumId w:val="19"/>
  </w:num>
  <w:num w:numId="31">
    <w:abstractNumId w:val="39"/>
  </w:num>
  <w:num w:numId="32">
    <w:abstractNumId w:val="6"/>
  </w:num>
  <w:num w:numId="33">
    <w:abstractNumId w:val="27"/>
  </w:num>
  <w:num w:numId="34">
    <w:abstractNumId w:val="30"/>
  </w:num>
  <w:num w:numId="35">
    <w:abstractNumId w:val="26"/>
  </w:num>
  <w:num w:numId="36">
    <w:abstractNumId w:val="9"/>
  </w:num>
  <w:num w:numId="37">
    <w:abstractNumId w:val="20"/>
  </w:num>
  <w:num w:numId="38">
    <w:abstractNumId w:val="40"/>
  </w:num>
  <w:num w:numId="39">
    <w:abstractNumId w:val="22"/>
  </w:num>
  <w:num w:numId="40">
    <w:abstractNumId w:val="34"/>
  </w:num>
  <w:num w:numId="41">
    <w:abstractNumId w:val="3"/>
  </w:num>
  <w:num w:numId="42">
    <w:abstractNumId w:val="13"/>
  </w:num>
  <w:num w:numId="43">
    <w:abstractNumId w:val="16"/>
  </w:num>
  <w:num w:numId="44">
    <w:abstractNumId w:val="38"/>
  </w:num>
  <w:num w:numId="45">
    <w:abstractNumId w:val="15"/>
  </w:num>
  <w:num w:numId="46">
    <w:abstractNumId w:val="8"/>
  </w:num>
  <w:num w:numId="4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00"/>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35"/>
    <w:rsid w:val="0000001A"/>
    <w:rsid w:val="0000009B"/>
    <w:rsid w:val="0000070B"/>
    <w:rsid w:val="000008EB"/>
    <w:rsid w:val="00000A7B"/>
    <w:rsid w:val="00000C4F"/>
    <w:rsid w:val="00000CC5"/>
    <w:rsid w:val="00000E91"/>
    <w:rsid w:val="00001330"/>
    <w:rsid w:val="000014C7"/>
    <w:rsid w:val="000015CF"/>
    <w:rsid w:val="00001A43"/>
    <w:rsid w:val="00001BC3"/>
    <w:rsid w:val="00001E93"/>
    <w:rsid w:val="0000201F"/>
    <w:rsid w:val="00002089"/>
    <w:rsid w:val="000021B3"/>
    <w:rsid w:val="000023D2"/>
    <w:rsid w:val="00002642"/>
    <w:rsid w:val="0000299C"/>
    <w:rsid w:val="000029FA"/>
    <w:rsid w:val="00002AC2"/>
    <w:rsid w:val="00002D85"/>
    <w:rsid w:val="00002F79"/>
    <w:rsid w:val="00003811"/>
    <w:rsid w:val="00003BD2"/>
    <w:rsid w:val="00003CF6"/>
    <w:rsid w:val="00003E70"/>
    <w:rsid w:val="00003ECF"/>
    <w:rsid w:val="00003FA1"/>
    <w:rsid w:val="000043B1"/>
    <w:rsid w:val="0000466D"/>
    <w:rsid w:val="000046FD"/>
    <w:rsid w:val="000047D8"/>
    <w:rsid w:val="00004FC5"/>
    <w:rsid w:val="00005015"/>
    <w:rsid w:val="00005180"/>
    <w:rsid w:val="000054EC"/>
    <w:rsid w:val="00005524"/>
    <w:rsid w:val="00005617"/>
    <w:rsid w:val="000056E7"/>
    <w:rsid w:val="00005B91"/>
    <w:rsid w:val="00005D17"/>
    <w:rsid w:val="00005F0F"/>
    <w:rsid w:val="00005F17"/>
    <w:rsid w:val="00005F70"/>
    <w:rsid w:val="000061FB"/>
    <w:rsid w:val="00006387"/>
    <w:rsid w:val="000063AF"/>
    <w:rsid w:val="0000644A"/>
    <w:rsid w:val="0000655E"/>
    <w:rsid w:val="0000664D"/>
    <w:rsid w:val="00006BE0"/>
    <w:rsid w:val="00006DFF"/>
    <w:rsid w:val="00006F01"/>
    <w:rsid w:val="0000712C"/>
    <w:rsid w:val="000075DE"/>
    <w:rsid w:val="000078B2"/>
    <w:rsid w:val="00007A73"/>
    <w:rsid w:val="00007BBB"/>
    <w:rsid w:val="00007D8D"/>
    <w:rsid w:val="00007E87"/>
    <w:rsid w:val="0001005C"/>
    <w:rsid w:val="000100B0"/>
    <w:rsid w:val="00010746"/>
    <w:rsid w:val="00010890"/>
    <w:rsid w:val="000109C2"/>
    <w:rsid w:val="00010A2A"/>
    <w:rsid w:val="00010AC4"/>
    <w:rsid w:val="00010B42"/>
    <w:rsid w:val="00010BD6"/>
    <w:rsid w:val="00010D2B"/>
    <w:rsid w:val="00010EE2"/>
    <w:rsid w:val="00010FCC"/>
    <w:rsid w:val="00011071"/>
    <w:rsid w:val="0001108A"/>
    <w:rsid w:val="00011686"/>
    <w:rsid w:val="000119D3"/>
    <w:rsid w:val="00011E08"/>
    <w:rsid w:val="00012013"/>
    <w:rsid w:val="0001202A"/>
    <w:rsid w:val="0001206E"/>
    <w:rsid w:val="000120A5"/>
    <w:rsid w:val="000120BF"/>
    <w:rsid w:val="0001210A"/>
    <w:rsid w:val="0001210D"/>
    <w:rsid w:val="00012118"/>
    <w:rsid w:val="000122FC"/>
    <w:rsid w:val="00012374"/>
    <w:rsid w:val="000124F9"/>
    <w:rsid w:val="00012A8F"/>
    <w:rsid w:val="00012DA9"/>
    <w:rsid w:val="00012FC6"/>
    <w:rsid w:val="00012FCD"/>
    <w:rsid w:val="00012FF4"/>
    <w:rsid w:val="00013220"/>
    <w:rsid w:val="0001332F"/>
    <w:rsid w:val="000133B5"/>
    <w:rsid w:val="00013649"/>
    <w:rsid w:val="0001364C"/>
    <w:rsid w:val="00013663"/>
    <w:rsid w:val="00013796"/>
    <w:rsid w:val="000138A3"/>
    <w:rsid w:val="00013D94"/>
    <w:rsid w:val="00014494"/>
    <w:rsid w:val="00014676"/>
    <w:rsid w:val="00014862"/>
    <w:rsid w:val="00014BA0"/>
    <w:rsid w:val="000150CD"/>
    <w:rsid w:val="000150FC"/>
    <w:rsid w:val="0001510A"/>
    <w:rsid w:val="00015370"/>
    <w:rsid w:val="00015655"/>
    <w:rsid w:val="00015766"/>
    <w:rsid w:val="00015920"/>
    <w:rsid w:val="00015AD2"/>
    <w:rsid w:val="00015AF8"/>
    <w:rsid w:val="00015E54"/>
    <w:rsid w:val="00015F51"/>
    <w:rsid w:val="000161A1"/>
    <w:rsid w:val="000163D4"/>
    <w:rsid w:val="00016404"/>
    <w:rsid w:val="000164A4"/>
    <w:rsid w:val="000164EF"/>
    <w:rsid w:val="000165CA"/>
    <w:rsid w:val="000169C7"/>
    <w:rsid w:val="00016C08"/>
    <w:rsid w:val="000171DF"/>
    <w:rsid w:val="00017311"/>
    <w:rsid w:val="0001732B"/>
    <w:rsid w:val="00017359"/>
    <w:rsid w:val="00017A17"/>
    <w:rsid w:val="00017AC2"/>
    <w:rsid w:val="00017B9B"/>
    <w:rsid w:val="00017F88"/>
    <w:rsid w:val="00017FD4"/>
    <w:rsid w:val="00020028"/>
    <w:rsid w:val="000200C5"/>
    <w:rsid w:val="0002049D"/>
    <w:rsid w:val="000206D8"/>
    <w:rsid w:val="0002070D"/>
    <w:rsid w:val="000207E4"/>
    <w:rsid w:val="000208A4"/>
    <w:rsid w:val="00020A38"/>
    <w:rsid w:val="00020A74"/>
    <w:rsid w:val="00020CCF"/>
    <w:rsid w:val="00020DEA"/>
    <w:rsid w:val="00020F6A"/>
    <w:rsid w:val="00021104"/>
    <w:rsid w:val="00021664"/>
    <w:rsid w:val="00021792"/>
    <w:rsid w:val="00021855"/>
    <w:rsid w:val="00021864"/>
    <w:rsid w:val="00021928"/>
    <w:rsid w:val="00021B03"/>
    <w:rsid w:val="00021D1D"/>
    <w:rsid w:val="00021FCD"/>
    <w:rsid w:val="000221CE"/>
    <w:rsid w:val="00022444"/>
    <w:rsid w:val="00022505"/>
    <w:rsid w:val="00022974"/>
    <w:rsid w:val="00022A82"/>
    <w:rsid w:val="00022AA8"/>
    <w:rsid w:val="00022DB2"/>
    <w:rsid w:val="00022ED2"/>
    <w:rsid w:val="00023222"/>
    <w:rsid w:val="00023A15"/>
    <w:rsid w:val="00023A6C"/>
    <w:rsid w:val="00023A94"/>
    <w:rsid w:val="00023AAB"/>
    <w:rsid w:val="00023C49"/>
    <w:rsid w:val="000241E1"/>
    <w:rsid w:val="00024205"/>
    <w:rsid w:val="0002422E"/>
    <w:rsid w:val="00024318"/>
    <w:rsid w:val="00024501"/>
    <w:rsid w:val="00024505"/>
    <w:rsid w:val="00024552"/>
    <w:rsid w:val="000246D8"/>
    <w:rsid w:val="00024E31"/>
    <w:rsid w:val="00025076"/>
    <w:rsid w:val="0002520D"/>
    <w:rsid w:val="00025214"/>
    <w:rsid w:val="000253F6"/>
    <w:rsid w:val="000255FF"/>
    <w:rsid w:val="000257BE"/>
    <w:rsid w:val="00025885"/>
    <w:rsid w:val="000258AF"/>
    <w:rsid w:val="000258E8"/>
    <w:rsid w:val="00025C22"/>
    <w:rsid w:val="00025C61"/>
    <w:rsid w:val="00025E5B"/>
    <w:rsid w:val="000265C1"/>
    <w:rsid w:val="000267C8"/>
    <w:rsid w:val="00026944"/>
    <w:rsid w:val="00026C78"/>
    <w:rsid w:val="00026DD6"/>
    <w:rsid w:val="00027019"/>
    <w:rsid w:val="00027123"/>
    <w:rsid w:val="0002757F"/>
    <w:rsid w:val="00027849"/>
    <w:rsid w:val="00027DFA"/>
    <w:rsid w:val="00027F6F"/>
    <w:rsid w:val="00027FDA"/>
    <w:rsid w:val="0003013B"/>
    <w:rsid w:val="000301A6"/>
    <w:rsid w:val="0003042A"/>
    <w:rsid w:val="000306C9"/>
    <w:rsid w:val="00030BCE"/>
    <w:rsid w:val="00030D1B"/>
    <w:rsid w:val="00030E96"/>
    <w:rsid w:val="00031087"/>
    <w:rsid w:val="00031144"/>
    <w:rsid w:val="0003170E"/>
    <w:rsid w:val="000319B8"/>
    <w:rsid w:val="00031AE3"/>
    <w:rsid w:val="00031B4A"/>
    <w:rsid w:val="00031BF9"/>
    <w:rsid w:val="00031CEF"/>
    <w:rsid w:val="00031D6F"/>
    <w:rsid w:val="000322D1"/>
    <w:rsid w:val="000322D8"/>
    <w:rsid w:val="000324BC"/>
    <w:rsid w:val="00032655"/>
    <w:rsid w:val="000326CD"/>
    <w:rsid w:val="000327DD"/>
    <w:rsid w:val="000328C1"/>
    <w:rsid w:val="00032A27"/>
    <w:rsid w:val="00032A31"/>
    <w:rsid w:val="00032B9C"/>
    <w:rsid w:val="00032CA3"/>
    <w:rsid w:val="00032D16"/>
    <w:rsid w:val="00033375"/>
    <w:rsid w:val="00033504"/>
    <w:rsid w:val="0003350A"/>
    <w:rsid w:val="0003376A"/>
    <w:rsid w:val="00033B37"/>
    <w:rsid w:val="00033E6B"/>
    <w:rsid w:val="00033F28"/>
    <w:rsid w:val="00033FB3"/>
    <w:rsid w:val="0003409D"/>
    <w:rsid w:val="000340E5"/>
    <w:rsid w:val="00034349"/>
    <w:rsid w:val="0003451A"/>
    <w:rsid w:val="00034AC6"/>
    <w:rsid w:val="00034BE2"/>
    <w:rsid w:val="000350CD"/>
    <w:rsid w:val="000355E1"/>
    <w:rsid w:val="00035BD3"/>
    <w:rsid w:val="00035DFB"/>
    <w:rsid w:val="00036110"/>
    <w:rsid w:val="0003618A"/>
    <w:rsid w:val="000362C8"/>
    <w:rsid w:val="000365F9"/>
    <w:rsid w:val="00036A8C"/>
    <w:rsid w:val="00036D1F"/>
    <w:rsid w:val="00036E6F"/>
    <w:rsid w:val="00036F22"/>
    <w:rsid w:val="00037225"/>
    <w:rsid w:val="000374A6"/>
    <w:rsid w:val="000374E4"/>
    <w:rsid w:val="000376E5"/>
    <w:rsid w:val="000379DA"/>
    <w:rsid w:val="00037CDA"/>
    <w:rsid w:val="00037EB9"/>
    <w:rsid w:val="000400B6"/>
    <w:rsid w:val="00040274"/>
    <w:rsid w:val="00040FF2"/>
    <w:rsid w:val="0004105E"/>
    <w:rsid w:val="000412B1"/>
    <w:rsid w:val="00041514"/>
    <w:rsid w:val="000416DF"/>
    <w:rsid w:val="00041757"/>
    <w:rsid w:val="00041998"/>
    <w:rsid w:val="00041A4A"/>
    <w:rsid w:val="00041B2C"/>
    <w:rsid w:val="00041EA5"/>
    <w:rsid w:val="00042207"/>
    <w:rsid w:val="0004220D"/>
    <w:rsid w:val="0004235D"/>
    <w:rsid w:val="00042473"/>
    <w:rsid w:val="0004261A"/>
    <w:rsid w:val="000427B0"/>
    <w:rsid w:val="000427E2"/>
    <w:rsid w:val="00042EAD"/>
    <w:rsid w:val="0004359A"/>
    <w:rsid w:val="00043838"/>
    <w:rsid w:val="000439C3"/>
    <w:rsid w:val="00043D4B"/>
    <w:rsid w:val="00043E0B"/>
    <w:rsid w:val="00043F10"/>
    <w:rsid w:val="00043FFE"/>
    <w:rsid w:val="00044039"/>
    <w:rsid w:val="000440F2"/>
    <w:rsid w:val="00044111"/>
    <w:rsid w:val="000442DA"/>
    <w:rsid w:val="0004434D"/>
    <w:rsid w:val="00044474"/>
    <w:rsid w:val="0004447B"/>
    <w:rsid w:val="00044668"/>
    <w:rsid w:val="00044698"/>
    <w:rsid w:val="000446B8"/>
    <w:rsid w:val="0004474E"/>
    <w:rsid w:val="0004477A"/>
    <w:rsid w:val="000448C0"/>
    <w:rsid w:val="00044BDA"/>
    <w:rsid w:val="00044C79"/>
    <w:rsid w:val="000450AF"/>
    <w:rsid w:val="00045165"/>
    <w:rsid w:val="000451FD"/>
    <w:rsid w:val="00045228"/>
    <w:rsid w:val="00045575"/>
    <w:rsid w:val="000455BC"/>
    <w:rsid w:val="000457A5"/>
    <w:rsid w:val="00045897"/>
    <w:rsid w:val="000458EF"/>
    <w:rsid w:val="00045921"/>
    <w:rsid w:val="00045A11"/>
    <w:rsid w:val="00045C88"/>
    <w:rsid w:val="00045FBB"/>
    <w:rsid w:val="00046430"/>
    <w:rsid w:val="000464F7"/>
    <w:rsid w:val="00046A58"/>
    <w:rsid w:val="00046BEF"/>
    <w:rsid w:val="00047013"/>
    <w:rsid w:val="0004703F"/>
    <w:rsid w:val="000470F3"/>
    <w:rsid w:val="00047198"/>
    <w:rsid w:val="000475F0"/>
    <w:rsid w:val="00047A09"/>
    <w:rsid w:val="00047CEC"/>
    <w:rsid w:val="00047D49"/>
    <w:rsid w:val="00047D56"/>
    <w:rsid w:val="00047ED1"/>
    <w:rsid w:val="00047EE3"/>
    <w:rsid w:val="000501BC"/>
    <w:rsid w:val="00050235"/>
    <w:rsid w:val="000503BB"/>
    <w:rsid w:val="00050948"/>
    <w:rsid w:val="000509DC"/>
    <w:rsid w:val="00050A33"/>
    <w:rsid w:val="00050B4B"/>
    <w:rsid w:val="00050B8A"/>
    <w:rsid w:val="00050C69"/>
    <w:rsid w:val="00051141"/>
    <w:rsid w:val="00051420"/>
    <w:rsid w:val="000514BB"/>
    <w:rsid w:val="00051667"/>
    <w:rsid w:val="00051DA2"/>
    <w:rsid w:val="00051E8E"/>
    <w:rsid w:val="00051F96"/>
    <w:rsid w:val="0005216F"/>
    <w:rsid w:val="00052295"/>
    <w:rsid w:val="00052431"/>
    <w:rsid w:val="00052541"/>
    <w:rsid w:val="00052793"/>
    <w:rsid w:val="00052A12"/>
    <w:rsid w:val="00052A32"/>
    <w:rsid w:val="00052B73"/>
    <w:rsid w:val="00052D4C"/>
    <w:rsid w:val="00052D92"/>
    <w:rsid w:val="00052FAD"/>
    <w:rsid w:val="0005328A"/>
    <w:rsid w:val="000532A8"/>
    <w:rsid w:val="00053315"/>
    <w:rsid w:val="000536B0"/>
    <w:rsid w:val="00053914"/>
    <w:rsid w:val="00053BF4"/>
    <w:rsid w:val="00053C70"/>
    <w:rsid w:val="00053DCA"/>
    <w:rsid w:val="00053DF8"/>
    <w:rsid w:val="0005412E"/>
    <w:rsid w:val="00054207"/>
    <w:rsid w:val="00054453"/>
    <w:rsid w:val="000547F5"/>
    <w:rsid w:val="000548CB"/>
    <w:rsid w:val="00054932"/>
    <w:rsid w:val="00055288"/>
    <w:rsid w:val="000553E0"/>
    <w:rsid w:val="0005540B"/>
    <w:rsid w:val="00055426"/>
    <w:rsid w:val="00055551"/>
    <w:rsid w:val="00055679"/>
    <w:rsid w:val="000557A4"/>
    <w:rsid w:val="0005583F"/>
    <w:rsid w:val="000558F2"/>
    <w:rsid w:val="00055937"/>
    <w:rsid w:val="00055EB9"/>
    <w:rsid w:val="0005602C"/>
    <w:rsid w:val="000561D7"/>
    <w:rsid w:val="00056CEE"/>
    <w:rsid w:val="00057215"/>
    <w:rsid w:val="000573A6"/>
    <w:rsid w:val="0005768D"/>
    <w:rsid w:val="00057706"/>
    <w:rsid w:val="0005793D"/>
    <w:rsid w:val="00057AD1"/>
    <w:rsid w:val="00057CD9"/>
    <w:rsid w:val="00057F8B"/>
    <w:rsid w:val="000600C3"/>
    <w:rsid w:val="00060173"/>
    <w:rsid w:val="000603FB"/>
    <w:rsid w:val="000603FD"/>
    <w:rsid w:val="0006050C"/>
    <w:rsid w:val="000608DB"/>
    <w:rsid w:val="00060995"/>
    <w:rsid w:val="00060AEC"/>
    <w:rsid w:val="00060B0D"/>
    <w:rsid w:val="00060B1B"/>
    <w:rsid w:val="00060C3A"/>
    <w:rsid w:val="00061186"/>
    <w:rsid w:val="00061228"/>
    <w:rsid w:val="000614D3"/>
    <w:rsid w:val="0006158C"/>
    <w:rsid w:val="000616BC"/>
    <w:rsid w:val="000616C9"/>
    <w:rsid w:val="000617ED"/>
    <w:rsid w:val="00061879"/>
    <w:rsid w:val="00061AC8"/>
    <w:rsid w:val="00061BA4"/>
    <w:rsid w:val="00061F95"/>
    <w:rsid w:val="0006217C"/>
    <w:rsid w:val="0006236C"/>
    <w:rsid w:val="000624BB"/>
    <w:rsid w:val="0006275B"/>
    <w:rsid w:val="00062769"/>
    <w:rsid w:val="00062B92"/>
    <w:rsid w:val="00062BF2"/>
    <w:rsid w:val="00062DE8"/>
    <w:rsid w:val="00063263"/>
    <w:rsid w:val="0006356C"/>
    <w:rsid w:val="00063571"/>
    <w:rsid w:val="000638DA"/>
    <w:rsid w:val="00063A9B"/>
    <w:rsid w:val="00063C16"/>
    <w:rsid w:val="00063F2B"/>
    <w:rsid w:val="00064026"/>
    <w:rsid w:val="000640E3"/>
    <w:rsid w:val="00064303"/>
    <w:rsid w:val="00064402"/>
    <w:rsid w:val="0006467B"/>
    <w:rsid w:val="0006476E"/>
    <w:rsid w:val="000647B7"/>
    <w:rsid w:val="00064AB8"/>
    <w:rsid w:val="00064C14"/>
    <w:rsid w:val="00064E58"/>
    <w:rsid w:val="00065383"/>
    <w:rsid w:val="00065684"/>
    <w:rsid w:val="00065822"/>
    <w:rsid w:val="00065B6A"/>
    <w:rsid w:val="00065BFB"/>
    <w:rsid w:val="00065C5E"/>
    <w:rsid w:val="00065C85"/>
    <w:rsid w:val="00065D19"/>
    <w:rsid w:val="0006692C"/>
    <w:rsid w:val="00066BAD"/>
    <w:rsid w:val="00066CE1"/>
    <w:rsid w:val="00066E7E"/>
    <w:rsid w:val="00067061"/>
    <w:rsid w:val="000672DB"/>
    <w:rsid w:val="00067308"/>
    <w:rsid w:val="000674B0"/>
    <w:rsid w:val="000674D6"/>
    <w:rsid w:val="0006753C"/>
    <w:rsid w:val="000676AF"/>
    <w:rsid w:val="000679D3"/>
    <w:rsid w:val="00067A99"/>
    <w:rsid w:val="00070194"/>
    <w:rsid w:val="0007057B"/>
    <w:rsid w:val="00070690"/>
    <w:rsid w:val="0007074B"/>
    <w:rsid w:val="00070CAA"/>
    <w:rsid w:val="00070CDD"/>
    <w:rsid w:val="00070CEE"/>
    <w:rsid w:val="00070F35"/>
    <w:rsid w:val="00070F45"/>
    <w:rsid w:val="00071167"/>
    <w:rsid w:val="000711B6"/>
    <w:rsid w:val="00071249"/>
    <w:rsid w:val="000714A4"/>
    <w:rsid w:val="00071566"/>
    <w:rsid w:val="0007164A"/>
    <w:rsid w:val="00071B66"/>
    <w:rsid w:val="00071BA4"/>
    <w:rsid w:val="00071F7A"/>
    <w:rsid w:val="00072122"/>
    <w:rsid w:val="000723E1"/>
    <w:rsid w:val="0007248A"/>
    <w:rsid w:val="000725C9"/>
    <w:rsid w:val="000729C0"/>
    <w:rsid w:val="00072AAF"/>
    <w:rsid w:val="00072BAF"/>
    <w:rsid w:val="00072D66"/>
    <w:rsid w:val="00072DDA"/>
    <w:rsid w:val="00072F65"/>
    <w:rsid w:val="00073014"/>
    <w:rsid w:val="000733F2"/>
    <w:rsid w:val="0007363F"/>
    <w:rsid w:val="000737DD"/>
    <w:rsid w:val="00073CED"/>
    <w:rsid w:val="00073D98"/>
    <w:rsid w:val="00073DE3"/>
    <w:rsid w:val="00073DEF"/>
    <w:rsid w:val="00074002"/>
    <w:rsid w:val="0007495F"/>
    <w:rsid w:val="00074B0F"/>
    <w:rsid w:val="00074CED"/>
    <w:rsid w:val="00074D14"/>
    <w:rsid w:val="00074DAF"/>
    <w:rsid w:val="00074E87"/>
    <w:rsid w:val="00075008"/>
    <w:rsid w:val="00075228"/>
    <w:rsid w:val="00075275"/>
    <w:rsid w:val="000755B9"/>
    <w:rsid w:val="0007595C"/>
    <w:rsid w:val="0007596B"/>
    <w:rsid w:val="00075A38"/>
    <w:rsid w:val="00075D5E"/>
    <w:rsid w:val="00075EB2"/>
    <w:rsid w:val="00075FAD"/>
    <w:rsid w:val="00076647"/>
    <w:rsid w:val="0007677C"/>
    <w:rsid w:val="00076825"/>
    <w:rsid w:val="00076A00"/>
    <w:rsid w:val="00076CD8"/>
    <w:rsid w:val="00076E99"/>
    <w:rsid w:val="0007712E"/>
    <w:rsid w:val="000771CA"/>
    <w:rsid w:val="000772C6"/>
    <w:rsid w:val="00077542"/>
    <w:rsid w:val="000776E4"/>
    <w:rsid w:val="000778F2"/>
    <w:rsid w:val="00077983"/>
    <w:rsid w:val="00077CA0"/>
    <w:rsid w:val="00077CC3"/>
    <w:rsid w:val="00077CFB"/>
    <w:rsid w:val="00077DB0"/>
    <w:rsid w:val="000801C0"/>
    <w:rsid w:val="00080594"/>
    <w:rsid w:val="00080B85"/>
    <w:rsid w:val="00080DF5"/>
    <w:rsid w:val="0008105C"/>
    <w:rsid w:val="000812B0"/>
    <w:rsid w:val="00081550"/>
    <w:rsid w:val="000816E6"/>
    <w:rsid w:val="00081ABB"/>
    <w:rsid w:val="00081B8F"/>
    <w:rsid w:val="00081DE9"/>
    <w:rsid w:val="00081E82"/>
    <w:rsid w:val="00081EDF"/>
    <w:rsid w:val="00082010"/>
    <w:rsid w:val="00082054"/>
    <w:rsid w:val="00082B21"/>
    <w:rsid w:val="00082B54"/>
    <w:rsid w:val="00082BC8"/>
    <w:rsid w:val="00082CFE"/>
    <w:rsid w:val="00082D4B"/>
    <w:rsid w:val="00082D6A"/>
    <w:rsid w:val="00082FDF"/>
    <w:rsid w:val="00083034"/>
    <w:rsid w:val="00083135"/>
    <w:rsid w:val="0008320F"/>
    <w:rsid w:val="00083365"/>
    <w:rsid w:val="00083368"/>
    <w:rsid w:val="00083442"/>
    <w:rsid w:val="000837D0"/>
    <w:rsid w:val="000837E9"/>
    <w:rsid w:val="0008389D"/>
    <w:rsid w:val="00083D3A"/>
    <w:rsid w:val="00083D5D"/>
    <w:rsid w:val="00083DC0"/>
    <w:rsid w:val="000841D3"/>
    <w:rsid w:val="00084269"/>
    <w:rsid w:val="0008459C"/>
    <w:rsid w:val="000849CA"/>
    <w:rsid w:val="00084B94"/>
    <w:rsid w:val="00084F90"/>
    <w:rsid w:val="00084F96"/>
    <w:rsid w:val="000850BE"/>
    <w:rsid w:val="000852B8"/>
    <w:rsid w:val="000853D8"/>
    <w:rsid w:val="000854B6"/>
    <w:rsid w:val="00085525"/>
    <w:rsid w:val="00085B5E"/>
    <w:rsid w:val="00085D65"/>
    <w:rsid w:val="00085E83"/>
    <w:rsid w:val="00085F90"/>
    <w:rsid w:val="00085FD6"/>
    <w:rsid w:val="0008619D"/>
    <w:rsid w:val="00086661"/>
    <w:rsid w:val="000869A4"/>
    <w:rsid w:val="00086A5E"/>
    <w:rsid w:val="00086F43"/>
    <w:rsid w:val="00086FFC"/>
    <w:rsid w:val="0008709B"/>
    <w:rsid w:val="00087262"/>
    <w:rsid w:val="00087357"/>
    <w:rsid w:val="00087722"/>
    <w:rsid w:val="000877B0"/>
    <w:rsid w:val="0008791D"/>
    <w:rsid w:val="00087965"/>
    <w:rsid w:val="00087AA4"/>
    <w:rsid w:val="00087AFD"/>
    <w:rsid w:val="00087EAB"/>
    <w:rsid w:val="000900D2"/>
    <w:rsid w:val="000900DD"/>
    <w:rsid w:val="0009017A"/>
    <w:rsid w:val="000901D7"/>
    <w:rsid w:val="000902BF"/>
    <w:rsid w:val="000902E6"/>
    <w:rsid w:val="0009062E"/>
    <w:rsid w:val="0009067E"/>
    <w:rsid w:val="000907F7"/>
    <w:rsid w:val="00090C22"/>
    <w:rsid w:val="00090EE7"/>
    <w:rsid w:val="00090F26"/>
    <w:rsid w:val="000913F4"/>
    <w:rsid w:val="00091584"/>
    <w:rsid w:val="00091726"/>
    <w:rsid w:val="0009185B"/>
    <w:rsid w:val="000918E0"/>
    <w:rsid w:val="00091BD3"/>
    <w:rsid w:val="00091C1B"/>
    <w:rsid w:val="00091D3C"/>
    <w:rsid w:val="00091D57"/>
    <w:rsid w:val="00091E93"/>
    <w:rsid w:val="00091F60"/>
    <w:rsid w:val="00092110"/>
    <w:rsid w:val="000921D0"/>
    <w:rsid w:val="00092751"/>
    <w:rsid w:val="0009276A"/>
    <w:rsid w:val="00092791"/>
    <w:rsid w:val="00092799"/>
    <w:rsid w:val="00092A97"/>
    <w:rsid w:val="00092D8F"/>
    <w:rsid w:val="00093087"/>
    <w:rsid w:val="000931B4"/>
    <w:rsid w:val="000933F5"/>
    <w:rsid w:val="00093840"/>
    <w:rsid w:val="00093A8C"/>
    <w:rsid w:val="00093B0B"/>
    <w:rsid w:val="00093BF2"/>
    <w:rsid w:val="00093EBC"/>
    <w:rsid w:val="00094075"/>
    <w:rsid w:val="000941C9"/>
    <w:rsid w:val="00094256"/>
    <w:rsid w:val="0009456C"/>
    <w:rsid w:val="00094D42"/>
    <w:rsid w:val="00095155"/>
    <w:rsid w:val="0009555C"/>
    <w:rsid w:val="000957B1"/>
    <w:rsid w:val="00095864"/>
    <w:rsid w:val="00095952"/>
    <w:rsid w:val="00095A52"/>
    <w:rsid w:val="00095B98"/>
    <w:rsid w:val="00095CCB"/>
    <w:rsid w:val="00095CEA"/>
    <w:rsid w:val="000960A9"/>
    <w:rsid w:val="000961CB"/>
    <w:rsid w:val="00096460"/>
    <w:rsid w:val="00096525"/>
    <w:rsid w:val="000965A3"/>
    <w:rsid w:val="00096A22"/>
    <w:rsid w:val="00096D21"/>
    <w:rsid w:val="00096FE8"/>
    <w:rsid w:val="000971FE"/>
    <w:rsid w:val="000973EB"/>
    <w:rsid w:val="00097707"/>
    <w:rsid w:val="00097833"/>
    <w:rsid w:val="000978CC"/>
    <w:rsid w:val="00097AEF"/>
    <w:rsid w:val="00097AF5"/>
    <w:rsid w:val="00097B29"/>
    <w:rsid w:val="00097EAF"/>
    <w:rsid w:val="00097F55"/>
    <w:rsid w:val="000A002B"/>
    <w:rsid w:val="000A006E"/>
    <w:rsid w:val="000A0141"/>
    <w:rsid w:val="000A0283"/>
    <w:rsid w:val="000A04C8"/>
    <w:rsid w:val="000A04DE"/>
    <w:rsid w:val="000A06A3"/>
    <w:rsid w:val="000A0878"/>
    <w:rsid w:val="000A0913"/>
    <w:rsid w:val="000A09C9"/>
    <w:rsid w:val="000A0A80"/>
    <w:rsid w:val="000A0BBD"/>
    <w:rsid w:val="000A0CA4"/>
    <w:rsid w:val="000A1007"/>
    <w:rsid w:val="000A1065"/>
    <w:rsid w:val="000A12E0"/>
    <w:rsid w:val="000A13A5"/>
    <w:rsid w:val="000A13F1"/>
    <w:rsid w:val="000A154D"/>
    <w:rsid w:val="000A159A"/>
    <w:rsid w:val="000A187B"/>
    <w:rsid w:val="000A189D"/>
    <w:rsid w:val="000A1BC1"/>
    <w:rsid w:val="000A1BF5"/>
    <w:rsid w:val="000A1C68"/>
    <w:rsid w:val="000A1C8D"/>
    <w:rsid w:val="000A237C"/>
    <w:rsid w:val="000A2910"/>
    <w:rsid w:val="000A2953"/>
    <w:rsid w:val="000A2A6A"/>
    <w:rsid w:val="000A2B7D"/>
    <w:rsid w:val="000A2CCA"/>
    <w:rsid w:val="000A2CF2"/>
    <w:rsid w:val="000A2D8C"/>
    <w:rsid w:val="000A2E6B"/>
    <w:rsid w:val="000A2F49"/>
    <w:rsid w:val="000A2FE2"/>
    <w:rsid w:val="000A314A"/>
    <w:rsid w:val="000A34DE"/>
    <w:rsid w:val="000A3B5B"/>
    <w:rsid w:val="000A3FE6"/>
    <w:rsid w:val="000A40FE"/>
    <w:rsid w:val="000A436B"/>
    <w:rsid w:val="000A45E7"/>
    <w:rsid w:val="000A47BD"/>
    <w:rsid w:val="000A487F"/>
    <w:rsid w:val="000A4C14"/>
    <w:rsid w:val="000A4CF1"/>
    <w:rsid w:val="000A4E88"/>
    <w:rsid w:val="000A54F6"/>
    <w:rsid w:val="000A5647"/>
    <w:rsid w:val="000A56A8"/>
    <w:rsid w:val="000A581C"/>
    <w:rsid w:val="000A5885"/>
    <w:rsid w:val="000A5C9D"/>
    <w:rsid w:val="000A5F6F"/>
    <w:rsid w:val="000A6065"/>
    <w:rsid w:val="000A64C2"/>
    <w:rsid w:val="000A65A7"/>
    <w:rsid w:val="000A693F"/>
    <w:rsid w:val="000A6CB4"/>
    <w:rsid w:val="000A7076"/>
    <w:rsid w:val="000A70D0"/>
    <w:rsid w:val="000A725C"/>
    <w:rsid w:val="000A74F7"/>
    <w:rsid w:val="000A764A"/>
    <w:rsid w:val="000A775F"/>
    <w:rsid w:val="000A7AE7"/>
    <w:rsid w:val="000A7B10"/>
    <w:rsid w:val="000A7C6E"/>
    <w:rsid w:val="000A7E4D"/>
    <w:rsid w:val="000A7E5C"/>
    <w:rsid w:val="000A7E5F"/>
    <w:rsid w:val="000B0DD6"/>
    <w:rsid w:val="000B0E19"/>
    <w:rsid w:val="000B0E38"/>
    <w:rsid w:val="000B0FC9"/>
    <w:rsid w:val="000B10AC"/>
    <w:rsid w:val="000B11F7"/>
    <w:rsid w:val="000B121E"/>
    <w:rsid w:val="000B124C"/>
    <w:rsid w:val="000B1654"/>
    <w:rsid w:val="000B1753"/>
    <w:rsid w:val="000B1908"/>
    <w:rsid w:val="000B19A2"/>
    <w:rsid w:val="000B1B44"/>
    <w:rsid w:val="000B1B75"/>
    <w:rsid w:val="000B1C37"/>
    <w:rsid w:val="000B1C4A"/>
    <w:rsid w:val="000B1D54"/>
    <w:rsid w:val="000B1EBC"/>
    <w:rsid w:val="000B1EFE"/>
    <w:rsid w:val="000B1F46"/>
    <w:rsid w:val="000B2034"/>
    <w:rsid w:val="000B23A0"/>
    <w:rsid w:val="000B25E3"/>
    <w:rsid w:val="000B26A7"/>
    <w:rsid w:val="000B27BA"/>
    <w:rsid w:val="000B296E"/>
    <w:rsid w:val="000B2B7C"/>
    <w:rsid w:val="000B2D13"/>
    <w:rsid w:val="000B2F80"/>
    <w:rsid w:val="000B2F9E"/>
    <w:rsid w:val="000B3385"/>
    <w:rsid w:val="000B3436"/>
    <w:rsid w:val="000B3627"/>
    <w:rsid w:val="000B3698"/>
    <w:rsid w:val="000B37FD"/>
    <w:rsid w:val="000B407E"/>
    <w:rsid w:val="000B4270"/>
    <w:rsid w:val="000B4A5A"/>
    <w:rsid w:val="000B4A7B"/>
    <w:rsid w:val="000B4DD6"/>
    <w:rsid w:val="000B4F5F"/>
    <w:rsid w:val="000B4F81"/>
    <w:rsid w:val="000B52FD"/>
    <w:rsid w:val="000B5482"/>
    <w:rsid w:val="000B54A0"/>
    <w:rsid w:val="000B56F2"/>
    <w:rsid w:val="000B5708"/>
    <w:rsid w:val="000B598A"/>
    <w:rsid w:val="000B5A8D"/>
    <w:rsid w:val="000B5BF5"/>
    <w:rsid w:val="000B5F34"/>
    <w:rsid w:val="000B5F5B"/>
    <w:rsid w:val="000B5F63"/>
    <w:rsid w:val="000B650F"/>
    <w:rsid w:val="000B67CE"/>
    <w:rsid w:val="000B6996"/>
    <w:rsid w:val="000B6BDA"/>
    <w:rsid w:val="000B6DC0"/>
    <w:rsid w:val="000B6F42"/>
    <w:rsid w:val="000B706C"/>
    <w:rsid w:val="000B70A8"/>
    <w:rsid w:val="000B72E3"/>
    <w:rsid w:val="000B746A"/>
    <w:rsid w:val="000B7668"/>
    <w:rsid w:val="000B7759"/>
    <w:rsid w:val="000B777D"/>
    <w:rsid w:val="000B7837"/>
    <w:rsid w:val="000B7861"/>
    <w:rsid w:val="000B7913"/>
    <w:rsid w:val="000B7C42"/>
    <w:rsid w:val="000B7E15"/>
    <w:rsid w:val="000C0036"/>
    <w:rsid w:val="000C0175"/>
    <w:rsid w:val="000C0353"/>
    <w:rsid w:val="000C075E"/>
    <w:rsid w:val="000C0A31"/>
    <w:rsid w:val="000C0A55"/>
    <w:rsid w:val="000C0B44"/>
    <w:rsid w:val="000C0D76"/>
    <w:rsid w:val="000C0D84"/>
    <w:rsid w:val="000C0D9F"/>
    <w:rsid w:val="000C0E84"/>
    <w:rsid w:val="000C109A"/>
    <w:rsid w:val="000C1228"/>
    <w:rsid w:val="000C125D"/>
    <w:rsid w:val="000C1348"/>
    <w:rsid w:val="000C14AE"/>
    <w:rsid w:val="000C16AF"/>
    <w:rsid w:val="000C173D"/>
    <w:rsid w:val="000C179F"/>
    <w:rsid w:val="000C17F2"/>
    <w:rsid w:val="000C1898"/>
    <w:rsid w:val="000C1D4E"/>
    <w:rsid w:val="000C1F4A"/>
    <w:rsid w:val="000C2AFC"/>
    <w:rsid w:val="000C2BF7"/>
    <w:rsid w:val="000C2F02"/>
    <w:rsid w:val="000C2F59"/>
    <w:rsid w:val="000C2F7F"/>
    <w:rsid w:val="000C30AB"/>
    <w:rsid w:val="000C31CC"/>
    <w:rsid w:val="000C3358"/>
    <w:rsid w:val="000C39FF"/>
    <w:rsid w:val="000C3BC4"/>
    <w:rsid w:val="000C3FC3"/>
    <w:rsid w:val="000C4177"/>
    <w:rsid w:val="000C42A3"/>
    <w:rsid w:val="000C42DD"/>
    <w:rsid w:val="000C442D"/>
    <w:rsid w:val="000C4B31"/>
    <w:rsid w:val="000C4BF8"/>
    <w:rsid w:val="000C4DA9"/>
    <w:rsid w:val="000C5062"/>
    <w:rsid w:val="000C518F"/>
    <w:rsid w:val="000C52C7"/>
    <w:rsid w:val="000C5896"/>
    <w:rsid w:val="000C589E"/>
    <w:rsid w:val="000C59DE"/>
    <w:rsid w:val="000C5D84"/>
    <w:rsid w:val="000C5E6E"/>
    <w:rsid w:val="000C636F"/>
    <w:rsid w:val="000C6397"/>
    <w:rsid w:val="000C63CF"/>
    <w:rsid w:val="000C644B"/>
    <w:rsid w:val="000C6663"/>
    <w:rsid w:val="000C67AC"/>
    <w:rsid w:val="000C6804"/>
    <w:rsid w:val="000C69DF"/>
    <w:rsid w:val="000C6A97"/>
    <w:rsid w:val="000C6ECA"/>
    <w:rsid w:val="000C7396"/>
    <w:rsid w:val="000C73E9"/>
    <w:rsid w:val="000C74C5"/>
    <w:rsid w:val="000C7702"/>
    <w:rsid w:val="000C782A"/>
    <w:rsid w:val="000C79DE"/>
    <w:rsid w:val="000C7AFD"/>
    <w:rsid w:val="000C7C9A"/>
    <w:rsid w:val="000C7F5F"/>
    <w:rsid w:val="000D0037"/>
    <w:rsid w:val="000D011D"/>
    <w:rsid w:val="000D0256"/>
    <w:rsid w:val="000D0407"/>
    <w:rsid w:val="000D0503"/>
    <w:rsid w:val="000D080F"/>
    <w:rsid w:val="000D08D7"/>
    <w:rsid w:val="000D09AF"/>
    <w:rsid w:val="000D0D5C"/>
    <w:rsid w:val="000D10F0"/>
    <w:rsid w:val="000D11B5"/>
    <w:rsid w:val="000D1341"/>
    <w:rsid w:val="000D1515"/>
    <w:rsid w:val="000D15E7"/>
    <w:rsid w:val="000D16D5"/>
    <w:rsid w:val="000D173B"/>
    <w:rsid w:val="000D1928"/>
    <w:rsid w:val="000D1A36"/>
    <w:rsid w:val="000D1E25"/>
    <w:rsid w:val="000D1EDD"/>
    <w:rsid w:val="000D236D"/>
    <w:rsid w:val="000D236F"/>
    <w:rsid w:val="000D2716"/>
    <w:rsid w:val="000D2944"/>
    <w:rsid w:val="000D2C8D"/>
    <w:rsid w:val="000D2DBC"/>
    <w:rsid w:val="000D31CA"/>
    <w:rsid w:val="000D32F1"/>
    <w:rsid w:val="000D3343"/>
    <w:rsid w:val="000D3391"/>
    <w:rsid w:val="000D3463"/>
    <w:rsid w:val="000D3582"/>
    <w:rsid w:val="000D369A"/>
    <w:rsid w:val="000D3981"/>
    <w:rsid w:val="000D3B93"/>
    <w:rsid w:val="000D3DCB"/>
    <w:rsid w:val="000D41D9"/>
    <w:rsid w:val="000D45EE"/>
    <w:rsid w:val="000D483E"/>
    <w:rsid w:val="000D4934"/>
    <w:rsid w:val="000D4B22"/>
    <w:rsid w:val="000D4D78"/>
    <w:rsid w:val="000D4EBF"/>
    <w:rsid w:val="000D4EE7"/>
    <w:rsid w:val="000D4FCC"/>
    <w:rsid w:val="000D5206"/>
    <w:rsid w:val="000D58C5"/>
    <w:rsid w:val="000D59DC"/>
    <w:rsid w:val="000D5C8C"/>
    <w:rsid w:val="000D5DA4"/>
    <w:rsid w:val="000D5EA9"/>
    <w:rsid w:val="000D5F05"/>
    <w:rsid w:val="000D6094"/>
    <w:rsid w:val="000D60B5"/>
    <w:rsid w:val="000D60D6"/>
    <w:rsid w:val="000D61EF"/>
    <w:rsid w:val="000D67CC"/>
    <w:rsid w:val="000D6845"/>
    <w:rsid w:val="000D6AAF"/>
    <w:rsid w:val="000D6E44"/>
    <w:rsid w:val="000D7013"/>
    <w:rsid w:val="000D7067"/>
    <w:rsid w:val="000D70CB"/>
    <w:rsid w:val="000D71BF"/>
    <w:rsid w:val="000D735E"/>
    <w:rsid w:val="000D76F3"/>
    <w:rsid w:val="000D7859"/>
    <w:rsid w:val="000D7AEE"/>
    <w:rsid w:val="000E001D"/>
    <w:rsid w:val="000E0092"/>
    <w:rsid w:val="000E0188"/>
    <w:rsid w:val="000E02CD"/>
    <w:rsid w:val="000E03EB"/>
    <w:rsid w:val="000E061B"/>
    <w:rsid w:val="000E078A"/>
    <w:rsid w:val="000E07A6"/>
    <w:rsid w:val="000E080F"/>
    <w:rsid w:val="000E0D4C"/>
    <w:rsid w:val="000E0D73"/>
    <w:rsid w:val="000E0E0A"/>
    <w:rsid w:val="000E0E74"/>
    <w:rsid w:val="000E0E85"/>
    <w:rsid w:val="000E1406"/>
    <w:rsid w:val="000E1467"/>
    <w:rsid w:val="000E165F"/>
    <w:rsid w:val="000E1686"/>
    <w:rsid w:val="000E1A16"/>
    <w:rsid w:val="000E1A17"/>
    <w:rsid w:val="000E1D6C"/>
    <w:rsid w:val="000E1F94"/>
    <w:rsid w:val="000E20BC"/>
    <w:rsid w:val="000E2568"/>
    <w:rsid w:val="000E262C"/>
    <w:rsid w:val="000E2E59"/>
    <w:rsid w:val="000E2E62"/>
    <w:rsid w:val="000E3310"/>
    <w:rsid w:val="000E3A2E"/>
    <w:rsid w:val="000E3BF2"/>
    <w:rsid w:val="000E3C5D"/>
    <w:rsid w:val="000E3D85"/>
    <w:rsid w:val="000E3FE5"/>
    <w:rsid w:val="000E4029"/>
    <w:rsid w:val="000E421A"/>
    <w:rsid w:val="000E4390"/>
    <w:rsid w:val="000E43D2"/>
    <w:rsid w:val="000E449E"/>
    <w:rsid w:val="000E4776"/>
    <w:rsid w:val="000E489B"/>
    <w:rsid w:val="000E4AB4"/>
    <w:rsid w:val="000E4B11"/>
    <w:rsid w:val="000E4C00"/>
    <w:rsid w:val="000E4C62"/>
    <w:rsid w:val="000E50A9"/>
    <w:rsid w:val="000E5223"/>
    <w:rsid w:val="000E528B"/>
    <w:rsid w:val="000E5360"/>
    <w:rsid w:val="000E5849"/>
    <w:rsid w:val="000E58CF"/>
    <w:rsid w:val="000E58FE"/>
    <w:rsid w:val="000E5A0D"/>
    <w:rsid w:val="000E5AB1"/>
    <w:rsid w:val="000E5AE7"/>
    <w:rsid w:val="000E5C70"/>
    <w:rsid w:val="000E5D22"/>
    <w:rsid w:val="000E5EAA"/>
    <w:rsid w:val="000E65B2"/>
    <w:rsid w:val="000E67D3"/>
    <w:rsid w:val="000E6AD4"/>
    <w:rsid w:val="000E6C0A"/>
    <w:rsid w:val="000E6F7D"/>
    <w:rsid w:val="000E6F9F"/>
    <w:rsid w:val="000E705D"/>
    <w:rsid w:val="000E7141"/>
    <w:rsid w:val="000E727D"/>
    <w:rsid w:val="000E747D"/>
    <w:rsid w:val="000E752A"/>
    <w:rsid w:val="000E76C5"/>
    <w:rsid w:val="000E7767"/>
    <w:rsid w:val="000E797F"/>
    <w:rsid w:val="000E7A1B"/>
    <w:rsid w:val="000E7AF2"/>
    <w:rsid w:val="000E7BF4"/>
    <w:rsid w:val="000E7D44"/>
    <w:rsid w:val="000F0494"/>
    <w:rsid w:val="000F06DA"/>
    <w:rsid w:val="000F0786"/>
    <w:rsid w:val="000F078D"/>
    <w:rsid w:val="000F07D6"/>
    <w:rsid w:val="000F0B12"/>
    <w:rsid w:val="000F0B82"/>
    <w:rsid w:val="000F0DD7"/>
    <w:rsid w:val="000F0E1D"/>
    <w:rsid w:val="000F16C9"/>
    <w:rsid w:val="000F1717"/>
    <w:rsid w:val="000F1756"/>
    <w:rsid w:val="000F1AE5"/>
    <w:rsid w:val="000F20BA"/>
    <w:rsid w:val="000F2114"/>
    <w:rsid w:val="000F2424"/>
    <w:rsid w:val="000F243A"/>
    <w:rsid w:val="000F25CE"/>
    <w:rsid w:val="000F2666"/>
    <w:rsid w:val="000F26BD"/>
    <w:rsid w:val="000F281A"/>
    <w:rsid w:val="000F2872"/>
    <w:rsid w:val="000F28A3"/>
    <w:rsid w:val="000F28E7"/>
    <w:rsid w:val="000F28E9"/>
    <w:rsid w:val="000F2E40"/>
    <w:rsid w:val="000F2E76"/>
    <w:rsid w:val="000F2F74"/>
    <w:rsid w:val="000F311F"/>
    <w:rsid w:val="000F3559"/>
    <w:rsid w:val="000F3892"/>
    <w:rsid w:val="000F3CB5"/>
    <w:rsid w:val="000F3CF0"/>
    <w:rsid w:val="000F3E01"/>
    <w:rsid w:val="000F3FA9"/>
    <w:rsid w:val="000F40C7"/>
    <w:rsid w:val="000F4149"/>
    <w:rsid w:val="000F43C2"/>
    <w:rsid w:val="000F4A2E"/>
    <w:rsid w:val="000F4A39"/>
    <w:rsid w:val="000F50F2"/>
    <w:rsid w:val="000F52C6"/>
    <w:rsid w:val="000F535F"/>
    <w:rsid w:val="000F5509"/>
    <w:rsid w:val="000F598B"/>
    <w:rsid w:val="000F608C"/>
    <w:rsid w:val="000F6858"/>
    <w:rsid w:val="000F6897"/>
    <w:rsid w:val="000F68A7"/>
    <w:rsid w:val="000F68C8"/>
    <w:rsid w:val="000F697F"/>
    <w:rsid w:val="000F69A3"/>
    <w:rsid w:val="000F6A0F"/>
    <w:rsid w:val="000F6C16"/>
    <w:rsid w:val="000F6CC2"/>
    <w:rsid w:val="000F6DCF"/>
    <w:rsid w:val="000F6DE2"/>
    <w:rsid w:val="000F6E29"/>
    <w:rsid w:val="000F6F4D"/>
    <w:rsid w:val="000F764F"/>
    <w:rsid w:val="000F7752"/>
    <w:rsid w:val="000F77CC"/>
    <w:rsid w:val="000F785B"/>
    <w:rsid w:val="000F7A6D"/>
    <w:rsid w:val="000F7C21"/>
    <w:rsid w:val="000F7DF4"/>
    <w:rsid w:val="000F7E8B"/>
    <w:rsid w:val="00100298"/>
    <w:rsid w:val="0010031B"/>
    <w:rsid w:val="00100592"/>
    <w:rsid w:val="001009A4"/>
    <w:rsid w:val="00100E12"/>
    <w:rsid w:val="00100E86"/>
    <w:rsid w:val="00100F8B"/>
    <w:rsid w:val="00101422"/>
    <w:rsid w:val="001015D2"/>
    <w:rsid w:val="0010172F"/>
    <w:rsid w:val="001017B0"/>
    <w:rsid w:val="00101F1C"/>
    <w:rsid w:val="00102086"/>
    <w:rsid w:val="00102122"/>
    <w:rsid w:val="00102741"/>
    <w:rsid w:val="001027BC"/>
    <w:rsid w:val="001028BB"/>
    <w:rsid w:val="00102AB4"/>
    <w:rsid w:val="00102B33"/>
    <w:rsid w:val="00102EFD"/>
    <w:rsid w:val="001030EF"/>
    <w:rsid w:val="00103219"/>
    <w:rsid w:val="0010323F"/>
    <w:rsid w:val="001034FF"/>
    <w:rsid w:val="00103557"/>
    <w:rsid w:val="001035AD"/>
    <w:rsid w:val="001035B2"/>
    <w:rsid w:val="00103A33"/>
    <w:rsid w:val="00103C24"/>
    <w:rsid w:val="00103DEC"/>
    <w:rsid w:val="00103E43"/>
    <w:rsid w:val="0010416B"/>
    <w:rsid w:val="001042A4"/>
    <w:rsid w:val="001044BF"/>
    <w:rsid w:val="0010455E"/>
    <w:rsid w:val="00104A7C"/>
    <w:rsid w:val="00104ADC"/>
    <w:rsid w:val="00104D3D"/>
    <w:rsid w:val="00104E3E"/>
    <w:rsid w:val="00104F6F"/>
    <w:rsid w:val="001051C3"/>
    <w:rsid w:val="0010531C"/>
    <w:rsid w:val="001053CD"/>
    <w:rsid w:val="00105497"/>
    <w:rsid w:val="0010560E"/>
    <w:rsid w:val="00105640"/>
    <w:rsid w:val="00105793"/>
    <w:rsid w:val="00105963"/>
    <w:rsid w:val="0010597D"/>
    <w:rsid w:val="001059C1"/>
    <w:rsid w:val="00105C83"/>
    <w:rsid w:val="0010635F"/>
    <w:rsid w:val="0010636A"/>
    <w:rsid w:val="001063A3"/>
    <w:rsid w:val="0010647A"/>
    <w:rsid w:val="001064A3"/>
    <w:rsid w:val="00106634"/>
    <w:rsid w:val="00106B5A"/>
    <w:rsid w:val="001071CD"/>
    <w:rsid w:val="00107309"/>
    <w:rsid w:val="001075C5"/>
    <w:rsid w:val="001076BD"/>
    <w:rsid w:val="00107859"/>
    <w:rsid w:val="00107874"/>
    <w:rsid w:val="00107A19"/>
    <w:rsid w:val="00107AE9"/>
    <w:rsid w:val="00107B1B"/>
    <w:rsid w:val="00107D41"/>
    <w:rsid w:val="001100BF"/>
    <w:rsid w:val="0011019F"/>
    <w:rsid w:val="001104D9"/>
    <w:rsid w:val="00110783"/>
    <w:rsid w:val="0011080A"/>
    <w:rsid w:val="00110C28"/>
    <w:rsid w:val="00110CCA"/>
    <w:rsid w:val="00110DFB"/>
    <w:rsid w:val="001110D3"/>
    <w:rsid w:val="00111620"/>
    <w:rsid w:val="00111BB0"/>
    <w:rsid w:val="00112118"/>
    <w:rsid w:val="0011242B"/>
    <w:rsid w:val="001124F5"/>
    <w:rsid w:val="001126C9"/>
    <w:rsid w:val="00112761"/>
    <w:rsid w:val="0011276F"/>
    <w:rsid w:val="00112939"/>
    <w:rsid w:val="00112B6A"/>
    <w:rsid w:val="00112E0B"/>
    <w:rsid w:val="0011304E"/>
    <w:rsid w:val="0011338A"/>
    <w:rsid w:val="00113533"/>
    <w:rsid w:val="0011353E"/>
    <w:rsid w:val="001135A8"/>
    <w:rsid w:val="00113762"/>
    <w:rsid w:val="00113B2A"/>
    <w:rsid w:val="00113F7A"/>
    <w:rsid w:val="001141B9"/>
    <w:rsid w:val="001146DB"/>
    <w:rsid w:val="0011473E"/>
    <w:rsid w:val="00114891"/>
    <w:rsid w:val="001149FD"/>
    <w:rsid w:val="00114B38"/>
    <w:rsid w:val="00114BC2"/>
    <w:rsid w:val="00114DBB"/>
    <w:rsid w:val="00114DE9"/>
    <w:rsid w:val="001150B6"/>
    <w:rsid w:val="00115328"/>
    <w:rsid w:val="001155B9"/>
    <w:rsid w:val="00115862"/>
    <w:rsid w:val="0011596D"/>
    <w:rsid w:val="00115ADD"/>
    <w:rsid w:val="00115C99"/>
    <w:rsid w:val="00115E88"/>
    <w:rsid w:val="00115FF9"/>
    <w:rsid w:val="001163B0"/>
    <w:rsid w:val="001165BB"/>
    <w:rsid w:val="00116712"/>
    <w:rsid w:val="001167DA"/>
    <w:rsid w:val="001169E5"/>
    <w:rsid w:val="00116B13"/>
    <w:rsid w:val="00116B4D"/>
    <w:rsid w:val="00116ECF"/>
    <w:rsid w:val="00116FB7"/>
    <w:rsid w:val="00117263"/>
    <w:rsid w:val="001173E0"/>
    <w:rsid w:val="0011769D"/>
    <w:rsid w:val="00117957"/>
    <w:rsid w:val="00117987"/>
    <w:rsid w:val="00117A51"/>
    <w:rsid w:val="00117AA8"/>
    <w:rsid w:val="00117BC3"/>
    <w:rsid w:val="00117D52"/>
    <w:rsid w:val="00117EBD"/>
    <w:rsid w:val="0012015E"/>
    <w:rsid w:val="0012041F"/>
    <w:rsid w:val="001205D7"/>
    <w:rsid w:val="00120776"/>
    <w:rsid w:val="001208C9"/>
    <w:rsid w:val="00120A52"/>
    <w:rsid w:val="00120A73"/>
    <w:rsid w:val="00120E12"/>
    <w:rsid w:val="00120E97"/>
    <w:rsid w:val="0012106C"/>
    <w:rsid w:val="001211D8"/>
    <w:rsid w:val="00121204"/>
    <w:rsid w:val="001213C6"/>
    <w:rsid w:val="001215E4"/>
    <w:rsid w:val="00121629"/>
    <w:rsid w:val="00121903"/>
    <w:rsid w:val="00121EF2"/>
    <w:rsid w:val="00122276"/>
    <w:rsid w:val="0012230F"/>
    <w:rsid w:val="00122463"/>
    <w:rsid w:val="00122717"/>
    <w:rsid w:val="00122863"/>
    <w:rsid w:val="001228AE"/>
    <w:rsid w:val="001228E1"/>
    <w:rsid w:val="00122B54"/>
    <w:rsid w:val="00122B98"/>
    <w:rsid w:val="00122CDA"/>
    <w:rsid w:val="00122D21"/>
    <w:rsid w:val="00122D63"/>
    <w:rsid w:val="00122F10"/>
    <w:rsid w:val="00122FA5"/>
    <w:rsid w:val="001230DB"/>
    <w:rsid w:val="0012327A"/>
    <w:rsid w:val="0012355A"/>
    <w:rsid w:val="00123646"/>
    <w:rsid w:val="00123858"/>
    <w:rsid w:val="0012394B"/>
    <w:rsid w:val="00123B7A"/>
    <w:rsid w:val="00123D30"/>
    <w:rsid w:val="00123E86"/>
    <w:rsid w:val="00124005"/>
    <w:rsid w:val="00124354"/>
    <w:rsid w:val="001245F8"/>
    <w:rsid w:val="00124634"/>
    <w:rsid w:val="001248CD"/>
    <w:rsid w:val="00124DA6"/>
    <w:rsid w:val="00124EEE"/>
    <w:rsid w:val="00125025"/>
    <w:rsid w:val="00125255"/>
    <w:rsid w:val="001252F8"/>
    <w:rsid w:val="001255D5"/>
    <w:rsid w:val="001256AF"/>
    <w:rsid w:val="00125EA7"/>
    <w:rsid w:val="00125FD5"/>
    <w:rsid w:val="0012601E"/>
    <w:rsid w:val="00126024"/>
    <w:rsid w:val="001260B5"/>
    <w:rsid w:val="00126525"/>
    <w:rsid w:val="00126715"/>
    <w:rsid w:val="001267F7"/>
    <w:rsid w:val="00126922"/>
    <w:rsid w:val="00126B2A"/>
    <w:rsid w:val="00126C0B"/>
    <w:rsid w:val="00126E1A"/>
    <w:rsid w:val="00126F79"/>
    <w:rsid w:val="0012707B"/>
    <w:rsid w:val="0012715E"/>
    <w:rsid w:val="001271A5"/>
    <w:rsid w:val="001273DA"/>
    <w:rsid w:val="00127404"/>
    <w:rsid w:val="0012749D"/>
    <w:rsid w:val="001276ED"/>
    <w:rsid w:val="00127BA5"/>
    <w:rsid w:val="00127DFC"/>
    <w:rsid w:val="001301F1"/>
    <w:rsid w:val="00130350"/>
    <w:rsid w:val="0013042B"/>
    <w:rsid w:val="001305CA"/>
    <w:rsid w:val="00130C9C"/>
    <w:rsid w:val="00130F23"/>
    <w:rsid w:val="001312F5"/>
    <w:rsid w:val="00131403"/>
    <w:rsid w:val="00131473"/>
    <w:rsid w:val="001315A7"/>
    <w:rsid w:val="00131938"/>
    <w:rsid w:val="001319A7"/>
    <w:rsid w:val="00131B70"/>
    <w:rsid w:val="00131E13"/>
    <w:rsid w:val="0013215A"/>
    <w:rsid w:val="001321DF"/>
    <w:rsid w:val="001324BC"/>
    <w:rsid w:val="001324CE"/>
    <w:rsid w:val="001325AF"/>
    <w:rsid w:val="0013276E"/>
    <w:rsid w:val="00132871"/>
    <w:rsid w:val="00132B1D"/>
    <w:rsid w:val="00132C22"/>
    <w:rsid w:val="00132C92"/>
    <w:rsid w:val="00132CAB"/>
    <w:rsid w:val="00132D12"/>
    <w:rsid w:val="00132DAF"/>
    <w:rsid w:val="00132EC6"/>
    <w:rsid w:val="0013302F"/>
    <w:rsid w:val="001330E9"/>
    <w:rsid w:val="0013322F"/>
    <w:rsid w:val="0013353D"/>
    <w:rsid w:val="001337AC"/>
    <w:rsid w:val="00133BAA"/>
    <w:rsid w:val="0013415E"/>
    <w:rsid w:val="00134407"/>
    <w:rsid w:val="001345D1"/>
    <w:rsid w:val="00134613"/>
    <w:rsid w:val="00134657"/>
    <w:rsid w:val="00134AEC"/>
    <w:rsid w:val="001354EE"/>
    <w:rsid w:val="00135513"/>
    <w:rsid w:val="00135672"/>
    <w:rsid w:val="001359C8"/>
    <w:rsid w:val="00135AE5"/>
    <w:rsid w:val="00135ECB"/>
    <w:rsid w:val="00135FC3"/>
    <w:rsid w:val="00136027"/>
    <w:rsid w:val="00136357"/>
    <w:rsid w:val="00136399"/>
    <w:rsid w:val="001363E9"/>
    <w:rsid w:val="00136526"/>
    <w:rsid w:val="0013663D"/>
    <w:rsid w:val="001366E5"/>
    <w:rsid w:val="0013686D"/>
    <w:rsid w:val="00136B2F"/>
    <w:rsid w:val="00136B9D"/>
    <w:rsid w:val="00137069"/>
    <w:rsid w:val="001370D6"/>
    <w:rsid w:val="0013716F"/>
    <w:rsid w:val="001373A2"/>
    <w:rsid w:val="0013750C"/>
    <w:rsid w:val="00137932"/>
    <w:rsid w:val="001379C3"/>
    <w:rsid w:val="00137A33"/>
    <w:rsid w:val="00137B3D"/>
    <w:rsid w:val="00137C30"/>
    <w:rsid w:val="00137F27"/>
    <w:rsid w:val="0014039D"/>
    <w:rsid w:val="001403EF"/>
    <w:rsid w:val="0014054A"/>
    <w:rsid w:val="00140560"/>
    <w:rsid w:val="00140790"/>
    <w:rsid w:val="001407B5"/>
    <w:rsid w:val="0014091A"/>
    <w:rsid w:val="00140F25"/>
    <w:rsid w:val="001412F7"/>
    <w:rsid w:val="001415AC"/>
    <w:rsid w:val="00141640"/>
    <w:rsid w:val="00141758"/>
    <w:rsid w:val="00141B19"/>
    <w:rsid w:val="00141F10"/>
    <w:rsid w:val="00141F90"/>
    <w:rsid w:val="00142313"/>
    <w:rsid w:val="0014232B"/>
    <w:rsid w:val="00142660"/>
    <w:rsid w:val="001428A8"/>
    <w:rsid w:val="001428CF"/>
    <w:rsid w:val="00142965"/>
    <w:rsid w:val="001429DF"/>
    <w:rsid w:val="00142DDF"/>
    <w:rsid w:val="00142F32"/>
    <w:rsid w:val="001430F2"/>
    <w:rsid w:val="001431B0"/>
    <w:rsid w:val="00143256"/>
    <w:rsid w:val="001433FC"/>
    <w:rsid w:val="001434AF"/>
    <w:rsid w:val="0014369C"/>
    <w:rsid w:val="00143AED"/>
    <w:rsid w:val="00143C04"/>
    <w:rsid w:val="00144322"/>
    <w:rsid w:val="00144518"/>
    <w:rsid w:val="001447C3"/>
    <w:rsid w:val="00144837"/>
    <w:rsid w:val="0014485F"/>
    <w:rsid w:val="001448CA"/>
    <w:rsid w:val="001449A4"/>
    <w:rsid w:val="00144A1C"/>
    <w:rsid w:val="00144C77"/>
    <w:rsid w:val="00144FB3"/>
    <w:rsid w:val="0014501A"/>
    <w:rsid w:val="001450F2"/>
    <w:rsid w:val="001452F1"/>
    <w:rsid w:val="0014549F"/>
    <w:rsid w:val="001454FE"/>
    <w:rsid w:val="00145617"/>
    <w:rsid w:val="001458CA"/>
    <w:rsid w:val="00145909"/>
    <w:rsid w:val="00145AA2"/>
    <w:rsid w:val="00145C11"/>
    <w:rsid w:val="00146165"/>
    <w:rsid w:val="00146308"/>
    <w:rsid w:val="001464F2"/>
    <w:rsid w:val="00146839"/>
    <w:rsid w:val="00146EED"/>
    <w:rsid w:val="0014708D"/>
    <w:rsid w:val="0014759B"/>
    <w:rsid w:val="00147875"/>
    <w:rsid w:val="001478A4"/>
    <w:rsid w:val="00147A3E"/>
    <w:rsid w:val="00147A53"/>
    <w:rsid w:val="00147A9B"/>
    <w:rsid w:val="00147AD7"/>
    <w:rsid w:val="00147C81"/>
    <w:rsid w:val="00147D06"/>
    <w:rsid w:val="00147D21"/>
    <w:rsid w:val="0015006A"/>
    <w:rsid w:val="00150114"/>
    <w:rsid w:val="00150116"/>
    <w:rsid w:val="00150177"/>
    <w:rsid w:val="001501DA"/>
    <w:rsid w:val="00150387"/>
    <w:rsid w:val="001504AD"/>
    <w:rsid w:val="001504C0"/>
    <w:rsid w:val="0015055D"/>
    <w:rsid w:val="001506B0"/>
    <w:rsid w:val="00150935"/>
    <w:rsid w:val="001509B7"/>
    <w:rsid w:val="00150BE5"/>
    <w:rsid w:val="00151181"/>
    <w:rsid w:val="001512B0"/>
    <w:rsid w:val="0015131E"/>
    <w:rsid w:val="00151334"/>
    <w:rsid w:val="001514F8"/>
    <w:rsid w:val="00151F02"/>
    <w:rsid w:val="00152055"/>
    <w:rsid w:val="00152341"/>
    <w:rsid w:val="0015278A"/>
    <w:rsid w:val="001529E2"/>
    <w:rsid w:val="00152B0B"/>
    <w:rsid w:val="00152B92"/>
    <w:rsid w:val="00152D77"/>
    <w:rsid w:val="00152E78"/>
    <w:rsid w:val="00152F24"/>
    <w:rsid w:val="001531F7"/>
    <w:rsid w:val="00153382"/>
    <w:rsid w:val="0015358D"/>
    <w:rsid w:val="001539D9"/>
    <w:rsid w:val="00153BFD"/>
    <w:rsid w:val="00153D2C"/>
    <w:rsid w:val="00153D3A"/>
    <w:rsid w:val="00153E75"/>
    <w:rsid w:val="001540D8"/>
    <w:rsid w:val="001540EB"/>
    <w:rsid w:val="00154447"/>
    <w:rsid w:val="00154722"/>
    <w:rsid w:val="001547ED"/>
    <w:rsid w:val="00154BBC"/>
    <w:rsid w:val="00154C53"/>
    <w:rsid w:val="00154F23"/>
    <w:rsid w:val="00154F5F"/>
    <w:rsid w:val="00155270"/>
    <w:rsid w:val="0015588F"/>
    <w:rsid w:val="00155973"/>
    <w:rsid w:val="001559E1"/>
    <w:rsid w:val="00155C6A"/>
    <w:rsid w:val="00155EBD"/>
    <w:rsid w:val="00155F46"/>
    <w:rsid w:val="00156076"/>
    <w:rsid w:val="001560ED"/>
    <w:rsid w:val="001563D1"/>
    <w:rsid w:val="0015646C"/>
    <w:rsid w:val="001567A5"/>
    <w:rsid w:val="00156A1D"/>
    <w:rsid w:val="00156A6A"/>
    <w:rsid w:val="00156AAA"/>
    <w:rsid w:val="00156BEC"/>
    <w:rsid w:val="00156C2F"/>
    <w:rsid w:val="00156D7F"/>
    <w:rsid w:val="00156E48"/>
    <w:rsid w:val="00157008"/>
    <w:rsid w:val="00157058"/>
    <w:rsid w:val="00157108"/>
    <w:rsid w:val="001572E0"/>
    <w:rsid w:val="001572E4"/>
    <w:rsid w:val="0015732B"/>
    <w:rsid w:val="0015767A"/>
    <w:rsid w:val="0015787A"/>
    <w:rsid w:val="001578D6"/>
    <w:rsid w:val="00157C80"/>
    <w:rsid w:val="00157FFD"/>
    <w:rsid w:val="00160037"/>
    <w:rsid w:val="0016040E"/>
    <w:rsid w:val="00160735"/>
    <w:rsid w:val="00160775"/>
    <w:rsid w:val="001607B4"/>
    <w:rsid w:val="001607C1"/>
    <w:rsid w:val="00160808"/>
    <w:rsid w:val="001608E3"/>
    <w:rsid w:val="00160A67"/>
    <w:rsid w:val="00160CD2"/>
    <w:rsid w:val="00160F2A"/>
    <w:rsid w:val="001610CC"/>
    <w:rsid w:val="00161606"/>
    <w:rsid w:val="0016161F"/>
    <w:rsid w:val="00161703"/>
    <w:rsid w:val="0016171C"/>
    <w:rsid w:val="00161B61"/>
    <w:rsid w:val="00161CE6"/>
    <w:rsid w:val="00161D54"/>
    <w:rsid w:val="0016204D"/>
    <w:rsid w:val="001621DF"/>
    <w:rsid w:val="00162470"/>
    <w:rsid w:val="001624DF"/>
    <w:rsid w:val="00162536"/>
    <w:rsid w:val="00162A7C"/>
    <w:rsid w:val="00162A8C"/>
    <w:rsid w:val="00162B6A"/>
    <w:rsid w:val="00162BA2"/>
    <w:rsid w:val="00162C82"/>
    <w:rsid w:val="00162D13"/>
    <w:rsid w:val="00163136"/>
    <w:rsid w:val="00163A14"/>
    <w:rsid w:val="00163B16"/>
    <w:rsid w:val="00163C5E"/>
    <w:rsid w:val="00163CDB"/>
    <w:rsid w:val="00163D7A"/>
    <w:rsid w:val="00163EA3"/>
    <w:rsid w:val="00164186"/>
    <w:rsid w:val="00164273"/>
    <w:rsid w:val="0016434A"/>
    <w:rsid w:val="0016469C"/>
    <w:rsid w:val="00164C25"/>
    <w:rsid w:val="00164E53"/>
    <w:rsid w:val="00164F8D"/>
    <w:rsid w:val="001655F0"/>
    <w:rsid w:val="00165644"/>
    <w:rsid w:val="00165A1B"/>
    <w:rsid w:val="00165C22"/>
    <w:rsid w:val="00165CAF"/>
    <w:rsid w:val="00165ED3"/>
    <w:rsid w:val="00165F0B"/>
    <w:rsid w:val="00166369"/>
    <w:rsid w:val="001665EC"/>
    <w:rsid w:val="00166679"/>
    <w:rsid w:val="00166B05"/>
    <w:rsid w:val="00166F22"/>
    <w:rsid w:val="001670AE"/>
    <w:rsid w:val="001672B1"/>
    <w:rsid w:val="001676B2"/>
    <w:rsid w:val="00167845"/>
    <w:rsid w:val="001678C5"/>
    <w:rsid w:val="001678E9"/>
    <w:rsid w:val="001679F7"/>
    <w:rsid w:val="0017019E"/>
    <w:rsid w:val="00170AB5"/>
    <w:rsid w:val="00170BCC"/>
    <w:rsid w:val="001711D4"/>
    <w:rsid w:val="0017128D"/>
    <w:rsid w:val="00171337"/>
    <w:rsid w:val="00171654"/>
    <w:rsid w:val="00171656"/>
    <w:rsid w:val="0017171D"/>
    <w:rsid w:val="001720AE"/>
    <w:rsid w:val="0017211C"/>
    <w:rsid w:val="00172199"/>
    <w:rsid w:val="001721B8"/>
    <w:rsid w:val="00172451"/>
    <w:rsid w:val="00172677"/>
    <w:rsid w:val="00172BBF"/>
    <w:rsid w:val="00172F36"/>
    <w:rsid w:val="001731BF"/>
    <w:rsid w:val="00173626"/>
    <w:rsid w:val="00173693"/>
    <w:rsid w:val="001736D1"/>
    <w:rsid w:val="0017375F"/>
    <w:rsid w:val="00173837"/>
    <w:rsid w:val="00173CC3"/>
    <w:rsid w:val="0017414D"/>
    <w:rsid w:val="001741EB"/>
    <w:rsid w:val="001741F3"/>
    <w:rsid w:val="001742FC"/>
    <w:rsid w:val="00174A04"/>
    <w:rsid w:val="00174A4F"/>
    <w:rsid w:val="00174E8F"/>
    <w:rsid w:val="00174F66"/>
    <w:rsid w:val="00174FA4"/>
    <w:rsid w:val="001750A2"/>
    <w:rsid w:val="001750ED"/>
    <w:rsid w:val="0017521F"/>
    <w:rsid w:val="001752DC"/>
    <w:rsid w:val="00175419"/>
    <w:rsid w:val="0017569F"/>
    <w:rsid w:val="00175ADD"/>
    <w:rsid w:val="00175AE2"/>
    <w:rsid w:val="00175C2C"/>
    <w:rsid w:val="00175D11"/>
    <w:rsid w:val="00175D25"/>
    <w:rsid w:val="00175DF5"/>
    <w:rsid w:val="001760A0"/>
    <w:rsid w:val="0017629E"/>
    <w:rsid w:val="00176366"/>
    <w:rsid w:val="00176584"/>
    <w:rsid w:val="00176589"/>
    <w:rsid w:val="001765D5"/>
    <w:rsid w:val="0017685E"/>
    <w:rsid w:val="00176A3D"/>
    <w:rsid w:val="00176AE2"/>
    <w:rsid w:val="00176CA4"/>
    <w:rsid w:val="00176E54"/>
    <w:rsid w:val="00176F90"/>
    <w:rsid w:val="00177124"/>
    <w:rsid w:val="00177497"/>
    <w:rsid w:val="0017763F"/>
    <w:rsid w:val="00177A9D"/>
    <w:rsid w:val="00177AA4"/>
    <w:rsid w:val="00180079"/>
    <w:rsid w:val="0018052E"/>
    <w:rsid w:val="001806FD"/>
    <w:rsid w:val="0018077F"/>
    <w:rsid w:val="001807FD"/>
    <w:rsid w:val="00180877"/>
    <w:rsid w:val="00180A15"/>
    <w:rsid w:val="00180A80"/>
    <w:rsid w:val="00180DAE"/>
    <w:rsid w:val="00180E6A"/>
    <w:rsid w:val="00180F0A"/>
    <w:rsid w:val="00180FAB"/>
    <w:rsid w:val="00181930"/>
    <w:rsid w:val="00181962"/>
    <w:rsid w:val="001819D2"/>
    <w:rsid w:val="00181C17"/>
    <w:rsid w:val="00181CDD"/>
    <w:rsid w:val="00181CFB"/>
    <w:rsid w:val="00181DAE"/>
    <w:rsid w:val="00182075"/>
    <w:rsid w:val="00182199"/>
    <w:rsid w:val="001822C5"/>
    <w:rsid w:val="001822CE"/>
    <w:rsid w:val="001824BE"/>
    <w:rsid w:val="0018270C"/>
    <w:rsid w:val="0018277B"/>
    <w:rsid w:val="00182AB2"/>
    <w:rsid w:val="00182F66"/>
    <w:rsid w:val="00183627"/>
    <w:rsid w:val="0018364F"/>
    <w:rsid w:val="00183671"/>
    <w:rsid w:val="00183972"/>
    <w:rsid w:val="00183BF6"/>
    <w:rsid w:val="00183C77"/>
    <w:rsid w:val="0018436A"/>
    <w:rsid w:val="00184673"/>
    <w:rsid w:val="001848C6"/>
    <w:rsid w:val="00184A7F"/>
    <w:rsid w:val="00184AF4"/>
    <w:rsid w:val="00184B9E"/>
    <w:rsid w:val="00184BD6"/>
    <w:rsid w:val="00184BE7"/>
    <w:rsid w:val="00184F4C"/>
    <w:rsid w:val="0018501C"/>
    <w:rsid w:val="00185118"/>
    <w:rsid w:val="0018520A"/>
    <w:rsid w:val="00185279"/>
    <w:rsid w:val="001852FA"/>
    <w:rsid w:val="0018577C"/>
    <w:rsid w:val="001857A6"/>
    <w:rsid w:val="001858DE"/>
    <w:rsid w:val="00185D19"/>
    <w:rsid w:val="00185E7F"/>
    <w:rsid w:val="00185F6C"/>
    <w:rsid w:val="00185FF4"/>
    <w:rsid w:val="0018609B"/>
    <w:rsid w:val="00186152"/>
    <w:rsid w:val="001862FB"/>
    <w:rsid w:val="00186375"/>
    <w:rsid w:val="001863DD"/>
    <w:rsid w:val="001869BB"/>
    <w:rsid w:val="00186C33"/>
    <w:rsid w:val="00186D7E"/>
    <w:rsid w:val="00186FFA"/>
    <w:rsid w:val="00187457"/>
    <w:rsid w:val="00187FC9"/>
    <w:rsid w:val="0019012F"/>
    <w:rsid w:val="00190171"/>
    <w:rsid w:val="001901C6"/>
    <w:rsid w:val="001902E5"/>
    <w:rsid w:val="00190810"/>
    <w:rsid w:val="00190C12"/>
    <w:rsid w:val="00190E91"/>
    <w:rsid w:val="00190F43"/>
    <w:rsid w:val="00190F62"/>
    <w:rsid w:val="00190F6B"/>
    <w:rsid w:val="001913CB"/>
    <w:rsid w:val="001914F9"/>
    <w:rsid w:val="001917FE"/>
    <w:rsid w:val="001918E4"/>
    <w:rsid w:val="001919F3"/>
    <w:rsid w:val="00191A34"/>
    <w:rsid w:val="00191A64"/>
    <w:rsid w:val="00191C59"/>
    <w:rsid w:val="00192034"/>
    <w:rsid w:val="0019237B"/>
    <w:rsid w:val="00192450"/>
    <w:rsid w:val="001925FA"/>
    <w:rsid w:val="0019271B"/>
    <w:rsid w:val="00192731"/>
    <w:rsid w:val="00192809"/>
    <w:rsid w:val="00192921"/>
    <w:rsid w:val="00192A69"/>
    <w:rsid w:val="00192BE0"/>
    <w:rsid w:val="00192DE7"/>
    <w:rsid w:val="00192EC0"/>
    <w:rsid w:val="0019311F"/>
    <w:rsid w:val="00193135"/>
    <w:rsid w:val="0019329C"/>
    <w:rsid w:val="0019345A"/>
    <w:rsid w:val="00193696"/>
    <w:rsid w:val="00193751"/>
    <w:rsid w:val="00193781"/>
    <w:rsid w:val="00193782"/>
    <w:rsid w:val="0019379B"/>
    <w:rsid w:val="00193967"/>
    <w:rsid w:val="00193DB5"/>
    <w:rsid w:val="001940FC"/>
    <w:rsid w:val="00194443"/>
    <w:rsid w:val="0019444B"/>
    <w:rsid w:val="0019465D"/>
    <w:rsid w:val="001946F8"/>
    <w:rsid w:val="00194D77"/>
    <w:rsid w:val="00194F84"/>
    <w:rsid w:val="00195160"/>
    <w:rsid w:val="001952BA"/>
    <w:rsid w:val="001952C0"/>
    <w:rsid w:val="00195331"/>
    <w:rsid w:val="001956B8"/>
    <w:rsid w:val="00195718"/>
    <w:rsid w:val="0019578D"/>
    <w:rsid w:val="0019583D"/>
    <w:rsid w:val="001959CC"/>
    <w:rsid w:val="00195D69"/>
    <w:rsid w:val="00195E49"/>
    <w:rsid w:val="00195E67"/>
    <w:rsid w:val="00195EF7"/>
    <w:rsid w:val="001962EB"/>
    <w:rsid w:val="00196508"/>
    <w:rsid w:val="001966FE"/>
    <w:rsid w:val="00196BC6"/>
    <w:rsid w:val="00196BE1"/>
    <w:rsid w:val="00196C3F"/>
    <w:rsid w:val="00197182"/>
    <w:rsid w:val="00197367"/>
    <w:rsid w:val="0019784A"/>
    <w:rsid w:val="00197E83"/>
    <w:rsid w:val="00197FF6"/>
    <w:rsid w:val="001A00EC"/>
    <w:rsid w:val="001A0189"/>
    <w:rsid w:val="001A0377"/>
    <w:rsid w:val="001A0673"/>
    <w:rsid w:val="001A0683"/>
    <w:rsid w:val="001A087F"/>
    <w:rsid w:val="001A09D1"/>
    <w:rsid w:val="001A0A4F"/>
    <w:rsid w:val="001A0AB6"/>
    <w:rsid w:val="001A0C04"/>
    <w:rsid w:val="001A0DBB"/>
    <w:rsid w:val="001A0E84"/>
    <w:rsid w:val="001A0F9F"/>
    <w:rsid w:val="001A128A"/>
    <w:rsid w:val="001A12FD"/>
    <w:rsid w:val="001A134C"/>
    <w:rsid w:val="001A1444"/>
    <w:rsid w:val="001A147D"/>
    <w:rsid w:val="001A1481"/>
    <w:rsid w:val="001A162C"/>
    <w:rsid w:val="001A1C03"/>
    <w:rsid w:val="001A1D2F"/>
    <w:rsid w:val="001A1DE3"/>
    <w:rsid w:val="001A1E8B"/>
    <w:rsid w:val="001A1FD4"/>
    <w:rsid w:val="001A1FFF"/>
    <w:rsid w:val="001A20BD"/>
    <w:rsid w:val="001A22C1"/>
    <w:rsid w:val="001A2418"/>
    <w:rsid w:val="001A28F9"/>
    <w:rsid w:val="001A2ED8"/>
    <w:rsid w:val="001A30E1"/>
    <w:rsid w:val="001A323A"/>
    <w:rsid w:val="001A3248"/>
    <w:rsid w:val="001A372D"/>
    <w:rsid w:val="001A37CB"/>
    <w:rsid w:val="001A38B0"/>
    <w:rsid w:val="001A3A45"/>
    <w:rsid w:val="001A3BAC"/>
    <w:rsid w:val="001A3C37"/>
    <w:rsid w:val="001A3D4B"/>
    <w:rsid w:val="001A3FA0"/>
    <w:rsid w:val="001A424A"/>
    <w:rsid w:val="001A447E"/>
    <w:rsid w:val="001A4A9C"/>
    <w:rsid w:val="001A4AAD"/>
    <w:rsid w:val="001A4B46"/>
    <w:rsid w:val="001A4C08"/>
    <w:rsid w:val="001A4CCD"/>
    <w:rsid w:val="001A4D14"/>
    <w:rsid w:val="001A51E9"/>
    <w:rsid w:val="001A586A"/>
    <w:rsid w:val="001A5923"/>
    <w:rsid w:val="001A5A33"/>
    <w:rsid w:val="001A5C1D"/>
    <w:rsid w:val="001A602F"/>
    <w:rsid w:val="001A60FE"/>
    <w:rsid w:val="001A629A"/>
    <w:rsid w:val="001A647D"/>
    <w:rsid w:val="001A6490"/>
    <w:rsid w:val="001A6886"/>
    <w:rsid w:val="001A6950"/>
    <w:rsid w:val="001A6AD5"/>
    <w:rsid w:val="001A6BE0"/>
    <w:rsid w:val="001A6FB8"/>
    <w:rsid w:val="001A73AC"/>
    <w:rsid w:val="001A7408"/>
    <w:rsid w:val="001A74A4"/>
    <w:rsid w:val="001A75B1"/>
    <w:rsid w:val="001A7AC1"/>
    <w:rsid w:val="001A7D4E"/>
    <w:rsid w:val="001B018D"/>
    <w:rsid w:val="001B024F"/>
    <w:rsid w:val="001B02C5"/>
    <w:rsid w:val="001B0357"/>
    <w:rsid w:val="001B0637"/>
    <w:rsid w:val="001B06B8"/>
    <w:rsid w:val="001B0A48"/>
    <w:rsid w:val="001B0B39"/>
    <w:rsid w:val="001B0B74"/>
    <w:rsid w:val="001B0BD9"/>
    <w:rsid w:val="001B0C47"/>
    <w:rsid w:val="001B0C5E"/>
    <w:rsid w:val="001B112D"/>
    <w:rsid w:val="001B13C2"/>
    <w:rsid w:val="001B1406"/>
    <w:rsid w:val="001B1942"/>
    <w:rsid w:val="001B1BF6"/>
    <w:rsid w:val="001B1C4F"/>
    <w:rsid w:val="001B1CBC"/>
    <w:rsid w:val="001B1E0C"/>
    <w:rsid w:val="001B1FB3"/>
    <w:rsid w:val="001B23AC"/>
    <w:rsid w:val="001B24DD"/>
    <w:rsid w:val="001B26AB"/>
    <w:rsid w:val="001B289E"/>
    <w:rsid w:val="001B28F1"/>
    <w:rsid w:val="001B2A45"/>
    <w:rsid w:val="001B2D09"/>
    <w:rsid w:val="001B2D36"/>
    <w:rsid w:val="001B2EDB"/>
    <w:rsid w:val="001B390E"/>
    <w:rsid w:val="001B39D0"/>
    <w:rsid w:val="001B3ABC"/>
    <w:rsid w:val="001B3C2B"/>
    <w:rsid w:val="001B3D11"/>
    <w:rsid w:val="001B3E7F"/>
    <w:rsid w:val="001B4124"/>
    <w:rsid w:val="001B4246"/>
    <w:rsid w:val="001B4468"/>
    <w:rsid w:val="001B492A"/>
    <w:rsid w:val="001B4952"/>
    <w:rsid w:val="001B49A1"/>
    <w:rsid w:val="001B4B5B"/>
    <w:rsid w:val="001B4D81"/>
    <w:rsid w:val="001B4D9E"/>
    <w:rsid w:val="001B54FB"/>
    <w:rsid w:val="001B553B"/>
    <w:rsid w:val="001B55D1"/>
    <w:rsid w:val="001B5634"/>
    <w:rsid w:val="001B57BF"/>
    <w:rsid w:val="001B5857"/>
    <w:rsid w:val="001B588B"/>
    <w:rsid w:val="001B59A0"/>
    <w:rsid w:val="001B5B05"/>
    <w:rsid w:val="001B5F7D"/>
    <w:rsid w:val="001B62E8"/>
    <w:rsid w:val="001B64AF"/>
    <w:rsid w:val="001B65CE"/>
    <w:rsid w:val="001B676B"/>
    <w:rsid w:val="001B687D"/>
    <w:rsid w:val="001B6BA1"/>
    <w:rsid w:val="001B6E34"/>
    <w:rsid w:val="001B6FD5"/>
    <w:rsid w:val="001B7018"/>
    <w:rsid w:val="001B7102"/>
    <w:rsid w:val="001B759E"/>
    <w:rsid w:val="001B76EC"/>
    <w:rsid w:val="001B776F"/>
    <w:rsid w:val="001B7938"/>
    <w:rsid w:val="001B7AD5"/>
    <w:rsid w:val="001B7BEF"/>
    <w:rsid w:val="001B7E79"/>
    <w:rsid w:val="001B7F3A"/>
    <w:rsid w:val="001C0326"/>
    <w:rsid w:val="001C04DA"/>
    <w:rsid w:val="001C0652"/>
    <w:rsid w:val="001C06F6"/>
    <w:rsid w:val="001C08D3"/>
    <w:rsid w:val="001C097E"/>
    <w:rsid w:val="001C0999"/>
    <w:rsid w:val="001C09D5"/>
    <w:rsid w:val="001C0AB2"/>
    <w:rsid w:val="001C0ADD"/>
    <w:rsid w:val="001C0BC7"/>
    <w:rsid w:val="001C0BCF"/>
    <w:rsid w:val="001C0E85"/>
    <w:rsid w:val="001C108F"/>
    <w:rsid w:val="001C10B8"/>
    <w:rsid w:val="001C12DD"/>
    <w:rsid w:val="001C140C"/>
    <w:rsid w:val="001C1711"/>
    <w:rsid w:val="001C1C9C"/>
    <w:rsid w:val="001C2128"/>
    <w:rsid w:val="001C2190"/>
    <w:rsid w:val="001C21A9"/>
    <w:rsid w:val="001C224B"/>
    <w:rsid w:val="001C22AE"/>
    <w:rsid w:val="001C2377"/>
    <w:rsid w:val="001C23AC"/>
    <w:rsid w:val="001C23D6"/>
    <w:rsid w:val="001C264C"/>
    <w:rsid w:val="001C2742"/>
    <w:rsid w:val="001C289C"/>
    <w:rsid w:val="001C28B0"/>
    <w:rsid w:val="001C29D5"/>
    <w:rsid w:val="001C2A5A"/>
    <w:rsid w:val="001C30A8"/>
    <w:rsid w:val="001C32A1"/>
    <w:rsid w:val="001C32AB"/>
    <w:rsid w:val="001C3399"/>
    <w:rsid w:val="001C3463"/>
    <w:rsid w:val="001C369E"/>
    <w:rsid w:val="001C372F"/>
    <w:rsid w:val="001C397C"/>
    <w:rsid w:val="001C3B0E"/>
    <w:rsid w:val="001C3C0D"/>
    <w:rsid w:val="001C3E4C"/>
    <w:rsid w:val="001C4024"/>
    <w:rsid w:val="001C4058"/>
    <w:rsid w:val="001C408E"/>
    <w:rsid w:val="001C4118"/>
    <w:rsid w:val="001C416F"/>
    <w:rsid w:val="001C457B"/>
    <w:rsid w:val="001C45BB"/>
    <w:rsid w:val="001C4862"/>
    <w:rsid w:val="001C4D9D"/>
    <w:rsid w:val="001C4EF7"/>
    <w:rsid w:val="001C5181"/>
    <w:rsid w:val="001C5432"/>
    <w:rsid w:val="001C567C"/>
    <w:rsid w:val="001C5748"/>
    <w:rsid w:val="001C578A"/>
    <w:rsid w:val="001C593D"/>
    <w:rsid w:val="001C5E6F"/>
    <w:rsid w:val="001C5F0D"/>
    <w:rsid w:val="001C635C"/>
    <w:rsid w:val="001C66ED"/>
    <w:rsid w:val="001C6797"/>
    <w:rsid w:val="001C6817"/>
    <w:rsid w:val="001C6853"/>
    <w:rsid w:val="001C6C09"/>
    <w:rsid w:val="001C6C5B"/>
    <w:rsid w:val="001C6CF6"/>
    <w:rsid w:val="001C6F03"/>
    <w:rsid w:val="001C7063"/>
    <w:rsid w:val="001C7108"/>
    <w:rsid w:val="001C7209"/>
    <w:rsid w:val="001C74E6"/>
    <w:rsid w:val="001C763F"/>
    <w:rsid w:val="001C765C"/>
    <w:rsid w:val="001C78E1"/>
    <w:rsid w:val="001C7A3C"/>
    <w:rsid w:val="001C7F0A"/>
    <w:rsid w:val="001C7FD0"/>
    <w:rsid w:val="001D004D"/>
    <w:rsid w:val="001D031B"/>
    <w:rsid w:val="001D049B"/>
    <w:rsid w:val="001D054D"/>
    <w:rsid w:val="001D0600"/>
    <w:rsid w:val="001D0C51"/>
    <w:rsid w:val="001D0E16"/>
    <w:rsid w:val="001D0E9F"/>
    <w:rsid w:val="001D137C"/>
    <w:rsid w:val="001D15A2"/>
    <w:rsid w:val="001D1600"/>
    <w:rsid w:val="001D1642"/>
    <w:rsid w:val="001D1649"/>
    <w:rsid w:val="001D1751"/>
    <w:rsid w:val="001D1B2E"/>
    <w:rsid w:val="001D201B"/>
    <w:rsid w:val="001D203A"/>
    <w:rsid w:val="001D20ED"/>
    <w:rsid w:val="001D249D"/>
    <w:rsid w:val="001D250B"/>
    <w:rsid w:val="001D2534"/>
    <w:rsid w:val="001D2564"/>
    <w:rsid w:val="001D256E"/>
    <w:rsid w:val="001D2619"/>
    <w:rsid w:val="001D273B"/>
    <w:rsid w:val="001D281B"/>
    <w:rsid w:val="001D28C7"/>
    <w:rsid w:val="001D2A58"/>
    <w:rsid w:val="001D2AB8"/>
    <w:rsid w:val="001D2D2E"/>
    <w:rsid w:val="001D30D9"/>
    <w:rsid w:val="001D311C"/>
    <w:rsid w:val="001D336F"/>
    <w:rsid w:val="001D3554"/>
    <w:rsid w:val="001D35D2"/>
    <w:rsid w:val="001D3A11"/>
    <w:rsid w:val="001D3AAE"/>
    <w:rsid w:val="001D3AFF"/>
    <w:rsid w:val="001D3C6F"/>
    <w:rsid w:val="001D3D69"/>
    <w:rsid w:val="001D3D6A"/>
    <w:rsid w:val="001D419D"/>
    <w:rsid w:val="001D43FD"/>
    <w:rsid w:val="001D4679"/>
    <w:rsid w:val="001D48E9"/>
    <w:rsid w:val="001D48EC"/>
    <w:rsid w:val="001D5001"/>
    <w:rsid w:val="001D5178"/>
    <w:rsid w:val="001D5757"/>
    <w:rsid w:val="001D579E"/>
    <w:rsid w:val="001D58C9"/>
    <w:rsid w:val="001D58CC"/>
    <w:rsid w:val="001D5988"/>
    <w:rsid w:val="001D5ABF"/>
    <w:rsid w:val="001D5B6E"/>
    <w:rsid w:val="001D5E72"/>
    <w:rsid w:val="001D603B"/>
    <w:rsid w:val="001D606F"/>
    <w:rsid w:val="001D6541"/>
    <w:rsid w:val="001D659F"/>
    <w:rsid w:val="001D6924"/>
    <w:rsid w:val="001D6962"/>
    <w:rsid w:val="001D6B6D"/>
    <w:rsid w:val="001D6BEF"/>
    <w:rsid w:val="001D6C5F"/>
    <w:rsid w:val="001D6C84"/>
    <w:rsid w:val="001D6E5A"/>
    <w:rsid w:val="001D6EB7"/>
    <w:rsid w:val="001D71EA"/>
    <w:rsid w:val="001D7695"/>
    <w:rsid w:val="001D7713"/>
    <w:rsid w:val="001D7756"/>
    <w:rsid w:val="001D789A"/>
    <w:rsid w:val="001D7A47"/>
    <w:rsid w:val="001D7E0B"/>
    <w:rsid w:val="001D7FBF"/>
    <w:rsid w:val="001E0123"/>
    <w:rsid w:val="001E01AF"/>
    <w:rsid w:val="001E02A5"/>
    <w:rsid w:val="001E04D4"/>
    <w:rsid w:val="001E0A0A"/>
    <w:rsid w:val="001E0E85"/>
    <w:rsid w:val="001E111C"/>
    <w:rsid w:val="001E12CF"/>
    <w:rsid w:val="001E12DE"/>
    <w:rsid w:val="001E163A"/>
    <w:rsid w:val="001E17C4"/>
    <w:rsid w:val="001E1859"/>
    <w:rsid w:val="001E18A3"/>
    <w:rsid w:val="001E1FCE"/>
    <w:rsid w:val="001E2368"/>
    <w:rsid w:val="001E24F6"/>
    <w:rsid w:val="001E2790"/>
    <w:rsid w:val="001E284B"/>
    <w:rsid w:val="001E2890"/>
    <w:rsid w:val="001E2ACA"/>
    <w:rsid w:val="001E2CA6"/>
    <w:rsid w:val="001E2ED4"/>
    <w:rsid w:val="001E30F9"/>
    <w:rsid w:val="001E3298"/>
    <w:rsid w:val="001E35B5"/>
    <w:rsid w:val="001E361C"/>
    <w:rsid w:val="001E3644"/>
    <w:rsid w:val="001E3856"/>
    <w:rsid w:val="001E38DB"/>
    <w:rsid w:val="001E38FB"/>
    <w:rsid w:val="001E3ABE"/>
    <w:rsid w:val="001E3DCA"/>
    <w:rsid w:val="001E3FAB"/>
    <w:rsid w:val="001E40B2"/>
    <w:rsid w:val="001E410B"/>
    <w:rsid w:val="001E4241"/>
    <w:rsid w:val="001E4423"/>
    <w:rsid w:val="001E4872"/>
    <w:rsid w:val="001E4A16"/>
    <w:rsid w:val="001E4E08"/>
    <w:rsid w:val="001E5352"/>
    <w:rsid w:val="001E5423"/>
    <w:rsid w:val="001E55FF"/>
    <w:rsid w:val="001E562D"/>
    <w:rsid w:val="001E5757"/>
    <w:rsid w:val="001E5A88"/>
    <w:rsid w:val="001E5D8F"/>
    <w:rsid w:val="001E5E51"/>
    <w:rsid w:val="001E5E54"/>
    <w:rsid w:val="001E5F3C"/>
    <w:rsid w:val="001E5F81"/>
    <w:rsid w:val="001E6063"/>
    <w:rsid w:val="001E61E4"/>
    <w:rsid w:val="001E62A5"/>
    <w:rsid w:val="001E62EE"/>
    <w:rsid w:val="001E6487"/>
    <w:rsid w:val="001E680F"/>
    <w:rsid w:val="001E6837"/>
    <w:rsid w:val="001E6924"/>
    <w:rsid w:val="001E6A7F"/>
    <w:rsid w:val="001E6DF9"/>
    <w:rsid w:val="001E6F79"/>
    <w:rsid w:val="001E705A"/>
    <w:rsid w:val="001E73BF"/>
    <w:rsid w:val="001E7DF8"/>
    <w:rsid w:val="001E7E59"/>
    <w:rsid w:val="001E7EBA"/>
    <w:rsid w:val="001E7F0C"/>
    <w:rsid w:val="001E7FE1"/>
    <w:rsid w:val="001F005E"/>
    <w:rsid w:val="001F0200"/>
    <w:rsid w:val="001F0A3F"/>
    <w:rsid w:val="001F0BF4"/>
    <w:rsid w:val="001F0C6E"/>
    <w:rsid w:val="001F0DBC"/>
    <w:rsid w:val="001F0E93"/>
    <w:rsid w:val="001F0EE6"/>
    <w:rsid w:val="001F11C4"/>
    <w:rsid w:val="001F1201"/>
    <w:rsid w:val="001F13A2"/>
    <w:rsid w:val="001F1463"/>
    <w:rsid w:val="001F162C"/>
    <w:rsid w:val="001F1697"/>
    <w:rsid w:val="001F187C"/>
    <w:rsid w:val="001F1884"/>
    <w:rsid w:val="001F19D4"/>
    <w:rsid w:val="001F1E92"/>
    <w:rsid w:val="001F1FC1"/>
    <w:rsid w:val="001F2089"/>
    <w:rsid w:val="001F21B5"/>
    <w:rsid w:val="001F2687"/>
    <w:rsid w:val="001F26FC"/>
    <w:rsid w:val="001F2A81"/>
    <w:rsid w:val="001F2AB3"/>
    <w:rsid w:val="001F2B26"/>
    <w:rsid w:val="001F3066"/>
    <w:rsid w:val="001F3071"/>
    <w:rsid w:val="001F31D9"/>
    <w:rsid w:val="001F31F3"/>
    <w:rsid w:val="001F3231"/>
    <w:rsid w:val="001F32E4"/>
    <w:rsid w:val="001F3358"/>
    <w:rsid w:val="001F3448"/>
    <w:rsid w:val="001F35E7"/>
    <w:rsid w:val="001F3877"/>
    <w:rsid w:val="001F3892"/>
    <w:rsid w:val="001F39BF"/>
    <w:rsid w:val="001F3A8B"/>
    <w:rsid w:val="001F3D0D"/>
    <w:rsid w:val="001F3D64"/>
    <w:rsid w:val="001F3F58"/>
    <w:rsid w:val="001F3F61"/>
    <w:rsid w:val="001F4017"/>
    <w:rsid w:val="001F4202"/>
    <w:rsid w:val="001F4395"/>
    <w:rsid w:val="001F4539"/>
    <w:rsid w:val="001F4946"/>
    <w:rsid w:val="001F4982"/>
    <w:rsid w:val="001F4AB0"/>
    <w:rsid w:val="001F4B6E"/>
    <w:rsid w:val="001F4D2D"/>
    <w:rsid w:val="001F510C"/>
    <w:rsid w:val="001F5356"/>
    <w:rsid w:val="001F558F"/>
    <w:rsid w:val="001F59FD"/>
    <w:rsid w:val="001F5AA0"/>
    <w:rsid w:val="001F5CF3"/>
    <w:rsid w:val="001F5D70"/>
    <w:rsid w:val="001F62D7"/>
    <w:rsid w:val="001F63A3"/>
    <w:rsid w:val="001F641F"/>
    <w:rsid w:val="001F64D0"/>
    <w:rsid w:val="001F6538"/>
    <w:rsid w:val="001F6819"/>
    <w:rsid w:val="001F6837"/>
    <w:rsid w:val="001F6864"/>
    <w:rsid w:val="001F6944"/>
    <w:rsid w:val="001F6E88"/>
    <w:rsid w:val="001F7217"/>
    <w:rsid w:val="001F74A0"/>
    <w:rsid w:val="001F7645"/>
    <w:rsid w:val="001F7720"/>
    <w:rsid w:val="001F776C"/>
    <w:rsid w:val="001F783D"/>
    <w:rsid w:val="001F7B34"/>
    <w:rsid w:val="001F7C31"/>
    <w:rsid w:val="001F7D3D"/>
    <w:rsid w:val="001F7DCF"/>
    <w:rsid w:val="001F7F4B"/>
    <w:rsid w:val="002001DA"/>
    <w:rsid w:val="002004E8"/>
    <w:rsid w:val="002008E0"/>
    <w:rsid w:val="00200B00"/>
    <w:rsid w:val="00200B7F"/>
    <w:rsid w:val="00200C9E"/>
    <w:rsid w:val="00200CB2"/>
    <w:rsid w:val="00200CDC"/>
    <w:rsid w:val="00200EFC"/>
    <w:rsid w:val="00201178"/>
    <w:rsid w:val="00201294"/>
    <w:rsid w:val="002013AC"/>
    <w:rsid w:val="002013BD"/>
    <w:rsid w:val="00201739"/>
    <w:rsid w:val="0020199C"/>
    <w:rsid w:val="00201D96"/>
    <w:rsid w:val="0020206D"/>
    <w:rsid w:val="0020208A"/>
    <w:rsid w:val="002020FA"/>
    <w:rsid w:val="00202210"/>
    <w:rsid w:val="00202238"/>
    <w:rsid w:val="002022AC"/>
    <w:rsid w:val="00202617"/>
    <w:rsid w:val="00202680"/>
    <w:rsid w:val="002029D9"/>
    <w:rsid w:val="00202B8C"/>
    <w:rsid w:val="00202CDA"/>
    <w:rsid w:val="00202E68"/>
    <w:rsid w:val="00202E75"/>
    <w:rsid w:val="00202FAD"/>
    <w:rsid w:val="00202FE9"/>
    <w:rsid w:val="00203166"/>
    <w:rsid w:val="002036DF"/>
    <w:rsid w:val="00203912"/>
    <w:rsid w:val="002039DF"/>
    <w:rsid w:val="00203D3C"/>
    <w:rsid w:val="00203EB4"/>
    <w:rsid w:val="00203F95"/>
    <w:rsid w:val="002047CD"/>
    <w:rsid w:val="0020483A"/>
    <w:rsid w:val="002048A3"/>
    <w:rsid w:val="002048D5"/>
    <w:rsid w:val="00204900"/>
    <w:rsid w:val="002049AB"/>
    <w:rsid w:val="00204A4F"/>
    <w:rsid w:val="00204D6C"/>
    <w:rsid w:val="00204E9C"/>
    <w:rsid w:val="00204FCE"/>
    <w:rsid w:val="00204FEF"/>
    <w:rsid w:val="0020512C"/>
    <w:rsid w:val="002052BD"/>
    <w:rsid w:val="002052DD"/>
    <w:rsid w:val="002052FC"/>
    <w:rsid w:val="002054AE"/>
    <w:rsid w:val="00205581"/>
    <w:rsid w:val="002055A6"/>
    <w:rsid w:val="0020579C"/>
    <w:rsid w:val="00205A1D"/>
    <w:rsid w:val="00205AB7"/>
    <w:rsid w:val="00205CA8"/>
    <w:rsid w:val="00205CA9"/>
    <w:rsid w:val="00205DB6"/>
    <w:rsid w:val="00205E6E"/>
    <w:rsid w:val="00205EA5"/>
    <w:rsid w:val="0020623C"/>
    <w:rsid w:val="002062A1"/>
    <w:rsid w:val="00206378"/>
    <w:rsid w:val="00206582"/>
    <w:rsid w:val="00206597"/>
    <w:rsid w:val="00206655"/>
    <w:rsid w:val="00206699"/>
    <w:rsid w:val="0020680E"/>
    <w:rsid w:val="00206BF8"/>
    <w:rsid w:val="00206D87"/>
    <w:rsid w:val="00206EC2"/>
    <w:rsid w:val="00206F51"/>
    <w:rsid w:val="00207046"/>
    <w:rsid w:val="00207210"/>
    <w:rsid w:val="002072C4"/>
    <w:rsid w:val="0020754D"/>
    <w:rsid w:val="0020779B"/>
    <w:rsid w:val="00207969"/>
    <w:rsid w:val="00207EA9"/>
    <w:rsid w:val="002100A4"/>
    <w:rsid w:val="0021016F"/>
    <w:rsid w:val="002101E6"/>
    <w:rsid w:val="0021028D"/>
    <w:rsid w:val="00210356"/>
    <w:rsid w:val="002103C2"/>
    <w:rsid w:val="0021053C"/>
    <w:rsid w:val="002105BE"/>
    <w:rsid w:val="00210627"/>
    <w:rsid w:val="0021086F"/>
    <w:rsid w:val="00210AB4"/>
    <w:rsid w:val="00210AC1"/>
    <w:rsid w:val="00210B24"/>
    <w:rsid w:val="00210F96"/>
    <w:rsid w:val="00210FCB"/>
    <w:rsid w:val="002110D4"/>
    <w:rsid w:val="0021110B"/>
    <w:rsid w:val="00211223"/>
    <w:rsid w:val="002116CB"/>
    <w:rsid w:val="00211766"/>
    <w:rsid w:val="002117E4"/>
    <w:rsid w:val="00211A34"/>
    <w:rsid w:val="00211D35"/>
    <w:rsid w:val="00211D71"/>
    <w:rsid w:val="00211E76"/>
    <w:rsid w:val="0021223A"/>
    <w:rsid w:val="00212277"/>
    <w:rsid w:val="00212590"/>
    <w:rsid w:val="002125FE"/>
    <w:rsid w:val="00212796"/>
    <w:rsid w:val="00212A1E"/>
    <w:rsid w:val="00212A80"/>
    <w:rsid w:val="00212BCD"/>
    <w:rsid w:val="00212DA8"/>
    <w:rsid w:val="00212EA0"/>
    <w:rsid w:val="00212F0B"/>
    <w:rsid w:val="00212F9F"/>
    <w:rsid w:val="00213544"/>
    <w:rsid w:val="00213627"/>
    <w:rsid w:val="002136B9"/>
    <w:rsid w:val="002136D2"/>
    <w:rsid w:val="002137FA"/>
    <w:rsid w:val="002138AE"/>
    <w:rsid w:val="00213949"/>
    <w:rsid w:val="0021397E"/>
    <w:rsid w:val="00213D46"/>
    <w:rsid w:val="00214099"/>
    <w:rsid w:val="002140C0"/>
    <w:rsid w:val="00214399"/>
    <w:rsid w:val="002143EA"/>
    <w:rsid w:val="002145D1"/>
    <w:rsid w:val="00214664"/>
    <w:rsid w:val="00214987"/>
    <w:rsid w:val="00214B46"/>
    <w:rsid w:val="00214CEE"/>
    <w:rsid w:val="00214CF9"/>
    <w:rsid w:val="00214D95"/>
    <w:rsid w:val="00214F5F"/>
    <w:rsid w:val="00214FC3"/>
    <w:rsid w:val="002151F7"/>
    <w:rsid w:val="00215548"/>
    <w:rsid w:val="00215E39"/>
    <w:rsid w:val="00215F84"/>
    <w:rsid w:val="00215FA4"/>
    <w:rsid w:val="00215FDE"/>
    <w:rsid w:val="00216123"/>
    <w:rsid w:val="002162C9"/>
    <w:rsid w:val="00216377"/>
    <w:rsid w:val="00216380"/>
    <w:rsid w:val="002168CC"/>
    <w:rsid w:val="00216C85"/>
    <w:rsid w:val="00216CF3"/>
    <w:rsid w:val="00216D3F"/>
    <w:rsid w:val="00216E39"/>
    <w:rsid w:val="00217601"/>
    <w:rsid w:val="0021780F"/>
    <w:rsid w:val="00217914"/>
    <w:rsid w:val="00217919"/>
    <w:rsid w:val="00217964"/>
    <w:rsid w:val="00217CD2"/>
    <w:rsid w:val="00217CF6"/>
    <w:rsid w:val="00217E40"/>
    <w:rsid w:val="00217F94"/>
    <w:rsid w:val="00220048"/>
    <w:rsid w:val="002206A2"/>
    <w:rsid w:val="002206BA"/>
    <w:rsid w:val="00220809"/>
    <w:rsid w:val="00220838"/>
    <w:rsid w:val="002209E7"/>
    <w:rsid w:val="00220D7A"/>
    <w:rsid w:val="0022110A"/>
    <w:rsid w:val="00221328"/>
    <w:rsid w:val="0022139A"/>
    <w:rsid w:val="002213D6"/>
    <w:rsid w:val="002218FE"/>
    <w:rsid w:val="00221E44"/>
    <w:rsid w:val="00221E7E"/>
    <w:rsid w:val="00221EA4"/>
    <w:rsid w:val="0022216C"/>
    <w:rsid w:val="002223AF"/>
    <w:rsid w:val="002223F4"/>
    <w:rsid w:val="00222560"/>
    <w:rsid w:val="0022256E"/>
    <w:rsid w:val="0022293F"/>
    <w:rsid w:val="00222AAF"/>
    <w:rsid w:val="00222C3E"/>
    <w:rsid w:val="00222C52"/>
    <w:rsid w:val="00222CE8"/>
    <w:rsid w:val="00222D41"/>
    <w:rsid w:val="00222E8C"/>
    <w:rsid w:val="00223048"/>
    <w:rsid w:val="002230C3"/>
    <w:rsid w:val="002230FE"/>
    <w:rsid w:val="00223228"/>
    <w:rsid w:val="002232C9"/>
    <w:rsid w:val="002233C4"/>
    <w:rsid w:val="00223539"/>
    <w:rsid w:val="0022359D"/>
    <w:rsid w:val="00223C86"/>
    <w:rsid w:val="00224385"/>
    <w:rsid w:val="00224687"/>
    <w:rsid w:val="0022492E"/>
    <w:rsid w:val="00224C92"/>
    <w:rsid w:val="00224D25"/>
    <w:rsid w:val="00225110"/>
    <w:rsid w:val="002251AC"/>
    <w:rsid w:val="002251BE"/>
    <w:rsid w:val="00225297"/>
    <w:rsid w:val="00225298"/>
    <w:rsid w:val="0022557F"/>
    <w:rsid w:val="0022570A"/>
    <w:rsid w:val="00225AA4"/>
    <w:rsid w:val="00225C2C"/>
    <w:rsid w:val="00225E1D"/>
    <w:rsid w:val="00225EBB"/>
    <w:rsid w:val="00225ED9"/>
    <w:rsid w:val="002260B1"/>
    <w:rsid w:val="00226210"/>
    <w:rsid w:val="0022621C"/>
    <w:rsid w:val="00226732"/>
    <w:rsid w:val="00226795"/>
    <w:rsid w:val="00226D25"/>
    <w:rsid w:val="00226EE9"/>
    <w:rsid w:val="00227007"/>
    <w:rsid w:val="00227017"/>
    <w:rsid w:val="00227119"/>
    <w:rsid w:val="00227135"/>
    <w:rsid w:val="0022718F"/>
    <w:rsid w:val="0022755A"/>
    <w:rsid w:val="0022778F"/>
    <w:rsid w:val="00227B55"/>
    <w:rsid w:val="00227BAA"/>
    <w:rsid w:val="00227BB3"/>
    <w:rsid w:val="00227C95"/>
    <w:rsid w:val="00227D5F"/>
    <w:rsid w:val="00227D69"/>
    <w:rsid w:val="00227F8B"/>
    <w:rsid w:val="00230409"/>
    <w:rsid w:val="00230473"/>
    <w:rsid w:val="002304AF"/>
    <w:rsid w:val="002305C7"/>
    <w:rsid w:val="0023069E"/>
    <w:rsid w:val="0023070B"/>
    <w:rsid w:val="00230944"/>
    <w:rsid w:val="002309A0"/>
    <w:rsid w:val="00230A49"/>
    <w:rsid w:val="00230B7E"/>
    <w:rsid w:val="00230C81"/>
    <w:rsid w:val="00231104"/>
    <w:rsid w:val="0023148A"/>
    <w:rsid w:val="0023150C"/>
    <w:rsid w:val="0023167E"/>
    <w:rsid w:val="00231682"/>
    <w:rsid w:val="002316DC"/>
    <w:rsid w:val="00231B6E"/>
    <w:rsid w:val="00231BE9"/>
    <w:rsid w:val="00231D6E"/>
    <w:rsid w:val="00232075"/>
    <w:rsid w:val="002321B3"/>
    <w:rsid w:val="00232435"/>
    <w:rsid w:val="002325D7"/>
    <w:rsid w:val="0023283A"/>
    <w:rsid w:val="00232862"/>
    <w:rsid w:val="00232BE4"/>
    <w:rsid w:val="00232DCE"/>
    <w:rsid w:val="00232E07"/>
    <w:rsid w:val="00232E13"/>
    <w:rsid w:val="00232E59"/>
    <w:rsid w:val="002332C2"/>
    <w:rsid w:val="00233464"/>
    <w:rsid w:val="002335DF"/>
    <w:rsid w:val="00233640"/>
    <w:rsid w:val="0023373B"/>
    <w:rsid w:val="00233A8A"/>
    <w:rsid w:val="00233C66"/>
    <w:rsid w:val="00233C8E"/>
    <w:rsid w:val="00233D71"/>
    <w:rsid w:val="00233D84"/>
    <w:rsid w:val="00233D8A"/>
    <w:rsid w:val="00233FB5"/>
    <w:rsid w:val="00234035"/>
    <w:rsid w:val="00234067"/>
    <w:rsid w:val="00234478"/>
    <w:rsid w:val="00234847"/>
    <w:rsid w:val="002349B2"/>
    <w:rsid w:val="00234B2C"/>
    <w:rsid w:val="00234C54"/>
    <w:rsid w:val="00234D8F"/>
    <w:rsid w:val="00235557"/>
    <w:rsid w:val="002356AC"/>
    <w:rsid w:val="002359F0"/>
    <w:rsid w:val="00235A8B"/>
    <w:rsid w:val="00235C69"/>
    <w:rsid w:val="00235D2A"/>
    <w:rsid w:val="00235D74"/>
    <w:rsid w:val="002360C0"/>
    <w:rsid w:val="00236373"/>
    <w:rsid w:val="002363F2"/>
    <w:rsid w:val="00236479"/>
    <w:rsid w:val="002365EB"/>
    <w:rsid w:val="002368FC"/>
    <w:rsid w:val="00236BBE"/>
    <w:rsid w:val="00236C36"/>
    <w:rsid w:val="00236C40"/>
    <w:rsid w:val="00236C76"/>
    <w:rsid w:val="00236CAB"/>
    <w:rsid w:val="00237075"/>
    <w:rsid w:val="00237264"/>
    <w:rsid w:val="00237585"/>
    <w:rsid w:val="002376EF"/>
    <w:rsid w:val="00237744"/>
    <w:rsid w:val="00237B77"/>
    <w:rsid w:val="00237CAD"/>
    <w:rsid w:val="00240130"/>
    <w:rsid w:val="0024015A"/>
    <w:rsid w:val="002402BC"/>
    <w:rsid w:val="002405AE"/>
    <w:rsid w:val="00240609"/>
    <w:rsid w:val="00240938"/>
    <w:rsid w:val="00240B76"/>
    <w:rsid w:val="00241205"/>
    <w:rsid w:val="00241410"/>
    <w:rsid w:val="00241459"/>
    <w:rsid w:val="00241855"/>
    <w:rsid w:val="0024193A"/>
    <w:rsid w:val="00241D6F"/>
    <w:rsid w:val="002420B6"/>
    <w:rsid w:val="00242272"/>
    <w:rsid w:val="0024261C"/>
    <w:rsid w:val="002428D3"/>
    <w:rsid w:val="00242A99"/>
    <w:rsid w:val="00242DC0"/>
    <w:rsid w:val="00242DF1"/>
    <w:rsid w:val="00242E51"/>
    <w:rsid w:val="002431D0"/>
    <w:rsid w:val="002434A0"/>
    <w:rsid w:val="002434F1"/>
    <w:rsid w:val="0024371B"/>
    <w:rsid w:val="00243814"/>
    <w:rsid w:val="00243885"/>
    <w:rsid w:val="002439FA"/>
    <w:rsid w:val="00243ADA"/>
    <w:rsid w:val="00243B24"/>
    <w:rsid w:val="00243E9A"/>
    <w:rsid w:val="00244130"/>
    <w:rsid w:val="0024445B"/>
    <w:rsid w:val="002444C0"/>
    <w:rsid w:val="0024456B"/>
    <w:rsid w:val="00244704"/>
    <w:rsid w:val="00244DC7"/>
    <w:rsid w:val="00244E8A"/>
    <w:rsid w:val="00244EA0"/>
    <w:rsid w:val="00244F49"/>
    <w:rsid w:val="002451E8"/>
    <w:rsid w:val="002456E6"/>
    <w:rsid w:val="00245982"/>
    <w:rsid w:val="00245A13"/>
    <w:rsid w:val="00245A86"/>
    <w:rsid w:val="00245B16"/>
    <w:rsid w:val="00245B17"/>
    <w:rsid w:val="00245D6F"/>
    <w:rsid w:val="00245DF8"/>
    <w:rsid w:val="00245E68"/>
    <w:rsid w:val="00245EB0"/>
    <w:rsid w:val="00245F6D"/>
    <w:rsid w:val="0024620C"/>
    <w:rsid w:val="00246317"/>
    <w:rsid w:val="00246329"/>
    <w:rsid w:val="00246758"/>
    <w:rsid w:val="00246867"/>
    <w:rsid w:val="00246A50"/>
    <w:rsid w:val="00246A5E"/>
    <w:rsid w:val="00246CDE"/>
    <w:rsid w:val="00246E9D"/>
    <w:rsid w:val="00247706"/>
    <w:rsid w:val="0024773D"/>
    <w:rsid w:val="002478B4"/>
    <w:rsid w:val="00247DF6"/>
    <w:rsid w:val="002507B8"/>
    <w:rsid w:val="00250BA1"/>
    <w:rsid w:val="00250D86"/>
    <w:rsid w:val="00250EFD"/>
    <w:rsid w:val="00251186"/>
    <w:rsid w:val="002512D1"/>
    <w:rsid w:val="00251323"/>
    <w:rsid w:val="00251505"/>
    <w:rsid w:val="0025171A"/>
    <w:rsid w:val="002517C2"/>
    <w:rsid w:val="00251D00"/>
    <w:rsid w:val="00251DFA"/>
    <w:rsid w:val="00251E0E"/>
    <w:rsid w:val="00252922"/>
    <w:rsid w:val="002529E6"/>
    <w:rsid w:val="00252BE4"/>
    <w:rsid w:val="00252D97"/>
    <w:rsid w:val="00252F9A"/>
    <w:rsid w:val="00252FD4"/>
    <w:rsid w:val="00253032"/>
    <w:rsid w:val="002530BD"/>
    <w:rsid w:val="00253348"/>
    <w:rsid w:val="002533BA"/>
    <w:rsid w:val="00253493"/>
    <w:rsid w:val="002534EA"/>
    <w:rsid w:val="00253860"/>
    <w:rsid w:val="002539ED"/>
    <w:rsid w:val="00253D05"/>
    <w:rsid w:val="00253EFB"/>
    <w:rsid w:val="00254466"/>
    <w:rsid w:val="0025454D"/>
    <w:rsid w:val="0025458C"/>
    <w:rsid w:val="002545F5"/>
    <w:rsid w:val="00254669"/>
    <w:rsid w:val="0025473B"/>
    <w:rsid w:val="002549C4"/>
    <w:rsid w:val="00254AE6"/>
    <w:rsid w:val="00254C0A"/>
    <w:rsid w:val="00254E59"/>
    <w:rsid w:val="00254E97"/>
    <w:rsid w:val="00254FE1"/>
    <w:rsid w:val="00255078"/>
    <w:rsid w:val="002550DE"/>
    <w:rsid w:val="002550E0"/>
    <w:rsid w:val="00255101"/>
    <w:rsid w:val="002554AF"/>
    <w:rsid w:val="00255558"/>
    <w:rsid w:val="00255746"/>
    <w:rsid w:val="00255900"/>
    <w:rsid w:val="002559C0"/>
    <w:rsid w:val="00255B2A"/>
    <w:rsid w:val="00255BBC"/>
    <w:rsid w:val="00255D17"/>
    <w:rsid w:val="00255EC0"/>
    <w:rsid w:val="0025605C"/>
    <w:rsid w:val="002560F6"/>
    <w:rsid w:val="0025627F"/>
    <w:rsid w:val="00256629"/>
    <w:rsid w:val="0025669A"/>
    <w:rsid w:val="00256745"/>
    <w:rsid w:val="00256B16"/>
    <w:rsid w:val="00256BE0"/>
    <w:rsid w:val="00256C7D"/>
    <w:rsid w:val="00257AF5"/>
    <w:rsid w:val="00257B18"/>
    <w:rsid w:val="00257CE7"/>
    <w:rsid w:val="00260001"/>
    <w:rsid w:val="00260009"/>
    <w:rsid w:val="00260136"/>
    <w:rsid w:val="0026023A"/>
    <w:rsid w:val="00260424"/>
    <w:rsid w:val="00260445"/>
    <w:rsid w:val="00260632"/>
    <w:rsid w:val="002606FD"/>
    <w:rsid w:val="00260A64"/>
    <w:rsid w:val="00260B8E"/>
    <w:rsid w:val="00260BA7"/>
    <w:rsid w:val="00260D36"/>
    <w:rsid w:val="00260E79"/>
    <w:rsid w:val="00261326"/>
    <w:rsid w:val="0026151B"/>
    <w:rsid w:val="002615B2"/>
    <w:rsid w:val="0026185C"/>
    <w:rsid w:val="00261871"/>
    <w:rsid w:val="0026197F"/>
    <w:rsid w:val="00261DC2"/>
    <w:rsid w:val="00262166"/>
    <w:rsid w:val="002621A4"/>
    <w:rsid w:val="002624B8"/>
    <w:rsid w:val="002625DB"/>
    <w:rsid w:val="00262678"/>
    <w:rsid w:val="00262A36"/>
    <w:rsid w:val="00262D67"/>
    <w:rsid w:val="0026347A"/>
    <w:rsid w:val="002635B5"/>
    <w:rsid w:val="00263622"/>
    <w:rsid w:val="00263C4C"/>
    <w:rsid w:val="00263DF4"/>
    <w:rsid w:val="0026470F"/>
    <w:rsid w:val="00264E01"/>
    <w:rsid w:val="0026504A"/>
    <w:rsid w:val="00265187"/>
    <w:rsid w:val="0026524C"/>
    <w:rsid w:val="00265286"/>
    <w:rsid w:val="00265379"/>
    <w:rsid w:val="002657CA"/>
    <w:rsid w:val="00265869"/>
    <w:rsid w:val="00265C8E"/>
    <w:rsid w:val="0026604E"/>
    <w:rsid w:val="00266185"/>
    <w:rsid w:val="002661D8"/>
    <w:rsid w:val="0026633B"/>
    <w:rsid w:val="00266821"/>
    <w:rsid w:val="00266A12"/>
    <w:rsid w:val="00266A6B"/>
    <w:rsid w:val="002672BC"/>
    <w:rsid w:val="002673FA"/>
    <w:rsid w:val="00267535"/>
    <w:rsid w:val="002675E6"/>
    <w:rsid w:val="00267846"/>
    <w:rsid w:val="00267C5C"/>
    <w:rsid w:val="00267CFB"/>
    <w:rsid w:val="00267E78"/>
    <w:rsid w:val="0027009D"/>
    <w:rsid w:val="002700A4"/>
    <w:rsid w:val="002702A4"/>
    <w:rsid w:val="00270438"/>
    <w:rsid w:val="002705AE"/>
    <w:rsid w:val="00270F47"/>
    <w:rsid w:val="0027117B"/>
    <w:rsid w:val="002712C8"/>
    <w:rsid w:val="002712D5"/>
    <w:rsid w:val="002714C9"/>
    <w:rsid w:val="002714F0"/>
    <w:rsid w:val="0027168C"/>
    <w:rsid w:val="00271A73"/>
    <w:rsid w:val="00272070"/>
    <w:rsid w:val="00272370"/>
    <w:rsid w:val="002728D3"/>
    <w:rsid w:val="00272982"/>
    <w:rsid w:val="00272B10"/>
    <w:rsid w:val="00272B47"/>
    <w:rsid w:val="00272B82"/>
    <w:rsid w:val="00272D6E"/>
    <w:rsid w:val="0027300E"/>
    <w:rsid w:val="002732C4"/>
    <w:rsid w:val="0027334F"/>
    <w:rsid w:val="0027341E"/>
    <w:rsid w:val="00273467"/>
    <w:rsid w:val="00273556"/>
    <w:rsid w:val="00273594"/>
    <w:rsid w:val="0027365F"/>
    <w:rsid w:val="0027378D"/>
    <w:rsid w:val="00273EFB"/>
    <w:rsid w:val="00274046"/>
    <w:rsid w:val="00274355"/>
    <w:rsid w:val="00274379"/>
    <w:rsid w:val="002745AF"/>
    <w:rsid w:val="002746A5"/>
    <w:rsid w:val="00274955"/>
    <w:rsid w:val="002749BC"/>
    <w:rsid w:val="002749D1"/>
    <w:rsid w:val="00274A40"/>
    <w:rsid w:val="00275075"/>
    <w:rsid w:val="00275083"/>
    <w:rsid w:val="0027518E"/>
    <w:rsid w:val="002754C1"/>
    <w:rsid w:val="00275631"/>
    <w:rsid w:val="0027575B"/>
    <w:rsid w:val="002757A7"/>
    <w:rsid w:val="00275D4B"/>
    <w:rsid w:val="00275D63"/>
    <w:rsid w:val="00275EE4"/>
    <w:rsid w:val="00275F38"/>
    <w:rsid w:val="00276026"/>
    <w:rsid w:val="0027675B"/>
    <w:rsid w:val="00276777"/>
    <w:rsid w:val="002767F2"/>
    <w:rsid w:val="0027697A"/>
    <w:rsid w:val="00276AC4"/>
    <w:rsid w:val="00276BE8"/>
    <w:rsid w:val="00276CFA"/>
    <w:rsid w:val="00277216"/>
    <w:rsid w:val="002774CB"/>
    <w:rsid w:val="00277BAE"/>
    <w:rsid w:val="00277EC4"/>
    <w:rsid w:val="00280112"/>
    <w:rsid w:val="00280472"/>
    <w:rsid w:val="002806BC"/>
    <w:rsid w:val="002807FC"/>
    <w:rsid w:val="00280992"/>
    <w:rsid w:val="002809B5"/>
    <w:rsid w:val="00280D1A"/>
    <w:rsid w:val="00280D9C"/>
    <w:rsid w:val="00280F01"/>
    <w:rsid w:val="00280F32"/>
    <w:rsid w:val="0028103C"/>
    <w:rsid w:val="002811E2"/>
    <w:rsid w:val="002813BA"/>
    <w:rsid w:val="00281489"/>
    <w:rsid w:val="002815CF"/>
    <w:rsid w:val="00281B91"/>
    <w:rsid w:val="00281DD7"/>
    <w:rsid w:val="0028232F"/>
    <w:rsid w:val="0028236E"/>
    <w:rsid w:val="00282607"/>
    <w:rsid w:val="0028294A"/>
    <w:rsid w:val="0028297D"/>
    <w:rsid w:val="002829DE"/>
    <w:rsid w:val="00282B9B"/>
    <w:rsid w:val="00283056"/>
    <w:rsid w:val="00283062"/>
    <w:rsid w:val="00283240"/>
    <w:rsid w:val="00283241"/>
    <w:rsid w:val="002833EE"/>
    <w:rsid w:val="00283482"/>
    <w:rsid w:val="002834F1"/>
    <w:rsid w:val="0028373C"/>
    <w:rsid w:val="00283842"/>
    <w:rsid w:val="002838CB"/>
    <w:rsid w:val="00283B2B"/>
    <w:rsid w:val="00283B3C"/>
    <w:rsid w:val="00283BB9"/>
    <w:rsid w:val="00283F98"/>
    <w:rsid w:val="00284366"/>
    <w:rsid w:val="002843B4"/>
    <w:rsid w:val="00284444"/>
    <w:rsid w:val="00284448"/>
    <w:rsid w:val="00284516"/>
    <w:rsid w:val="00284959"/>
    <w:rsid w:val="00285064"/>
    <w:rsid w:val="0028549C"/>
    <w:rsid w:val="0028549D"/>
    <w:rsid w:val="00285515"/>
    <w:rsid w:val="00285685"/>
    <w:rsid w:val="00285991"/>
    <w:rsid w:val="002859BE"/>
    <w:rsid w:val="002859D3"/>
    <w:rsid w:val="00285ADC"/>
    <w:rsid w:val="00285D5A"/>
    <w:rsid w:val="00285FC0"/>
    <w:rsid w:val="002860DC"/>
    <w:rsid w:val="002860F6"/>
    <w:rsid w:val="00286532"/>
    <w:rsid w:val="002866DA"/>
    <w:rsid w:val="002868B5"/>
    <w:rsid w:val="00286BBB"/>
    <w:rsid w:val="0028712F"/>
    <w:rsid w:val="00287284"/>
    <w:rsid w:val="00287303"/>
    <w:rsid w:val="002877E4"/>
    <w:rsid w:val="00287A9C"/>
    <w:rsid w:val="00287D01"/>
    <w:rsid w:val="00287D17"/>
    <w:rsid w:val="00287D66"/>
    <w:rsid w:val="00287DE9"/>
    <w:rsid w:val="00290221"/>
    <w:rsid w:val="00290481"/>
    <w:rsid w:val="002905F5"/>
    <w:rsid w:val="00290E1D"/>
    <w:rsid w:val="002910CC"/>
    <w:rsid w:val="00291494"/>
    <w:rsid w:val="0029150B"/>
    <w:rsid w:val="0029160D"/>
    <w:rsid w:val="0029177D"/>
    <w:rsid w:val="00291B02"/>
    <w:rsid w:val="00291CF5"/>
    <w:rsid w:val="00291E99"/>
    <w:rsid w:val="0029238A"/>
    <w:rsid w:val="00292592"/>
    <w:rsid w:val="00292843"/>
    <w:rsid w:val="002928AC"/>
    <w:rsid w:val="002928EB"/>
    <w:rsid w:val="00292BAF"/>
    <w:rsid w:val="00292C01"/>
    <w:rsid w:val="00292DB1"/>
    <w:rsid w:val="00292E52"/>
    <w:rsid w:val="00292ED8"/>
    <w:rsid w:val="00292F26"/>
    <w:rsid w:val="002930DB"/>
    <w:rsid w:val="0029318B"/>
    <w:rsid w:val="002933BF"/>
    <w:rsid w:val="0029345D"/>
    <w:rsid w:val="002934C5"/>
    <w:rsid w:val="00293851"/>
    <w:rsid w:val="002938A9"/>
    <w:rsid w:val="002939EC"/>
    <w:rsid w:val="00293A7D"/>
    <w:rsid w:val="00293B52"/>
    <w:rsid w:val="00293B92"/>
    <w:rsid w:val="00293BE2"/>
    <w:rsid w:val="00293DBB"/>
    <w:rsid w:val="00293F09"/>
    <w:rsid w:val="0029445F"/>
    <w:rsid w:val="002945D6"/>
    <w:rsid w:val="00294716"/>
    <w:rsid w:val="00294A3E"/>
    <w:rsid w:val="00294B3F"/>
    <w:rsid w:val="00294CA0"/>
    <w:rsid w:val="00294DCF"/>
    <w:rsid w:val="0029506F"/>
    <w:rsid w:val="0029511F"/>
    <w:rsid w:val="00295861"/>
    <w:rsid w:val="00295A01"/>
    <w:rsid w:val="00295BB5"/>
    <w:rsid w:val="00295C01"/>
    <w:rsid w:val="002960A0"/>
    <w:rsid w:val="0029619A"/>
    <w:rsid w:val="002961BD"/>
    <w:rsid w:val="00296429"/>
    <w:rsid w:val="002964F9"/>
    <w:rsid w:val="00296643"/>
    <w:rsid w:val="00296667"/>
    <w:rsid w:val="00296B60"/>
    <w:rsid w:val="00296BF4"/>
    <w:rsid w:val="00296EB8"/>
    <w:rsid w:val="00296FFA"/>
    <w:rsid w:val="0029730F"/>
    <w:rsid w:val="0029756F"/>
    <w:rsid w:val="002975B1"/>
    <w:rsid w:val="002976CD"/>
    <w:rsid w:val="00297730"/>
    <w:rsid w:val="002979B3"/>
    <w:rsid w:val="00297B01"/>
    <w:rsid w:val="00297C65"/>
    <w:rsid w:val="00297CFE"/>
    <w:rsid w:val="00297D3E"/>
    <w:rsid w:val="002A00C8"/>
    <w:rsid w:val="002A0164"/>
    <w:rsid w:val="002A029D"/>
    <w:rsid w:val="002A04E1"/>
    <w:rsid w:val="002A05FC"/>
    <w:rsid w:val="002A078B"/>
    <w:rsid w:val="002A0880"/>
    <w:rsid w:val="002A09DC"/>
    <w:rsid w:val="002A0A29"/>
    <w:rsid w:val="002A0CD2"/>
    <w:rsid w:val="002A0E39"/>
    <w:rsid w:val="002A0FE5"/>
    <w:rsid w:val="002A1083"/>
    <w:rsid w:val="002A1282"/>
    <w:rsid w:val="002A14F0"/>
    <w:rsid w:val="002A1799"/>
    <w:rsid w:val="002A1B8A"/>
    <w:rsid w:val="002A1DF6"/>
    <w:rsid w:val="002A1EB9"/>
    <w:rsid w:val="002A1EE3"/>
    <w:rsid w:val="002A2583"/>
    <w:rsid w:val="002A25ED"/>
    <w:rsid w:val="002A2782"/>
    <w:rsid w:val="002A2837"/>
    <w:rsid w:val="002A2878"/>
    <w:rsid w:val="002A2899"/>
    <w:rsid w:val="002A2A97"/>
    <w:rsid w:val="002A2BD2"/>
    <w:rsid w:val="002A2D3F"/>
    <w:rsid w:val="002A2DE3"/>
    <w:rsid w:val="002A2EA2"/>
    <w:rsid w:val="002A3098"/>
    <w:rsid w:val="002A30E7"/>
    <w:rsid w:val="002A313F"/>
    <w:rsid w:val="002A382B"/>
    <w:rsid w:val="002A3831"/>
    <w:rsid w:val="002A3942"/>
    <w:rsid w:val="002A3A14"/>
    <w:rsid w:val="002A3CA7"/>
    <w:rsid w:val="002A3CE7"/>
    <w:rsid w:val="002A3D0E"/>
    <w:rsid w:val="002A406A"/>
    <w:rsid w:val="002A4370"/>
    <w:rsid w:val="002A4429"/>
    <w:rsid w:val="002A446C"/>
    <w:rsid w:val="002A451A"/>
    <w:rsid w:val="002A469B"/>
    <w:rsid w:val="002A481B"/>
    <w:rsid w:val="002A48B5"/>
    <w:rsid w:val="002A4DBC"/>
    <w:rsid w:val="002A54A1"/>
    <w:rsid w:val="002A55C7"/>
    <w:rsid w:val="002A5BC0"/>
    <w:rsid w:val="002A5BCE"/>
    <w:rsid w:val="002A5CE8"/>
    <w:rsid w:val="002A5DB0"/>
    <w:rsid w:val="002A6570"/>
    <w:rsid w:val="002A66E8"/>
    <w:rsid w:val="002A6847"/>
    <w:rsid w:val="002A6B66"/>
    <w:rsid w:val="002A6B78"/>
    <w:rsid w:val="002A6BF4"/>
    <w:rsid w:val="002A71EF"/>
    <w:rsid w:val="002A7339"/>
    <w:rsid w:val="002A73A4"/>
    <w:rsid w:val="002A776E"/>
    <w:rsid w:val="002A7795"/>
    <w:rsid w:val="002A79B7"/>
    <w:rsid w:val="002A7CDE"/>
    <w:rsid w:val="002A7E76"/>
    <w:rsid w:val="002B0103"/>
    <w:rsid w:val="002B0642"/>
    <w:rsid w:val="002B065E"/>
    <w:rsid w:val="002B0AAE"/>
    <w:rsid w:val="002B0BC9"/>
    <w:rsid w:val="002B0C7C"/>
    <w:rsid w:val="002B0D1A"/>
    <w:rsid w:val="002B105F"/>
    <w:rsid w:val="002B110B"/>
    <w:rsid w:val="002B134A"/>
    <w:rsid w:val="002B13C0"/>
    <w:rsid w:val="002B140D"/>
    <w:rsid w:val="002B148C"/>
    <w:rsid w:val="002B1498"/>
    <w:rsid w:val="002B14A4"/>
    <w:rsid w:val="002B14F6"/>
    <w:rsid w:val="002B15B2"/>
    <w:rsid w:val="002B1748"/>
    <w:rsid w:val="002B182C"/>
    <w:rsid w:val="002B1853"/>
    <w:rsid w:val="002B195C"/>
    <w:rsid w:val="002B1B81"/>
    <w:rsid w:val="002B1C9C"/>
    <w:rsid w:val="002B1FB5"/>
    <w:rsid w:val="002B23E4"/>
    <w:rsid w:val="002B2553"/>
    <w:rsid w:val="002B2596"/>
    <w:rsid w:val="002B2A3B"/>
    <w:rsid w:val="002B2AC3"/>
    <w:rsid w:val="002B2AFC"/>
    <w:rsid w:val="002B2CC5"/>
    <w:rsid w:val="002B2D56"/>
    <w:rsid w:val="002B2E21"/>
    <w:rsid w:val="002B2E69"/>
    <w:rsid w:val="002B2E8B"/>
    <w:rsid w:val="002B2EEE"/>
    <w:rsid w:val="002B315A"/>
    <w:rsid w:val="002B3229"/>
    <w:rsid w:val="002B3453"/>
    <w:rsid w:val="002B36AE"/>
    <w:rsid w:val="002B3BAD"/>
    <w:rsid w:val="002B3D16"/>
    <w:rsid w:val="002B3EA8"/>
    <w:rsid w:val="002B3EF0"/>
    <w:rsid w:val="002B3FAC"/>
    <w:rsid w:val="002B3FD5"/>
    <w:rsid w:val="002B411C"/>
    <w:rsid w:val="002B415A"/>
    <w:rsid w:val="002B4512"/>
    <w:rsid w:val="002B45BF"/>
    <w:rsid w:val="002B46F1"/>
    <w:rsid w:val="002B495B"/>
    <w:rsid w:val="002B4CBE"/>
    <w:rsid w:val="002B5013"/>
    <w:rsid w:val="002B52C1"/>
    <w:rsid w:val="002B55C0"/>
    <w:rsid w:val="002B56D3"/>
    <w:rsid w:val="002B5719"/>
    <w:rsid w:val="002B5A42"/>
    <w:rsid w:val="002B5BE9"/>
    <w:rsid w:val="002B6148"/>
    <w:rsid w:val="002B6185"/>
    <w:rsid w:val="002B630C"/>
    <w:rsid w:val="002B638F"/>
    <w:rsid w:val="002B69C1"/>
    <w:rsid w:val="002B6DD4"/>
    <w:rsid w:val="002B7184"/>
    <w:rsid w:val="002B7222"/>
    <w:rsid w:val="002B734D"/>
    <w:rsid w:val="002B7500"/>
    <w:rsid w:val="002B770E"/>
    <w:rsid w:val="002B7824"/>
    <w:rsid w:val="002B7854"/>
    <w:rsid w:val="002B7A6E"/>
    <w:rsid w:val="002B7B2C"/>
    <w:rsid w:val="002B7DCB"/>
    <w:rsid w:val="002C0150"/>
    <w:rsid w:val="002C03C0"/>
    <w:rsid w:val="002C04EA"/>
    <w:rsid w:val="002C056A"/>
    <w:rsid w:val="002C05D1"/>
    <w:rsid w:val="002C08EC"/>
    <w:rsid w:val="002C11A6"/>
    <w:rsid w:val="002C11A9"/>
    <w:rsid w:val="002C11F4"/>
    <w:rsid w:val="002C1329"/>
    <w:rsid w:val="002C15D1"/>
    <w:rsid w:val="002C15F2"/>
    <w:rsid w:val="002C1C28"/>
    <w:rsid w:val="002C1C61"/>
    <w:rsid w:val="002C225F"/>
    <w:rsid w:val="002C2313"/>
    <w:rsid w:val="002C243D"/>
    <w:rsid w:val="002C2622"/>
    <w:rsid w:val="002C266E"/>
    <w:rsid w:val="002C2919"/>
    <w:rsid w:val="002C2AA2"/>
    <w:rsid w:val="002C2BF7"/>
    <w:rsid w:val="002C2CC3"/>
    <w:rsid w:val="002C2DF1"/>
    <w:rsid w:val="002C2F2C"/>
    <w:rsid w:val="002C2F60"/>
    <w:rsid w:val="002C30E8"/>
    <w:rsid w:val="002C32CA"/>
    <w:rsid w:val="002C345B"/>
    <w:rsid w:val="002C3492"/>
    <w:rsid w:val="002C3569"/>
    <w:rsid w:val="002C3643"/>
    <w:rsid w:val="002C3A2D"/>
    <w:rsid w:val="002C3C0A"/>
    <w:rsid w:val="002C3C19"/>
    <w:rsid w:val="002C3F01"/>
    <w:rsid w:val="002C3F81"/>
    <w:rsid w:val="002C408D"/>
    <w:rsid w:val="002C43CB"/>
    <w:rsid w:val="002C480D"/>
    <w:rsid w:val="002C4DE4"/>
    <w:rsid w:val="002C4DF1"/>
    <w:rsid w:val="002C4E26"/>
    <w:rsid w:val="002C4E2D"/>
    <w:rsid w:val="002C4FDD"/>
    <w:rsid w:val="002C512B"/>
    <w:rsid w:val="002C51BE"/>
    <w:rsid w:val="002C5607"/>
    <w:rsid w:val="002C5611"/>
    <w:rsid w:val="002C568B"/>
    <w:rsid w:val="002C57A5"/>
    <w:rsid w:val="002C5A62"/>
    <w:rsid w:val="002C5B2F"/>
    <w:rsid w:val="002C5E5C"/>
    <w:rsid w:val="002C60E2"/>
    <w:rsid w:val="002C6387"/>
    <w:rsid w:val="002C6692"/>
    <w:rsid w:val="002C6703"/>
    <w:rsid w:val="002C6747"/>
    <w:rsid w:val="002C6B8E"/>
    <w:rsid w:val="002C6D59"/>
    <w:rsid w:val="002C7155"/>
    <w:rsid w:val="002C726B"/>
    <w:rsid w:val="002C7379"/>
    <w:rsid w:val="002C73C9"/>
    <w:rsid w:val="002C7765"/>
    <w:rsid w:val="002C778D"/>
    <w:rsid w:val="002C7936"/>
    <w:rsid w:val="002C798D"/>
    <w:rsid w:val="002C7A28"/>
    <w:rsid w:val="002D051E"/>
    <w:rsid w:val="002D0539"/>
    <w:rsid w:val="002D06CE"/>
    <w:rsid w:val="002D0919"/>
    <w:rsid w:val="002D09D8"/>
    <w:rsid w:val="002D0AFC"/>
    <w:rsid w:val="002D0C62"/>
    <w:rsid w:val="002D0FCA"/>
    <w:rsid w:val="002D11A5"/>
    <w:rsid w:val="002D1871"/>
    <w:rsid w:val="002D1CE8"/>
    <w:rsid w:val="002D1D86"/>
    <w:rsid w:val="002D1D9E"/>
    <w:rsid w:val="002D1EC6"/>
    <w:rsid w:val="002D1FD5"/>
    <w:rsid w:val="002D2243"/>
    <w:rsid w:val="002D23DE"/>
    <w:rsid w:val="002D2436"/>
    <w:rsid w:val="002D25E2"/>
    <w:rsid w:val="002D2A6B"/>
    <w:rsid w:val="002D2A78"/>
    <w:rsid w:val="002D2DC1"/>
    <w:rsid w:val="002D2DC4"/>
    <w:rsid w:val="002D318B"/>
    <w:rsid w:val="002D3283"/>
    <w:rsid w:val="002D32DF"/>
    <w:rsid w:val="002D33C1"/>
    <w:rsid w:val="002D35FC"/>
    <w:rsid w:val="002D36A2"/>
    <w:rsid w:val="002D3759"/>
    <w:rsid w:val="002D37A4"/>
    <w:rsid w:val="002D38FC"/>
    <w:rsid w:val="002D3A79"/>
    <w:rsid w:val="002D3B4C"/>
    <w:rsid w:val="002D3BFF"/>
    <w:rsid w:val="002D3D76"/>
    <w:rsid w:val="002D3E6C"/>
    <w:rsid w:val="002D400F"/>
    <w:rsid w:val="002D4032"/>
    <w:rsid w:val="002D408A"/>
    <w:rsid w:val="002D417A"/>
    <w:rsid w:val="002D418B"/>
    <w:rsid w:val="002D43CF"/>
    <w:rsid w:val="002D4538"/>
    <w:rsid w:val="002D454E"/>
    <w:rsid w:val="002D46C9"/>
    <w:rsid w:val="002D47C9"/>
    <w:rsid w:val="002D47EF"/>
    <w:rsid w:val="002D4848"/>
    <w:rsid w:val="002D4AB5"/>
    <w:rsid w:val="002D4B13"/>
    <w:rsid w:val="002D4BA6"/>
    <w:rsid w:val="002D4C16"/>
    <w:rsid w:val="002D4C54"/>
    <w:rsid w:val="002D4EB8"/>
    <w:rsid w:val="002D5157"/>
    <w:rsid w:val="002D52D7"/>
    <w:rsid w:val="002D532C"/>
    <w:rsid w:val="002D54A0"/>
    <w:rsid w:val="002D56E6"/>
    <w:rsid w:val="002D585F"/>
    <w:rsid w:val="002D5912"/>
    <w:rsid w:val="002D59B9"/>
    <w:rsid w:val="002D59CA"/>
    <w:rsid w:val="002D59D2"/>
    <w:rsid w:val="002D59E1"/>
    <w:rsid w:val="002D5A02"/>
    <w:rsid w:val="002D5A21"/>
    <w:rsid w:val="002D5D2D"/>
    <w:rsid w:val="002D5E6B"/>
    <w:rsid w:val="002D60D7"/>
    <w:rsid w:val="002D6480"/>
    <w:rsid w:val="002D6497"/>
    <w:rsid w:val="002D65E8"/>
    <w:rsid w:val="002D67C3"/>
    <w:rsid w:val="002D6859"/>
    <w:rsid w:val="002D6978"/>
    <w:rsid w:val="002D698C"/>
    <w:rsid w:val="002D6CF8"/>
    <w:rsid w:val="002D6DD7"/>
    <w:rsid w:val="002D6FFB"/>
    <w:rsid w:val="002D703F"/>
    <w:rsid w:val="002D7345"/>
    <w:rsid w:val="002D7599"/>
    <w:rsid w:val="002D7691"/>
    <w:rsid w:val="002D770C"/>
    <w:rsid w:val="002D7868"/>
    <w:rsid w:val="002D7B88"/>
    <w:rsid w:val="002D7BE7"/>
    <w:rsid w:val="002D7C59"/>
    <w:rsid w:val="002D7CC7"/>
    <w:rsid w:val="002D7E99"/>
    <w:rsid w:val="002D7F44"/>
    <w:rsid w:val="002E0162"/>
    <w:rsid w:val="002E0186"/>
    <w:rsid w:val="002E01BF"/>
    <w:rsid w:val="002E02ED"/>
    <w:rsid w:val="002E03FC"/>
    <w:rsid w:val="002E06A2"/>
    <w:rsid w:val="002E06EF"/>
    <w:rsid w:val="002E08F8"/>
    <w:rsid w:val="002E0968"/>
    <w:rsid w:val="002E0BD8"/>
    <w:rsid w:val="002E0F00"/>
    <w:rsid w:val="002E103B"/>
    <w:rsid w:val="002E11C1"/>
    <w:rsid w:val="002E12AB"/>
    <w:rsid w:val="002E15C3"/>
    <w:rsid w:val="002E165A"/>
    <w:rsid w:val="002E185D"/>
    <w:rsid w:val="002E18DB"/>
    <w:rsid w:val="002E1916"/>
    <w:rsid w:val="002E19CA"/>
    <w:rsid w:val="002E2108"/>
    <w:rsid w:val="002E2333"/>
    <w:rsid w:val="002E239B"/>
    <w:rsid w:val="002E25DE"/>
    <w:rsid w:val="002E26A0"/>
    <w:rsid w:val="002E26B6"/>
    <w:rsid w:val="002E2AD2"/>
    <w:rsid w:val="002E2B85"/>
    <w:rsid w:val="002E2BE6"/>
    <w:rsid w:val="002E2C56"/>
    <w:rsid w:val="002E2C7C"/>
    <w:rsid w:val="002E3466"/>
    <w:rsid w:val="002E356F"/>
    <w:rsid w:val="002E3738"/>
    <w:rsid w:val="002E38AB"/>
    <w:rsid w:val="002E39F5"/>
    <w:rsid w:val="002E3C5B"/>
    <w:rsid w:val="002E426C"/>
    <w:rsid w:val="002E43FB"/>
    <w:rsid w:val="002E488C"/>
    <w:rsid w:val="002E4A4D"/>
    <w:rsid w:val="002E4C3E"/>
    <w:rsid w:val="002E4E98"/>
    <w:rsid w:val="002E5530"/>
    <w:rsid w:val="002E574F"/>
    <w:rsid w:val="002E5825"/>
    <w:rsid w:val="002E5918"/>
    <w:rsid w:val="002E5A54"/>
    <w:rsid w:val="002E5BD5"/>
    <w:rsid w:val="002E5F32"/>
    <w:rsid w:val="002E6045"/>
    <w:rsid w:val="002E6055"/>
    <w:rsid w:val="002E60E5"/>
    <w:rsid w:val="002E649D"/>
    <w:rsid w:val="002E64D5"/>
    <w:rsid w:val="002E662E"/>
    <w:rsid w:val="002E6805"/>
    <w:rsid w:val="002E6834"/>
    <w:rsid w:val="002E6900"/>
    <w:rsid w:val="002E6991"/>
    <w:rsid w:val="002E6C1B"/>
    <w:rsid w:val="002E6E47"/>
    <w:rsid w:val="002E78D2"/>
    <w:rsid w:val="002E78E1"/>
    <w:rsid w:val="002E78F1"/>
    <w:rsid w:val="002E7A01"/>
    <w:rsid w:val="002E7C14"/>
    <w:rsid w:val="002E7C8F"/>
    <w:rsid w:val="002E7D58"/>
    <w:rsid w:val="002E7EB5"/>
    <w:rsid w:val="002E7F35"/>
    <w:rsid w:val="002F0082"/>
    <w:rsid w:val="002F00A0"/>
    <w:rsid w:val="002F0128"/>
    <w:rsid w:val="002F053E"/>
    <w:rsid w:val="002F05C9"/>
    <w:rsid w:val="002F0A65"/>
    <w:rsid w:val="002F10EF"/>
    <w:rsid w:val="002F12A2"/>
    <w:rsid w:val="002F13AD"/>
    <w:rsid w:val="002F14C2"/>
    <w:rsid w:val="002F1650"/>
    <w:rsid w:val="002F177C"/>
    <w:rsid w:val="002F18D0"/>
    <w:rsid w:val="002F1B07"/>
    <w:rsid w:val="002F1D06"/>
    <w:rsid w:val="002F1D6D"/>
    <w:rsid w:val="002F1E33"/>
    <w:rsid w:val="002F1E82"/>
    <w:rsid w:val="002F1FA1"/>
    <w:rsid w:val="002F1FE0"/>
    <w:rsid w:val="002F2064"/>
    <w:rsid w:val="002F20E9"/>
    <w:rsid w:val="002F24C1"/>
    <w:rsid w:val="002F25D7"/>
    <w:rsid w:val="002F2716"/>
    <w:rsid w:val="002F27A2"/>
    <w:rsid w:val="002F2CE6"/>
    <w:rsid w:val="002F3088"/>
    <w:rsid w:val="002F311B"/>
    <w:rsid w:val="002F3715"/>
    <w:rsid w:val="002F379C"/>
    <w:rsid w:val="002F3898"/>
    <w:rsid w:val="002F38A7"/>
    <w:rsid w:val="002F38B4"/>
    <w:rsid w:val="002F3F18"/>
    <w:rsid w:val="002F41AE"/>
    <w:rsid w:val="002F42B2"/>
    <w:rsid w:val="002F42C6"/>
    <w:rsid w:val="002F4300"/>
    <w:rsid w:val="002F4554"/>
    <w:rsid w:val="002F4670"/>
    <w:rsid w:val="002F47B4"/>
    <w:rsid w:val="002F4888"/>
    <w:rsid w:val="002F4924"/>
    <w:rsid w:val="002F4A85"/>
    <w:rsid w:val="002F4CA0"/>
    <w:rsid w:val="002F4EE1"/>
    <w:rsid w:val="002F50F9"/>
    <w:rsid w:val="002F52A7"/>
    <w:rsid w:val="002F56E7"/>
    <w:rsid w:val="002F584F"/>
    <w:rsid w:val="002F598B"/>
    <w:rsid w:val="002F5D5D"/>
    <w:rsid w:val="002F5D92"/>
    <w:rsid w:val="002F6163"/>
    <w:rsid w:val="002F63E0"/>
    <w:rsid w:val="002F63FD"/>
    <w:rsid w:val="002F67A2"/>
    <w:rsid w:val="002F6898"/>
    <w:rsid w:val="002F68BE"/>
    <w:rsid w:val="002F6B08"/>
    <w:rsid w:val="002F6B38"/>
    <w:rsid w:val="002F6C55"/>
    <w:rsid w:val="002F6DC1"/>
    <w:rsid w:val="002F6F7F"/>
    <w:rsid w:val="002F7034"/>
    <w:rsid w:val="002F7048"/>
    <w:rsid w:val="002F7466"/>
    <w:rsid w:val="002F74B7"/>
    <w:rsid w:val="002F74D8"/>
    <w:rsid w:val="002F75F4"/>
    <w:rsid w:val="002F79C5"/>
    <w:rsid w:val="002F79FD"/>
    <w:rsid w:val="002F7ADD"/>
    <w:rsid w:val="002F7B56"/>
    <w:rsid w:val="002F7EA4"/>
    <w:rsid w:val="0030025E"/>
    <w:rsid w:val="003005AD"/>
    <w:rsid w:val="00300846"/>
    <w:rsid w:val="0030099E"/>
    <w:rsid w:val="00300C9A"/>
    <w:rsid w:val="00301065"/>
    <w:rsid w:val="00301230"/>
    <w:rsid w:val="00301388"/>
    <w:rsid w:val="00301624"/>
    <w:rsid w:val="0030163F"/>
    <w:rsid w:val="00301BD6"/>
    <w:rsid w:val="00301C1A"/>
    <w:rsid w:val="00301E0F"/>
    <w:rsid w:val="003020BA"/>
    <w:rsid w:val="0030215C"/>
    <w:rsid w:val="0030264F"/>
    <w:rsid w:val="00302926"/>
    <w:rsid w:val="00302E31"/>
    <w:rsid w:val="00302FD3"/>
    <w:rsid w:val="00302FEA"/>
    <w:rsid w:val="0030332B"/>
    <w:rsid w:val="0030342F"/>
    <w:rsid w:val="003036FE"/>
    <w:rsid w:val="003037F4"/>
    <w:rsid w:val="0030387A"/>
    <w:rsid w:val="00303BCB"/>
    <w:rsid w:val="00303DC3"/>
    <w:rsid w:val="00303EA9"/>
    <w:rsid w:val="00303ED1"/>
    <w:rsid w:val="00304092"/>
    <w:rsid w:val="0030411E"/>
    <w:rsid w:val="0030418E"/>
    <w:rsid w:val="00304219"/>
    <w:rsid w:val="00304451"/>
    <w:rsid w:val="003045C8"/>
    <w:rsid w:val="0030460A"/>
    <w:rsid w:val="0030463B"/>
    <w:rsid w:val="003047DA"/>
    <w:rsid w:val="00304A13"/>
    <w:rsid w:val="00304E51"/>
    <w:rsid w:val="0030523D"/>
    <w:rsid w:val="00305251"/>
    <w:rsid w:val="00305550"/>
    <w:rsid w:val="00305615"/>
    <w:rsid w:val="00305C95"/>
    <w:rsid w:val="00305E73"/>
    <w:rsid w:val="00305FA9"/>
    <w:rsid w:val="00306140"/>
    <w:rsid w:val="003061DD"/>
    <w:rsid w:val="003062A8"/>
    <w:rsid w:val="003062BC"/>
    <w:rsid w:val="003065C6"/>
    <w:rsid w:val="00306756"/>
    <w:rsid w:val="003069F8"/>
    <w:rsid w:val="0030707C"/>
    <w:rsid w:val="00307292"/>
    <w:rsid w:val="00307594"/>
    <w:rsid w:val="00307655"/>
    <w:rsid w:val="0030788C"/>
    <w:rsid w:val="00307AC1"/>
    <w:rsid w:val="00307D8F"/>
    <w:rsid w:val="00310255"/>
    <w:rsid w:val="0031025B"/>
    <w:rsid w:val="003106F7"/>
    <w:rsid w:val="00310971"/>
    <w:rsid w:val="00310975"/>
    <w:rsid w:val="00310CD6"/>
    <w:rsid w:val="00310D61"/>
    <w:rsid w:val="003111F4"/>
    <w:rsid w:val="003113A9"/>
    <w:rsid w:val="00311442"/>
    <w:rsid w:val="003114A8"/>
    <w:rsid w:val="00311889"/>
    <w:rsid w:val="00311899"/>
    <w:rsid w:val="0031197E"/>
    <w:rsid w:val="00311A2B"/>
    <w:rsid w:val="00311C2C"/>
    <w:rsid w:val="00311CA5"/>
    <w:rsid w:val="0031210D"/>
    <w:rsid w:val="003123E1"/>
    <w:rsid w:val="003124B5"/>
    <w:rsid w:val="00312575"/>
    <w:rsid w:val="003125CA"/>
    <w:rsid w:val="0031267D"/>
    <w:rsid w:val="00312763"/>
    <w:rsid w:val="00312898"/>
    <w:rsid w:val="00312926"/>
    <w:rsid w:val="00312A6C"/>
    <w:rsid w:val="00312B3A"/>
    <w:rsid w:val="00312CE7"/>
    <w:rsid w:val="00312D83"/>
    <w:rsid w:val="00312DA9"/>
    <w:rsid w:val="00312F89"/>
    <w:rsid w:val="00313490"/>
    <w:rsid w:val="0031357F"/>
    <w:rsid w:val="003135C6"/>
    <w:rsid w:val="00313753"/>
    <w:rsid w:val="0031386C"/>
    <w:rsid w:val="00313C54"/>
    <w:rsid w:val="00313C90"/>
    <w:rsid w:val="00313FDB"/>
    <w:rsid w:val="00314267"/>
    <w:rsid w:val="003142D6"/>
    <w:rsid w:val="00314327"/>
    <w:rsid w:val="003144B7"/>
    <w:rsid w:val="00314614"/>
    <w:rsid w:val="00314660"/>
    <w:rsid w:val="00314679"/>
    <w:rsid w:val="0031482D"/>
    <w:rsid w:val="003148CD"/>
    <w:rsid w:val="00314A40"/>
    <w:rsid w:val="00314A83"/>
    <w:rsid w:val="00314C71"/>
    <w:rsid w:val="00314EA8"/>
    <w:rsid w:val="00314FD6"/>
    <w:rsid w:val="00315059"/>
    <w:rsid w:val="00315C9F"/>
    <w:rsid w:val="00316046"/>
    <w:rsid w:val="003162A5"/>
    <w:rsid w:val="0031654A"/>
    <w:rsid w:val="003166B9"/>
    <w:rsid w:val="00316750"/>
    <w:rsid w:val="003167DF"/>
    <w:rsid w:val="003169A2"/>
    <w:rsid w:val="00316A4D"/>
    <w:rsid w:val="00316CB1"/>
    <w:rsid w:val="00316D44"/>
    <w:rsid w:val="00316D51"/>
    <w:rsid w:val="00316EFA"/>
    <w:rsid w:val="00317112"/>
    <w:rsid w:val="0031739B"/>
    <w:rsid w:val="00317531"/>
    <w:rsid w:val="00317650"/>
    <w:rsid w:val="0031795A"/>
    <w:rsid w:val="00317994"/>
    <w:rsid w:val="003179E1"/>
    <w:rsid w:val="00317B0E"/>
    <w:rsid w:val="00317BFC"/>
    <w:rsid w:val="00317E89"/>
    <w:rsid w:val="00320599"/>
    <w:rsid w:val="00320637"/>
    <w:rsid w:val="00320671"/>
    <w:rsid w:val="003207F4"/>
    <w:rsid w:val="00320990"/>
    <w:rsid w:val="003209E4"/>
    <w:rsid w:val="003213D3"/>
    <w:rsid w:val="003214C7"/>
    <w:rsid w:val="003215A8"/>
    <w:rsid w:val="003215B0"/>
    <w:rsid w:val="00321729"/>
    <w:rsid w:val="00321871"/>
    <w:rsid w:val="0032192D"/>
    <w:rsid w:val="00321B4E"/>
    <w:rsid w:val="00321BB3"/>
    <w:rsid w:val="00321E58"/>
    <w:rsid w:val="00321ECB"/>
    <w:rsid w:val="00321FFF"/>
    <w:rsid w:val="003225F3"/>
    <w:rsid w:val="0032269F"/>
    <w:rsid w:val="00322990"/>
    <w:rsid w:val="00322C56"/>
    <w:rsid w:val="003230BA"/>
    <w:rsid w:val="00323149"/>
    <w:rsid w:val="0032330A"/>
    <w:rsid w:val="0032339C"/>
    <w:rsid w:val="00323818"/>
    <w:rsid w:val="00323A59"/>
    <w:rsid w:val="00323EAC"/>
    <w:rsid w:val="00323FF2"/>
    <w:rsid w:val="0032426E"/>
    <w:rsid w:val="00324280"/>
    <w:rsid w:val="00324296"/>
    <w:rsid w:val="003243FF"/>
    <w:rsid w:val="003244AD"/>
    <w:rsid w:val="00324650"/>
    <w:rsid w:val="00324A67"/>
    <w:rsid w:val="00324C0D"/>
    <w:rsid w:val="00324E90"/>
    <w:rsid w:val="00324FAC"/>
    <w:rsid w:val="003251DC"/>
    <w:rsid w:val="003252D1"/>
    <w:rsid w:val="00325687"/>
    <w:rsid w:val="003258B7"/>
    <w:rsid w:val="00325AA1"/>
    <w:rsid w:val="00325BAA"/>
    <w:rsid w:val="00325F02"/>
    <w:rsid w:val="00326213"/>
    <w:rsid w:val="00326216"/>
    <w:rsid w:val="0032633E"/>
    <w:rsid w:val="0032647F"/>
    <w:rsid w:val="003265A2"/>
    <w:rsid w:val="003267F0"/>
    <w:rsid w:val="00326898"/>
    <w:rsid w:val="003268F0"/>
    <w:rsid w:val="00326981"/>
    <w:rsid w:val="00326B58"/>
    <w:rsid w:val="00326B69"/>
    <w:rsid w:val="00326F71"/>
    <w:rsid w:val="0032737E"/>
    <w:rsid w:val="003277D4"/>
    <w:rsid w:val="00327A74"/>
    <w:rsid w:val="00327B20"/>
    <w:rsid w:val="00327C47"/>
    <w:rsid w:val="00327D0B"/>
    <w:rsid w:val="00327DE5"/>
    <w:rsid w:val="00327E43"/>
    <w:rsid w:val="00327F48"/>
    <w:rsid w:val="00330187"/>
    <w:rsid w:val="003305EB"/>
    <w:rsid w:val="00330670"/>
    <w:rsid w:val="00330761"/>
    <w:rsid w:val="003308EC"/>
    <w:rsid w:val="0033092C"/>
    <w:rsid w:val="00330957"/>
    <w:rsid w:val="00330A1A"/>
    <w:rsid w:val="00330A24"/>
    <w:rsid w:val="00330B16"/>
    <w:rsid w:val="00330C2A"/>
    <w:rsid w:val="00330E11"/>
    <w:rsid w:val="00330FE8"/>
    <w:rsid w:val="003311A3"/>
    <w:rsid w:val="00331305"/>
    <w:rsid w:val="003313E2"/>
    <w:rsid w:val="0033145C"/>
    <w:rsid w:val="00331669"/>
    <w:rsid w:val="003316AB"/>
    <w:rsid w:val="003316F5"/>
    <w:rsid w:val="003317FD"/>
    <w:rsid w:val="00331DDF"/>
    <w:rsid w:val="00331EB2"/>
    <w:rsid w:val="00332173"/>
    <w:rsid w:val="003321F8"/>
    <w:rsid w:val="003321FD"/>
    <w:rsid w:val="00332C0C"/>
    <w:rsid w:val="00332E06"/>
    <w:rsid w:val="00332EBC"/>
    <w:rsid w:val="00332FD0"/>
    <w:rsid w:val="003330F2"/>
    <w:rsid w:val="0033329A"/>
    <w:rsid w:val="0033331E"/>
    <w:rsid w:val="00333894"/>
    <w:rsid w:val="00333C29"/>
    <w:rsid w:val="00333EA2"/>
    <w:rsid w:val="0033402D"/>
    <w:rsid w:val="0033410A"/>
    <w:rsid w:val="0033429D"/>
    <w:rsid w:val="0033452B"/>
    <w:rsid w:val="003345B8"/>
    <w:rsid w:val="0033507C"/>
    <w:rsid w:val="003350A3"/>
    <w:rsid w:val="003350D5"/>
    <w:rsid w:val="00335530"/>
    <w:rsid w:val="0033560D"/>
    <w:rsid w:val="00335D51"/>
    <w:rsid w:val="00335E32"/>
    <w:rsid w:val="00335E81"/>
    <w:rsid w:val="00336133"/>
    <w:rsid w:val="00336137"/>
    <w:rsid w:val="0033659A"/>
    <w:rsid w:val="00336862"/>
    <w:rsid w:val="003368B8"/>
    <w:rsid w:val="00336CE5"/>
    <w:rsid w:val="00336DE2"/>
    <w:rsid w:val="00336E03"/>
    <w:rsid w:val="003371FF"/>
    <w:rsid w:val="00337331"/>
    <w:rsid w:val="003373AA"/>
    <w:rsid w:val="003373D9"/>
    <w:rsid w:val="00337773"/>
    <w:rsid w:val="003377D7"/>
    <w:rsid w:val="003377F9"/>
    <w:rsid w:val="0033786B"/>
    <w:rsid w:val="00337C1C"/>
    <w:rsid w:val="00337E81"/>
    <w:rsid w:val="00337F73"/>
    <w:rsid w:val="003401B3"/>
    <w:rsid w:val="00340209"/>
    <w:rsid w:val="00340561"/>
    <w:rsid w:val="0034067A"/>
    <w:rsid w:val="003408A7"/>
    <w:rsid w:val="00340D60"/>
    <w:rsid w:val="00341052"/>
    <w:rsid w:val="003415A3"/>
    <w:rsid w:val="00341635"/>
    <w:rsid w:val="003418A3"/>
    <w:rsid w:val="003419C5"/>
    <w:rsid w:val="00341D48"/>
    <w:rsid w:val="00341D9A"/>
    <w:rsid w:val="00342197"/>
    <w:rsid w:val="003423FD"/>
    <w:rsid w:val="003424A1"/>
    <w:rsid w:val="00342AE6"/>
    <w:rsid w:val="00342B3F"/>
    <w:rsid w:val="00343185"/>
    <w:rsid w:val="0034365A"/>
    <w:rsid w:val="003437C4"/>
    <w:rsid w:val="0034387D"/>
    <w:rsid w:val="00343BB2"/>
    <w:rsid w:val="00343C37"/>
    <w:rsid w:val="00344038"/>
    <w:rsid w:val="003446B9"/>
    <w:rsid w:val="00344A3F"/>
    <w:rsid w:val="00344AD2"/>
    <w:rsid w:val="00344B32"/>
    <w:rsid w:val="00344BAB"/>
    <w:rsid w:val="00344F87"/>
    <w:rsid w:val="00345176"/>
    <w:rsid w:val="0034531E"/>
    <w:rsid w:val="00345398"/>
    <w:rsid w:val="0034560C"/>
    <w:rsid w:val="003456AB"/>
    <w:rsid w:val="0034576A"/>
    <w:rsid w:val="003458F9"/>
    <w:rsid w:val="0034592A"/>
    <w:rsid w:val="0034595A"/>
    <w:rsid w:val="0034596A"/>
    <w:rsid w:val="00345E3C"/>
    <w:rsid w:val="00346045"/>
    <w:rsid w:val="0034604F"/>
    <w:rsid w:val="00346654"/>
    <w:rsid w:val="00346A4F"/>
    <w:rsid w:val="00346E99"/>
    <w:rsid w:val="00346EB0"/>
    <w:rsid w:val="00346F50"/>
    <w:rsid w:val="00346FFB"/>
    <w:rsid w:val="0034713A"/>
    <w:rsid w:val="00347230"/>
    <w:rsid w:val="003472B5"/>
    <w:rsid w:val="00347556"/>
    <w:rsid w:val="00347911"/>
    <w:rsid w:val="00347D13"/>
    <w:rsid w:val="00347E55"/>
    <w:rsid w:val="0035016A"/>
    <w:rsid w:val="00350205"/>
    <w:rsid w:val="0035033B"/>
    <w:rsid w:val="003507EA"/>
    <w:rsid w:val="00350959"/>
    <w:rsid w:val="0035099D"/>
    <w:rsid w:val="00350AA9"/>
    <w:rsid w:val="00350D85"/>
    <w:rsid w:val="00350DFA"/>
    <w:rsid w:val="00350FA1"/>
    <w:rsid w:val="00350FEE"/>
    <w:rsid w:val="00351001"/>
    <w:rsid w:val="003513D2"/>
    <w:rsid w:val="003514B6"/>
    <w:rsid w:val="003514F0"/>
    <w:rsid w:val="00351514"/>
    <w:rsid w:val="0035180B"/>
    <w:rsid w:val="003518AD"/>
    <w:rsid w:val="0035222A"/>
    <w:rsid w:val="0035225E"/>
    <w:rsid w:val="003523EE"/>
    <w:rsid w:val="0035241E"/>
    <w:rsid w:val="00352655"/>
    <w:rsid w:val="003528C5"/>
    <w:rsid w:val="00352B1F"/>
    <w:rsid w:val="00352CB4"/>
    <w:rsid w:val="0035307B"/>
    <w:rsid w:val="0035343B"/>
    <w:rsid w:val="00353531"/>
    <w:rsid w:val="00353650"/>
    <w:rsid w:val="00353880"/>
    <w:rsid w:val="00353C30"/>
    <w:rsid w:val="00353C73"/>
    <w:rsid w:val="003540BF"/>
    <w:rsid w:val="003541FD"/>
    <w:rsid w:val="003542B3"/>
    <w:rsid w:val="003543C0"/>
    <w:rsid w:val="003544DF"/>
    <w:rsid w:val="0035456D"/>
    <w:rsid w:val="003545FD"/>
    <w:rsid w:val="003549D3"/>
    <w:rsid w:val="00354A1F"/>
    <w:rsid w:val="00354BD4"/>
    <w:rsid w:val="00354EDA"/>
    <w:rsid w:val="00355227"/>
    <w:rsid w:val="00355397"/>
    <w:rsid w:val="003555BB"/>
    <w:rsid w:val="0035597A"/>
    <w:rsid w:val="00355ADD"/>
    <w:rsid w:val="00355BD6"/>
    <w:rsid w:val="00355C0E"/>
    <w:rsid w:val="00355EA1"/>
    <w:rsid w:val="00356230"/>
    <w:rsid w:val="00356231"/>
    <w:rsid w:val="003562C5"/>
    <w:rsid w:val="00356A42"/>
    <w:rsid w:val="00356AE6"/>
    <w:rsid w:val="00356C97"/>
    <w:rsid w:val="00356D1E"/>
    <w:rsid w:val="00356DE8"/>
    <w:rsid w:val="00356F8B"/>
    <w:rsid w:val="00356FF8"/>
    <w:rsid w:val="00357316"/>
    <w:rsid w:val="003574D8"/>
    <w:rsid w:val="00357714"/>
    <w:rsid w:val="00357760"/>
    <w:rsid w:val="00357DB2"/>
    <w:rsid w:val="00357E3A"/>
    <w:rsid w:val="00360086"/>
    <w:rsid w:val="00360118"/>
    <w:rsid w:val="00360215"/>
    <w:rsid w:val="0036021C"/>
    <w:rsid w:val="003606F1"/>
    <w:rsid w:val="003608F5"/>
    <w:rsid w:val="003609A7"/>
    <w:rsid w:val="003609F6"/>
    <w:rsid w:val="00360F1E"/>
    <w:rsid w:val="003613A0"/>
    <w:rsid w:val="003619FF"/>
    <w:rsid w:val="00361B6D"/>
    <w:rsid w:val="00361D5F"/>
    <w:rsid w:val="00361E2E"/>
    <w:rsid w:val="00361ED6"/>
    <w:rsid w:val="003620CA"/>
    <w:rsid w:val="003624E1"/>
    <w:rsid w:val="003626A5"/>
    <w:rsid w:val="003626B8"/>
    <w:rsid w:val="0036270B"/>
    <w:rsid w:val="00362974"/>
    <w:rsid w:val="00362AD4"/>
    <w:rsid w:val="003630F2"/>
    <w:rsid w:val="003631F7"/>
    <w:rsid w:val="003637F6"/>
    <w:rsid w:val="00363B68"/>
    <w:rsid w:val="00363C3A"/>
    <w:rsid w:val="00363D3F"/>
    <w:rsid w:val="00363FEF"/>
    <w:rsid w:val="00363FF3"/>
    <w:rsid w:val="0036422F"/>
    <w:rsid w:val="003645AC"/>
    <w:rsid w:val="00364A39"/>
    <w:rsid w:val="00364BCF"/>
    <w:rsid w:val="00364F20"/>
    <w:rsid w:val="00365024"/>
    <w:rsid w:val="003650CF"/>
    <w:rsid w:val="003651AB"/>
    <w:rsid w:val="00365440"/>
    <w:rsid w:val="0036548D"/>
    <w:rsid w:val="00365523"/>
    <w:rsid w:val="003655CD"/>
    <w:rsid w:val="003655F3"/>
    <w:rsid w:val="0036566D"/>
    <w:rsid w:val="00365901"/>
    <w:rsid w:val="00365D82"/>
    <w:rsid w:val="00365E03"/>
    <w:rsid w:val="00366372"/>
    <w:rsid w:val="003664E6"/>
    <w:rsid w:val="003666B9"/>
    <w:rsid w:val="00366725"/>
    <w:rsid w:val="003667B9"/>
    <w:rsid w:val="003668D1"/>
    <w:rsid w:val="003669E5"/>
    <w:rsid w:val="00366F43"/>
    <w:rsid w:val="00366F9E"/>
    <w:rsid w:val="00367099"/>
    <w:rsid w:val="003671AD"/>
    <w:rsid w:val="00367228"/>
    <w:rsid w:val="00367585"/>
    <w:rsid w:val="003675DD"/>
    <w:rsid w:val="00367665"/>
    <w:rsid w:val="00367891"/>
    <w:rsid w:val="003678D6"/>
    <w:rsid w:val="003678FD"/>
    <w:rsid w:val="00367C07"/>
    <w:rsid w:val="00367E0B"/>
    <w:rsid w:val="003701AF"/>
    <w:rsid w:val="003705B6"/>
    <w:rsid w:val="003705CF"/>
    <w:rsid w:val="00370742"/>
    <w:rsid w:val="00370ABA"/>
    <w:rsid w:val="00370EFE"/>
    <w:rsid w:val="00370F67"/>
    <w:rsid w:val="00371036"/>
    <w:rsid w:val="0037124B"/>
    <w:rsid w:val="003713C1"/>
    <w:rsid w:val="0037155A"/>
    <w:rsid w:val="00371715"/>
    <w:rsid w:val="00371859"/>
    <w:rsid w:val="003718C8"/>
    <w:rsid w:val="00371977"/>
    <w:rsid w:val="00371DC0"/>
    <w:rsid w:val="00372146"/>
    <w:rsid w:val="0037230C"/>
    <w:rsid w:val="00372366"/>
    <w:rsid w:val="00372399"/>
    <w:rsid w:val="0037239A"/>
    <w:rsid w:val="00372AD2"/>
    <w:rsid w:val="00372B37"/>
    <w:rsid w:val="00372DE9"/>
    <w:rsid w:val="00372EC6"/>
    <w:rsid w:val="00372F88"/>
    <w:rsid w:val="00373122"/>
    <w:rsid w:val="00373309"/>
    <w:rsid w:val="00373811"/>
    <w:rsid w:val="00373B55"/>
    <w:rsid w:val="00373C42"/>
    <w:rsid w:val="00373C87"/>
    <w:rsid w:val="00373F08"/>
    <w:rsid w:val="003741D6"/>
    <w:rsid w:val="003742A1"/>
    <w:rsid w:val="0037439B"/>
    <w:rsid w:val="00374CDE"/>
    <w:rsid w:val="00374FE2"/>
    <w:rsid w:val="003757C2"/>
    <w:rsid w:val="00375C41"/>
    <w:rsid w:val="00375D2E"/>
    <w:rsid w:val="00375E83"/>
    <w:rsid w:val="00375F88"/>
    <w:rsid w:val="00376262"/>
    <w:rsid w:val="00376535"/>
    <w:rsid w:val="00376574"/>
    <w:rsid w:val="003765CA"/>
    <w:rsid w:val="00376C80"/>
    <w:rsid w:val="00376C92"/>
    <w:rsid w:val="0037702F"/>
    <w:rsid w:val="0037715C"/>
    <w:rsid w:val="00377232"/>
    <w:rsid w:val="003772FD"/>
    <w:rsid w:val="003773F1"/>
    <w:rsid w:val="00377726"/>
    <w:rsid w:val="0037783A"/>
    <w:rsid w:val="0037797B"/>
    <w:rsid w:val="00377CE3"/>
    <w:rsid w:val="00377D17"/>
    <w:rsid w:val="00377D3B"/>
    <w:rsid w:val="00377DF5"/>
    <w:rsid w:val="003801BF"/>
    <w:rsid w:val="00380B7C"/>
    <w:rsid w:val="00380BE4"/>
    <w:rsid w:val="00380C39"/>
    <w:rsid w:val="00380E62"/>
    <w:rsid w:val="00381044"/>
    <w:rsid w:val="0038114E"/>
    <w:rsid w:val="00381602"/>
    <w:rsid w:val="00381676"/>
    <w:rsid w:val="003816A7"/>
    <w:rsid w:val="00381718"/>
    <w:rsid w:val="00381977"/>
    <w:rsid w:val="00381BBB"/>
    <w:rsid w:val="00381DF2"/>
    <w:rsid w:val="00381E40"/>
    <w:rsid w:val="00381E91"/>
    <w:rsid w:val="00382001"/>
    <w:rsid w:val="003820F3"/>
    <w:rsid w:val="00382125"/>
    <w:rsid w:val="0038225B"/>
    <w:rsid w:val="003822C7"/>
    <w:rsid w:val="0038240F"/>
    <w:rsid w:val="00382463"/>
    <w:rsid w:val="00382641"/>
    <w:rsid w:val="00382755"/>
    <w:rsid w:val="00382AA4"/>
    <w:rsid w:val="00382AB0"/>
    <w:rsid w:val="00382B44"/>
    <w:rsid w:val="00382DD0"/>
    <w:rsid w:val="00382FB8"/>
    <w:rsid w:val="003833CD"/>
    <w:rsid w:val="00383530"/>
    <w:rsid w:val="0038358F"/>
    <w:rsid w:val="0038375F"/>
    <w:rsid w:val="0038385F"/>
    <w:rsid w:val="00383A1E"/>
    <w:rsid w:val="00383CF4"/>
    <w:rsid w:val="00383E1E"/>
    <w:rsid w:val="00383FDA"/>
    <w:rsid w:val="0038427E"/>
    <w:rsid w:val="003843EC"/>
    <w:rsid w:val="00384615"/>
    <w:rsid w:val="0038489A"/>
    <w:rsid w:val="003849F1"/>
    <w:rsid w:val="00384A45"/>
    <w:rsid w:val="00384BB3"/>
    <w:rsid w:val="00384C9C"/>
    <w:rsid w:val="003850DE"/>
    <w:rsid w:val="003851DB"/>
    <w:rsid w:val="0038567D"/>
    <w:rsid w:val="00385783"/>
    <w:rsid w:val="003858EA"/>
    <w:rsid w:val="00385921"/>
    <w:rsid w:val="00385953"/>
    <w:rsid w:val="003859BF"/>
    <w:rsid w:val="00385A3F"/>
    <w:rsid w:val="00385AA6"/>
    <w:rsid w:val="00385D7B"/>
    <w:rsid w:val="00385ECC"/>
    <w:rsid w:val="00385F63"/>
    <w:rsid w:val="00386293"/>
    <w:rsid w:val="003864A7"/>
    <w:rsid w:val="0038675D"/>
    <w:rsid w:val="00386C5B"/>
    <w:rsid w:val="00386F9D"/>
    <w:rsid w:val="00386FA5"/>
    <w:rsid w:val="0038729C"/>
    <w:rsid w:val="003872A4"/>
    <w:rsid w:val="0038736F"/>
    <w:rsid w:val="00387634"/>
    <w:rsid w:val="00387DEC"/>
    <w:rsid w:val="00387E31"/>
    <w:rsid w:val="00387E4A"/>
    <w:rsid w:val="00390293"/>
    <w:rsid w:val="00390374"/>
    <w:rsid w:val="003903BF"/>
    <w:rsid w:val="00390573"/>
    <w:rsid w:val="003905DA"/>
    <w:rsid w:val="00390610"/>
    <w:rsid w:val="00390621"/>
    <w:rsid w:val="00390784"/>
    <w:rsid w:val="0039078C"/>
    <w:rsid w:val="00390A2D"/>
    <w:rsid w:val="00390DE6"/>
    <w:rsid w:val="00390E50"/>
    <w:rsid w:val="0039123A"/>
    <w:rsid w:val="003913B0"/>
    <w:rsid w:val="0039147A"/>
    <w:rsid w:val="0039158F"/>
    <w:rsid w:val="003918C4"/>
    <w:rsid w:val="003918E6"/>
    <w:rsid w:val="00391A57"/>
    <w:rsid w:val="00391C92"/>
    <w:rsid w:val="00391CF1"/>
    <w:rsid w:val="00391E5E"/>
    <w:rsid w:val="00392000"/>
    <w:rsid w:val="00392074"/>
    <w:rsid w:val="003925C4"/>
    <w:rsid w:val="00392831"/>
    <w:rsid w:val="003928AE"/>
    <w:rsid w:val="00392A13"/>
    <w:rsid w:val="00393186"/>
    <w:rsid w:val="00393316"/>
    <w:rsid w:val="003935D7"/>
    <w:rsid w:val="00393706"/>
    <w:rsid w:val="003937E8"/>
    <w:rsid w:val="00393872"/>
    <w:rsid w:val="00393F07"/>
    <w:rsid w:val="003940DB"/>
    <w:rsid w:val="00394404"/>
    <w:rsid w:val="00394E39"/>
    <w:rsid w:val="00394E4C"/>
    <w:rsid w:val="00395315"/>
    <w:rsid w:val="00395664"/>
    <w:rsid w:val="003959F8"/>
    <w:rsid w:val="00395B91"/>
    <w:rsid w:val="00395EFE"/>
    <w:rsid w:val="00396007"/>
    <w:rsid w:val="0039623F"/>
    <w:rsid w:val="003962D9"/>
    <w:rsid w:val="00396326"/>
    <w:rsid w:val="003963E2"/>
    <w:rsid w:val="00396460"/>
    <w:rsid w:val="0039647F"/>
    <w:rsid w:val="0039667D"/>
    <w:rsid w:val="00396823"/>
    <w:rsid w:val="003968C9"/>
    <w:rsid w:val="00396D60"/>
    <w:rsid w:val="00397164"/>
    <w:rsid w:val="0039718B"/>
    <w:rsid w:val="00397195"/>
    <w:rsid w:val="003971CB"/>
    <w:rsid w:val="00397729"/>
    <w:rsid w:val="003977FD"/>
    <w:rsid w:val="003979B8"/>
    <w:rsid w:val="00397E1B"/>
    <w:rsid w:val="00397E23"/>
    <w:rsid w:val="00397F39"/>
    <w:rsid w:val="00397FC9"/>
    <w:rsid w:val="003A002E"/>
    <w:rsid w:val="003A017C"/>
    <w:rsid w:val="003A0220"/>
    <w:rsid w:val="003A034B"/>
    <w:rsid w:val="003A09FB"/>
    <w:rsid w:val="003A0DB0"/>
    <w:rsid w:val="003A1570"/>
    <w:rsid w:val="003A16B8"/>
    <w:rsid w:val="003A1C01"/>
    <w:rsid w:val="003A1D03"/>
    <w:rsid w:val="003A1F76"/>
    <w:rsid w:val="003A225B"/>
    <w:rsid w:val="003A240F"/>
    <w:rsid w:val="003A2507"/>
    <w:rsid w:val="003A2647"/>
    <w:rsid w:val="003A2E6D"/>
    <w:rsid w:val="003A30ED"/>
    <w:rsid w:val="003A3427"/>
    <w:rsid w:val="003A34F8"/>
    <w:rsid w:val="003A3871"/>
    <w:rsid w:val="003A3A62"/>
    <w:rsid w:val="003A3AD7"/>
    <w:rsid w:val="003A3B17"/>
    <w:rsid w:val="003A3DB8"/>
    <w:rsid w:val="003A41BD"/>
    <w:rsid w:val="003A4287"/>
    <w:rsid w:val="003A42A0"/>
    <w:rsid w:val="003A48A3"/>
    <w:rsid w:val="003A4A77"/>
    <w:rsid w:val="003A4C12"/>
    <w:rsid w:val="003A4E16"/>
    <w:rsid w:val="003A4E32"/>
    <w:rsid w:val="003A4E9A"/>
    <w:rsid w:val="003A4EE3"/>
    <w:rsid w:val="003A50E4"/>
    <w:rsid w:val="003A52BB"/>
    <w:rsid w:val="003A5788"/>
    <w:rsid w:val="003A5EEF"/>
    <w:rsid w:val="003A5F3D"/>
    <w:rsid w:val="003A6384"/>
    <w:rsid w:val="003A6569"/>
    <w:rsid w:val="003A657E"/>
    <w:rsid w:val="003A69CC"/>
    <w:rsid w:val="003A6AAC"/>
    <w:rsid w:val="003A6AD6"/>
    <w:rsid w:val="003A6E81"/>
    <w:rsid w:val="003A6F5E"/>
    <w:rsid w:val="003A6F97"/>
    <w:rsid w:val="003A7268"/>
    <w:rsid w:val="003A74CC"/>
    <w:rsid w:val="003A78F1"/>
    <w:rsid w:val="003A7F64"/>
    <w:rsid w:val="003B0087"/>
    <w:rsid w:val="003B01CC"/>
    <w:rsid w:val="003B049D"/>
    <w:rsid w:val="003B057E"/>
    <w:rsid w:val="003B0937"/>
    <w:rsid w:val="003B09C6"/>
    <w:rsid w:val="003B0BBA"/>
    <w:rsid w:val="003B0C06"/>
    <w:rsid w:val="003B0D1D"/>
    <w:rsid w:val="003B0EC8"/>
    <w:rsid w:val="003B11FD"/>
    <w:rsid w:val="003B12CE"/>
    <w:rsid w:val="003B1318"/>
    <w:rsid w:val="003B1539"/>
    <w:rsid w:val="003B1633"/>
    <w:rsid w:val="003B1650"/>
    <w:rsid w:val="003B18BB"/>
    <w:rsid w:val="003B1940"/>
    <w:rsid w:val="003B19F1"/>
    <w:rsid w:val="003B1A9E"/>
    <w:rsid w:val="003B1B93"/>
    <w:rsid w:val="003B1CB9"/>
    <w:rsid w:val="003B1DA6"/>
    <w:rsid w:val="003B1E4E"/>
    <w:rsid w:val="003B1E64"/>
    <w:rsid w:val="003B1F24"/>
    <w:rsid w:val="003B20E9"/>
    <w:rsid w:val="003B2153"/>
    <w:rsid w:val="003B2284"/>
    <w:rsid w:val="003B228C"/>
    <w:rsid w:val="003B2447"/>
    <w:rsid w:val="003B24ED"/>
    <w:rsid w:val="003B2AA7"/>
    <w:rsid w:val="003B2C87"/>
    <w:rsid w:val="003B2D78"/>
    <w:rsid w:val="003B2DEB"/>
    <w:rsid w:val="003B2FF2"/>
    <w:rsid w:val="003B3165"/>
    <w:rsid w:val="003B3559"/>
    <w:rsid w:val="003B3715"/>
    <w:rsid w:val="003B3800"/>
    <w:rsid w:val="003B3A41"/>
    <w:rsid w:val="003B3A54"/>
    <w:rsid w:val="003B3ADA"/>
    <w:rsid w:val="003B3BEA"/>
    <w:rsid w:val="003B3C10"/>
    <w:rsid w:val="003B3F66"/>
    <w:rsid w:val="003B409C"/>
    <w:rsid w:val="003B4162"/>
    <w:rsid w:val="003B425E"/>
    <w:rsid w:val="003B4858"/>
    <w:rsid w:val="003B4904"/>
    <w:rsid w:val="003B4A53"/>
    <w:rsid w:val="003B4D8F"/>
    <w:rsid w:val="003B4E4F"/>
    <w:rsid w:val="003B5299"/>
    <w:rsid w:val="003B5387"/>
    <w:rsid w:val="003B53F1"/>
    <w:rsid w:val="003B56E0"/>
    <w:rsid w:val="003B5828"/>
    <w:rsid w:val="003B5C23"/>
    <w:rsid w:val="003B5C37"/>
    <w:rsid w:val="003B5DA7"/>
    <w:rsid w:val="003B5E81"/>
    <w:rsid w:val="003B5FB6"/>
    <w:rsid w:val="003B6210"/>
    <w:rsid w:val="003B6338"/>
    <w:rsid w:val="003B63B6"/>
    <w:rsid w:val="003B643C"/>
    <w:rsid w:val="003B697E"/>
    <w:rsid w:val="003B698F"/>
    <w:rsid w:val="003B6997"/>
    <w:rsid w:val="003B6D23"/>
    <w:rsid w:val="003B71E1"/>
    <w:rsid w:val="003B7402"/>
    <w:rsid w:val="003B74FC"/>
    <w:rsid w:val="003B78E2"/>
    <w:rsid w:val="003B78F5"/>
    <w:rsid w:val="003B7BAA"/>
    <w:rsid w:val="003B7C16"/>
    <w:rsid w:val="003B7CEA"/>
    <w:rsid w:val="003B7FCB"/>
    <w:rsid w:val="003C008D"/>
    <w:rsid w:val="003C02F3"/>
    <w:rsid w:val="003C04A3"/>
    <w:rsid w:val="003C09CD"/>
    <w:rsid w:val="003C09FF"/>
    <w:rsid w:val="003C0A11"/>
    <w:rsid w:val="003C0AA7"/>
    <w:rsid w:val="003C0AFC"/>
    <w:rsid w:val="003C13A7"/>
    <w:rsid w:val="003C13CC"/>
    <w:rsid w:val="003C14E3"/>
    <w:rsid w:val="003C165A"/>
    <w:rsid w:val="003C1C6F"/>
    <w:rsid w:val="003C1F3A"/>
    <w:rsid w:val="003C1F4C"/>
    <w:rsid w:val="003C212A"/>
    <w:rsid w:val="003C2266"/>
    <w:rsid w:val="003C2509"/>
    <w:rsid w:val="003C256C"/>
    <w:rsid w:val="003C28A9"/>
    <w:rsid w:val="003C2BE6"/>
    <w:rsid w:val="003C2BE9"/>
    <w:rsid w:val="003C2C9E"/>
    <w:rsid w:val="003C309E"/>
    <w:rsid w:val="003C3186"/>
    <w:rsid w:val="003C3320"/>
    <w:rsid w:val="003C353F"/>
    <w:rsid w:val="003C3576"/>
    <w:rsid w:val="003C3620"/>
    <w:rsid w:val="003C3A01"/>
    <w:rsid w:val="003C3ADA"/>
    <w:rsid w:val="003C3B8A"/>
    <w:rsid w:val="003C3D87"/>
    <w:rsid w:val="003C3F77"/>
    <w:rsid w:val="003C400A"/>
    <w:rsid w:val="003C4306"/>
    <w:rsid w:val="003C4F2B"/>
    <w:rsid w:val="003C4F74"/>
    <w:rsid w:val="003C5041"/>
    <w:rsid w:val="003C50BC"/>
    <w:rsid w:val="003C5236"/>
    <w:rsid w:val="003C5520"/>
    <w:rsid w:val="003C5753"/>
    <w:rsid w:val="003C5892"/>
    <w:rsid w:val="003C589A"/>
    <w:rsid w:val="003C59EF"/>
    <w:rsid w:val="003C5ADC"/>
    <w:rsid w:val="003C5C87"/>
    <w:rsid w:val="003C5D4B"/>
    <w:rsid w:val="003C5EF0"/>
    <w:rsid w:val="003C607C"/>
    <w:rsid w:val="003C609C"/>
    <w:rsid w:val="003C6128"/>
    <w:rsid w:val="003C63C8"/>
    <w:rsid w:val="003C6995"/>
    <w:rsid w:val="003C69FF"/>
    <w:rsid w:val="003C6C66"/>
    <w:rsid w:val="003C7527"/>
    <w:rsid w:val="003C7B40"/>
    <w:rsid w:val="003C7BED"/>
    <w:rsid w:val="003C7C4C"/>
    <w:rsid w:val="003C7EE6"/>
    <w:rsid w:val="003D01E3"/>
    <w:rsid w:val="003D02C2"/>
    <w:rsid w:val="003D03AF"/>
    <w:rsid w:val="003D0707"/>
    <w:rsid w:val="003D0792"/>
    <w:rsid w:val="003D0B36"/>
    <w:rsid w:val="003D0C13"/>
    <w:rsid w:val="003D0CD6"/>
    <w:rsid w:val="003D0DD9"/>
    <w:rsid w:val="003D11DF"/>
    <w:rsid w:val="003D19E7"/>
    <w:rsid w:val="003D1CC4"/>
    <w:rsid w:val="003D1E4E"/>
    <w:rsid w:val="003D1FA6"/>
    <w:rsid w:val="003D2115"/>
    <w:rsid w:val="003D24E3"/>
    <w:rsid w:val="003D255B"/>
    <w:rsid w:val="003D2626"/>
    <w:rsid w:val="003D2675"/>
    <w:rsid w:val="003D2683"/>
    <w:rsid w:val="003D28EB"/>
    <w:rsid w:val="003D2A23"/>
    <w:rsid w:val="003D2DB9"/>
    <w:rsid w:val="003D2F46"/>
    <w:rsid w:val="003D3163"/>
    <w:rsid w:val="003D352F"/>
    <w:rsid w:val="003D3650"/>
    <w:rsid w:val="003D375E"/>
    <w:rsid w:val="003D3764"/>
    <w:rsid w:val="003D3D40"/>
    <w:rsid w:val="003D4052"/>
    <w:rsid w:val="003D4161"/>
    <w:rsid w:val="003D4281"/>
    <w:rsid w:val="003D42E3"/>
    <w:rsid w:val="003D4339"/>
    <w:rsid w:val="003D4422"/>
    <w:rsid w:val="003D494C"/>
    <w:rsid w:val="003D4BE1"/>
    <w:rsid w:val="003D4BE5"/>
    <w:rsid w:val="003D4DB1"/>
    <w:rsid w:val="003D4DB4"/>
    <w:rsid w:val="003D4DC0"/>
    <w:rsid w:val="003D4F33"/>
    <w:rsid w:val="003D504A"/>
    <w:rsid w:val="003D50C9"/>
    <w:rsid w:val="003D533B"/>
    <w:rsid w:val="003D57C5"/>
    <w:rsid w:val="003D582C"/>
    <w:rsid w:val="003D58A8"/>
    <w:rsid w:val="003D5907"/>
    <w:rsid w:val="003D5B64"/>
    <w:rsid w:val="003D5C48"/>
    <w:rsid w:val="003D5C8E"/>
    <w:rsid w:val="003D5D7D"/>
    <w:rsid w:val="003D5DB8"/>
    <w:rsid w:val="003D63CC"/>
    <w:rsid w:val="003D6448"/>
    <w:rsid w:val="003D66F3"/>
    <w:rsid w:val="003D6753"/>
    <w:rsid w:val="003D6772"/>
    <w:rsid w:val="003D6D39"/>
    <w:rsid w:val="003D6DC1"/>
    <w:rsid w:val="003D6DC9"/>
    <w:rsid w:val="003D6DCA"/>
    <w:rsid w:val="003D7359"/>
    <w:rsid w:val="003D7495"/>
    <w:rsid w:val="003D7624"/>
    <w:rsid w:val="003D7628"/>
    <w:rsid w:val="003D76F3"/>
    <w:rsid w:val="003D785D"/>
    <w:rsid w:val="003D78BE"/>
    <w:rsid w:val="003D7923"/>
    <w:rsid w:val="003D7B23"/>
    <w:rsid w:val="003D7B4F"/>
    <w:rsid w:val="003D7E1E"/>
    <w:rsid w:val="003E010C"/>
    <w:rsid w:val="003E0184"/>
    <w:rsid w:val="003E0253"/>
    <w:rsid w:val="003E0515"/>
    <w:rsid w:val="003E06AE"/>
    <w:rsid w:val="003E06F3"/>
    <w:rsid w:val="003E07B8"/>
    <w:rsid w:val="003E082E"/>
    <w:rsid w:val="003E0911"/>
    <w:rsid w:val="003E0AB2"/>
    <w:rsid w:val="003E0E6B"/>
    <w:rsid w:val="003E1439"/>
    <w:rsid w:val="003E151A"/>
    <w:rsid w:val="003E15C1"/>
    <w:rsid w:val="003E15E2"/>
    <w:rsid w:val="003E1779"/>
    <w:rsid w:val="003E17FF"/>
    <w:rsid w:val="003E1E03"/>
    <w:rsid w:val="003E2134"/>
    <w:rsid w:val="003E216D"/>
    <w:rsid w:val="003E24E3"/>
    <w:rsid w:val="003E261B"/>
    <w:rsid w:val="003E2758"/>
    <w:rsid w:val="003E2A1B"/>
    <w:rsid w:val="003E2D97"/>
    <w:rsid w:val="003E2FEF"/>
    <w:rsid w:val="003E303E"/>
    <w:rsid w:val="003E30A0"/>
    <w:rsid w:val="003E3309"/>
    <w:rsid w:val="003E33A8"/>
    <w:rsid w:val="003E3470"/>
    <w:rsid w:val="003E34AB"/>
    <w:rsid w:val="003E355E"/>
    <w:rsid w:val="003E3577"/>
    <w:rsid w:val="003E35BD"/>
    <w:rsid w:val="003E3704"/>
    <w:rsid w:val="003E374B"/>
    <w:rsid w:val="003E37AD"/>
    <w:rsid w:val="003E3B4F"/>
    <w:rsid w:val="003E3D90"/>
    <w:rsid w:val="003E3DFB"/>
    <w:rsid w:val="003E3F07"/>
    <w:rsid w:val="003E4005"/>
    <w:rsid w:val="003E40D4"/>
    <w:rsid w:val="003E42BB"/>
    <w:rsid w:val="003E4374"/>
    <w:rsid w:val="003E4614"/>
    <w:rsid w:val="003E482B"/>
    <w:rsid w:val="003E4CC1"/>
    <w:rsid w:val="003E53B5"/>
    <w:rsid w:val="003E5761"/>
    <w:rsid w:val="003E58E0"/>
    <w:rsid w:val="003E599B"/>
    <w:rsid w:val="003E5A16"/>
    <w:rsid w:val="003E5AFA"/>
    <w:rsid w:val="003E5F5B"/>
    <w:rsid w:val="003E6319"/>
    <w:rsid w:val="003E652E"/>
    <w:rsid w:val="003E654D"/>
    <w:rsid w:val="003E67F7"/>
    <w:rsid w:val="003E6989"/>
    <w:rsid w:val="003E6F9D"/>
    <w:rsid w:val="003E7013"/>
    <w:rsid w:val="003E71FD"/>
    <w:rsid w:val="003E72F3"/>
    <w:rsid w:val="003E7366"/>
    <w:rsid w:val="003E73CB"/>
    <w:rsid w:val="003E7B10"/>
    <w:rsid w:val="003E7B56"/>
    <w:rsid w:val="003E7BCA"/>
    <w:rsid w:val="003E7BEE"/>
    <w:rsid w:val="003E7CB0"/>
    <w:rsid w:val="003E7EA8"/>
    <w:rsid w:val="003F06C0"/>
    <w:rsid w:val="003F0794"/>
    <w:rsid w:val="003F0834"/>
    <w:rsid w:val="003F0937"/>
    <w:rsid w:val="003F09BA"/>
    <w:rsid w:val="003F0D96"/>
    <w:rsid w:val="003F0E6B"/>
    <w:rsid w:val="003F0FB4"/>
    <w:rsid w:val="003F104A"/>
    <w:rsid w:val="003F1352"/>
    <w:rsid w:val="003F1CCF"/>
    <w:rsid w:val="003F1F29"/>
    <w:rsid w:val="003F1F44"/>
    <w:rsid w:val="003F1FEF"/>
    <w:rsid w:val="003F22D9"/>
    <w:rsid w:val="003F25AF"/>
    <w:rsid w:val="003F2953"/>
    <w:rsid w:val="003F2C32"/>
    <w:rsid w:val="003F2DA6"/>
    <w:rsid w:val="003F2DAA"/>
    <w:rsid w:val="003F2DCF"/>
    <w:rsid w:val="003F2E12"/>
    <w:rsid w:val="003F3164"/>
    <w:rsid w:val="003F38FF"/>
    <w:rsid w:val="003F3955"/>
    <w:rsid w:val="003F3B58"/>
    <w:rsid w:val="003F3E68"/>
    <w:rsid w:val="003F3EDE"/>
    <w:rsid w:val="003F4014"/>
    <w:rsid w:val="003F41A3"/>
    <w:rsid w:val="003F43F8"/>
    <w:rsid w:val="003F454F"/>
    <w:rsid w:val="003F4758"/>
    <w:rsid w:val="003F4856"/>
    <w:rsid w:val="003F4A72"/>
    <w:rsid w:val="003F4CBA"/>
    <w:rsid w:val="003F4D80"/>
    <w:rsid w:val="003F4FF0"/>
    <w:rsid w:val="003F5012"/>
    <w:rsid w:val="003F5016"/>
    <w:rsid w:val="003F5D07"/>
    <w:rsid w:val="003F5D7C"/>
    <w:rsid w:val="003F5E3C"/>
    <w:rsid w:val="003F5FAE"/>
    <w:rsid w:val="003F6322"/>
    <w:rsid w:val="003F6627"/>
    <w:rsid w:val="003F662F"/>
    <w:rsid w:val="003F6681"/>
    <w:rsid w:val="003F6B84"/>
    <w:rsid w:val="003F6BE7"/>
    <w:rsid w:val="003F6C7C"/>
    <w:rsid w:val="003F6CB0"/>
    <w:rsid w:val="003F6DEA"/>
    <w:rsid w:val="003F6E31"/>
    <w:rsid w:val="003F6FCF"/>
    <w:rsid w:val="003F74F9"/>
    <w:rsid w:val="003F77B0"/>
    <w:rsid w:val="003F7914"/>
    <w:rsid w:val="003F7FD5"/>
    <w:rsid w:val="003F7FE2"/>
    <w:rsid w:val="0040046F"/>
    <w:rsid w:val="0040060D"/>
    <w:rsid w:val="0040068D"/>
    <w:rsid w:val="004007B1"/>
    <w:rsid w:val="00400AAC"/>
    <w:rsid w:val="00401291"/>
    <w:rsid w:val="004013F7"/>
    <w:rsid w:val="0040149F"/>
    <w:rsid w:val="004014CC"/>
    <w:rsid w:val="0040161C"/>
    <w:rsid w:val="00401773"/>
    <w:rsid w:val="00401788"/>
    <w:rsid w:val="004017FC"/>
    <w:rsid w:val="00401909"/>
    <w:rsid w:val="00401B28"/>
    <w:rsid w:val="00401B5A"/>
    <w:rsid w:val="00401F35"/>
    <w:rsid w:val="00401FE7"/>
    <w:rsid w:val="0040220D"/>
    <w:rsid w:val="00402295"/>
    <w:rsid w:val="0040254C"/>
    <w:rsid w:val="00402787"/>
    <w:rsid w:val="004027E4"/>
    <w:rsid w:val="004028EA"/>
    <w:rsid w:val="00402A77"/>
    <w:rsid w:val="00402B45"/>
    <w:rsid w:val="00402B88"/>
    <w:rsid w:val="004032D8"/>
    <w:rsid w:val="00403332"/>
    <w:rsid w:val="00403424"/>
    <w:rsid w:val="004037D4"/>
    <w:rsid w:val="0040388D"/>
    <w:rsid w:val="004038AE"/>
    <w:rsid w:val="00403BC7"/>
    <w:rsid w:val="00403D7B"/>
    <w:rsid w:val="00403F41"/>
    <w:rsid w:val="00403F80"/>
    <w:rsid w:val="004042CD"/>
    <w:rsid w:val="00404526"/>
    <w:rsid w:val="00404536"/>
    <w:rsid w:val="00404555"/>
    <w:rsid w:val="00404944"/>
    <w:rsid w:val="004049B5"/>
    <w:rsid w:val="00404C4F"/>
    <w:rsid w:val="00404EE1"/>
    <w:rsid w:val="00404F30"/>
    <w:rsid w:val="0040501E"/>
    <w:rsid w:val="004050A1"/>
    <w:rsid w:val="004056B2"/>
    <w:rsid w:val="00405912"/>
    <w:rsid w:val="004059B8"/>
    <w:rsid w:val="00405A73"/>
    <w:rsid w:val="00405A97"/>
    <w:rsid w:val="00405B57"/>
    <w:rsid w:val="00405ED9"/>
    <w:rsid w:val="00405EDD"/>
    <w:rsid w:val="00406048"/>
    <w:rsid w:val="004061F9"/>
    <w:rsid w:val="004064B3"/>
    <w:rsid w:val="004064E5"/>
    <w:rsid w:val="00406726"/>
    <w:rsid w:val="0040684B"/>
    <w:rsid w:val="00406B4D"/>
    <w:rsid w:val="00406ECF"/>
    <w:rsid w:val="0040700A"/>
    <w:rsid w:val="00407017"/>
    <w:rsid w:val="00407019"/>
    <w:rsid w:val="004071A4"/>
    <w:rsid w:val="00407216"/>
    <w:rsid w:val="00407311"/>
    <w:rsid w:val="004074F4"/>
    <w:rsid w:val="00407634"/>
    <w:rsid w:val="0040786E"/>
    <w:rsid w:val="00407D25"/>
    <w:rsid w:val="00407EB0"/>
    <w:rsid w:val="00410418"/>
    <w:rsid w:val="004109E4"/>
    <w:rsid w:val="00410C27"/>
    <w:rsid w:val="00411262"/>
    <w:rsid w:val="004115EA"/>
    <w:rsid w:val="004117E4"/>
    <w:rsid w:val="00411942"/>
    <w:rsid w:val="00412317"/>
    <w:rsid w:val="00412AB6"/>
    <w:rsid w:val="00412ABC"/>
    <w:rsid w:val="00412D9C"/>
    <w:rsid w:val="00412DE6"/>
    <w:rsid w:val="00413110"/>
    <w:rsid w:val="004132BD"/>
    <w:rsid w:val="004138FC"/>
    <w:rsid w:val="00413C4C"/>
    <w:rsid w:val="00413FEC"/>
    <w:rsid w:val="004149E3"/>
    <w:rsid w:val="00414AF1"/>
    <w:rsid w:val="00414BC0"/>
    <w:rsid w:val="004153E9"/>
    <w:rsid w:val="0041563C"/>
    <w:rsid w:val="00415A83"/>
    <w:rsid w:val="00415F26"/>
    <w:rsid w:val="0041629D"/>
    <w:rsid w:val="0041657E"/>
    <w:rsid w:val="004167DE"/>
    <w:rsid w:val="00416939"/>
    <w:rsid w:val="00416EA8"/>
    <w:rsid w:val="00417102"/>
    <w:rsid w:val="004171C3"/>
    <w:rsid w:val="0041739F"/>
    <w:rsid w:val="004173DE"/>
    <w:rsid w:val="0041764F"/>
    <w:rsid w:val="00417927"/>
    <w:rsid w:val="00417B0A"/>
    <w:rsid w:val="00417D59"/>
    <w:rsid w:val="00417E54"/>
    <w:rsid w:val="00417E57"/>
    <w:rsid w:val="00417F15"/>
    <w:rsid w:val="004201FB"/>
    <w:rsid w:val="004202C8"/>
    <w:rsid w:val="0042035A"/>
    <w:rsid w:val="0042055C"/>
    <w:rsid w:val="00420886"/>
    <w:rsid w:val="004208C3"/>
    <w:rsid w:val="00420AF6"/>
    <w:rsid w:val="00420B2A"/>
    <w:rsid w:val="00421729"/>
    <w:rsid w:val="0042179F"/>
    <w:rsid w:val="00421851"/>
    <w:rsid w:val="004218ED"/>
    <w:rsid w:val="00421C25"/>
    <w:rsid w:val="00421DB6"/>
    <w:rsid w:val="004221B0"/>
    <w:rsid w:val="0042223D"/>
    <w:rsid w:val="00422289"/>
    <w:rsid w:val="0042229A"/>
    <w:rsid w:val="004226F9"/>
    <w:rsid w:val="00422790"/>
    <w:rsid w:val="00422A59"/>
    <w:rsid w:val="00422A9D"/>
    <w:rsid w:val="00422B19"/>
    <w:rsid w:val="00422E24"/>
    <w:rsid w:val="00422F07"/>
    <w:rsid w:val="00422FD3"/>
    <w:rsid w:val="00423275"/>
    <w:rsid w:val="00423868"/>
    <w:rsid w:val="004242B6"/>
    <w:rsid w:val="004244D2"/>
    <w:rsid w:val="00424A52"/>
    <w:rsid w:val="00424B0C"/>
    <w:rsid w:val="00424BC5"/>
    <w:rsid w:val="00424D77"/>
    <w:rsid w:val="00424EA3"/>
    <w:rsid w:val="00424F41"/>
    <w:rsid w:val="004254DE"/>
    <w:rsid w:val="00425864"/>
    <w:rsid w:val="004259D4"/>
    <w:rsid w:val="00426126"/>
    <w:rsid w:val="004262A7"/>
    <w:rsid w:val="00426415"/>
    <w:rsid w:val="004264AE"/>
    <w:rsid w:val="0042659C"/>
    <w:rsid w:val="0042661D"/>
    <w:rsid w:val="00426670"/>
    <w:rsid w:val="004267BC"/>
    <w:rsid w:val="00426A77"/>
    <w:rsid w:val="00426AA8"/>
    <w:rsid w:val="00426C8F"/>
    <w:rsid w:val="00426E62"/>
    <w:rsid w:val="00426EBA"/>
    <w:rsid w:val="00426F38"/>
    <w:rsid w:val="0042701F"/>
    <w:rsid w:val="004272FE"/>
    <w:rsid w:val="0042737F"/>
    <w:rsid w:val="004273B8"/>
    <w:rsid w:val="004273D6"/>
    <w:rsid w:val="004274C6"/>
    <w:rsid w:val="004274E0"/>
    <w:rsid w:val="004274FF"/>
    <w:rsid w:val="004277DE"/>
    <w:rsid w:val="00427BF9"/>
    <w:rsid w:val="00427F74"/>
    <w:rsid w:val="00427F99"/>
    <w:rsid w:val="00430144"/>
    <w:rsid w:val="004301DF"/>
    <w:rsid w:val="00430278"/>
    <w:rsid w:val="004302C9"/>
    <w:rsid w:val="0043072C"/>
    <w:rsid w:val="004309AF"/>
    <w:rsid w:val="004309B5"/>
    <w:rsid w:val="00430AEC"/>
    <w:rsid w:val="00430DBD"/>
    <w:rsid w:val="00430FD8"/>
    <w:rsid w:val="0043104A"/>
    <w:rsid w:val="00431064"/>
    <w:rsid w:val="00431311"/>
    <w:rsid w:val="004313DB"/>
    <w:rsid w:val="00431424"/>
    <w:rsid w:val="0043142E"/>
    <w:rsid w:val="0043144F"/>
    <w:rsid w:val="00431521"/>
    <w:rsid w:val="00431A39"/>
    <w:rsid w:val="00431ABF"/>
    <w:rsid w:val="00431C07"/>
    <w:rsid w:val="00431E03"/>
    <w:rsid w:val="00431ECF"/>
    <w:rsid w:val="00431F5F"/>
    <w:rsid w:val="004320E7"/>
    <w:rsid w:val="0043225D"/>
    <w:rsid w:val="004322C1"/>
    <w:rsid w:val="004324D0"/>
    <w:rsid w:val="004326C0"/>
    <w:rsid w:val="004326FC"/>
    <w:rsid w:val="004327EB"/>
    <w:rsid w:val="0043294E"/>
    <w:rsid w:val="00432A89"/>
    <w:rsid w:val="00432B8F"/>
    <w:rsid w:val="00432D31"/>
    <w:rsid w:val="00432FDB"/>
    <w:rsid w:val="004331E0"/>
    <w:rsid w:val="004333E3"/>
    <w:rsid w:val="004339F9"/>
    <w:rsid w:val="00433A6F"/>
    <w:rsid w:val="00433EAB"/>
    <w:rsid w:val="00433F1F"/>
    <w:rsid w:val="00433FE9"/>
    <w:rsid w:val="004340A6"/>
    <w:rsid w:val="0043427E"/>
    <w:rsid w:val="004342D8"/>
    <w:rsid w:val="004344BD"/>
    <w:rsid w:val="004344E5"/>
    <w:rsid w:val="004346C1"/>
    <w:rsid w:val="004349C0"/>
    <w:rsid w:val="00434A16"/>
    <w:rsid w:val="00434B91"/>
    <w:rsid w:val="00434E4B"/>
    <w:rsid w:val="00434E95"/>
    <w:rsid w:val="00434EAA"/>
    <w:rsid w:val="00434F97"/>
    <w:rsid w:val="00434FBF"/>
    <w:rsid w:val="00435163"/>
    <w:rsid w:val="00435323"/>
    <w:rsid w:val="00435396"/>
    <w:rsid w:val="004354AB"/>
    <w:rsid w:val="004358E0"/>
    <w:rsid w:val="00435932"/>
    <w:rsid w:val="0043597E"/>
    <w:rsid w:val="00435A55"/>
    <w:rsid w:val="00435B45"/>
    <w:rsid w:val="00435B77"/>
    <w:rsid w:val="00435DF2"/>
    <w:rsid w:val="004364CC"/>
    <w:rsid w:val="0043670F"/>
    <w:rsid w:val="0043678E"/>
    <w:rsid w:val="00436853"/>
    <w:rsid w:val="004368E1"/>
    <w:rsid w:val="004369BA"/>
    <w:rsid w:val="00436AA4"/>
    <w:rsid w:val="00436BE2"/>
    <w:rsid w:val="00436E0A"/>
    <w:rsid w:val="00436F6B"/>
    <w:rsid w:val="004370B4"/>
    <w:rsid w:val="004370D6"/>
    <w:rsid w:val="004372D4"/>
    <w:rsid w:val="00437551"/>
    <w:rsid w:val="00437B28"/>
    <w:rsid w:val="00437B61"/>
    <w:rsid w:val="00437BB6"/>
    <w:rsid w:val="00437CB0"/>
    <w:rsid w:val="00437DBF"/>
    <w:rsid w:val="00437DE7"/>
    <w:rsid w:val="00437F53"/>
    <w:rsid w:val="00437FC5"/>
    <w:rsid w:val="0044027E"/>
    <w:rsid w:val="00440563"/>
    <w:rsid w:val="004406ED"/>
    <w:rsid w:val="00440741"/>
    <w:rsid w:val="00440A81"/>
    <w:rsid w:val="00440B6E"/>
    <w:rsid w:val="00440C84"/>
    <w:rsid w:val="0044104B"/>
    <w:rsid w:val="0044113F"/>
    <w:rsid w:val="004411D6"/>
    <w:rsid w:val="00441633"/>
    <w:rsid w:val="004416B6"/>
    <w:rsid w:val="00441701"/>
    <w:rsid w:val="00441828"/>
    <w:rsid w:val="004418EA"/>
    <w:rsid w:val="00441953"/>
    <w:rsid w:val="00441A4C"/>
    <w:rsid w:val="00441B1B"/>
    <w:rsid w:val="00441FEE"/>
    <w:rsid w:val="00442481"/>
    <w:rsid w:val="0044279E"/>
    <w:rsid w:val="004427EA"/>
    <w:rsid w:val="004428BD"/>
    <w:rsid w:val="0044297D"/>
    <w:rsid w:val="00442F4B"/>
    <w:rsid w:val="00442F5F"/>
    <w:rsid w:val="00443247"/>
    <w:rsid w:val="00443317"/>
    <w:rsid w:val="00443403"/>
    <w:rsid w:val="004434D9"/>
    <w:rsid w:val="00443DD3"/>
    <w:rsid w:val="00443EB7"/>
    <w:rsid w:val="00444230"/>
    <w:rsid w:val="00444503"/>
    <w:rsid w:val="0044491A"/>
    <w:rsid w:val="00444BC8"/>
    <w:rsid w:val="00444BFF"/>
    <w:rsid w:val="00444C5F"/>
    <w:rsid w:val="00444C80"/>
    <w:rsid w:val="00444E02"/>
    <w:rsid w:val="0044510E"/>
    <w:rsid w:val="00445199"/>
    <w:rsid w:val="004453BC"/>
    <w:rsid w:val="00445972"/>
    <w:rsid w:val="00445BA5"/>
    <w:rsid w:val="00445C2C"/>
    <w:rsid w:val="00445C7B"/>
    <w:rsid w:val="00445CF8"/>
    <w:rsid w:val="004464C4"/>
    <w:rsid w:val="00446613"/>
    <w:rsid w:val="004469ED"/>
    <w:rsid w:val="00446A2F"/>
    <w:rsid w:val="00446CA7"/>
    <w:rsid w:val="00446D32"/>
    <w:rsid w:val="00446E88"/>
    <w:rsid w:val="0044704D"/>
    <w:rsid w:val="004473E6"/>
    <w:rsid w:val="0044751D"/>
    <w:rsid w:val="00447555"/>
    <w:rsid w:val="00447744"/>
    <w:rsid w:val="00447809"/>
    <w:rsid w:val="00447BEF"/>
    <w:rsid w:val="00447C09"/>
    <w:rsid w:val="00447CD9"/>
    <w:rsid w:val="00447CFA"/>
    <w:rsid w:val="00447DA7"/>
    <w:rsid w:val="00447F4D"/>
    <w:rsid w:val="00450250"/>
    <w:rsid w:val="00450629"/>
    <w:rsid w:val="004506F7"/>
    <w:rsid w:val="0045086A"/>
    <w:rsid w:val="00450AC4"/>
    <w:rsid w:val="00450B23"/>
    <w:rsid w:val="00450C20"/>
    <w:rsid w:val="00450CA1"/>
    <w:rsid w:val="00451125"/>
    <w:rsid w:val="004513EE"/>
    <w:rsid w:val="004514E5"/>
    <w:rsid w:val="004516AE"/>
    <w:rsid w:val="00451723"/>
    <w:rsid w:val="0045178A"/>
    <w:rsid w:val="00451986"/>
    <w:rsid w:val="00451C81"/>
    <w:rsid w:val="00451F63"/>
    <w:rsid w:val="00452401"/>
    <w:rsid w:val="00452540"/>
    <w:rsid w:val="0045262C"/>
    <w:rsid w:val="00452AEC"/>
    <w:rsid w:val="00452BBA"/>
    <w:rsid w:val="00452BBC"/>
    <w:rsid w:val="00452C0F"/>
    <w:rsid w:val="00452D04"/>
    <w:rsid w:val="004530CA"/>
    <w:rsid w:val="00453235"/>
    <w:rsid w:val="0045344B"/>
    <w:rsid w:val="0045358B"/>
    <w:rsid w:val="00453836"/>
    <w:rsid w:val="00453EA3"/>
    <w:rsid w:val="00453F3B"/>
    <w:rsid w:val="004540DC"/>
    <w:rsid w:val="004546A0"/>
    <w:rsid w:val="004547AA"/>
    <w:rsid w:val="00454CE8"/>
    <w:rsid w:val="00455292"/>
    <w:rsid w:val="004553D4"/>
    <w:rsid w:val="004553E9"/>
    <w:rsid w:val="0045562F"/>
    <w:rsid w:val="0045578A"/>
    <w:rsid w:val="0045587D"/>
    <w:rsid w:val="004559A1"/>
    <w:rsid w:val="00455B1E"/>
    <w:rsid w:val="00455B97"/>
    <w:rsid w:val="00455EB4"/>
    <w:rsid w:val="00455F71"/>
    <w:rsid w:val="00455F8E"/>
    <w:rsid w:val="00456035"/>
    <w:rsid w:val="004560EC"/>
    <w:rsid w:val="004563C3"/>
    <w:rsid w:val="0045640C"/>
    <w:rsid w:val="004567F4"/>
    <w:rsid w:val="0045681E"/>
    <w:rsid w:val="0045684E"/>
    <w:rsid w:val="00456AB3"/>
    <w:rsid w:val="00456AFF"/>
    <w:rsid w:val="00456B23"/>
    <w:rsid w:val="00456BA7"/>
    <w:rsid w:val="00456BCF"/>
    <w:rsid w:val="00457010"/>
    <w:rsid w:val="0045709E"/>
    <w:rsid w:val="004574B3"/>
    <w:rsid w:val="004576FD"/>
    <w:rsid w:val="004578F6"/>
    <w:rsid w:val="00457C86"/>
    <w:rsid w:val="00457D71"/>
    <w:rsid w:val="00457DE2"/>
    <w:rsid w:val="00457E98"/>
    <w:rsid w:val="004600CF"/>
    <w:rsid w:val="00460639"/>
    <w:rsid w:val="004608A6"/>
    <w:rsid w:val="00460DFC"/>
    <w:rsid w:val="00461341"/>
    <w:rsid w:val="00461606"/>
    <w:rsid w:val="00461654"/>
    <w:rsid w:val="004616E8"/>
    <w:rsid w:val="00461713"/>
    <w:rsid w:val="00461B53"/>
    <w:rsid w:val="00461D47"/>
    <w:rsid w:val="00461EC2"/>
    <w:rsid w:val="00461FAF"/>
    <w:rsid w:val="00462059"/>
    <w:rsid w:val="00462098"/>
    <w:rsid w:val="0046219F"/>
    <w:rsid w:val="00462233"/>
    <w:rsid w:val="004624EF"/>
    <w:rsid w:val="0046252A"/>
    <w:rsid w:val="00462882"/>
    <w:rsid w:val="00462BA6"/>
    <w:rsid w:val="00462C97"/>
    <w:rsid w:val="00462F33"/>
    <w:rsid w:val="00462FE3"/>
    <w:rsid w:val="0046311E"/>
    <w:rsid w:val="00463413"/>
    <w:rsid w:val="0046370B"/>
    <w:rsid w:val="004637D9"/>
    <w:rsid w:val="00463A1C"/>
    <w:rsid w:val="00463B29"/>
    <w:rsid w:val="00463F80"/>
    <w:rsid w:val="00463FD7"/>
    <w:rsid w:val="0046400C"/>
    <w:rsid w:val="00464422"/>
    <w:rsid w:val="00464526"/>
    <w:rsid w:val="004647F7"/>
    <w:rsid w:val="00464EC7"/>
    <w:rsid w:val="00465034"/>
    <w:rsid w:val="004650DA"/>
    <w:rsid w:val="004651C3"/>
    <w:rsid w:val="00465296"/>
    <w:rsid w:val="00465594"/>
    <w:rsid w:val="004657DA"/>
    <w:rsid w:val="00465C71"/>
    <w:rsid w:val="00465CD3"/>
    <w:rsid w:val="00465DAE"/>
    <w:rsid w:val="00465F7F"/>
    <w:rsid w:val="00466050"/>
    <w:rsid w:val="004662DA"/>
    <w:rsid w:val="004663F0"/>
    <w:rsid w:val="00466A75"/>
    <w:rsid w:val="00466BFE"/>
    <w:rsid w:val="00466E46"/>
    <w:rsid w:val="0046706F"/>
    <w:rsid w:val="004672A1"/>
    <w:rsid w:val="00467411"/>
    <w:rsid w:val="004674D6"/>
    <w:rsid w:val="00467680"/>
    <w:rsid w:val="0046794C"/>
    <w:rsid w:val="00467A8E"/>
    <w:rsid w:val="00467B28"/>
    <w:rsid w:val="00467B96"/>
    <w:rsid w:val="00467D1D"/>
    <w:rsid w:val="00467D56"/>
    <w:rsid w:val="004705E7"/>
    <w:rsid w:val="00470649"/>
    <w:rsid w:val="00470998"/>
    <w:rsid w:val="004714C9"/>
    <w:rsid w:val="004714DE"/>
    <w:rsid w:val="0047169F"/>
    <w:rsid w:val="00471B1C"/>
    <w:rsid w:val="00471BC8"/>
    <w:rsid w:val="00471E14"/>
    <w:rsid w:val="00471E4D"/>
    <w:rsid w:val="00471F36"/>
    <w:rsid w:val="0047204F"/>
    <w:rsid w:val="004720DA"/>
    <w:rsid w:val="00472133"/>
    <w:rsid w:val="00472377"/>
    <w:rsid w:val="004725E8"/>
    <w:rsid w:val="00472736"/>
    <w:rsid w:val="0047297E"/>
    <w:rsid w:val="00472D47"/>
    <w:rsid w:val="0047301C"/>
    <w:rsid w:val="004731C7"/>
    <w:rsid w:val="00473288"/>
    <w:rsid w:val="004733D4"/>
    <w:rsid w:val="004738AF"/>
    <w:rsid w:val="00473A8F"/>
    <w:rsid w:val="00473C15"/>
    <w:rsid w:val="00473E4F"/>
    <w:rsid w:val="00473F24"/>
    <w:rsid w:val="00474013"/>
    <w:rsid w:val="004740B5"/>
    <w:rsid w:val="0047419A"/>
    <w:rsid w:val="0047443A"/>
    <w:rsid w:val="00474897"/>
    <w:rsid w:val="004749D0"/>
    <w:rsid w:val="00474A26"/>
    <w:rsid w:val="00474A88"/>
    <w:rsid w:val="00474B11"/>
    <w:rsid w:val="00474B85"/>
    <w:rsid w:val="00474C73"/>
    <w:rsid w:val="00474ECC"/>
    <w:rsid w:val="00475086"/>
    <w:rsid w:val="00475305"/>
    <w:rsid w:val="004756DA"/>
    <w:rsid w:val="004757DE"/>
    <w:rsid w:val="0047580F"/>
    <w:rsid w:val="00475957"/>
    <w:rsid w:val="00475CA7"/>
    <w:rsid w:val="00475E9B"/>
    <w:rsid w:val="0047612D"/>
    <w:rsid w:val="00476482"/>
    <w:rsid w:val="004764CD"/>
    <w:rsid w:val="00476A75"/>
    <w:rsid w:val="00476B35"/>
    <w:rsid w:val="00477110"/>
    <w:rsid w:val="004771C8"/>
    <w:rsid w:val="00477418"/>
    <w:rsid w:val="004776CE"/>
    <w:rsid w:val="004776DA"/>
    <w:rsid w:val="00477A5C"/>
    <w:rsid w:val="00477A7A"/>
    <w:rsid w:val="00477B1A"/>
    <w:rsid w:val="00477BBC"/>
    <w:rsid w:val="00477BCA"/>
    <w:rsid w:val="00477E51"/>
    <w:rsid w:val="00477EA4"/>
    <w:rsid w:val="004800ED"/>
    <w:rsid w:val="004803F9"/>
    <w:rsid w:val="00480595"/>
    <w:rsid w:val="00480680"/>
    <w:rsid w:val="00480B90"/>
    <w:rsid w:val="00480C18"/>
    <w:rsid w:val="00480E93"/>
    <w:rsid w:val="00480F47"/>
    <w:rsid w:val="0048106C"/>
    <w:rsid w:val="004810A6"/>
    <w:rsid w:val="0048140D"/>
    <w:rsid w:val="00481647"/>
    <w:rsid w:val="0048183E"/>
    <w:rsid w:val="0048186C"/>
    <w:rsid w:val="00481A6A"/>
    <w:rsid w:val="00481CF5"/>
    <w:rsid w:val="00481D4B"/>
    <w:rsid w:val="00481E54"/>
    <w:rsid w:val="00481F5D"/>
    <w:rsid w:val="00482010"/>
    <w:rsid w:val="00482017"/>
    <w:rsid w:val="004820C2"/>
    <w:rsid w:val="00482177"/>
    <w:rsid w:val="004821C4"/>
    <w:rsid w:val="00482223"/>
    <w:rsid w:val="00482985"/>
    <w:rsid w:val="00482A46"/>
    <w:rsid w:val="00482DB7"/>
    <w:rsid w:val="00483056"/>
    <w:rsid w:val="004831ED"/>
    <w:rsid w:val="004831FD"/>
    <w:rsid w:val="004832AD"/>
    <w:rsid w:val="0048381C"/>
    <w:rsid w:val="00483927"/>
    <w:rsid w:val="00483AD7"/>
    <w:rsid w:val="00483B24"/>
    <w:rsid w:val="00483C1D"/>
    <w:rsid w:val="00483D6D"/>
    <w:rsid w:val="00483DC9"/>
    <w:rsid w:val="0048407C"/>
    <w:rsid w:val="00484142"/>
    <w:rsid w:val="004843FA"/>
    <w:rsid w:val="004845C7"/>
    <w:rsid w:val="0048468A"/>
    <w:rsid w:val="004846D6"/>
    <w:rsid w:val="00484B2B"/>
    <w:rsid w:val="00484C06"/>
    <w:rsid w:val="00484DFC"/>
    <w:rsid w:val="00484F6E"/>
    <w:rsid w:val="004850F0"/>
    <w:rsid w:val="004851D5"/>
    <w:rsid w:val="0048524D"/>
    <w:rsid w:val="004852A2"/>
    <w:rsid w:val="00485334"/>
    <w:rsid w:val="004853D3"/>
    <w:rsid w:val="004854BC"/>
    <w:rsid w:val="0048575A"/>
    <w:rsid w:val="00485882"/>
    <w:rsid w:val="004858FE"/>
    <w:rsid w:val="00485A7F"/>
    <w:rsid w:val="00485C36"/>
    <w:rsid w:val="00486244"/>
    <w:rsid w:val="004862A5"/>
    <w:rsid w:val="004864EB"/>
    <w:rsid w:val="0048663A"/>
    <w:rsid w:val="00486974"/>
    <w:rsid w:val="00486AC2"/>
    <w:rsid w:val="00487143"/>
    <w:rsid w:val="00487240"/>
    <w:rsid w:val="0048766C"/>
    <w:rsid w:val="0048781F"/>
    <w:rsid w:val="004878D9"/>
    <w:rsid w:val="0048791A"/>
    <w:rsid w:val="00487C20"/>
    <w:rsid w:val="00487C36"/>
    <w:rsid w:val="00487D4C"/>
    <w:rsid w:val="00487F3F"/>
    <w:rsid w:val="004903FA"/>
    <w:rsid w:val="00490447"/>
    <w:rsid w:val="0049052E"/>
    <w:rsid w:val="00490593"/>
    <w:rsid w:val="00490D0B"/>
    <w:rsid w:val="00490DBB"/>
    <w:rsid w:val="00490F1A"/>
    <w:rsid w:val="004911A9"/>
    <w:rsid w:val="004919C8"/>
    <w:rsid w:val="00491A7F"/>
    <w:rsid w:val="00491E09"/>
    <w:rsid w:val="00491E8B"/>
    <w:rsid w:val="00492082"/>
    <w:rsid w:val="004922A1"/>
    <w:rsid w:val="00492362"/>
    <w:rsid w:val="004923F3"/>
    <w:rsid w:val="00492495"/>
    <w:rsid w:val="0049263F"/>
    <w:rsid w:val="00492840"/>
    <w:rsid w:val="00492B95"/>
    <w:rsid w:val="004931C5"/>
    <w:rsid w:val="004932CA"/>
    <w:rsid w:val="004935A2"/>
    <w:rsid w:val="004936BF"/>
    <w:rsid w:val="004936CC"/>
    <w:rsid w:val="00493994"/>
    <w:rsid w:val="00493AE9"/>
    <w:rsid w:val="00493AEE"/>
    <w:rsid w:val="00493C5D"/>
    <w:rsid w:val="00493DBA"/>
    <w:rsid w:val="00493DF1"/>
    <w:rsid w:val="00494144"/>
    <w:rsid w:val="004943D7"/>
    <w:rsid w:val="00494571"/>
    <w:rsid w:val="00494607"/>
    <w:rsid w:val="00494749"/>
    <w:rsid w:val="004947BE"/>
    <w:rsid w:val="0049497B"/>
    <w:rsid w:val="00494BA5"/>
    <w:rsid w:val="00494BF2"/>
    <w:rsid w:val="00494F07"/>
    <w:rsid w:val="00494F1F"/>
    <w:rsid w:val="00495007"/>
    <w:rsid w:val="0049532D"/>
    <w:rsid w:val="004953F5"/>
    <w:rsid w:val="00495515"/>
    <w:rsid w:val="0049558F"/>
    <w:rsid w:val="004955EA"/>
    <w:rsid w:val="004957E4"/>
    <w:rsid w:val="0049591C"/>
    <w:rsid w:val="00495A98"/>
    <w:rsid w:val="00495E4B"/>
    <w:rsid w:val="00495FAC"/>
    <w:rsid w:val="00495FB7"/>
    <w:rsid w:val="00495FBE"/>
    <w:rsid w:val="0049622B"/>
    <w:rsid w:val="004962EB"/>
    <w:rsid w:val="004966E0"/>
    <w:rsid w:val="00496732"/>
    <w:rsid w:val="0049673B"/>
    <w:rsid w:val="004968A2"/>
    <w:rsid w:val="004968FD"/>
    <w:rsid w:val="00496A7E"/>
    <w:rsid w:val="00496DDF"/>
    <w:rsid w:val="00496E77"/>
    <w:rsid w:val="00496EEF"/>
    <w:rsid w:val="00496F77"/>
    <w:rsid w:val="00497256"/>
    <w:rsid w:val="00497280"/>
    <w:rsid w:val="0049729B"/>
    <w:rsid w:val="004973C7"/>
    <w:rsid w:val="004974AD"/>
    <w:rsid w:val="004974B6"/>
    <w:rsid w:val="00497744"/>
    <w:rsid w:val="00497B1D"/>
    <w:rsid w:val="00497B5F"/>
    <w:rsid w:val="00497D1A"/>
    <w:rsid w:val="00497D1F"/>
    <w:rsid w:val="00497E65"/>
    <w:rsid w:val="00497ECE"/>
    <w:rsid w:val="00497EDA"/>
    <w:rsid w:val="00497F1E"/>
    <w:rsid w:val="004A00E4"/>
    <w:rsid w:val="004A02A3"/>
    <w:rsid w:val="004A033B"/>
    <w:rsid w:val="004A03B8"/>
    <w:rsid w:val="004A03CA"/>
    <w:rsid w:val="004A03E5"/>
    <w:rsid w:val="004A05FA"/>
    <w:rsid w:val="004A06FC"/>
    <w:rsid w:val="004A09BE"/>
    <w:rsid w:val="004A09EE"/>
    <w:rsid w:val="004A0AB5"/>
    <w:rsid w:val="004A0D94"/>
    <w:rsid w:val="004A0E0A"/>
    <w:rsid w:val="004A0E9B"/>
    <w:rsid w:val="004A0F5E"/>
    <w:rsid w:val="004A1148"/>
    <w:rsid w:val="004A1219"/>
    <w:rsid w:val="004A12A0"/>
    <w:rsid w:val="004A14A1"/>
    <w:rsid w:val="004A1510"/>
    <w:rsid w:val="004A15B5"/>
    <w:rsid w:val="004A1660"/>
    <w:rsid w:val="004A16BB"/>
    <w:rsid w:val="004A188D"/>
    <w:rsid w:val="004A1979"/>
    <w:rsid w:val="004A1D75"/>
    <w:rsid w:val="004A1DFF"/>
    <w:rsid w:val="004A20CA"/>
    <w:rsid w:val="004A2285"/>
    <w:rsid w:val="004A23B5"/>
    <w:rsid w:val="004A2467"/>
    <w:rsid w:val="004A2649"/>
    <w:rsid w:val="004A28BC"/>
    <w:rsid w:val="004A2AE5"/>
    <w:rsid w:val="004A2D1B"/>
    <w:rsid w:val="004A3237"/>
    <w:rsid w:val="004A3279"/>
    <w:rsid w:val="004A346D"/>
    <w:rsid w:val="004A34A7"/>
    <w:rsid w:val="004A34C6"/>
    <w:rsid w:val="004A384A"/>
    <w:rsid w:val="004A3AA4"/>
    <w:rsid w:val="004A3E86"/>
    <w:rsid w:val="004A3F66"/>
    <w:rsid w:val="004A40A8"/>
    <w:rsid w:val="004A4141"/>
    <w:rsid w:val="004A437E"/>
    <w:rsid w:val="004A4603"/>
    <w:rsid w:val="004A4701"/>
    <w:rsid w:val="004A4727"/>
    <w:rsid w:val="004A4795"/>
    <w:rsid w:val="004A47AC"/>
    <w:rsid w:val="004A48C7"/>
    <w:rsid w:val="004A48CD"/>
    <w:rsid w:val="004A48D9"/>
    <w:rsid w:val="004A49E0"/>
    <w:rsid w:val="004A49E3"/>
    <w:rsid w:val="004A4C1C"/>
    <w:rsid w:val="004A4EB3"/>
    <w:rsid w:val="004A5011"/>
    <w:rsid w:val="004A50D2"/>
    <w:rsid w:val="004A50F1"/>
    <w:rsid w:val="004A51A2"/>
    <w:rsid w:val="004A52C1"/>
    <w:rsid w:val="004A58DA"/>
    <w:rsid w:val="004A5A45"/>
    <w:rsid w:val="004A5B9A"/>
    <w:rsid w:val="004A5CF4"/>
    <w:rsid w:val="004A5EE2"/>
    <w:rsid w:val="004A5FB8"/>
    <w:rsid w:val="004A6222"/>
    <w:rsid w:val="004A651B"/>
    <w:rsid w:val="004A69A0"/>
    <w:rsid w:val="004A6A2C"/>
    <w:rsid w:val="004A6B72"/>
    <w:rsid w:val="004A6BEB"/>
    <w:rsid w:val="004A6CAF"/>
    <w:rsid w:val="004A6E99"/>
    <w:rsid w:val="004A6ECD"/>
    <w:rsid w:val="004A7021"/>
    <w:rsid w:val="004A70E9"/>
    <w:rsid w:val="004A715E"/>
    <w:rsid w:val="004A7439"/>
    <w:rsid w:val="004A78E7"/>
    <w:rsid w:val="004B02D0"/>
    <w:rsid w:val="004B0604"/>
    <w:rsid w:val="004B071A"/>
    <w:rsid w:val="004B080F"/>
    <w:rsid w:val="004B084F"/>
    <w:rsid w:val="004B08AA"/>
    <w:rsid w:val="004B0AC8"/>
    <w:rsid w:val="004B0AEB"/>
    <w:rsid w:val="004B0D4F"/>
    <w:rsid w:val="004B0EE5"/>
    <w:rsid w:val="004B1085"/>
    <w:rsid w:val="004B1096"/>
    <w:rsid w:val="004B17DC"/>
    <w:rsid w:val="004B1AAE"/>
    <w:rsid w:val="004B1C98"/>
    <w:rsid w:val="004B1CE3"/>
    <w:rsid w:val="004B20D1"/>
    <w:rsid w:val="004B20E6"/>
    <w:rsid w:val="004B2189"/>
    <w:rsid w:val="004B2320"/>
    <w:rsid w:val="004B2637"/>
    <w:rsid w:val="004B26C5"/>
    <w:rsid w:val="004B272B"/>
    <w:rsid w:val="004B2BEA"/>
    <w:rsid w:val="004B2C8F"/>
    <w:rsid w:val="004B2D52"/>
    <w:rsid w:val="004B2DEB"/>
    <w:rsid w:val="004B2E45"/>
    <w:rsid w:val="004B2F61"/>
    <w:rsid w:val="004B3052"/>
    <w:rsid w:val="004B3398"/>
    <w:rsid w:val="004B35F4"/>
    <w:rsid w:val="004B37C2"/>
    <w:rsid w:val="004B3BBB"/>
    <w:rsid w:val="004B3BFF"/>
    <w:rsid w:val="004B3C1D"/>
    <w:rsid w:val="004B3D9E"/>
    <w:rsid w:val="004B3F01"/>
    <w:rsid w:val="004B4149"/>
    <w:rsid w:val="004B436F"/>
    <w:rsid w:val="004B4563"/>
    <w:rsid w:val="004B4CF1"/>
    <w:rsid w:val="004B4D30"/>
    <w:rsid w:val="004B4FBB"/>
    <w:rsid w:val="004B5085"/>
    <w:rsid w:val="004B51BD"/>
    <w:rsid w:val="004B528A"/>
    <w:rsid w:val="004B52FF"/>
    <w:rsid w:val="004B537E"/>
    <w:rsid w:val="004B565C"/>
    <w:rsid w:val="004B5938"/>
    <w:rsid w:val="004B5A0E"/>
    <w:rsid w:val="004B5CFB"/>
    <w:rsid w:val="004B5F52"/>
    <w:rsid w:val="004B61EA"/>
    <w:rsid w:val="004B630B"/>
    <w:rsid w:val="004B63AD"/>
    <w:rsid w:val="004B63B8"/>
    <w:rsid w:val="004B63C4"/>
    <w:rsid w:val="004B64DE"/>
    <w:rsid w:val="004B65F3"/>
    <w:rsid w:val="004B67FF"/>
    <w:rsid w:val="004B68F5"/>
    <w:rsid w:val="004B69F3"/>
    <w:rsid w:val="004B69FB"/>
    <w:rsid w:val="004B6B93"/>
    <w:rsid w:val="004B6C0E"/>
    <w:rsid w:val="004B6CF6"/>
    <w:rsid w:val="004B6E64"/>
    <w:rsid w:val="004B6EAB"/>
    <w:rsid w:val="004B6F20"/>
    <w:rsid w:val="004B6F32"/>
    <w:rsid w:val="004B6FB4"/>
    <w:rsid w:val="004B6FBF"/>
    <w:rsid w:val="004B71A5"/>
    <w:rsid w:val="004B73C5"/>
    <w:rsid w:val="004B74DF"/>
    <w:rsid w:val="004B77E4"/>
    <w:rsid w:val="004B7AE3"/>
    <w:rsid w:val="004B7FAC"/>
    <w:rsid w:val="004C0023"/>
    <w:rsid w:val="004C03C3"/>
    <w:rsid w:val="004C03C7"/>
    <w:rsid w:val="004C050F"/>
    <w:rsid w:val="004C056D"/>
    <w:rsid w:val="004C0BAB"/>
    <w:rsid w:val="004C0C93"/>
    <w:rsid w:val="004C0CA4"/>
    <w:rsid w:val="004C0DB5"/>
    <w:rsid w:val="004C0E01"/>
    <w:rsid w:val="004C0E17"/>
    <w:rsid w:val="004C0E8A"/>
    <w:rsid w:val="004C0F23"/>
    <w:rsid w:val="004C11DD"/>
    <w:rsid w:val="004C1278"/>
    <w:rsid w:val="004C1543"/>
    <w:rsid w:val="004C1583"/>
    <w:rsid w:val="004C15F7"/>
    <w:rsid w:val="004C165C"/>
    <w:rsid w:val="004C17AA"/>
    <w:rsid w:val="004C1BE9"/>
    <w:rsid w:val="004C1C32"/>
    <w:rsid w:val="004C2167"/>
    <w:rsid w:val="004C22AB"/>
    <w:rsid w:val="004C2581"/>
    <w:rsid w:val="004C262E"/>
    <w:rsid w:val="004C26EA"/>
    <w:rsid w:val="004C3108"/>
    <w:rsid w:val="004C3211"/>
    <w:rsid w:val="004C34FD"/>
    <w:rsid w:val="004C35EA"/>
    <w:rsid w:val="004C37A9"/>
    <w:rsid w:val="004C3ACF"/>
    <w:rsid w:val="004C3C17"/>
    <w:rsid w:val="004C3E44"/>
    <w:rsid w:val="004C401B"/>
    <w:rsid w:val="004C41B0"/>
    <w:rsid w:val="004C4278"/>
    <w:rsid w:val="004C4576"/>
    <w:rsid w:val="004C4754"/>
    <w:rsid w:val="004C4A21"/>
    <w:rsid w:val="004C4A2E"/>
    <w:rsid w:val="004C4CF0"/>
    <w:rsid w:val="004C4E27"/>
    <w:rsid w:val="004C4E9E"/>
    <w:rsid w:val="004C4FC0"/>
    <w:rsid w:val="004C50E0"/>
    <w:rsid w:val="004C5356"/>
    <w:rsid w:val="004C54AB"/>
    <w:rsid w:val="004C5521"/>
    <w:rsid w:val="004C55DE"/>
    <w:rsid w:val="004C564A"/>
    <w:rsid w:val="004C5701"/>
    <w:rsid w:val="004C58A5"/>
    <w:rsid w:val="004C5C95"/>
    <w:rsid w:val="004C5E7D"/>
    <w:rsid w:val="004C5E8B"/>
    <w:rsid w:val="004C6011"/>
    <w:rsid w:val="004C6139"/>
    <w:rsid w:val="004C6230"/>
    <w:rsid w:val="004C6399"/>
    <w:rsid w:val="004C6981"/>
    <w:rsid w:val="004C6C32"/>
    <w:rsid w:val="004C70BE"/>
    <w:rsid w:val="004C70DA"/>
    <w:rsid w:val="004C71C8"/>
    <w:rsid w:val="004C75CD"/>
    <w:rsid w:val="004C780F"/>
    <w:rsid w:val="004C7853"/>
    <w:rsid w:val="004C7933"/>
    <w:rsid w:val="004C7A3A"/>
    <w:rsid w:val="004C7AB2"/>
    <w:rsid w:val="004C7B06"/>
    <w:rsid w:val="004D0369"/>
    <w:rsid w:val="004D04AF"/>
    <w:rsid w:val="004D04DC"/>
    <w:rsid w:val="004D05EA"/>
    <w:rsid w:val="004D0674"/>
    <w:rsid w:val="004D073F"/>
    <w:rsid w:val="004D0758"/>
    <w:rsid w:val="004D078C"/>
    <w:rsid w:val="004D0BC0"/>
    <w:rsid w:val="004D0BE2"/>
    <w:rsid w:val="004D0C37"/>
    <w:rsid w:val="004D1149"/>
    <w:rsid w:val="004D12BA"/>
    <w:rsid w:val="004D14DB"/>
    <w:rsid w:val="004D19CE"/>
    <w:rsid w:val="004D1A6C"/>
    <w:rsid w:val="004D1BF3"/>
    <w:rsid w:val="004D1C2D"/>
    <w:rsid w:val="004D1DA3"/>
    <w:rsid w:val="004D1DD8"/>
    <w:rsid w:val="004D1DE0"/>
    <w:rsid w:val="004D20C9"/>
    <w:rsid w:val="004D226F"/>
    <w:rsid w:val="004D230D"/>
    <w:rsid w:val="004D2337"/>
    <w:rsid w:val="004D23E2"/>
    <w:rsid w:val="004D2633"/>
    <w:rsid w:val="004D2782"/>
    <w:rsid w:val="004D290B"/>
    <w:rsid w:val="004D2AB2"/>
    <w:rsid w:val="004D2CEB"/>
    <w:rsid w:val="004D2DD0"/>
    <w:rsid w:val="004D2E85"/>
    <w:rsid w:val="004D2F89"/>
    <w:rsid w:val="004D32C0"/>
    <w:rsid w:val="004D3342"/>
    <w:rsid w:val="004D3370"/>
    <w:rsid w:val="004D3386"/>
    <w:rsid w:val="004D34F8"/>
    <w:rsid w:val="004D3585"/>
    <w:rsid w:val="004D359C"/>
    <w:rsid w:val="004D386E"/>
    <w:rsid w:val="004D3A60"/>
    <w:rsid w:val="004D3C24"/>
    <w:rsid w:val="004D3D09"/>
    <w:rsid w:val="004D3D25"/>
    <w:rsid w:val="004D3DEC"/>
    <w:rsid w:val="004D40EA"/>
    <w:rsid w:val="004D4170"/>
    <w:rsid w:val="004D4172"/>
    <w:rsid w:val="004D41BC"/>
    <w:rsid w:val="004D4AC2"/>
    <w:rsid w:val="004D4C3F"/>
    <w:rsid w:val="004D4CDD"/>
    <w:rsid w:val="004D4D58"/>
    <w:rsid w:val="004D4D86"/>
    <w:rsid w:val="004D4E0E"/>
    <w:rsid w:val="004D4E32"/>
    <w:rsid w:val="004D4F43"/>
    <w:rsid w:val="004D52B6"/>
    <w:rsid w:val="004D54B2"/>
    <w:rsid w:val="004D54EB"/>
    <w:rsid w:val="004D5760"/>
    <w:rsid w:val="004D5AAB"/>
    <w:rsid w:val="004D5ADC"/>
    <w:rsid w:val="004D5BDF"/>
    <w:rsid w:val="004D5EA5"/>
    <w:rsid w:val="004D6044"/>
    <w:rsid w:val="004D60EA"/>
    <w:rsid w:val="004D6A04"/>
    <w:rsid w:val="004D6A1D"/>
    <w:rsid w:val="004D6BF1"/>
    <w:rsid w:val="004D6D9D"/>
    <w:rsid w:val="004D6E81"/>
    <w:rsid w:val="004D70D5"/>
    <w:rsid w:val="004D756A"/>
    <w:rsid w:val="004D768E"/>
    <w:rsid w:val="004D78A6"/>
    <w:rsid w:val="004D7A83"/>
    <w:rsid w:val="004D7B09"/>
    <w:rsid w:val="004D7C50"/>
    <w:rsid w:val="004D7E75"/>
    <w:rsid w:val="004D7F45"/>
    <w:rsid w:val="004E0190"/>
    <w:rsid w:val="004E01AA"/>
    <w:rsid w:val="004E043A"/>
    <w:rsid w:val="004E07C3"/>
    <w:rsid w:val="004E087F"/>
    <w:rsid w:val="004E091D"/>
    <w:rsid w:val="004E0B43"/>
    <w:rsid w:val="004E0BF0"/>
    <w:rsid w:val="004E0C56"/>
    <w:rsid w:val="004E0C68"/>
    <w:rsid w:val="004E0EFB"/>
    <w:rsid w:val="004E137D"/>
    <w:rsid w:val="004E16DB"/>
    <w:rsid w:val="004E1A18"/>
    <w:rsid w:val="004E1E35"/>
    <w:rsid w:val="004E1F1D"/>
    <w:rsid w:val="004E20F7"/>
    <w:rsid w:val="004E28E3"/>
    <w:rsid w:val="004E290F"/>
    <w:rsid w:val="004E2A52"/>
    <w:rsid w:val="004E2D4D"/>
    <w:rsid w:val="004E2D5A"/>
    <w:rsid w:val="004E2FE0"/>
    <w:rsid w:val="004E3033"/>
    <w:rsid w:val="004E313E"/>
    <w:rsid w:val="004E32D7"/>
    <w:rsid w:val="004E3380"/>
    <w:rsid w:val="004E350B"/>
    <w:rsid w:val="004E364C"/>
    <w:rsid w:val="004E3671"/>
    <w:rsid w:val="004E3A69"/>
    <w:rsid w:val="004E3DB5"/>
    <w:rsid w:val="004E40BD"/>
    <w:rsid w:val="004E47D0"/>
    <w:rsid w:val="004E4999"/>
    <w:rsid w:val="004E4A8F"/>
    <w:rsid w:val="004E4D4A"/>
    <w:rsid w:val="004E4EA8"/>
    <w:rsid w:val="004E51E5"/>
    <w:rsid w:val="004E57E5"/>
    <w:rsid w:val="004E591F"/>
    <w:rsid w:val="004E5B51"/>
    <w:rsid w:val="004E5C0A"/>
    <w:rsid w:val="004E5F36"/>
    <w:rsid w:val="004E5F9C"/>
    <w:rsid w:val="004E6295"/>
    <w:rsid w:val="004E6726"/>
    <w:rsid w:val="004E68A8"/>
    <w:rsid w:val="004E69C7"/>
    <w:rsid w:val="004E69FD"/>
    <w:rsid w:val="004E6AD2"/>
    <w:rsid w:val="004E6CDF"/>
    <w:rsid w:val="004E7104"/>
    <w:rsid w:val="004E7962"/>
    <w:rsid w:val="004E7C64"/>
    <w:rsid w:val="004E7D6C"/>
    <w:rsid w:val="004F00B1"/>
    <w:rsid w:val="004F0316"/>
    <w:rsid w:val="004F0333"/>
    <w:rsid w:val="004F0351"/>
    <w:rsid w:val="004F04EF"/>
    <w:rsid w:val="004F05AE"/>
    <w:rsid w:val="004F0FC7"/>
    <w:rsid w:val="004F11E9"/>
    <w:rsid w:val="004F13BC"/>
    <w:rsid w:val="004F1542"/>
    <w:rsid w:val="004F1656"/>
    <w:rsid w:val="004F1759"/>
    <w:rsid w:val="004F19F8"/>
    <w:rsid w:val="004F1EA5"/>
    <w:rsid w:val="004F1FC9"/>
    <w:rsid w:val="004F2209"/>
    <w:rsid w:val="004F249A"/>
    <w:rsid w:val="004F279E"/>
    <w:rsid w:val="004F2A6D"/>
    <w:rsid w:val="004F2FC2"/>
    <w:rsid w:val="004F308F"/>
    <w:rsid w:val="004F3356"/>
    <w:rsid w:val="004F3608"/>
    <w:rsid w:val="004F3ADB"/>
    <w:rsid w:val="004F3E26"/>
    <w:rsid w:val="004F4000"/>
    <w:rsid w:val="004F43C6"/>
    <w:rsid w:val="004F43CA"/>
    <w:rsid w:val="004F4986"/>
    <w:rsid w:val="004F4A58"/>
    <w:rsid w:val="004F4BD1"/>
    <w:rsid w:val="004F4CE0"/>
    <w:rsid w:val="004F4ED6"/>
    <w:rsid w:val="004F4F60"/>
    <w:rsid w:val="004F4F8C"/>
    <w:rsid w:val="004F4FA8"/>
    <w:rsid w:val="004F5015"/>
    <w:rsid w:val="004F5097"/>
    <w:rsid w:val="004F50DC"/>
    <w:rsid w:val="004F52C0"/>
    <w:rsid w:val="004F53FB"/>
    <w:rsid w:val="004F550C"/>
    <w:rsid w:val="004F553F"/>
    <w:rsid w:val="004F5A69"/>
    <w:rsid w:val="004F5B26"/>
    <w:rsid w:val="004F5BA2"/>
    <w:rsid w:val="004F5C7D"/>
    <w:rsid w:val="004F5E06"/>
    <w:rsid w:val="004F6192"/>
    <w:rsid w:val="004F636A"/>
    <w:rsid w:val="004F63E9"/>
    <w:rsid w:val="004F645C"/>
    <w:rsid w:val="004F6542"/>
    <w:rsid w:val="004F68CA"/>
    <w:rsid w:val="004F6C9D"/>
    <w:rsid w:val="004F7195"/>
    <w:rsid w:val="004F722B"/>
    <w:rsid w:val="004F73A8"/>
    <w:rsid w:val="004F73C9"/>
    <w:rsid w:val="004F7427"/>
    <w:rsid w:val="004F75B2"/>
    <w:rsid w:val="004F7ADF"/>
    <w:rsid w:val="004F7B44"/>
    <w:rsid w:val="004F7B4B"/>
    <w:rsid w:val="004F7EAA"/>
    <w:rsid w:val="004F7FD3"/>
    <w:rsid w:val="0050000D"/>
    <w:rsid w:val="00500096"/>
    <w:rsid w:val="00500104"/>
    <w:rsid w:val="00500225"/>
    <w:rsid w:val="005002C0"/>
    <w:rsid w:val="005003E2"/>
    <w:rsid w:val="00500431"/>
    <w:rsid w:val="00500647"/>
    <w:rsid w:val="00500792"/>
    <w:rsid w:val="00500A4E"/>
    <w:rsid w:val="00500AC0"/>
    <w:rsid w:val="00500B2F"/>
    <w:rsid w:val="00500C17"/>
    <w:rsid w:val="00500C1C"/>
    <w:rsid w:val="0050112F"/>
    <w:rsid w:val="00501625"/>
    <w:rsid w:val="005016B9"/>
    <w:rsid w:val="0050176E"/>
    <w:rsid w:val="005017C5"/>
    <w:rsid w:val="00501EF4"/>
    <w:rsid w:val="00501F2D"/>
    <w:rsid w:val="00501FA3"/>
    <w:rsid w:val="005023A9"/>
    <w:rsid w:val="005027DA"/>
    <w:rsid w:val="00502884"/>
    <w:rsid w:val="00502BBF"/>
    <w:rsid w:val="00502C5A"/>
    <w:rsid w:val="00502F22"/>
    <w:rsid w:val="00503155"/>
    <w:rsid w:val="00503269"/>
    <w:rsid w:val="0050355D"/>
    <w:rsid w:val="005038AB"/>
    <w:rsid w:val="00503C02"/>
    <w:rsid w:val="00503D29"/>
    <w:rsid w:val="00503F30"/>
    <w:rsid w:val="00503F8C"/>
    <w:rsid w:val="005040E3"/>
    <w:rsid w:val="005045FD"/>
    <w:rsid w:val="00504674"/>
    <w:rsid w:val="005048AF"/>
    <w:rsid w:val="00504905"/>
    <w:rsid w:val="005049C4"/>
    <w:rsid w:val="00504B23"/>
    <w:rsid w:val="00504C36"/>
    <w:rsid w:val="00504DA8"/>
    <w:rsid w:val="00504E78"/>
    <w:rsid w:val="005050CD"/>
    <w:rsid w:val="0050515E"/>
    <w:rsid w:val="00505457"/>
    <w:rsid w:val="005055D7"/>
    <w:rsid w:val="00505C9F"/>
    <w:rsid w:val="00505DDF"/>
    <w:rsid w:val="00505DE9"/>
    <w:rsid w:val="00505F19"/>
    <w:rsid w:val="00505FF5"/>
    <w:rsid w:val="00506073"/>
    <w:rsid w:val="00506098"/>
    <w:rsid w:val="00506162"/>
    <w:rsid w:val="00506617"/>
    <w:rsid w:val="00506901"/>
    <w:rsid w:val="00506B1B"/>
    <w:rsid w:val="00506C71"/>
    <w:rsid w:val="0050709B"/>
    <w:rsid w:val="00507571"/>
    <w:rsid w:val="00507C1A"/>
    <w:rsid w:val="00507E7F"/>
    <w:rsid w:val="0051022A"/>
    <w:rsid w:val="00510288"/>
    <w:rsid w:val="00510304"/>
    <w:rsid w:val="00510621"/>
    <w:rsid w:val="005106A0"/>
    <w:rsid w:val="00510875"/>
    <w:rsid w:val="005108D0"/>
    <w:rsid w:val="00510937"/>
    <w:rsid w:val="00510ABB"/>
    <w:rsid w:val="00511256"/>
    <w:rsid w:val="00511373"/>
    <w:rsid w:val="005114DE"/>
    <w:rsid w:val="00511791"/>
    <w:rsid w:val="005118DF"/>
    <w:rsid w:val="00511C6E"/>
    <w:rsid w:val="00511C7C"/>
    <w:rsid w:val="00511F48"/>
    <w:rsid w:val="00511F92"/>
    <w:rsid w:val="0051207E"/>
    <w:rsid w:val="0051214C"/>
    <w:rsid w:val="00512270"/>
    <w:rsid w:val="00512380"/>
    <w:rsid w:val="00512520"/>
    <w:rsid w:val="0051272A"/>
    <w:rsid w:val="00512994"/>
    <w:rsid w:val="0051299A"/>
    <w:rsid w:val="00512C4C"/>
    <w:rsid w:val="005131DD"/>
    <w:rsid w:val="00513344"/>
    <w:rsid w:val="005135E4"/>
    <w:rsid w:val="005135F4"/>
    <w:rsid w:val="0051364B"/>
    <w:rsid w:val="005137B5"/>
    <w:rsid w:val="00513A80"/>
    <w:rsid w:val="0051408E"/>
    <w:rsid w:val="0051441C"/>
    <w:rsid w:val="00514543"/>
    <w:rsid w:val="00514605"/>
    <w:rsid w:val="00514873"/>
    <w:rsid w:val="00514911"/>
    <w:rsid w:val="005149BF"/>
    <w:rsid w:val="00514CB5"/>
    <w:rsid w:val="00514CD5"/>
    <w:rsid w:val="00514D12"/>
    <w:rsid w:val="00514E2F"/>
    <w:rsid w:val="00514E6F"/>
    <w:rsid w:val="00514F60"/>
    <w:rsid w:val="0051501A"/>
    <w:rsid w:val="005150FE"/>
    <w:rsid w:val="00515322"/>
    <w:rsid w:val="00515326"/>
    <w:rsid w:val="0051551E"/>
    <w:rsid w:val="0051551F"/>
    <w:rsid w:val="005155BF"/>
    <w:rsid w:val="00515620"/>
    <w:rsid w:val="00515901"/>
    <w:rsid w:val="005159A4"/>
    <w:rsid w:val="00515B62"/>
    <w:rsid w:val="00515BF8"/>
    <w:rsid w:val="00515DD5"/>
    <w:rsid w:val="00515F9F"/>
    <w:rsid w:val="005160EE"/>
    <w:rsid w:val="00516102"/>
    <w:rsid w:val="005163F5"/>
    <w:rsid w:val="00516691"/>
    <w:rsid w:val="005167E9"/>
    <w:rsid w:val="00516A73"/>
    <w:rsid w:val="0051792C"/>
    <w:rsid w:val="00517A73"/>
    <w:rsid w:val="00517B67"/>
    <w:rsid w:val="00517CB4"/>
    <w:rsid w:val="00517E69"/>
    <w:rsid w:val="00517F6D"/>
    <w:rsid w:val="00517F99"/>
    <w:rsid w:val="00520062"/>
    <w:rsid w:val="0052017D"/>
    <w:rsid w:val="0052018A"/>
    <w:rsid w:val="0052025B"/>
    <w:rsid w:val="005207C3"/>
    <w:rsid w:val="0052086B"/>
    <w:rsid w:val="0052089F"/>
    <w:rsid w:val="00520FCC"/>
    <w:rsid w:val="0052100E"/>
    <w:rsid w:val="00521107"/>
    <w:rsid w:val="0052111A"/>
    <w:rsid w:val="005211C5"/>
    <w:rsid w:val="00521278"/>
    <w:rsid w:val="0052145F"/>
    <w:rsid w:val="00521D33"/>
    <w:rsid w:val="00521DCB"/>
    <w:rsid w:val="00521FDB"/>
    <w:rsid w:val="0052201A"/>
    <w:rsid w:val="00522303"/>
    <w:rsid w:val="005224E7"/>
    <w:rsid w:val="0052276F"/>
    <w:rsid w:val="005227B4"/>
    <w:rsid w:val="00522875"/>
    <w:rsid w:val="00522A6C"/>
    <w:rsid w:val="00522C00"/>
    <w:rsid w:val="00522C76"/>
    <w:rsid w:val="00522D04"/>
    <w:rsid w:val="00522E52"/>
    <w:rsid w:val="00522EC5"/>
    <w:rsid w:val="005231BA"/>
    <w:rsid w:val="005232C8"/>
    <w:rsid w:val="005234B8"/>
    <w:rsid w:val="00523617"/>
    <w:rsid w:val="005236B0"/>
    <w:rsid w:val="00523782"/>
    <w:rsid w:val="005237AE"/>
    <w:rsid w:val="00523810"/>
    <w:rsid w:val="00523915"/>
    <w:rsid w:val="00523D8A"/>
    <w:rsid w:val="00523FBB"/>
    <w:rsid w:val="00524678"/>
    <w:rsid w:val="0052475D"/>
    <w:rsid w:val="005250A2"/>
    <w:rsid w:val="00525390"/>
    <w:rsid w:val="005253B6"/>
    <w:rsid w:val="00525D34"/>
    <w:rsid w:val="00525D35"/>
    <w:rsid w:val="00525E34"/>
    <w:rsid w:val="00525F8E"/>
    <w:rsid w:val="005260FC"/>
    <w:rsid w:val="00526145"/>
    <w:rsid w:val="005261A8"/>
    <w:rsid w:val="00526387"/>
    <w:rsid w:val="005263D2"/>
    <w:rsid w:val="005268EB"/>
    <w:rsid w:val="00526910"/>
    <w:rsid w:val="00526999"/>
    <w:rsid w:val="00526A06"/>
    <w:rsid w:val="00526A84"/>
    <w:rsid w:val="00526AA1"/>
    <w:rsid w:val="00526EB7"/>
    <w:rsid w:val="005271E2"/>
    <w:rsid w:val="005272CC"/>
    <w:rsid w:val="005276FE"/>
    <w:rsid w:val="00527842"/>
    <w:rsid w:val="00527DE6"/>
    <w:rsid w:val="00527E2A"/>
    <w:rsid w:val="00527F4A"/>
    <w:rsid w:val="00530097"/>
    <w:rsid w:val="005301CB"/>
    <w:rsid w:val="0053032E"/>
    <w:rsid w:val="005303E7"/>
    <w:rsid w:val="00530628"/>
    <w:rsid w:val="00530857"/>
    <w:rsid w:val="0053089C"/>
    <w:rsid w:val="005308AB"/>
    <w:rsid w:val="0053091E"/>
    <w:rsid w:val="00530CE9"/>
    <w:rsid w:val="00530DDE"/>
    <w:rsid w:val="005310F1"/>
    <w:rsid w:val="005312F6"/>
    <w:rsid w:val="00531416"/>
    <w:rsid w:val="00531474"/>
    <w:rsid w:val="00531703"/>
    <w:rsid w:val="00531759"/>
    <w:rsid w:val="005317EE"/>
    <w:rsid w:val="00531C75"/>
    <w:rsid w:val="00531D4B"/>
    <w:rsid w:val="0053201E"/>
    <w:rsid w:val="00532180"/>
    <w:rsid w:val="00532250"/>
    <w:rsid w:val="0053227A"/>
    <w:rsid w:val="00532343"/>
    <w:rsid w:val="00532971"/>
    <w:rsid w:val="00532C5F"/>
    <w:rsid w:val="00532CA1"/>
    <w:rsid w:val="00532CA7"/>
    <w:rsid w:val="00532CFA"/>
    <w:rsid w:val="0053301E"/>
    <w:rsid w:val="005330A8"/>
    <w:rsid w:val="0053311E"/>
    <w:rsid w:val="0053325C"/>
    <w:rsid w:val="00533289"/>
    <w:rsid w:val="005335BF"/>
    <w:rsid w:val="00533709"/>
    <w:rsid w:val="00533CBA"/>
    <w:rsid w:val="00533CD3"/>
    <w:rsid w:val="00533D7C"/>
    <w:rsid w:val="00533F42"/>
    <w:rsid w:val="00533F5D"/>
    <w:rsid w:val="005343F6"/>
    <w:rsid w:val="00534410"/>
    <w:rsid w:val="005344A1"/>
    <w:rsid w:val="005345EC"/>
    <w:rsid w:val="0053470F"/>
    <w:rsid w:val="00534934"/>
    <w:rsid w:val="005349F2"/>
    <w:rsid w:val="00534B89"/>
    <w:rsid w:val="00534D46"/>
    <w:rsid w:val="00534E9C"/>
    <w:rsid w:val="00534FF1"/>
    <w:rsid w:val="005351D1"/>
    <w:rsid w:val="005354F1"/>
    <w:rsid w:val="00535510"/>
    <w:rsid w:val="0053556F"/>
    <w:rsid w:val="005358AC"/>
    <w:rsid w:val="00535982"/>
    <w:rsid w:val="00535C0B"/>
    <w:rsid w:val="00535D23"/>
    <w:rsid w:val="00535E30"/>
    <w:rsid w:val="00535F5E"/>
    <w:rsid w:val="00535FF4"/>
    <w:rsid w:val="00536060"/>
    <w:rsid w:val="005364CC"/>
    <w:rsid w:val="00536629"/>
    <w:rsid w:val="005366A3"/>
    <w:rsid w:val="005366C3"/>
    <w:rsid w:val="005367D2"/>
    <w:rsid w:val="00536AE8"/>
    <w:rsid w:val="00536DCA"/>
    <w:rsid w:val="00536ECA"/>
    <w:rsid w:val="005370A2"/>
    <w:rsid w:val="005370B3"/>
    <w:rsid w:val="005370DF"/>
    <w:rsid w:val="00537475"/>
    <w:rsid w:val="005374B4"/>
    <w:rsid w:val="00537875"/>
    <w:rsid w:val="005378E8"/>
    <w:rsid w:val="0053793F"/>
    <w:rsid w:val="00537A0B"/>
    <w:rsid w:val="00540022"/>
    <w:rsid w:val="00540063"/>
    <w:rsid w:val="00540101"/>
    <w:rsid w:val="005402FA"/>
    <w:rsid w:val="00540373"/>
    <w:rsid w:val="00540838"/>
    <w:rsid w:val="00540B97"/>
    <w:rsid w:val="00540FBD"/>
    <w:rsid w:val="00541147"/>
    <w:rsid w:val="00541622"/>
    <w:rsid w:val="0054168C"/>
    <w:rsid w:val="005417BA"/>
    <w:rsid w:val="0054189C"/>
    <w:rsid w:val="00541B3E"/>
    <w:rsid w:val="00541D23"/>
    <w:rsid w:val="00541D35"/>
    <w:rsid w:val="00541D5F"/>
    <w:rsid w:val="00541EEA"/>
    <w:rsid w:val="00541F47"/>
    <w:rsid w:val="00541FDA"/>
    <w:rsid w:val="00541FF4"/>
    <w:rsid w:val="00542116"/>
    <w:rsid w:val="00542332"/>
    <w:rsid w:val="00542372"/>
    <w:rsid w:val="005426C9"/>
    <w:rsid w:val="005427DD"/>
    <w:rsid w:val="005427F2"/>
    <w:rsid w:val="00542938"/>
    <w:rsid w:val="0054299E"/>
    <w:rsid w:val="00542A54"/>
    <w:rsid w:val="00542B65"/>
    <w:rsid w:val="00542F2E"/>
    <w:rsid w:val="005430AC"/>
    <w:rsid w:val="00543179"/>
    <w:rsid w:val="0054342D"/>
    <w:rsid w:val="0054352C"/>
    <w:rsid w:val="0054356F"/>
    <w:rsid w:val="00543901"/>
    <w:rsid w:val="00543B16"/>
    <w:rsid w:val="00543BD9"/>
    <w:rsid w:val="00543E62"/>
    <w:rsid w:val="00543ECC"/>
    <w:rsid w:val="00543F27"/>
    <w:rsid w:val="00543F9E"/>
    <w:rsid w:val="00543FB6"/>
    <w:rsid w:val="005440C0"/>
    <w:rsid w:val="005440C5"/>
    <w:rsid w:val="005441C4"/>
    <w:rsid w:val="005441E9"/>
    <w:rsid w:val="0054438C"/>
    <w:rsid w:val="00544499"/>
    <w:rsid w:val="00544706"/>
    <w:rsid w:val="00544CC6"/>
    <w:rsid w:val="00544D04"/>
    <w:rsid w:val="00544D68"/>
    <w:rsid w:val="00544DA6"/>
    <w:rsid w:val="00544DE5"/>
    <w:rsid w:val="00544F91"/>
    <w:rsid w:val="005451BC"/>
    <w:rsid w:val="005454DD"/>
    <w:rsid w:val="00545991"/>
    <w:rsid w:val="00545D27"/>
    <w:rsid w:val="005460FA"/>
    <w:rsid w:val="005464FB"/>
    <w:rsid w:val="0054666C"/>
    <w:rsid w:val="0054676E"/>
    <w:rsid w:val="00546B00"/>
    <w:rsid w:val="00546B80"/>
    <w:rsid w:val="00546C0F"/>
    <w:rsid w:val="00546D11"/>
    <w:rsid w:val="00546EF4"/>
    <w:rsid w:val="0054713C"/>
    <w:rsid w:val="0054726E"/>
    <w:rsid w:val="005473BF"/>
    <w:rsid w:val="00547480"/>
    <w:rsid w:val="005476FC"/>
    <w:rsid w:val="005477B3"/>
    <w:rsid w:val="00547C13"/>
    <w:rsid w:val="00547D97"/>
    <w:rsid w:val="00547E97"/>
    <w:rsid w:val="00547F74"/>
    <w:rsid w:val="00547FFB"/>
    <w:rsid w:val="00550112"/>
    <w:rsid w:val="005501A9"/>
    <w:rsid w:val="00550306"/>
    <w:rsid w:val="0055060B"/>
    <w:rsid w:val="005506BE"/>
    <w:rsid w:val="005507A7"/>
    <w:rsid w:val="005508EC"/>
    <w:rsid w:val="005509A0"/>
    <w:rsid w:val="005509B0"/>
    <w:rsid w:val="00550A73"/>
    <w:rsid w:val="00550C84"/>
    <w:rsid w:val="00550C86"/>
    <w:rsid w:val="00550D6E"/>
    <w:rsid w:val="00550F5E"/>
    <w:rsid w:val="00551132"/>
    <w:rsid w:val="00551141"/>
    <w:rsid w:val="00551234"/>
    <w:rsid w:val="005513D0"/>
    <w:rsid w:val="00551480"/>
    <w:rsid w:val="0055171B"/>
    <w:rsid w:val="005518A1"/>
    <w:rsid w:val="005518F7"/>
    <w:rsid w:val="00551981"/>
    <w:rsid w:val="00551B56"/>
    <w:rsid w:val="00551DC6"/>
    <w:rsid w:val="00552213"/>
    <w:rsid w:val="0055237C"/>
    <w:rsid w:val="00552436"/>
    <w:rsid w:val="0055258E"/>
    <w:rsid w:val="0055264C"/>
    <w:rsid w:val="00552803"/>
    <w:rsid w:val="005528D6"/>
    <w:rsid w:val="00552C10"/>
    <w:rsid w:val="00552CBD"/>
    <w:rsid w:val="00552D5B"/>
    <w:rsid w:val="005530AB"/>
    <w:rsid w:val="0055329D"/>
    <w:rsid w:val="00553378"/>
    <w:rsid w:val="00553491"/>
    <w:rsid w:val="005534A1"/>
    <w:rsid w:val="005534E6"/>
    <w:rsid w:val="005535F7"/>
    <w:rsid w:val="00553914"/>
    <w:rsid w:val="005539DF"/>
    <w:rsid w:val="005539E4"/>
    <w:rsid w:val="0055401E"/>
    <w:rsid w:val="005544A8"/>
    <w:rsid w:val="005544B7"/>
    <w:rsid w:val="005544DD"/>
    <w:rsid w:val="005547F7"/>
    <w:rsid w:val="00554988"/>
    <w:rsid w:val="00554AB9"/>
    <w:rsid w:val="00554B1D"/>
    <w:rsid w:val="00554B2D"/>
    <w:rsid w:val="00554B65"/>
    <w:rsid w:val="00554C51"/>
    <w:rsid w:val="00554D1C"/>
    <w:rsid w:val="005550D6"/>
    <w:rsid w:val="0055537D"/>
    <w:rsid w:val="00555380"/>
    <w:rsid w:val="0055545D"/>
    <w:rsid w:val="005555ED"/>
    <w:rsid w:val="0055563A"/>
    <w:rsid w:val="00555722"/>
    <w:rsid w:val="00555FBB"/>
    <w:rsid w:val="00556035"/>
    <w:rsid w:val="00556046"/>
    <w:rsid w:val="005561E5"/>
    <w:rsid w:val="005562FC"/>
    <w:rsid w:val="0055656C"/>
    <w:rsid w:val="00556649"/>
    <w:rsid w:val="00556794"/>
    <w:rsid w:val="005567C8"/>
    <w:rsid w:val="00556ACD"/>
    <w:rsid w:val="00556AF7"/>
    <w:rsid w:val="00556B28"/>
    <w:rsid w:val="00556BD7"/>
    <w:rsid w:val="00556F1D"/>
    <w:rsid w:val="00557066"/>
    <w:rsid w:val="0055712C"/>
    <w:rsid w:val="005571A3"/>
    <w:rsid w:val="005571A7"/>
    <w:rsid w:val="005571AE"/>
    <w:rsid w:val="005576A5"/>
    <w:rsid w:val="005576E4"/>
    <w:rsid w:val="00557802"/>
    <w:rsid w:val="005578AC"/>
    <w:rsid w:val="00557971"/>
    <w:rsid w:val="005579A7"/>
    <w:rsid w:val="00557E9F"/>
    <w:rsid w:val="00557FDE"/>
    <w:rsid w:val="0056016B"/>
    <w:rsid w:val="005602DE"/>
    <w:rsid w:val="00560429"/>
    <w:rsid w:val="00560526"/>
    <w:rsid w:val="00560639"/>
    <w:rsid w:val="005606DE"/>
    <w:rsid w:val="005608CB"/>
    <w:rsid w:val="00560AB0"/>
    <w:rsid w:val="00560AE2"/>
    <w:rsid w:val="00560B04"/>
    <w:rsid w:val="005610B2"/>
    <w:rsid w:val="005613C5"/>
    <w:rsid w:val="00561A0E"/>
    <w:rsid w:val="00561E16"/>
    <w:rsid w:val="00562178"/>
    <w:rsid w:val="0056241C"/>
    <w:rsid w:val="00562477"/>
    <w:rsid w:val="0056263E"/>
    <w:rsid w:val="0056272F"/>
    <w:rsid w:val="00562844"/>
    <w:rsid w:val="00562960"/>
    <w:rsid w:val="00562971"/>
    <w:rsid w:val="00562A91"/>
    <w:rsid w:val="00562C48"/>
    <w:rsid w:val="00562DCA"/>
    <w:rsid w:val="00562DDC"/>
    <w:rsid w:val="005630B6"/>
    <w:rsid w:val="005630C6"/>
    <w:rsid w:val="00563157"/>
    <w:rsid w:val="00563211"/>
    <w:rsid w:val="00563732"/>
    <w:rsid w:val="00563801"/>
    <w:rsid w:val="00563955"/>
    <w:rsid w:val="00563A4B"/>
    <w:rsid w:val="00563F52"/>
    <w:rsid w:val="00564260"/>
    <w:rsid w:val="00564277"/>
    <w:rsid w:val="00564318"/>
    <w:rsid w:val="0056447F"/>
    <w:rsid w:val="00564514"/>
    <w:rsid w:val="00564557"/>
    <w:rsid w:val="0056479B"/>
    <w:rsid w:val="00564944"/>
    <w:rsid w:val="00564A28"/>
    <w:rsid w:val="00564BD1"/>
    <w:rsid w:val="00564CA1"/>
    <w:rsid w:val="00564DDE"/>
    <w:rsid w:val="005653AB"/>
    <w:rsid w:val="0056558D"/>
    <w:rsid w:val="005655A4"/>
    <w:rsid w:val="005658BC"/>
    <w:rsid w:val="00565A72"/>
    <w:rsid w:val="00565AE8"/>
    <w:rsid w:val="00565D9F"/>
    <w:rsid w:val="00565EC5"/>
    <w:rsid w:val="0056613E"/>
    <w:rsid w:val="00566438"/>
    <w:rsid w:val="00566653"/>
    <w:rsid w:val="00566D07"/>
    <w:rsid w:val="00566E96"/>
    <w:rsid w:val="00566F1B"/>
    <w:rsid w:val="0056703E"/>
    <w:rsid w:val="0056769D"/>
    <w:rsid w:val="005678F5"/>
    <w:rsid w:val="0056797D"/>
    <w:rsid w:val="00567AA4"/>
    <w:rsid w:val="00567D68"/>
    <w:rsid w:val="00570117"/>
    <w:rsid w:val="00570288"/>
    <w:rsid w:val="00570539"/>
    <w:rsid w:val="00570770"/>
    <w:rsid w:val="0057078D"/>
    <w:rsid w:val="00570967"/>
    <w:rsid w:val="005709C5"/>
    <w:rsid w:val="00570C54"/>
    <w:rsid w:val="00570CEF"/>
    <w:rsid w:val="0057136D"/>
    <w:rsid w:val="00571371"/>
    <w:rsid w:val="005714F7"/>
    <w:rsid w:val="00571664"/>
    <w:rsid w:val="005716EA"/>
    <w:rsid w:val="005718D9"/>
    <w:rsid w:val="00571F42"/>
    <w:rsid w:val="00571F45"/>
    <w:rsid w:val="00572057"/>
    <w:rsid w:val="00572124"/>
    <w:rsid w:val="005725D3"/>
    <w:rsid w:val="005726D9"/>
    <w:rsid w:val="0057278E"/>
    <w:rsid w:val="00572DB7"/>
    <w:rsid w:val="00573306"/>
    <w:rsid w:val="0057368D"/>
    <w:rsid w:val="00573765"/>
    <w:rsid w:val="00573862"/>
    <w:rsid w:val="005738AD"/>
    <w:rsid w:val="00573A0A"/>
    <w:rsid w:val="00573AF8"/>
    <w:rsid w:val="00573AFB"/>
    <w:rsid w:val="00573B04"/>
    <w:rsid w:val="00573BB6"/>
    <w:rsid w:val="00573CE1"/>
    <w:rsid w:val="00573CF7"/>
    <w:rsid w:val="00573E96"/>
    <w:rsid w:val="00573F64"/>
    <w:rsid w:val="00574106"/>
    <w:rsid w:val="00574740"/>
    <w:rsid w:val="00574760"/>
    <w:rsid w:val="005747CA"/>
    <w:rsid w:val="00574A04"/>
    <w:rsid w:val="00574B21"/>
    <w:rsid w:val="00574B68"/>
    <w:rsid w:val="00574DC0"/>
    <w:rsid w:val="00574EAC"/>
    <w:rsid w:val="00574FBB"/>
    <w:rsid w:val="005751D9"/>
    <w:rsid w:val="0057520C"/>
    <w:rsid w:val="005753F1"/>
    <w:rsid w:val="00575679"/>
    <w:rsid w:val="00575715"/>
    <w:rsid w:val="005759D8"/>
    <w:rsid w:val="00575A66"/>
    <w:rsid w:val="00575D05"/>
    <w:rsid w:val="00575D28"/>
    <w:rsid w:val="00575FC0"/>
    <w:rsid w:val="00576015"/>
    <w:rsid w:val="005761F3"/>
    <w:rsid w:val="00576358"/>
    <w:rsid w:val="00576390"/>
    <w:rsid w:val="00576548"/>
    <w:rsid w:val="00576992"/>
    <w:rsid w:val="00576EAA"/>
    <w:rsid w:val="00576F10"/>
    <w:rsid w:val="0057714F"/>
    <w:rsid w:val="005771AF"/>
    <w:rsid w:val="005771C4"/>
    <w:rsid w:val="00577276"/>
    <w:rsid w:val="00577282"/>
    <w:rsid w:val="00577419"/>
    <w:rsid w:val="0057748B"/>
    <w:rsid w:val="00577BBD"/>
    <w:rsid w:val="00577D69"/>
    <w:rsid w:val="005800B8"/>
    <w:rsid w:val="005800F9"/>
    <w:rsid w:val="005804CB"/>
    <w:rsid w:val="005807D8"/>
    <w:rsid w:val="00580BBF"/>
    <w:rsid w:val="00580CCA"/>
    <w:rsid w:val="00580CF4"/>
    <w:rsid w:val="005810CB"/>
    <w:rsid w:val="00581223"/>
    <w:rsid w:val="0058187F"/>
    <w:rsid w:val="0058192E"/>
    <w:rsid w:val="005819FC"/>
    <w:rsid w:val="00581FFA"/>
    <w:rsid w:val="00582053"/>
    <w:rsid w:val="00582092"/>
    <w:rsid w:val="005822C6"/>
    <w:rsid w:val="005824C9"/>
    <w:rsid w:val="0058263E"/>
    <w:rsid w:val="005827B2"/>
    <w:rsid w:val="0058282E"/>
    <w:rsid w:val="005828B2"/>
    <w:rsid w:val="00582F47"/>
    <w:rsid w:val="0058323B"/>
    <w:rsid w:val="00583358"/>
    <w:rsid w:val="00583706"/>
    <w:rsid w:val="00583B95"/>
    <w:rsid w:val="00583CB0"/>
    <w:rsid w:val="00583E8E"/>
    <w:rsid w:val="00584005"/>
    <w:rsid w:val="00584061"/>
    <w:rsid w:val="005841FB"/>
    <w:rsid w:val="005842B7"/>
    <w:rsid w:val="00584749"/>
    <w:rsid w:val="00584CEA"/>
    <w:rsid w:val="00584DA3"/>
    <w:rsid w:val="00584DED"/>
    <w:rsid w:val="00584E35"/>
    <w:rsid w:val="00584ED6"/>
    <w:rsid w:val="005851EC"/>
    <w:rsid w:val="00585292"/>
    <w:rsid w:val="00585489"/>
    <w:rsid w:val="00585577"/>
    <w:rsid w:val="005855B3"/>
    <w:rsid w:val="005856D1"/>
    <w:rsid w:val="0058584F"/>
    <w:rsid w:val="00585973"/>
    <w:rsid w:val="00585BB1"/>
    <w:rsid w:val="00585C66"/>
    <w:rsid w:val="00585D18"/>
    <w:rsid w:val="00586341"/>
    <w:rsid w:val="005865CF"/>
    <w:rsid w:val="005866CF"/>
    <w:rsid w:val="00586B61"/>
    <w:rsid w:val="00586FCA"/>
    <w:rsid w:val="00587155"/>
    <w:rsid w:val="0058722D"/>
    <w:rsid w:val="0058742E"/>
    <w:rsid w:val="005874E8"/>
    <w:rsid w:val="00587536"/>
    <w:rsid w:val="00587606"/>
    <w:rsid w:val="00587698"/>
    <w:rsid w:val="00587A44"/>
    <w:rsid w:val="00587AFC"/>
    <w:rsid w:val="00587B9E"/>
    <w:rsid w:val="00587C72"/>
    <w:rsid w:val="005901CE"/>
    <w:rsid w:val="005903F0"/>
    <w:rsid w:val="00590588"/>
    <w:rsid w:val="00590C09"/>
    <w:rsid w:val="00590D35"/>
    <w:rsid w:val="00590ED9"/>
    <w:rsid w:val="005911FB"/>
    <w:rsid w:val="00591215"/>
    <w:rsid w:val="0059133C"/>
    <w:rsid w:val="005913F6"/>
    <w:rsid w:val="005914D6"/>
    <w:rsid w:val="00591785"/>
    <w:rsid w:val="00591F05"/>
    <w:rsid w:val="005920DE"/>
    <w:rsid w:val="00592131"/>
    <w:rsid w:val="005926EA"/>
    <w:rsid w:val="00592773"/>
    <w:rsid w:val="00592B59"/>
    <w:rsid w:val="00592DBA"/>
    <w:rsid w:val="00592E3E"/>
    <w:rsid w:val="00592E86"/>
    <w:rsid w:val="00592F19"/>
    <w:rsid w:val="0059329B"/>
    <w:rsid w:val="0059387E"/>
    <w:rsid w:val="00593C7F"/>
    <w:rsid w:val="00593CDC"/>
    <w:rsid w:val="00593F0F"/>
    <w:rsid w:val="005940B9"/>
    <w:rsid w:val="005940DB"/>
    <w:rsid w:val="00594200"/>
    <w:rsid w:val="005944AD"/>
    <w:rsid w:val="00594516"/>
    <w:rsid w:val="00594619"/>
    <w:rsid w:val="00594655"/>
    <w:rsid w:val="00594705"/>
    <w:rsid w:val="005947C5"/>
    <w:rsid w:val="005947EF"/>
    <w:rsid w:val="00594D5B"/>
    <w:rsid w:val="00594F31"/>
    <w:rsid w:val="00595308"/>
    <w:rsid w:val="00595626"/>
    <w:rsid w:val="00595AA2"/>
    <w:rsid w:val="00595BB6"/>
    <w:rsid w:val="00595FFD"/>
    <w:rsid w:val="005960E4"/>
    <w:rsid w:val="00596106"/>
    <w:rsid w:val="0059629D"/>
    <w:rsid w:val="005962D8"/>
    <w:rsid w:val="00596647"/>
    <w:rsid w:val="005966BA"/>
    <w:rsid w:val="00596C63"/>
    <w:rsid w:val="00596CAF"/>
    <w:rsid w:val="00596D79"/>
    <w:rsid w:val="005971C3"/>
    <w:rsid w:val="0059729D"/>
    <w:rsid w:val="005972A9"/>
    <w:rsid w:val="005972EE"/>
    <w:rsid w:val="0059756D"/>
    <w:rsid w:val="005976B4"/>
    <w:rsid w:val="00597769"/>
    <w:rsid w:val="0059788B"/>
    <w:rsid w:val="00597ABB"/>
    <w:rsid w:val="00597B09"/>
    <w:rsid w:val="00597B2E"/>
    <w:rsid w:val="00597CEC"/>
    <w:rsid w:val="00597D28"/>
    <w:rsid w:val="00597F65"/>
    <w:rsid w:val="00597F89"/>
    <w:rsid w:val="005A0128"/>
    <w:rsid w:val="005A0382"/>
    <w:rsid w:val="005A04B9"/>
    <w:rsid w:val="005A0787"/>
    <w:rsid w:val="005A07F0"/>
    <w:rsid w:val="005A09C3"/>
    <w:rsid w:val="005A0B09"/>
    <w:rsid w:val="005A0D67"/>
    <w:rsid w:val="005A0E91"/>
    <w:rsid w:val="005A115F"/>
    <w:rsid w:val="005A14F5"/>
    <w:rsid w:val="005A17BB"/>
    <w:rsid w:val="005A18C3"/>
    <w:rsid w:val="005A19DF"/>
    <w:rsid w:val="005A1D5D"/>
    <w:rsid w:val="005A1EF8"/>
    <w:rsid w:val="005A1F1E"/>
    <w:rsid w:val="005A2046"/>
    <w:rsid w:val="005A21C8"/>
    <w:rsid w:val="005A24F5"/>
    <w:rsid w:val="005A268F"/>
    <w:rsid w:val="005A26F5"/>
    <w:rsid w:val="005A2841"/>
    <w:rsid w:val="005A299A"/>
    <w:rsid w:val="005A2C4C"/>
    <w:rsid w:val="005A2C80"/>
    <w:rsid w:val="005A30B4"/>
    <w:rsid w:val="005A31A5"/>
    <w:rsid w:val="005A32D9"/>
    <w:rsid w:val="005A32F3"/>
    <w:rsid w:val="005A341A"/>
    <w:rsid w:val="005A349F"/>
    <w:rsid w:val="005A3540"/>
    <w:rsid w:val="005A362C"/>
    <w:rsid w:val="005A3654"/>
    <w:rsid w:val="005A386A"/>
    <w:rsid w:val="005A3A9C"/>
    <w:rsid w:val="005A3E56"/>
    <w:rsid w:val="005A3FD8"/>
    <w:rsid w:val="005A41A3"/>
    <w:rsid w:val="005A45BD"/>
    <w:rsid w:val="005A4E80"/>
    <w:rsid w:val="005A4FE8"/>
    <w:rsid w:val="005A52E3"/>
    <w:rsid w:val="005A5492"/>
    <w:rsid w:val="005A58E2"/>
    <w:rsid w:val="005A597F"/>
    <w:rsid w:val="005A5A43"/>
    <w:rsid w:val="005A5BB8"/>
    <w:rsid w:val="005A5C7F"/>
    <w:rsid w:val="005A5E8F"/>
    <w:rsid w:val="005A5FAA"/>
    <w:rsid w:val="005A5FEF"/>
    <w:rsid w:val="005A65D3"/>
    <w:rsid w:val="005A666F"/>
    <w:rsid w:val="005A675A"/>
    <w:rsid w:val="005A67EA"/>
    <w:rsid w:val="005A6B91"/>
    <w:rsid w:val="005A6DFD"/>
    <w:rsid w:val="005A6EBD"/>
    <w:rsid w:val="005A6F03"/>
    <w:rsid w:val="005A70A2"/>
    <w:rsid w:val="005A72F6"/>
    <w:rsid w:val="005A7352"/>
    <w:rsid w:val="005A7682"/>
    <w:rsid w:val="005A7891"/>
    <w:rsid w:val="005A79A2"/>
    <w:rsid w:val="005A7A8A"/>
    <w:rsid w:val="005A7C06"/>
    <w:rsid w:val="005A7D4F"/>
    <w:rsid w:val="005A7F01"/>
    <w:rsid w:val="005A7F85"/>
    <w:rsid w:val="005B030B"/>
    <w:rsid w:val="005B0464"/>
    <w:rsid w:val="005B0566"/>
    <w:rsid w:val="005B0952"/>
    <w:rsid w:val="005B0E9E"/>
    <w:rsid w:val="005B12CB"/>
    <w:rsid w:val="005B1397"/>
    <w:rsid w:val="005B1467"/>
    <w:rsid w:val="005B1578"/>
    <w:rsid w:val="005B181B"/>
    <w:rsid w:val="005B1985"/>
    <w:rsid w:val="005B1AAE"/>
    <w:rsid w:val="005B1C5E"/>
    <w:rsid w:val="005B1F3B"/>
    <w:rsid w:val="005B2390"/>
    <w:rsid w:val="005B23A8"/>
    <w:rsid w:val="005B248E"/>
    <w:rsid w:val="005B26BE"/>
    <w:rsid w:val="005B274D"/>
    <w:rsid w:val="005B2A70"/>
    <w:rsid w:val="005B2D8F"/>
    <w:rsid w:val="005B2D97"/>
    <w:rsid w:val="005B2FE2"/>
    <w:rsid w:val="005B303C"/>
    <w:rsid w:val="005B304E"/>
    <w:rsid w:val="005B306C"/>
    <w:rsid w:val="005B30A1"/>
    <w:rsid w:val="005B3144"/>
    <w:rsid w:val="005B333E"/>
    <w:rsid w:val="005B3498"/>
    <w:rsid w:val="005B36DE"/>
    <w:rsid w:val="005B3892"/>
    <w:rsid w:val="005B38B9"/>
    <w:rsid w:val="005B3DA4"/>
    <w:rsid w:val="005B3FBB"/>
    <w:rsid w:val="005B406F"/>
    <w:rsid w:val="005B409C"/>
    <w:rsid w:val="005B41FA"/>
    <w:rsid w:val="005B4338"/>
    <w:rsid w:val="005B4407"/>
    <w:rsid w:val="005B447C"/>
    <w:rsid w:val="005B4585"/>
    <w:rsid w:val="005B4616"/>
    <w:rsid w:val="005B494C"/>
    <w:rsid w:val="005B4A5F"/>
    <w:rsid w:val="005B4B42"/>
    <w:rsid w:val="005B4C28"/>
    <w:rsid w:val="005B4C47"/>
    <w:rsid w:val="005B4CCB"/>
    <w:rsid w:val="005B4F4A"/>
    <w:rsid w:val="005B4F61"/>
    <w:rsid w:val="005B5000"/>
    <w:rsid w:val="005B534E"/>
    <w:rsid w:val="005B57CC"/>
    <w:rsid w:val="005B58CC"/>
    <w:rsid w:val="005B58E7"/>
    <w:rsid w:val="005B5E83"/>
    <w:rsid w:val="005B6142"/>
    <w:rsid w:val="005B629D"/>
    <w:rsid w:val="005B64B7"/>
    <w:rsid w:val="005B6711"/>
    <w:rsid w:val="005B6871"/>
    <w:rsid w:val="005B6AD2"/>
    <w:rsid w:val="005B6C54"/>
    <w:rsid w:val="005B6D8E"/>
    <w:rsid w:val="005B6DBC"/>
    <w:rsid w:val="005B6F29"/>
    <w:rsid w:val="005B6FA8"/>
    <w:rsid w:val="005B6FB3"/>
    <w:rsid w:val="005B707D"/>
    <w:rsid w:val="005B70B0"/>
    <w:rsid w:val="005B75AA"/>
    <w:rsid w:val="005B76E6"/>
    <w:rsid w:val="005B7770"/>
    <w:rsid w:val="005B7CB2"/>
    <w:rsid w:val="005B7E9D"/>
    <w:rsid w:val="005B7F53"/>
    <w:rsid w:val="005C01C0"/>
    <w:rsid w:val="005C040F"/>
    <w:rsid w:val="005C04C0"/>
    <w:rsid w:val="005C0766"/>
    <w:rsid w:val="005C07C4"/>
    <w:rsid w:val="005C08DC"/>
    <w:rsid w:val="005C094B"/>
    <w:rsid w:val="005C09D6"/>
    <w:rsid w:val="005C09D9"/>
    <w:rsid w:val="005C0B9F"/>
    <w:rsid w:val="005C0BE4"/>
    <w:rsid w:val="005C0EC0"/>
    <w:rsid w:val="005C1326"/>
    <w:rsid w:val="005C154B"/>
    <w:rsid w:val="005C1DB5"/>
    <w:rsid w:val="005C2540"/>
    <w:rsid w:val="005C2704"/>
    <w:rsid w:val="005C274A"/>
    <w:rsid w:val="005C2A9A"/>
    <w:rsid w:val="005C2C69"/>
    <w:rsid w:val="005C2D9B"/>
    <w:rsid w:val="005C2E5E"/>
    <w:rsid w:val="005C2ECB"/>
    <w:rsid w:val="005C3048"/>
    <w:rsid w:val="005C3247"/>
    <w:rsid w:val="005C3671"/>
    <w:rsid w:val="005C392C"/>
    <w:rsid w:val="005C3991"/>
    <w:rsid w:val="005C3B10"/>
    <w:rsid w:val="005C3D20"/>
    <w:rsid w:val="005C4136"/>
    <w:rsid w:val="005C42D9"/>
    <w:rsid w:val="005C4711"/>
    <w:rsid w:val="005C496D"/>
    <w:rsid w:val="005C4B85"/>
    <w:rsid w:val="005C4D3E"/>
    <w:rsid w:val="005C4D74"/>
    <w:rsid w:val="005C4ED8"/>
    <w:rsid w:val="005C52F8"/>
    <w:rsid w:val="005C5421"/>
    <w:rsid w:val="005C55B1"/>
    <w:rsid w:val="005C56EA"/>
    <w:rsid w:val="005C5791"/>
    <w:rsid w:val="005C57AE"/>
    <w:rsid w:val="005C5846"/>
    <w:rsid w:val="005C585B"/>
    <w:rsid w:val="005C597C"/>
    <w:rsid w:val="005C59B5"/>
    <w:rsid w:val="005C59D3"/>
    <w:rsid w:val="005C5A51"/>
    <w:rsid w:val="005C5B60"/>
    <w:rsid w:val="005C5F4F"/>
    <w:rsid w:val="005C61B1"/>
    <w:rsid w:val="005C633F"/>
    <w:rsid w:val="005C6356"/>
    <w:rsid w:val="005C64AE"/>
    <w:rsid w:val="005C677D"/>
    <w:rsid w:val="005C68B3"/>
    <w:rsid w:val="005C6FB9"/>
    <w:rsid w:val="005C708C"/>
    <w:rsid w:val="005C709F"/>
    <w:rsid w:val="005C70FB"/>
    <w:rsid w:val="005C7237"/>
    <w:rsid w:val="005C751D"/>
    <w:rsid w:val="005C77A1"/>
    <w:rsid w:val="005C79C3"/>
    <w:rsid w:val="005C7CE5"/>
    <w:rsid w:val="005C7D5E"/>
    <w:rsid w:val="005C7DEC"/>
    <w:rsid w:val="005C7EF7"/>
    <w:rsid w:val="005C7FBF"/>
    <w:rsid w:val="005D00C4"/>
    <w:rsid w:val="005D049B"/>
    <w:rsid w:val="005D0687"/>
    <w:rsid w:val="005D0702"/>
    <w:rsid w:val="005D0915"/>
    <w:rsid w:val="005D0A08"/>
    <w:rsid w:val="005D0C36"/>
    <w:rsid w:val="005D0EEB"/>
    <w:rsid w:val="005D0F52"/>
    <w:rsid w:val="005D0FF5"/>
    <w:rsid w:val="005D1089"/>
    <w:rsid w:val="005D10C6"/>
    <w:rsid w:val="005D1399"/>
    <w:rsid w:val="005D1434"/>
    <w:rsid w:val="005D14B6"/>
    <w:rsid w:val="005D1518"/>
    <w:rsid w:val="005D18F4"/>
    <w:rsid w:val="005D1B08"/>
    <w:rsid w:val="005D2084"/>
    <w:rsid w:val="005D24C1"/>
    <w:rsid w:val="005D2904"/>
    <w:rsid w:val="005D2920"/>
    <w:rsid w:val="005D2E7C"/>
    <w:rsid w:val="005D2EB7"/>
    <w:rsid w:val="005D2FC9"/>
    <w:rsid w:val="005D31EF"/>
    <w:rsid w:val="005D352B"/>
    <w:rsid w:val="005D364F"/>
    <w:rsid w:val="005D3CCB"/>
    <w:rsid w:val="005D3F06"/>
    <w:rsid w:val="005D4086"/>
    <w:rsid w:val="005D4659"/>
    <w:rsid w:val="005D4883"/>
    <w:rsid w:val="005D4958"/>
    <w:rsid w:val="005D49F6"/>
    <w:rsid w:val="005D4A92"/>
    <w:rsid w:val="005D4C06"/>
    <w:rsid w:val="005D4E61"/>
    <w:rsid w:val="005D4EC5"/>
    <w:rsid w:val="005D518D"/>
    <w:rsid w:val="005D54CA"/>
    <w:rsid w:val="005D555C"/>
    <w:rsid w:val="005D5862"/>
    <w:rsid w:val="005D5AB2"/>
    <w:rsid w:val="005D5BB2"/>
    <w:rsid w:val="005D5CA4"/>
    <w:rsid w:val="005D5FFE"/>
    <w:rsid w:val="005D6004"/>
    <w:rsid w:val="005D627A"/>
    <w:rsid w:val="005D63D9"/>
    <w:rsid w:val="005D6B10"/>
    <w:rsid w:val="005D6DFB"/>
    <w:rsid w:val="005D6E9A"/>
    <w:rsid w:val="005D6F59"/>
    <w:rsid w:val="005D6FAD"/>
    <w:rsid w:val="005D6FF5"/>
    <w:rsid w:val="005D70E3"/>
    <w:rsid w:val="005D71C9"/>
    <w:rsid w:val="005D738E"/>
    <w:rsid w:val="005D771A"/>
    <w:rsid w:val="005D7A44"/>
    <w:rsid w:val="005D7C4B"/>
    <w:rsid w:val="005D7C6E"/>
    <w:rsid w:val="005D7D5F"/>
    <w:rsid w:val="005D7F61"/>
    <w:rsid w:val="005E00AE"/>
    <w:rsid w:val="005E00F1"/>
    <w:rsid w:val="005E01EC"/>
    <w:rsid w:val="005E04B2"/>
    <w:rsid w:val="005E066B"/>
    <w:rsid w:val="005E06F7"/>
    <w:rsid w:val="005E09DC"/>
    <w:rsid w:val="005E0BBB"/>
    <w:rsid w:val="005E0C60"/>
    <w:rsid w:val="005E116D"/>
    <w:rsid w:val="005E1638"/>
    <w:rsid w:val="005E1ACA"/>
    <w:rsid w:val="005E1B2D"/>
    <w:rsid w:val="005E1E46"/>
    <w:rsid w:val="005E1EF1"/>
    <w:rsid w:val="005E215B"/>
    <w:rsid w:val="005E220B"/>
    <w:rsid w:val="005E23BB"/>
    <w:rsid w:val="005E26E5"/>
    <w:rsid w:val="005E296D"/>
    <w:rsid w:val="005E2A41"/>
    <w:rsid w:val="005E2A95"/>
    <w:rsid w:val="005E2DF9"/>
    <w:rsid w:val="005E3362"/>
    <w:rsid w:val="005E34AF"/>
    <w:rsid w:val="005E3586"/>
    <w:rsid w:val="005E3677"/>
    <w:rsid w:val="005E378A"/>
    <w:rsid w:val="005E37AA"/>
    <w:rsid w:val="005E37E0"/>
    <w:rsid w:val="005E380A"/>
    <w:rsid w:val="005E41AF"/>
    <w:rsid w:val="005E428A"/>
    <w:rsid w:val="005E42B7"/>
    <w:rsid w:val="005E458E"/>
    <w:rsid w:val="005E4B55"/>
    <w:rsid w:val="005E4EA9"/>
    <w:rsid w:val="005E4EF7"/>
    <w:rsid w:val="005E517D"/>
    <w:rsid w:val="005E55D8"/>
    <w:rsid w:val="005E59B2"/>
    <w:rsid w:val="005E5B77"/>
    <w:rsid w:val="005E5BBD"/>
    <w:rsid w:val="005E5D88"/>
    <w:rsid w:val="005E5ECD"/>
    <w:rsid w:val="005E6092"/>
    <w:rsid w:val="005E6135"/>
    <w:rsid w:val="005E6345"/>
    <w:rsid w:val="005E641D"/>
    <w:rsid w:val="005E688D"/>
    <w:rsid w:val="005E6DEF"/>
    <w:rsid w:val="005E6F5D"/>
    <w:rsid w:val="005E70A8"/>
    <w:rsid w:val="005E710A"/>
    <w:rsid w:val="005E76AE"/>
    <w:rsid w:val="005E7B57"/>
    <w:rsid w:val="005E7F3B"/>
    <w:rsid w:val="005F01BF"/>
    <w:rsid w:val="005F04C1"/>
    <w:rsid w:val="005F0983"/>
    <w:rsid w:val="005F0987"/>
    <w:rsid w:val="005F0F37"/>
    <w:rsid w:val="005F10B0"/>
    <w:rsid w:val="005F130C"/>
    <w:rsid w:val="005F144F"/>
    <w:rsid w:val="005F18E5"/>
    <w:rsid w:val="005F1C94"/>
    <w:rsid w:val="005F1EE7"/>
    <w:rsid w:val="005F1F3C"/>
    <w:rsid w:val="005F1F95"/>
    <w:rsid w:val="005F1FA7"/>
    <w:rsid w:val="005F2441"/>
    <w:rsid w:val="005F2926"/>
    <w:rsid w:val="005F29BC"/>
    <w:rsid w:val="005F2BB9"/>
    <w:rsid w:val="005F2C23"/>
    <w:rsid w:val="005F353C"/>
    <w:rsid w:val="005F38C4"/>
    <w:rsid w:val="005F3B42"/>
    <w:rsid w:val="005F3CE2"/>
    <w:rsid w:val="005F3DF7"/>
    <w:rsid w:val="005F3E08"/>
    <w:rsid w:val="005F3E5A"/>
    <w:rsid w:val="005F3FD9"/>
    <w:rsid w:val="005F40C7"/>
    <w:rsid w:val="005F4237"/>
    <w:rsid w:val="005F423C"/>
    <w:rsid w:val="005F42F2"/>
    <w:rsid w:val="005F4382"/>
    <w:rsid w:val="005F445D"/>
    <w:rsid w:val="005F4490"/>
    <w:rsid w:val="005F46D9"/>
    <w:rsid w:val="005F4A5F"/>
    <w:rsid w:val="005F4A63"/>
    <w:rsid w:val="005F4AB4"/>
    <w:rsid w:val="005F4FAC"/>
    <w:rsid w:val="005F4FE5"/>
    <w:rsid w:val="005F5031"/>
    <w:rsid w:val="005F5061"/>
    <w:rsid w:val="005F5614"/>
    <w:rsid w:val="005F572C"/>
    <w:rsid w:val="005F5767"/>
    <w:rsid w:val="005F58A1"/>
    <w:rsid w:val="005F5A6F"/>
    <w:rsid w:val="005F5AC4"/>
    <w:rsid w:val="005F5C54"/>
    <w:rsid w:val="005F5D20"/>
    <w:rsid w:val="005F5D88"/>
    <w:rsid w:val="005F604A"/>
    <w:rsid w:val="005F61AF"/>
    <w:rsid w:val="005F61E1"/>
    <w:rsid w:val="005F6313"/>
    <w:rsid w:val="005F68BE"/>
    <w:rsid w:val="005F68D9"/>
    <w:rsid w:val="005F696C"/>
    <w:rsid w:val="005F7329"/>
    <w:rsid w:val="005F74D6"/>
    <w:rsid w:val="005F74FF"/>
    <w:rsid w:val="005F75C0"/>
    <w:rsid w:val="005F77B9"/>
    <w:rsid w:val="005F787C"/>
    <w:rsid w:val="005F7C54"/>
    <w:rsid w:val="005F7FB4"/>
    <w:rsid w:val="0060005D"/>
    <w:rsid w:val="006001F3"/>
    <w:rsid w:val="00600426"/>
    <w:rsid w:val="00600544"/>
    <w:rsid w:val="0060089A"/>
    <w:rsid w:val="0060099A"/>
    <w:rsid w:val="00600BC4"/>
    <w:rsid w:val="00600E69"/>
    <w:rsid w:val="00601108"/>
    <w:rsid w:val="0060115D"/>
    <w:rsid w:val="006011E1"/>
    <w:rsid w:val="0060136F"/>
    <w:rsid w:val="00601466"/>
    <w:rsid w:val="006015EB"/>
    <w:rsid w:val="0060190C"/>
    <w:rsid w:val="00601B7D"/>
    <w:rsid w:val="00601B86"/>
    <w:rsid w:val="00601BCF"/>
    <w:rsid w:val="00601C25"/>
    <w:rsid w:val="00602073"/>
    <w:rsid w:val="00602474"/>
    <w:rsid w:val="006029F5"/>
    <w:rsid w:val="00602A78"/>
    <w:rsid w:val="00602B9E"/>
    <w:rsid w:val="00602CC4"/>
    <w:rsid w:val="00602E30"/>
    <w:rsid w:val="00602E86"/>
    <w:rsid w:val="0060341B"/>
    <w:rsid w:val="0060346F"/>
    <w:rsid w:val="006038C1"/>
    <w:rsid w:val="00603934"/>
    <w:rsid w:val="006039C6"/>
    <w:rsid w:val="00603AD3"/>
    <w:rsid w:val="00604124"/>
    <w:rsid w:val="00604421"/>
    <w:rsid w:val="006044F5"/>
    <w:rsid w:val="006048D2"/>
    <w:rsid w:val="006048F5"/>
    <w:rsid w:val="00604B49"/>
    <w:rsid w:val="00604E02"/>
    <w:rsid w:val="006050F7"/>
    <w:rsid w:val="006051BD"/>
    <w:rsid w:val="006052CA"/>
    <w:rsid w:val="006057D9"/>
    <w:rsid w:val="00605BB8"/>
    <w:rsid w:val="00605DAE"/>
    <w:rsid w:val="00605E07"/>
    <w:rsid w:val="00605F7B"/>
    <w:rsid w:val="00606241"/>
    <w:rsid w:val="0060624B"/>
    <w:rsid w:val="0060634A"/>
    <w:rsid w:val="006063D3"/>
    <w:rsid w:val="0060644C"/>
    <w:rsid w:val="00606477"/>
    <w:rsid w:val="00606561"/>
    <w:rsid w:val="006065E6"/>
    <w:rsid w:val="006068D7"/>
    <w:rsid w:val="00606B26"/>
    <w:rsid w:val="00606B48"/>
    <w:rsid w:val="00606E02"/>
    <w:rsid w:val="00606F5E"/>
    <w:rsid w:val="006073D7"/>
    <w:rsid w:val="00607470"/>
    <w:rsid w:val="0060747E"/>
    <w:rsid w:val="00607501"/>
    <w:rsid w:val="0060763C"/>
    <w:rsid w:val="006077F8"/>
    <w:rsid w:val="00607A19"/>
    <w:rsid w:val="00607C16"/>
    <w:rsid w:val="00607D22"/>
    <w:rsid w:val="00607D48"/>
    <w:rsid w:val="00607DC6"/>
    <w:rsid w:val="00607FC1"/>
    <w:rsid w:val="006102C1"/>
    <w:rsid w:val="0061037F"/>
    <w:rsid w:val="00610423"/>
    <w:rsid w:val="0061067E"/>
    <w:rsid w:val="006108C5"/>
    <w:rsid w:val="0061092A"/>
    <w:rsid w:val="00610A11"/>
    <w:rsid w:val="00610A45"/>
    <w:rsid w:val="00610C67"/>
    <w:rsid w:val="00610D46"/>
    <w:rsid w:val="00610E17"/>
    <w:rsid w:val="00610EA2"/>
    <w:rsid w:val="00611073"/>
    <w:rsid w:val="006111D5"/>
    <w:rsid w:val="00611299"/>
    <w:rsid w:val="006114CD"/>
    <w:rsid w:val="00611619"/>
    <w:rsid w:val="0061162B"/>
    <w:rsid w:val="006117F5"/>
    <w:rsid w:val="0061183B"/>
    <w:rsid w:val="006118CB"/>
    <w:rsid w:val="00611A59"/>
    <w:rsid w:val="00611B28"/>
    <w:rsid w:val="00611BA1"/>
    <w:rsid w:val="00611BE5"/>
    <w:rsid w:val="00611D8C"/>
    <w:rsid w:val="00611ECF"/>
    <w:rsid w:val="006120AC"/>
    <w:rsid w:val="00612153"/>
    <w:rsid w:val="0061242B"/>
    <w:rsid w:val="0061248A"/>
    <w:rsid w:val="00612A62"/>
    <w:rsid w:val="00612CEC"/>
    <w:rsid w:val="00612EF8"/>
    <w:rsid w:val="00613036"/>
    <w:rsid w:val="0061351D"/>
    <w:rsid w:val="0061364C"/>
    <w:rsid w:val="00613C17"/>
    <w:rsid w:val="00613C4A"/>
    <w:rsid w:val="00613D69"/>
    <w:rsid w:val="00614455"/>
    <w:rsid w:val="0061446F"/>
    <w:rsid w:val="006145BB"/>
    <w:rsid w:val="006148E3"/>
    <w:rsid w:val="00614B58"/>
    <w:rsid w:val="00614C4E"/>
    <w:rsid w:val="00614D78"/>
    <w:rsid w:val="00614D9C"/>
    <w:rsid w:val="00614F75"/>
    <w:rsid w:val="006153EA"/>
    <w:rsid w:val="006157FE"/>
    <w:rsid w:val="00615976"/>
    <w:rsid w:val="006159D7"/>
    <w:rsid w:val="00615A71"/>
    <w:rsid w:val="00615C31"/>
    <w:rsid w:val="00615E84"/>
    <w:rsid w:val="00616198"/>
    <w:rsid w:val="006163D3"/>
    <w:rsid w:val="006165C3"/>
    <w:rsid w:val="00616A77"/>
    <w:rsid w:val="00616ABB"/>
    <w:rsid w:val="00616CB3"/>
    <w:rsid w:val="00616D23"/>
    <w:rsid w:val="00616E1C"/>
    <w:rsid w:val="00616F26"/>
    <w:rsid w:val="0061734A"/>
    <w:rsid w:val="00617409"/>
    <w:rsid w:val="00617620"/>
    <w:rsid w:val="006176AE"/>
    <w:rsid w:val="0061779C"/>
    <w:rsid w:val="0061789D"/>
    <w:rsid w:val="006178A3"/>
    <w:rsid w:val="00617E16"/>
    <w:rsid w:val="00617F0D"/>
    <w:rsid w:val="00620831"/>
    <w:rsid w:val="0062097A"/>
    <w:rsid w:val="00620B4E"/>
    <w:rsid w:val="00620EBD"/>
    <w:rsid w:val="00620ED1"/>
    <w:rsid w:val="00621085"/>
    <w:rsid w:val="00621381"/>
    <w:rsid w:val="006213C2"/>
    <w:rsid w:val="00621428"/>
    <w:rsid w:val="0062147A"/>
    <w:rsid w:val="006214CD"/>
    <w:rsid w:val="006214F8"/>
    <w:rsid w:val="0062155B"/>
    <w:rsid w:val="00621C97"/>
    <w:rsid w:val="00621D82"/>
    <w:rsid w:val="00621DCA"/>
    <w:rsid w:val="00621F32"/>
    <w:rsid w:val="006220CD"/>
    <w:rsid w:val="0062221D"/>
    <w:rsid w:val="0062230E"/>
    <w:rsid w:val="00622470"/>
    <w:rsid w:val="00622542"/>
    <w:rsid w:val="006225B3"/>
    <w:rsid w:val="006226A0"/>
    <w:rsid w:val="00622789"/>
    <w:rsid w:val="0062282E"/>
    <w:rsid w:val="006228BA"/>
    <w:rsid w:val="00622B8E"/>
    <w:rsid w:val="00622D8B"/>
    <w:rsid w:val="00622E20"/>
    <w:rsid w:val="00623417"/>
    <w:rsid w:val="00623419"/>
    <w:rsid w:val="0062371C"/>
    <w:rsid w:val="006237B0"/>
    <w:rsid w:val="00623AEA"/>
    <w:rsid w:val="00623D19"/>
    <w:rsid w:val="006242EB"/>
    <w:rsid w:val="00624341"/>
    <w:rsid w:val="00624368"/>
    <w:rsid w:val="006243FF"/>
    <w:rsid w:val="00624539"/>
    <w:rsid w:val="00624887"/>
    <w:rsid w:val="006249A7"/>
    <w:rsid w:val="006249ED"/>
    <w:rsid w:val="00624BF5"/>
    <w:rsid w:val="00624CE1"/>
    <w:rsid w:val="00624CFF"/>
    <w:rsid w:val="006250B2"/>
    <w:rsid w:val="006251A4"/>
    <w:rsid w:val="006251C1"/>
    <w:rsid w:val="00625314"/>
    <w:rsid w:val="0062539C"/>
    <w:rsid w:val="00625679"/>
    <w:rsid w:val="00625A92"/>
    <w:rsid w:val="00625B2F"/>
    <w:rsid w:val="00625DAF"/>
    <w:rsid w:val="006262E2"/>
    <w:rsid w:val="00626522"/>
    <w:rsid w:val="006265AE"/>
    <w:rsid w:val="006267F5"/>
    <w:rsid w:val="00626CD7"/>
    <w:rsid w:val="00626DF7"/>
    <w:rsid w:val="00626EDB"/>
    <w:rsid w:val="00627161"/>
    <w:rsid w:val="0062750A"/>
    <w:rsid w:val="00627552"/>
    <w:rsid w:val="006276AC"/>
    <w:rsid w:val="006278D7"/>
    <w:rsid w:val="00627A3D"/>
    <w:rsid w:val="00627AC4"/>
    <w:rsid w:val="00627B7D"/>
    <w:rsid w:val="00627BA8"/>
    <w:rsid w:val="00627D57"/>
    <w:rsid w:val="00627D9A"/>
    <w:rsid w:val="00627E30"/>
    <w:rsid w:val="00627EA1"/>
    <w:rsid w:val="006300A9"/>
    <w:rsid w:val="00630176"/>
    <w:rsid w:val="00630224"/>
    <w:rsid w:val="00630244"/>
    <w:rsid w:val="00630354"/>
    <w:rsid w:val="0063069E"/>
    <w:rsid w:val="006308F4"/>
    <w:rsid w:val="00630C1C"/>
    <w:rsid w:val="00630CAE"/>
    <w:rsid w:val="00630F0D"/>
    <w:rsid w:val="00630F1C"/>
    <w:rsid w:val="00630FE9"/>
    <w:rsid w:val="006310F3"/>
    <w:rsid w:val="006311D3"/>
    <w:rsid w:val="00631443"/>
    <w:rsid w:val="00631582"/>
    <w:rsid w:val="006315DD"/>
    <w:rsid w:val="0063179F"/>
    <w:rsid w:val="006318EB"/>
    <w:rsid w:val="00631F52"/>
    <w:rsid w:val="0063225C"/>
    <w:rsid w:val="00632269"/>
    <w:rsid w:val="00632289"/>
    <w:rsid w:val="00632517"/>
    <w:rsid w:val="00632559"/>
    <w:rsid w:val="006327F8"/>
    <w:rsid w:val="00632853"/>
    <w:rsid w:val="00632A73"/>
    <w:rsid w:val="00632B7E"/>
    <w:rsid w:val="00632CD1"/>
    <w:rsid w:val="00632D2F"/>
    <w:rsid w:val="00632E5B"/>
    <w:rsid w:val="00633093"/>
    <w:rsid w:val="006335AB"/>
    <w:rsid w:val="006338E9"/>
    <w:rsid w:val="00633965"/>
    <w:rsid w:val="00633B66"/>
    <w:rsid w:val="00633B94"/>
    <w:rsid w:val="00633DC8"/>
    <w:rsid w:val="00633E32"/>
    <w:rsid w:val="00634187"/>
    <w:rsid w:val="0063428D"/>
    <w:rsid w:val="006344B3"/>
    <w:rsid w:val="0063458E"/>
    <w:rsid w:val="006346BE"/>
    <w:rsid w:val="00635627"/>
    <w:rsid w:val="006356F1"/>
    <w:rsid w:val="006359BA"/>
    <w:rsid w:val="00635A6C"/>
    <w:rsid w:val="00635B82"/>
    <w:rsid w:val="00635D54"/>
    <w:rsid w:val="00635E51"/>
    <w:rsid w:val="00635FB7"/>
    <w:rsid w:val="006361A3"/>
    <w:rsid w:val="0063637D"/>
    <w:rsid w:val="006363AD"/>
    <w:rsid w:val="006364E0"/>
    <w:rsid w:val="006367F0"/>
    <w:rsid w:val="00636B97"/>
    <w:rsid w:val="00636EDE"/>
    <w:rsid w:val="00636FCB"/>
    <w:rsid w:val="00637803"/>
    <w:rsid w:val="00637A8F"/>
    <w:rsid w:val="00637C8F"/>
    <w:rsid w:val="00637D44"/>
    <w:rsid w:val="00637DD4"/>
    <w:rsid w:val="00637F1E"/>
    <w:rsid w:val="00640091"/>
    <w:rsid w:val="00640241"/>
    <w:rsid w:val="006402EE"/>
    <w:rsid w:val="006407D4"/>
    <w:rsid w:val="006407EB"/>
    <w:rsid w:val="00640A2A"/>
    <w:rsid w:val="00640E5D"/>
    <w:rsid w:val="0064159C"/>
    <w:rsid w:val="00641602"/>
    <w:rsid w:val="00641692"/>
    <w:rsid w:val="00641758"/>
    <w:rsid w:val="006418C3"/>
    <w:rsid w:val="006418E1"/>
    <w:rsid w:val="00641978"/>
    <w:rsid w:val="006419C1"/>
    <w:rsid w:val="00641C41"/>
    <w:rsid w:val="00641D9B"/>
    <w:rsid w:val="006420E3"/>
    <w:rsid w:val="00642637"/>
    <w:rsid w:val="00642687"/>
    <w:rsid w:val="006426AC"/>
    <w:rsid w:val="0064285B"/>
    <w:rsid w:val="00642A89"/>
    <w:rsid w:val="00642AC2"/>
    <w:rsid w:val="00642F35"/>
    <w:rsid w:val="00643244"/>
    <w:rsid w:val="0064325B"/>
    <w:rsid w:val="00643314"/>
    <w:rsid w:val="006439C3"/>
    <w:rsid w:val="00643AAD"/>
    <w:rsid w:val="00643CD3"/>
    <w:rsid w:val="0064484F"/>
    <w:rsid w:val="006449B5"/>
    <w:rsid w:val="00644C6C"/>
    <w:rsid w:val="00644C7A"/>
    <w:rsid w:val="00644DA4"/>
    <w:rsid w:val="0064523B"/>
    <w:rsid w:val="00645476"/>
    <w:rsid w:val="006454B6"/>
    <w:rsid w:val="006454D5"/>
    <w:rsid w:val="0064555E"/>
    <w:rsid w:val="006455DA"/>
    <w:rsid w:val="00645B97"/>
    <w:rsid w:val="006460D4"/>
    <w:rsid w:val="006461A0"/>
    <w:rsid w:val="00646621"/>
    <w:rsid w:val="0064682D"/>
    <w:rsid w:val="006468B2"/>
    <w:rsid w:val="006468FD"/>
    <w:rsid w:val="00646C50"/>
    <w:rsid w:val="00646DB4"/>
    <w:rsid w:val="00646E95"/>
    <w:rsid w:val="00646F64"/>
    <w:rsid w:val="0064708B"/>
    <w:rsid w:val="00647278"/>
    <w:rsid w:val="0064744F"/>
    <w:rsid w:val="00647A52"/>
    <w:rsid w:val="00647BF9"/>
    <w:rsid w:val="00647C64"/>
    <w:rsid w:val="00647E0D"/>
    <w:rsid w:val="006500EB"/>
    <w:rsid w:val="006501A6"/>
    <w:rsid w:val="006501B3"/>
    <w:rsid w:val="0065025E"/>
    <w:rsid w:val="00650833"/>
    <w:rsid w:val="00650B31"/>
    <w:rsid w:val="00650B32"/>
    <w:rsid w:val="00650C15"/>
    <w:rsid w:val="00650CC4"/>
    <w:rsid w:val="00650F80"/>
    <w:rsid w:val="00651078"/>
    <w:rsid w:val="006510B4"/>
    <w:rsid w:val="006512A6"/>
    <w:rsid w:val="006512E6"/>
    <w:rsid w:val="00651361"/>
    <w:rsid w:val="00651453"/>
    <w:rsid w:val="0065165E"/>
    <w:rsid w:val="006519BA"/>
    <w:rsid w:val="00651A4B"/>
    <w:rsid w:val="00651BBD"/>
    <w:rsid w:val="00651EE4"/>
    <w:rsid w:val="00652081"/>
    <w:rsid w:val="0065216A"/>
    <w:rsid w:val="0065225C"/>
    <w:rsid w:val="00652294"/>
    <w:rsid w:val="0065239C"/>
    <w:rsid w:val="006524E5"/>
    <w:rsid w:val="006527D7"/>
    <w:rsid w:val="0065284C"/>
    <w:rsid w:val="00652987"/>
    <w:rsid w:val="00652A53"/>
    <w:rsid w:val="00652BF1"/>
    <w:rsid w:val="00652C1C"/>
    <w:rsid w:val="00652F62"/>
    <w:rsid w:val="006532C7"/>
    <w:rsid w:val="00653307"/>
    <w:rsid w:val="0065350D"/>
    <w:rsid w:val="006535FB"/>
    <w:rsid w:val="00653A0E"/>
    <w:rsid w:val="00653C4B"/>
    <w:rsid w:val="00653D34"/>
    <w:rsid w:val="00653D4D"/>
    <w:rsid w:val="00653D64"/>
    <w:rsid w:val="00653D7D"/>
    <w:rsid w:val="00653FD2"/>
    <w:rsid w:val="00653FFF"/>
    <w:rsid w:val="0065435B"/>
    <w:rsid w:val="00654567"/>
    <w:rsid w:val="00654934"/>
    <w:rsid w:val="006549BB"/>
    <w:rsid w:val="00654F1C"/>
    <w:rsid w:val="006550FD"/>
    <w:rsid w:val="006554CD"/>
    <w:rsid w:val="0065555A"/>
    <w:rsid w:val="00655604"/>
    <w:rsid w:val="0065568E"/>
    <w:rsid w:val="00655737"/>
    <w:rsid w:val="00655A1D"/>
    <w:rsid w:val="00655AF0"/>
    <w:rsid w:val="00655CC0"/>
    <w:rsid w:val="006561D1"/>
    <w:rsid w:val="00656237"/>
    <w:rsid w:val="00656243"/>
    <w:rsid w:val="0065659F"/>
    <w:rsid w:val="00656604"/>
    <w:rsid w:val="006567CF"/>
    <w:rsid w:val="006567D8"/>
    <w:rsid w:val="006567E3"/>
    <w:rsid w:val="00656C66"/>
    <w:rsid w:val="00656CA3"/>
    <w:rsid w:val="00656D13"/>
    <w:rsid w:val="00656E6E"/>
    <w:rsid w:val="00657497"/>
    <w:rsid w:val="00657538"/>
    <w:rsid w:val="0065760F"/>
    <w:rsid w:val="006577FF"/>
    <w:rsid w:val="006578AD"/>
    <w:rsid w:val="00657956"/>
    <w:rsid w:val="006579D2"/>
    <w:rsid w:val="00657B65"/>
    <w:rsid w:val="00657B87"/>
    <w:rsid w:val="00657DAA"/>
    <w:rsid w:val="00657E56"/>
    <w:rsid w:val="00657F85"/>
    <w:rsid w:val="00660098"/>
    <w:rsid w:val="006607E5"/>
    <w:rsid w:val="00660935"/>
    <w:rsid w:val="00660A40"/>
    <w:rsid w:val="00660AE0"/>
    <w:rsid w:val="00660B85"/>
    <w:rsid w:val="00660D7B"/>
    <w:rsid w:val="00661135"/>
    <w:rsid w:val="0066138C"/>
    <w:rsid w:val="00661768"/>
    <w:rsid w:val="006619F5"/>
    <w:rsid w:val="00661C63"/>
    <w:rsid w:val="00662152"/>
    <w:rsid w:val="0066225D"/>
    <w:rsid w:val="0066228E"/>
    <w:rsid w:val="00662458"/>
    <w:rsid w:val="006626B5"/>
    <w:rsid w:val="0066270D"/>
    <w:rsid w:val="00662898"/>
    <w:rsid w:val="006628FA"/>
    <w:rsid w:val="00662993"/>
    <w:rsid w:val="00662B7C"/>
    <w:rsid w:val="00662DF8"/>
    <w:rsid w:val="00662F58"/>
    <w:rsid w:val="00662F95"/>
    <w:rsid w:val="0066300B"/>
    <w:rsid w:val="0066356C"/>
    <w:rsid w:val="006636AC"/>
    <w:rsid w:val="0066390E"/>
    <w:rsid w:val="00663C1C"/>
    <w:rsid w:val="00663C4B"/>
    <w:rsid w:val="00663D1E"/>
    <w:rsid w:val="00663D3E"/>
    <w:rsid w:val="00663DED"/>
    <w:rsid w:val="00663E94"/>
    <w:rsid w:val="00663FCE"/>
    <w:rsid w:val="006641C1"/>
    <w:rsid w:val="00664258"/>
    <w:rsid w:val="00664259"/>
    <w:rsid w:val="00664345"/>
    <w:rsid w:val="006643EE"/>
    <w:rsid w:val="006644F4"/>
    <w:rsid w:val="00664587"/>
    <w:rsid w:val="00664769"/>
    <w:rsid w:val="00664B2C"/>
    <w:rsid w:val="00664C05"/>
    <w:rsid w:val="00664F84"/>
    <w:rsid w:val="0066500D"/>
    <w:rsid w:val="006650DF"/>
    <w:rsid w:val="00665215"/>
    <w:rsid w:val="0066524F"/>
    <w:rsid w:val="006655E7"/>
    <w:rsid w:val="00665628"/>
    <w:rsid w:val="00665974"/>
    <w:rsid w:val="00665AE6"/>
    <w:rsid w:val="00666034"/>
    <w:rsid w:val="0066606F"/>
    <w:rsid w:val="00666185"/>
    <w:rsid w:val="00666276"/>
    <w:rsid w:val="00666289"/>
    <w:rsid w:val="0066629A"/>
    <w:rsid w:val="00666335"/>
    <w:rsid w:val="00666452"/>
    <w:rsid w:val="00666551"/>
    <w:rsid w:val="00666589"/>
    <w:rsid w:val="0066662F"/>
    <w:rsid w:val="0066667A"/>
    <w:rsid w:val="006667F5"/>
    <w:rsid w:val="00666DD7"/>
    <w:rsid w:val="00666F5A"/>
    <w:rsid w:val="00666F5D"/>
    <w:rsid w:val="00666FE6"/>
    <w:rsid w:val="006671DB"/>
    <w:rsid w:val="006673AE"/>
    <w:rsid w:val="00667E78"/>
    <w:rsid w:val="0067004A"/>
    <w:rsid w:val="006704FD"/>
    <w:rsid w:val="006705C4"/>
    <w:rsid w:val="00670C29"/>
    <w:rsid w:val="00670DA7"/>
    <w:rsid w:val="00671053"/>
    <w:rsid w:val="0067112E"/>
    <w:rsid w:val="00671278"/>
    <w:rsid w:val="0067145A"/>
    <w:rsid w:val="0067185D"/>
    <w:rsid w:val="006718EB"/>
    <w:rsid w:val="00671A4D"/>
    <w:rsid w:val="00671B37"/>
    <w:rsid w:val="00671BDF"/>
    <w:rsid w:val="006724FB"/>
    <w:rsid w:val="006725D8"/>
    <w:rsid w:val="00672884"/>
    <w:rsid w:val="00672A24"/>
    <w:rsid w:val="00672A75"/>
    <w:rsid w:val="00672B8A"/>
    <w:rsid w:val="00672D9F"/>
    <w:rsid w:val="00672E17"/>
    <w:rsid w:val="0067316D"/>
    <w:rsid w:val="006731A2"/>
    <w:rsid w:val="006731F1"/>
    <w:rsid w:val="00673454"/>
    <w:rsid w:val="00673BAE"/>
    <w:rsid w:val="00673DB0"/>
    <w:rsid w:val="00673E39"/>
    <w:rsid w:val="00673E90"/>
    <w:rsid w:val="00674077"/>
    <w:rsid w:val="006740F3"/>
    <w:rsid w:val="00674166"/>
    <w:rsid w:val="006741FF"/>
    <w:rsid w:val="006744C6"/>
    <w:rsid w:val="00674555"/>
    <w:rsid w:val="00674851"/>
    <w:rsid w:val="006749BD"/>
    <w:rsid w:val="006749EB"/>
    <w:rsid w:val="00674AD8"/>
    <w:rsid w:val="00674C30"/>
    <w:rsid w:val="00674C79"/>
    <w:rsid w:val="00674D0B"/>
    <w:rsid w:val="006750BC"/>
    <w:rsid w:val="00675497"/>
    <w:rsid w:val="00675554"/>
    <w:rsid w:val="006755CC"/>
    <w:rsid w:val="006755E0"/>
    <w:rsid w:val="00675607"/>
    <w:rsid w:val="00675722"/>
    <w:rsid w:val="006758EE"/>
    <w:rsid w:val="00675925"/>
    <w:rsid w:val="00675D3F"/>
    <w:rsid w:val="00675FAA"/>
    <w:rsid w:val="0067600D"/>
    <w:rsid w:val="006763A4"/>
    <w:rsid w:val="0067643D"/>
    <w:rsid w:val="006765DE"/>
    <w:rsid w:val="00676775"/>
    <w:rsid w:val="0067690B"/>
    <w:rsid w:val="00676D58"/>
    <w:rsid w:val="006773CC"/>
    <w:rsid w:val="00677562"/>
    <w:rsid w:val="006776ED"/>
    <w:rsid w:val="00677803"/>
    <w:rsid w:val="006778CA"/>
    <w:rsid w:val="00677A2D"/>
    <w:rsid w:val="00677D29"/>
    <w:rsid w:val="00677F2D"/>
    <w:rsid w:val="0068022B"/>
    <w:rsid w:val="0068076E"/>
    <w:rsid w:val="006808D2"/>
    <w:rsid w:val="00680BB1"/>
    <w:rsid w:val="00680C1B"/>
    <w:rsid w:val="00680CC1"/>
    <w:rsid w:val="00680E63"/>
    <w:rsid w:val="00680EAC"/>
    <w:rsid w:val="0068101C"/>
    <w:rsid w:val="00681535"/>
    <w:rsid w:val="00681591"/>
    <w:rsid w:val="00681594"/>
    <w:rsid w:val="0068159B"/>
    <w:rsid w:val="0068163B"/>
    <w:rsid w:val="00681903"/>
    <w:rsid w:val="00681921"/>
    <w:rsid w:val="0068194C"/>
    <w:rsid w:val="00681B34"/>
    <w:rsid w:val="00681BB0"/>
    <w:rsid w:val="00682026"/>
    <w:rsid w:val="00682369"/>
    <w:rsid w:val="0068246D"/>
    <w:rsid w:val="00682AEE"/>
    <w:rsid w:val="00682B9F"/>
    <w:rsid w:val="006830C6"/>
    <w:rsid w:val="00683156"/>
    <w:rsid w:val="0068320A"/>
    <w:rsid w:val="006832BA"/>
    <w:rsid w:val="006834CB"/>
    <w:rsid w:val="00683554"/>
    <w:rsid w:val="006835E8"/>
    <w:rsid w:val="00683619"/>
    <w:rsid w:val="0068390D"/>
    <w:rsid w:val="00683C18"/>
    <w:rsid w:val="00683CB5"/>
    <w:rsid w:val="00683F9E"/>
    <w:rsid w:val="00683FD0"/>
    <w:rsid w:val="006841C2"/>
    <w:rsid w:val="006844F3"/>
    <w:rsid w:val="00684520"/>
    <w:rsid w:val="00684632"/>
    <w:rsid w:val="006848AA"/>
    <w:rsid w:val="00684AA5"/>
    <w:rsid w:val="00684B59"/>
    <w:rsid w:val="00684C2A"/>
    <w:rsid w:val="00684E69"/>
    <w:rsid w:val="00684F49"/>
    <w:rsid w:val="00684F78"/>
    <w:rsid w:val="006852E3"/>
    <w:rsid w:val="00685470"/>
    <w:rsid w:val="006857A2"/>
    <w:rsid w:val="00685978"/>
    <w:rsid w:val="00685A02"/>
    <w:rsid w:val="00685AEC"/>
    <w:rsid w:val="00685B4C"/>
    <w:rsid w:val="00685D41"/>
    <w:rsid w:val="00685D6A"/>
    <w:rsid w:val="00685DE2"/>
    <w:rsid w:val="00685E1B"/>
    <w:rsid w:val="00686245"/>
    <w:rsid w:val="006863EB"/>
    <w:rsid w:val="00686A3D"/>
    <w:rsid w:val="00686A56"/>
    <w:rsid w:val="00686B58"/>
    <w:rsid w:val="00686C12"/>
    <w:rsid w:val="00686D5B"/>
    <w:rsid w:val="00686E81"/>
    <w:rsid w:val="00686F6D"/>
    <w:rsid w:val="00687308"/>
    <w:rsid w:val="006873CB"/>
    <w:rsid w:val="006873E5"/>
    <w:rsid w:val="006875EA"/>
    <w:rsid w:val="00687B0A"/>
    <w:rsid w:val="006900ED"/>
    <w:rsid w:val="0069025E"/>
    <w:rsid w:val="0069048E"/>
    <w:rsid w:val="00690995"/>
    <w:rsid w:val="006909AB"/>
    <w:rsid w:val="00690A93"/>
    <w:rsid w:val="00690B6A"/>
    <w:rsid w:val="00690CFD"/>
    <w:rsid w:val="00690F43"/>
    <w:rsid w:val="00690F85"/>
    <w:rsid w:val="006911FB"/>
    <w:rsid w:val="00691297"/>
    <w:rsid w:val="00691489"/>
    <w:rsid w:val="00691828"/>
    <w:rsid w:val="00691ABD"/>
    <w:rsid w:val="00691BF2"/>
    <w:rsid w:val="00691D2D"/>
    <w:rsid w:val="00691DC5"/>
    <w:rsid w:val="006920DA"/>
    <w:rsid w:val="00692250"/>
    <w:rsid w:val="00692560"/>
    <w:rsid w:val="00692674"/>
    <w:rsid w:val="00692A7F"/>
    <w:rsid w:val="00692C3D"/>
    <w:rsid w:val="00692F2B"/>
    <w:rsid w:val="00692F3E"/>
    <w:rsid w:val="00693005"/>
    <w:rsid w:val="00693152"/>
    <w:rsid w:val="006932B7"/>
    <w:rsid w:val="006935A6"/>
    <w:rsid w:val="00693940"/>
    <w:rsid w:val="00693E99"/>
    <w:rsid w:val="00693EA1"/>
    <w:rsid w:val="00693ECE"/>
    <w:rsid w:val="00694000"/>
    <w:rsid w:val="0069403F"/>
    <w:rsid w:val="00694214"/>
    <w:rsid w:val="006942DC"/>
    <w:rsid w:val="0069430E"/>
    <w:rsid w:val="00694666"/>
    <w:rsid w:val="006946BA"/>
    <w:rsid w:val="0069477B"/>
    <w:rsid w:val="006947D7"/>
    <w:rsid w:val="00694883"/>
    <w:rsid w:val="006949FE"/>
    <w:rsid w:val="00694AD1"/>
    <w:rsid w:val="00694B39"/>
    <w:rsid w:val="00694C09"/>
    <w:rsid w:val="00694F77"/>
    <w:rsid w:val="006950F1"/>
    <w:rsid w:val="00695337"/>
    <w:rsid w:val="00695424"/>
    <w:rsid w:val="00695435"/>
    <w:rsid w:val="00695468"/>
    <w:rsid w:val="00695890"/>
    <w:rsid w:val="0069590C"/>
    <w:rsid w:val="00695A37"/>
    <w:rsid w:val="00695CF2"/>
    <w:rsid w:val="00695D0F"/>
    <w:rsid w:val="00695E99"/>
    <w:rsid w:val="00696106"/>
    <w:rsid w:val="00696A3F"/>
    <w:rsid w:val="00696D63"/>
    <w:rsid w:val="00696FB1"/>
    <w:rsid w:val="00697238"/>
    <w:rsid w:val="006972B2"/>
    <w:rsid w:val="006974AC"/>
    <w:rsid w:val="006975B9"/>
    <w:rsid w:val="00697602"/>
    <w:rsid w:val="0069768B"/>
    <w:rsid w:val="00697748"/>
    <w:rsid w:val="006978DB"/>
    <w:rsid w:val="00697A1D"/>
    <w:rsid w:val="00697F47"/>
    <w:rsid w:val="00697FBD"/>
    <w:rsid w:val="006A021F"/>
    <w:rsid w:val="006A0220"/>
    <w:rsid w:val="006A0249"/>
    <w:rsid w:val="006A02CD"/>
    <w:rsid w:val="006A0593"/>
    <w:rsid w:val="006A05CF"/>
    <w:rsid w:val="006A085A"/>
    <w:rsid w:val="006A0910"/>
    <w:rsid w:val="006A0BFA"/>
    <w:rsid w:val="006A0BFF"/>
    <w:rsid w:val="006A0CBB"/>
    <w:rsid w:val="006A1197"/>
    <w:rsid w:val="006A11E0"/>
    <w:rsid w:val="006A1377"/>
    <w:rsid w:val="006A13A7"/>
    <w:rsid w:val="006A151D"/>
    <w:rsid w:val="006A17A4"/>
    <w:rsid w:val="006A17BB"/>
    <w:rsid w:val="006A1B95"/>
    <w:rsid w:val="006A1DEC"/>
    <w:rsid w:val="006A21CC"/>
    <w:rsid w:val="006A2275"/>
    <w:rsid w:val="006A235B"/>
    <w:rsid w:val="006A23E6"/>
    <w:rsid w:val="006A2548"/>
    <w:rsid w:val="006A27B8"/>
    <w:rsid w:val="006A27BA"/>
    <w:rsid w:val="006A283E"/>
    <w:rsid w:val="006A286F"/>
    <w:rsid w:val="006A28FC"/>
    <w:rsid w:val="006A2BF5"/>
    <w:rsid w:val="006A2D58"/>
    <w:rsid w:val="006A35C8"/>
    <w:rsid w:val="006A35D3"/>
    <w:rsid w:val="006A3A68"/>
    <w:rsid w:val="006A3AC6"/>
    <w:rsid w:val="006A3C4D"/>
    <w:rsid w:val="006A3C8B"/>
    <w:rsid w:val="006A3CEA"/>
    <w:rsid w:val="006A3D7D"/>
    <w:rsid w:val="006A3EEF"/>
    <w:rsid w:val="006A4017"/>
    <w:rsid w:val="006A4795"/>
    <w:rsid w:val="006A50F8"/>
    <w:rsid w:val="006A53EF"/>
    <w:rsid w:val="006A5423"/>
    <w:rsid w:val="006A54EA"/>
    <w:rsid w:val="006A5977"/>
    <w:rsid w:val="006A5DDE"/>
    <w:rsid w:val="006A61A1"/>
    <w:rsid w:val="006A6264"/>
    <w:rsid w:val="006A66D2"/>
    <w:rsid w:val="006A68FE"/>
    <w:rsid w:val="006A6A26"/>
    <w:rsid w:val="006A72A5"/>
    <w:rsid w:val="006A774A"/>
    <w:rsid w:val="006A776B"/>
    <w:rsid w:val="006A77FD"/>
    <w:rsid w:val="006A78E3"/>
    <w:rsid w:val="006A7DB0"/>
    <w:rsid w:val="006A7DF7"/>
    <w:rsid w:val="006B007F"/>
    <w:rsid w:val="006B010B"/>
    <w:rsid w:val="006B0894"/>
    <w:rsid w:val="006B0918"/>
    <w:rsid w:val="006B0AA4"/>
    <w:rsid w:val="006B0BB5"/>
    <w:rsid w:val="006B0E46"/>
    <w:rsid w:val="006B0EEE"/>
    <w:rsid w:val="006B0F17"/>
    <w:rsid w:val="006B1270"/>
    <w:rsid w:val="006B12CA"/>
    <w:rsid w:val="006B167B"/>
    <w:rsid w:val="006B1693"/>
    <w:rsid w:val="006B1704"/>
    <w:rsid w:val="006B1B1D"/>
    <w:rsid w:val="006B1C89"/>
    <w:rsid w:val="006B1C8E"/>
    <w:rsid w:val="006B22D0"/>
    <w:rsid w:val="006B22E4"/>
    <w:rsid w:val="006B2336"/>
    <w:rsid w:val="006B2344"/>
    <w:rsid w:val="006B25F5"/>
    <w:rsid w:val="006B26EE"/>
    <w:rsid w:val="006B28AC"/>
    <w:rsid w:val="006B2958"/>
    <w:rsid w:val="006B296C"/>
    <w:rsid w:val="006B2AE2"/>
    <w:rsid w:val="006B2BC1"/>
    <w:rsid w:val="006B2C58"/>
    <w:rsid w:val="006B2DE7"/>
    <w:rsid w:val="006B31EB"/>
    <w:rsid w:val="006B32D0"/>
    <w:rsid w:val="006B3325"/>
    <w:rsid w:val="006B3401"/>
    <w:rsid w:val="006B3415"/>
    <w:rsid w:val="006B3573"/>
    <w:rsid w:val="006B3671"/>
    <w:rsid w:val="006B36C6"/>
    <w:rsid w:val="006B37C9"/>
    <w:rsid w:val="006B3854"/>
    <w:rsid w:val="006B3CCE"/>
    <w:rsid w:val="006B3F72"/>
    <w:rsid w:val="006B410C"/>
    <w:rsid w:val="006B412B"/>
    <w:rsid w:val="006B4352"/>
    <w:rsid w:val="006B4512"/>
    <w:rsid w:val="006B4900"/>
    <w:rsid w:val="006B4942"/>
    <w:rsid w:val="006B4BBF"/>
    <w:rsid w:val="006B4BD6"/>
    <w:rsid w:val="006B4D6B"/>
    <w:rsid w:val="006B4D91"/>
    <w:rsid w:val="006B4E5C"/>
    <w:rsid w:val="006B4F3A"/>
    <w:rsid w:val="006B4FBC"/>
    <w:rsid w:val="006B5440"/>
    <w:rsid w:val="006B5579"/>
    <w:rsid w:val="006B55BB"/>
    <w:rsid w:val="006B561B"/>
    <w:rsid w:val="006B5857"/>
    <w:rsid w:val="006B5886"/>
    <w:rsid w:val="006B596A"/>
    <w:rsid w:val="006B5AFA"/>
    <w:rsid w:val="006B5E8C"/>
    <w:rsid w:val="006B6228"/>
    <w:rsid w:val="006B635D"/>
    <w:rsid w:val="006B6442"/>
    <w:rsid w:val="006B64EE"/>
    <w:rsid w:val="006B6532"/>
    <w:rsid w:val="006B687E"/>
    <w:rsid w:val="006B6912"/>
    <w:rsid w:val="006B6ABE"/>
    <w:rsid w:val="006B6C0F"/>
    <w:rsid w:val="006B6EF7"/>
    <w:rsid w:val="006B7110"/>
    <w:rsid w:val="006B7387"/>
    <w:rsid w:val="006B7648"/>
    <w:rsid w:val="006B78F1"/>
    <w:rsid w:val="006C05EB"/>
    <w:rsid w:val="006C06C5"/>
    <w:rsid w:val="006C07DA"/>
    <w:rsid w:val="006C07DD"/>
    <w:rsid w:val="006C07DE"/>
    <w:rsid w:val="006C0A65"/>
    <w:rsid w:val="006C0B36"/>
    <w:rsid w:val="006C0D15"/>
    <w:rsid w:val="006C0E01"/>
    <w:rsid w:val="006C0EFB"/>
    <w:rsid w:val="006C1000"/>
    <w:rsid w:val="006C10E7"/>
    <w:rsid w:val="006C119B"/>
    <w:rsid w:val="006C1535"/>
    <w:rsid w:val="006C15C4"/>
    <w:rsid w:val="006C1608"/>
    <w:rsid w:val="006C167A"/>
    <w:rsid w:val="006C1AA2"/>
    <w:rsid w:val="006C1B52"/>
    <w:rsid w:val="006C1D25"/>
    <w:rsid w:val="006C224F"/>
    <w:rsid w:val="006C23E3"/>
    <w:rsid w:val="006C2446"/>
    <w:rsid w:val="006C258B"/>
    <w:rsid w:val="006C2982"/>
    <w:rsid w:val="006C2986"/>
    <w:rsid w:val="006C2B05"/>
    <w:rsid w:val="006C2B5F"/>
    <w:rsid w:val="006C2C5E"/>
    <w:rsid w:val="006C2E3C"/>
    <w:rsid w:val="006C31E2"/>
    <w:rsid w:val="006C3539"/>
    <w:rsid w:val="006C3719"/>
    <w:rsid w:val="006C399A"/>
    <w:rsid w:val="006C39CE"/>
    <w:rsid w:val="006C3B1F"/>
    <w:rsid w:val="006C3D13"/>
    <w:rsid w:val="006C3FD0"/>
    <w:rsid w:val="006C401B"/>
    <w:rsid w:val="006C4253"/>
    <w:rsid w:val="006C4337"/>
    <w:rsid w:val="006C44E4"/>
    <w:rsid w:val="006C464E"/>
    <w:rsid w:val="006C48FC"/>
    <w:rsid w:val="006C4952"/>
    <w:rsid w:val="006C49CD"/>
    <w:rsid w:val="006C4E55"/>
    <w:rsid w:val="006C510C"/>
    <w:rsid w:val="006C512B"/>
    <w:rsid w:val="006C545E"/>
    <w:rsid w:val="006C5574"/>
    <w:rsid w:val="006C56F7"/>
    <w:rsid w:val="006C5798"/>
    <w:rsid w:val="006C5C0A"/>
    <w:rsid w:val="006C5C56"/>
    <w:rsid w:val="006C5CD8"/>
    <w:rsid w:val="006C620B"/>
    <w:rsid w:val="006C6432"/>
    <w:rsid w:val="006C66E3"/>
    <w:rsid w:val="006C67E7"/>
    <w:rsid w:val="006C6A39"/>
    <w:rsid w:val="006C6C3D"/>
    <w:rsid w:val="006C6C7B"/>
    <w:rsid w:val="006C6ED0"/>
    <w:rsid w:val="006C6F8E"/>
    <w:rsid w:val="006C748F"/>
    <w:rsid w:val="006C7A74"/>
    <w:rsid w:val="006C7DAF"/>
    <w:rsid w:val="006C7DDE"/>
    <w:rsid w:val="006C7FD4"/>
    <w:rsid w:val="006D0225"/>
    <w:rsid w:val="006D026B"/>
    <w:rsid w:val="006D033C"/>
    <w:rsid w:val="006D0458"/>
    <w:rsid w:val="006D06D5"/>
    <w:rsid w:val="006D06EE"/>
    <w:rsid w:val="006D0E93"/>
    <w:rsid w:val="006D13F3"/>
    <w:rsid w:val="006D1595"/>
    <w:rsid w:val="006D15C7"/>
    <w:rsid w:val="006D1994"/>
    <w:rsid w:val="006D1D0D"/>
    <w:rsid w:val="006D1EA1"/>
    <w:rsid w:val="006D1EB8"/>
    <w:rsid w:val="006D1FF5"/>
    <w:rsid w:val="006D251D"/>
    <w:rsid w:val="006D261E"/>
    <w:rsid w:val="006D2759"/>
    <w:rsid w:val="006D27A4"/>
    <w:rsid w:val="006D29AD"/>
    <w:rsid w:val="006D2A46"/>
    <w:rsid w:val="006D2BA0"/>
    <w:rsid w:val="006D33F3"/>
    <w:rsid w:val="006D3E05"/>
    <w:rsid w:val="006D3F9E"/>
    <w:rsid w:val="006D425B"/>
    <w:rsid w:val="006D43BF"/>
    <w:rsid w:val="006D49EF"/>
    <w:rsid w:val="006D4C9E"/>
    <w:rsid w:val="006D4E84"/>
    <w:rsid w:val="006D51B7"/>
    <w:rsid w:val="006D53BE"/>
    <w:rsid w:val="006D57B9"/>
    <w:rsid w:val="006D57DB"/>
    <w:rsid w:val="006D5847"/>
    <w:rsid w:val="006D5A12"/>
    <w:rsid w:val="006D5FA1"/>
    <w:rsid w:val="006D600F"/>
    <w:rsid w:val="006D6167"/>
    <w:rsid w:val="006D654B"/>
    <w:rsid w:val="006D65FB"/>
    <w:rsid w:val="006D6758"/>
    <w:rsid w:val="006D678A"/>
    <w:rsid w:val="006D6797"/>
    <w:rsid w:val="006D68C2"/>
    <w:rsid w:val="006D6935"/>
    <w:rsid w:val="006D69FC"/>
    <w:rsid w:val="006D6BA9"/>
    <w:rsid w:val="006D6E59"/>
    <w:rsid w:val="006D6FAC"/>
    <w:rsid w:val="006D730E"/>
    <w:rsid w:val="006D7344"/>
    <w:rsid w:val="006D7452"/>
    <w:rsid w:val="006D7B44"/>
    <w:rsid w:val="006D7E4F"/>
    <w:rsid w:val="006D7E75"/>
    <w:rsid w:val="006E00C2"/>
    <w:rsid w:val="006E0362"/>
    <w:rsid w:val="006E03B7"/>
    <w:rsid w:val="006E0796"/>
    <w:rsid w:val="006E0910"/>
    <w:rsid w:val="006E0AD7"/>
    <w:rsid w:val="006E0CB1"/>
    <w:rsid w:val="006E0CE4"/>
    <w:rsid w:val="006E0E18"/>
    <w:rsid w:val="006E100D"/>
    <w:rsid w:val="006E12DB"/>
    <w:rsid w:val="006E1389"/>
    <w:rsid w:val="006E14A5"/>
    <w:rsid w:val="006E1634"/>
    <w:rsid w:val="006E196C"/>
    <w:rsid w:val="006E19E7"/>
    <w:rsid w:val="006E1A67"/>
    <w:rsid w:val="006E1DB7"/>
    <w:rsid w:val="006E1EDF"/>
    <w:rsid w:val="006E21C9"/>
    <w:rsid w:val="006E2411"/>
    <w:rsid w:val="006E24D9"/>
    <w:rsid w:val="006E24FE"/>
    <w:rsid w:val="006E2659"/>
    <w:rsid w:val="006E267F"/>
    <w:rsid w:val="006E2889"/>
    <w:rsid w:val="006E2DCA"/>
    <w:rsid w:val="006E347B"/>
    <w:rsid w:val="006E3642"/>
    <w:rsid w:val="006E3695"/>
    <w:rsid w:val="006E38E1"/>
    <w:rsid w:val="006E392C"/>
    <w:rsid w:val="006E3A16"/>
    <w:rsid w:val="006E3D96"/>
    <w:rsid w:val="006E3E22"/>
    <w:rsid w:val="006E3FD3"/>
    <w:rsid w:val="006E3FF1"/>
    <w:rsid w:val="006E4068"/>
    <w:rsid w:val="006E4547"/>
    <w:rsid w:val="006E493B"/>
    <w:rsid w:val="006E4B1A"/>
    <w:rsid w:val="006E4BCF"/>
    <w:rsid w:val="006E4C25"/>
    <w:rsid w:val="006E4C8A"/>
    <w:rsid w:val="006E4E07"/>
    <w:rsid w:val="006E4EC6"/>
    <w:rsid w:val="006E5182"/>
    <w:rsid w:val="006E5247"/>
    <w:rsid w:val="006E52B9"/>
    <w:rsid w:val="006E52BA"/>
    <w:rsid w:val="006E5303"/>
    <w:rsid w:val="006E54A7"/>
    <w:rsid w:val="006E5871"/>
    <w:rsid w:val="006E5AB7"/>
    <w:rsid w:val="006E5C32"/>
    <w:rsid w:val="006E5D3F"/>
    <w:rsid w:val="006E5F9D"/>
    <w:rsid w:val="006E5FED"/>
    <w:rsid w:val="006E6167"/>
    <w:rsid w:val="006E6435"/>
    <w:rsid w:val="006E66B2"/>
    <w:rsid w:val="006E687D"/>
    <w:rsid w:val="006E68BA"/>
    <w:rsid w:val="006E69D7"/>
    <w:rsid w:val="006E69E8"/>
    <w:rsid w:val="006E6A88"/>
    <w:rsid w:val="006E6AD2"/>
    <w:rsid w:val="006E6E1A"/>
    <w:rsid w:val="006E6E1D"/>
    <w:rsid w:val="006E6EEE"/>
    <w:rsid w:val="006E6F6E"/>
    <w:rsid w:val="006E7227"/>
    <w:rsid w:val="006E72F2"/>
    <w:rsid w:val="006E736F"/>
    <w:rsid w:val="006E7468"/>
    <w:rsid w:val="006E75BA"/>
    <w:rsid w:val="006E7B1E"/>
    <w:rsid w:val="006E7BE8"/>
    <w:rsid w:val="006E7DBB"/>
    <w:rsid w:val="006E7F0A"/>
    <w:rsid w:val="006E7FEE"/>
    <w:rsid w:val="006F000B"/>
    <w:rsid w:val="006F01E4"/>
    <w:rsid w:val="006F0329"/>
    <w:rsid w:val="006F04FF"/>
    <w:rsid w:val="006F063C"/>
    <w:rsid w:val="006F074D"/>
    <w:rsid w:val="006F07D6"/>
    <w:rsid w:val="006F0ACC"/>
    <w:rsid w:val="006F0B78"/>
    <w:rsid w:val="006F118F"/>
    <w:rsid w:val="006F13E0"/>
    <w:rsid w:val="006F15AB"/>
    <w:rsid w:val="006F171F"/>
    <w:rsid w:val="006F1E62"/>
    <w:rsid w:val="006F1E78"/>
    <w:rsid w:val="006F20B8"/>
    <w:rsid w:val="006F21E7"/>
    <w:rsid w:val="006F2221"/>
    <w:rsid w:val="006F2455"/>
    <w:rsid w:val="006F24BF"/>
    <w:rsid w:val="006F24DF"/>
    <w:rsid w:val="006F2818"/>
    <w:rsid w:val="006F2A27"/>
    <w:rsid w:val="006F2B73"/>
    <w:rsid w:val="006F2D21"/>
    <w:rsid w:val="006F2EF7"/>
    <w:rsid w:val="006F31F0"/>
    <w:rsid w:val="006F3474"/>
    <w:rsid w:val="006F376B"/>
    <w:rsid w:val="006F39C1"/>
    <w:rsid w:val="006F3DE2"/>
    <w:rsid w:val="006F3F44"/>
    <w:rsid w:val="006F3FDE"/>
    <w:rsid w:val="006F42DD"/>
    <w:rsid w:val="006F438F"/>
    <w:rsid w:val="006F4678"/>
    <w:rsid w:val="006F46A2"/>
    <w:rsid w:val="006F4700"/>
    <w:rsid w:val="006F4779"/>
    <w:rsid w:val="006F49C6"/>
    <w:rsid w:val="006F4A34"/>
    <w:rsid w:val="006F4C98"/>
    <w:rsid w:val="006F4D74"/>
    <w:rsid w:val="006F4F33"/>
    <w:rsid w:val="006F5141"/>
    <w:rsid w:val="006F5365"/>
    <w:rsid w:val="006F5373"/>
    <w:rsid w:val="006F547D"/>
    <w:rsid w:val="006F5C99"/>
    <w:rsid w:val="006F5EC5"/>
    <w:rsid w:val="006F60E4"/>
    <w:rsid w:val="006F636A"/>
    <w:rsid w:val="006F65EB"/>
    <w:rsid w:val="006F66F1"/>
    <w:rsid w:val="006F66FF"/>
    <w:rsid w:val="006F6726"/>
    <w:rsid w:val="006F6B9F"/>
    <w:rsid w:val="006F6C01"/>
    <w:rsid w:val="006F6EC7"/>
    <w:rsid w:val="006F6F61"/>
    <w:rsid w:val="006F70C6"/>
    <w:rsid w:val="006F70EF"/>
    <w:rsid w:val="006F73E6"/>
    <w:rsid w:val="006F78EC"/>
    <w:rsid w:val="006F79C5"/>
    <w:rsid w:val="006F7A36"/>
    <w:rsid w:val="006F7A89"/>
    <w:rsid w:val="006F7B03"/>
    <w:rsid w:val="007001A8"/>
    <w:rsid w:val="0070045E"/>
    <w:rsid w:val="007004C2"/>
    <w:rsid w:val="007004F9"/>
    <w:rsid w:val="007007EB"/>
    <w:rsid w:val="007008C2"/>
    <w:rsid w:val="00700B8D"/>
    <w:rsid w:val="00700C9F"/>
    <w:rsid w:val="00700FC2"/>
    <w:rsid w:val="0070101D"/>
    <w:rsid w:val="0070110E"/>
    <w:rsid w:val="00701178"/>
    <w:rsid w:val="00701490"/>
    <w:rsid w:val="00701939"/>
    <w:rsid w:val="00701981"/>
    <w:rsid w:val="007019A1"/>
    <w:rsid w:val="00701C33"/>
    <w:rsid w:val="00701D0F"/>
    <w:rsid w:val="00701D45"/>
    <w:rsid w:val="00702069"/>
    <w:rsid w:val="0070231D"/>
    <w:rsid w:val="0070247F"/>
    <w:rsid w:val="0070261B"/>
    <w:rsid w:val="0070267E"/>
    <w:rsid w:val="0070285B"/>
    <w:rsid w:val="007028E5"/>
    <w:rsid w:val="00702B6D"/>
    <w:rsid w:val="00702E5C"/>
    <w:rsid w:val="00703293"/>
    <w:rsid w:val="007032F2"/>
    <w:rsid w:val="007034C8"/>
    <w:rsid w:val="007037BF"/>
    <w:rsid w:val="00703A89"/>
    <w:rsid w:val="00703AFC"/>
    <w:rsid w:val="00703CDD"/>
    <w:rsid w:val="00703EDE"/>
    <w:rsid w:val="00703F0D"/>
    <w:rsid w:val="0070401D"/>
    <w:rsid w:val="00704067"/>
    <w:rsid w:val="00704569"/>
    <w:rsid w:val="00704888"/>
    <w:rsid w:val="00704A63"/>
    <w:rsid w:val="00704B02"/>
    <w:rsid w:val="00704BB9"/>
    <w:rsid w:val="00704CF2"/>
    <w:rsid w:val="00704D66"/>
    <w:rsid w:val="00704E55"/>
    <w:rsid w:val="007050A7"/>
    <w:rsid w:val="00705584"/>
    <w:rsid w:val="00705876"/>
    <w:rsid w:val="0070589D"/>
    <w:rsid w:val="007058A9"/>
    <w:rsid w:val="00705918"/>
    <w:rsid w:val="00705969"/>
    <w:rsid w:val="00705B57"/>
    <w:rsid w:val="00705E20"/>
    <w:rsid w:val="00705E69"/>
    <w:rsid w:val="00705EC0"/>
    <w:rsid w:val="00705F38"/>
    <w:rsid w:val="00706308"/>
    <w:rsid w:val="007064CD"/>
    <w:rsid w:val="0070653C"/>
    <w:rsid w:val="0070661B"/>
    <w:rsid w:val="007067DD"/>
    <w:rsid w:val="00706E08"/>
    <w:rsid w:val="00707012"/>
    <w:rsid w:val="00707095"/>
    <w:rsid w:val="007071A0"/>
    <w:rsid w:val="007073D1"/>
    <w:rsid w:val="007073E4"/>
    <w:rsid w:val="0070752A"/>
    <w:rsid w:val="00707AC3"/>
    <w:rsid w:val="00707BD5"/>
    <w:rsid w:val="00707DE3"/>
    <w:rsid w:val="007100FB"/>
    <w:rsid w:val="00710237"/>
    <w:rsid w:val="007104E8"/>
    <w:rsid w:val="0071083A"/>
    <w:rsid w:val="0071090F"/>
    <w:rsid w:val="0071092A"/>
    <w:rsid w:val="00710A28"/>
    <w:rsid w:val="00710B95"/>
    <w:rsid w:val="00710E6F"/>
    <w:rsid w:val="00710F52"/>
    <w:rsid w:val="00711077"/>
    <w:rsid w:val="0071113A"/>
    <w:rsid w:val="007111D4"/>
    <w:rsid w:val="007112A0"/>
    <w:rsid w:val="00711780"/>
    <w:rsid w:val="00711AA0"/>
    <w:rsid w:val="00711B2D"/>
    <w:rsid w:val="00712156"/>
    <w:rsid w:val="00712507"/>
    <w:rsid w:val="00712AB5"/>
    <w:rsid w:val="00713184"/>
    <w:rsid w:val="007131C0"/>
    <w:rsid w:val="00713401"/>
    <w:rsid w:val="007134B9"/>
    <w:rsid w:val="00713793"/>
    <w:rsid w:val="00713906"/>
    <w:rsid w:val="00713D13"/>
    <w:rsid w:val="0071468A"/>
    <w:rsid w:val="00714755"/>
    <w:rsid w:val="0071491B"/>
    <w:rsid w:val="00714D42"/>
    <w:rsid w:val="00715089"/>
    <w:rsid w:val="007150D1"/>
    <w:rsid w:val="0071573F"/>
    <w:rsid w:val="007157F9"/>
    <w:rsid w:val="007158F4"/>
    <w:rsid w:val="00715A95"/>
    <w:rsid w:val="00715C6F"/>
    <w:rsid w:val="00715D59"/>
    <w:rsid w:val="00715DFA"/>
    <w:rsid w:val="00715E3B"/>
    <w:rsid w:val="00715ED5"/>
    <w:rsid w:val="00716011"/>
    <w:rsid w:val="00716200"/>
    <w:rsid w:val="00716219"/>
    <w:rsid w:val="0071626A"/>
    <w:rsid w:val="007162CA"/>
    <w:rsid w:val="00716394"/>
    <w:rsid w:val="007164AE"/>
    <w:rsid w:val="007168A1"/>
    <w:rsid w:val="0071699A"/>
    <w:rsid w:val="007169BE"/>
    <w:rsid w:val="007169D7"/>
    <w:rsid w:val="00716BBB"/>
    <w:rsid w:val="00716CE7"/>
    <w:rsid w:val="00716D7F"/>
    <w:rsid w:val="00716FD8"/>
    <w:rsid w:val="0071701C"/>
    <w:rsid w:val="00717232"/>
    <w:rsid w:val="00717604"/>
    <w:rsid w:val="007176A3"/>
    <w:rsid w:val="007179B1"/>
    <w:rsid w:val="00717AA4"/>
    <w:rsid w:val="00717F4C"/>
    <w:rsid w:val="00717FDF"/>
    <w:rsid w:val="007207AF"/>
    <w:rsid w:val="0072093E"/>
    <w:rsid w:val="00720999"/>
    <w:rsid w:val="00720AB2"/>
    <w:rsid w:val="00720B2B"/>
    <w:rsid w:val="00720CB6"/>
    <w:rsid w:val="00720DE6"/>
    <w:rsid w:val="00720FEA"/>
    <w:rsid w:val="00721100"/>
    <w:rsid w:val="0072121C"/>
    <w:rsid w:val="00721405"/>
    <w:rsid w:val="0072146D"/>
    <w:rsid w:val="00721497"/>
    <w:rsid w:val="00721499"/>
    <w:rsid w:val="007214F7"/>
    <w:rsid w:val="0072177D"/>
    <w:rsid w:val="007217BD"/>
    <w:rsid w:val="00721930"/>
    <w:rsid w:val="00721969"/>
    <w:rsid w:val="007219CD"/>
    <w:rsid w:val="00721CBC"/>
    <w:rsid w:val="00721F1B"/>
    <w:rsid w:val="00722600"/>
    <w:rsid w:val="00722778"/>
    <w:rsid w:val="0072279A"/>
    <w:rsid w:val="00722826"/>
    <w:rsid w:val="00722977"/>
    <w:rsid w:val="00722AC7"/>
    <w:rsid w:val="00722AF9"/>
    <w:rsid w:val="00722B7B"/>
    <w:rsid w:val="00722C7D"/>
    <w:rsid w:val="00722CFD"/>
    <w:rsid w:val="00722E99"/>
    <w:rsid w:val="00723160"/>
    <w:rsid w:val="007233B3"/>
    <w:rsid w:val="00723C73"/>
    <w:rsid w:val="00723DFD"/>
    <w:rsid w:val="007240CB"/>
    <w:rsid w:val="0072419A"/>
    <w:rsid w:val="007241D0"/>
    <w:rsid w:val="00724309"/>
    <w:rsid w:val="007243B2"/>
    <w:rsid w:val="007247C5"/>
    <w:rsid w:val="00724869"/>
    <w:rsid w:val="00724F9D"/>
    <w:rsid w:val="0072583D"/>
    <w:rsid w:val="0072589E"/>
    <w:rsid w:val="007259B9"/>
    <w:rsid w:val="00725AF7"/>
    <w:rsid w:val="00725CA8"/>
    <w:rsid w:val="00725CF8"/>
    <w:rsid w:val="00725F71"/>
    <w:rsid w:val="007261A2"/>
    <w:rsid w:val="00726383"/>
    <w:rsid w:val="00726523"/>
    <w:rsid w:val="00726587"/>
    <w:rsid w:val="00726756"/>
    <w:rsid w:val="00726D2C"/>
    <w:rsid w:val="00726D43"/>
    <w:rsid w:val="00727520"/>
    <w:rsid w:val="00727530"/>
    <w:rsid w:val="00727678"/>
    <w:rsid w:val="007279C0"/>
    <w:rsid w:val="00727A61"/>
    <w:rsid w:val="00727A88"/>
    <w:rsid w:val="00727BE4"/>
    <w:rsid w:val="00727D45"/>
    <w:rsid w:val="00727EF7"/>
    <w:rsid w:val="0073002E"/>
    <w:rsid w:val="00730441"/>
    <w:rsid w:val="00730482"/>
    <w:rsid w:val="00730537"/>
    <w:rsid w:val="0073062E"/>
    <w:rsid w:val="00730752"/>
    <w:rsid w:val="007307F3"/>
    <w:rsid w:val="00730827"/>
    <w:rsid w:val="0073093A"/>
    <w:rsid w:val="00730A29"/>
    <w:rsid w:val="00730B8B"/>
    <w:rsid w:val="00730C49"/>
    <w:rsid w:val="00730C7F"/>
    <w:rsid w:val="00730DF1"/>
    <w:rsid w:val="00730F58"/>
    <w:rsid w:val="0073107A"/>
    <w:rsid w:val="007313DC"/>
    <w:rsid w:val="00731595"/>
    <w:rsid w:val="0073169B"/>
    <w:rsid w:val="0073182F"/>
    <w:rsid w:val="0073190B"/>
    <w:rsid w:val="00731920"/>
    <w:rsid w:val="00731DEC"/>
    <w:rsid w:val="00731E7A"/>
    <w:rsid w:val="007322B0"/>
    <w:rsid w:val="0073269A"/>
    <w:rsid w:val="0073284F"/>
    <w:rsid w:val="0073289F"/>
    <w:rsid w:val="0073295F"/>
    <w:rsid w:val="00732E1F"/>
    <w:rsid w:val="00732FF2"/>
    <w:rsid w:val="00733248"/>
    <w:rsid w:val="0073345F"/>
    <w:rsid w:val="007336CD"/>
    <w:rsid w:val="0073382D"/>
    <w:rsid w:val="0073386B"/>
    <w:rsid w:val="00733DCF"/>
    <w:rsid w:val="00733E1B"/>
    <w:rsid w:val="007343FC"/>
    <w:rsid w:val="007344DF"/>
    <w:rsid w:val="0073476B"/>
    <w:rsid w:val="007348E9"/>
    <w:rsid w:val="007349CA"/>
    <w:rsid w:val="00734B0C"/>
    <w:rsid w:val="00734C65"/>
    <w:rsid w:val="00734E59"/>
    <w:rsid w:val="00735087"/>
    <w:rsid w:val="00735283"/>
    <w:rsid w:val="007354F8"/>
    <w:rsid w:val="007355AB"/>
    <w:rsid w:val="00735781"/>
    <w:rsid w:val="007359E6"/>
    <w:rsid w:val="00735CB7"/>
    <w:rsid w:val="00735F0B"/>
    <w:rsid w:val="00735F38"/>
    <w:rsid w:val="007360B1"/>
    <w:rsid w:val="007361F4"/>
    <w:rsid w:val="007365FB"/>
    <w:rsid w:val="00736965"/>
    <w:rsid w:val="007369F5"/>
    <w:rsid w:val="00736BB5"/>
    <w:rsid w:val="00736C1C"/>
    <w:rsid w:val="00736C83"/>
    <w:rsid w:val="00736E9C"/>
    <w:rsid w:val="00736F5C"/>
    <w:rsid w:val="00737210"/>
    <w:rsid w:val="00737302"/>
    <w:rsid w:val="00737455"/>
    <w:rsid w:val="00737568"/>
    <w:rsid w:val="007376F5"/>
    <w:rsid w:val="0073779A"/>
    <w:rsid w:val="0073785E"/>
    <w:rsid w:val="00737B7C"/>
    <w:rsid w:val="00737C7D"/>
    <w:rsid w:val="00737EE5"/>
    <w:rsid w:val="00737FA8"/>
    <w:rsid w:val="007404F9"/>
    <w:rsid w:val="00740584"/>
    <w:rsid w:val="0074076C"/>
    <w:rsid w:val="007409D5"/>
    <w:rsid w:val="00740D2E"/>
    <w:rsid w:val="00740F68"/>
    <w:rsid w:val="007414BF"/>
    <w:rsid w:val="007427B6"/>
    <w:rsid w:val="0074281E"/>
    <w:rsid w:val="007429C5"/>
    <w:rsid w:val="00742DF0"/>
    <w:rsid w:val="00743653"/>
    <w:rsid w:val="0074384D"/>
    <w:rsid w:val="007439A8"/>
    <w:rsid w:val="00743A4A"/>
    <w:rsid w:val="00743B17"/>
    <w:rsid w:val="00744436"/>
    <w:rsid w:val="007445BF"/>
    <w:rsid w:val="00744614"/>
    <w:rsid w:val="007446CB"/>
    <w:rsid w:val="00744791"/>
    <w:rsid w:val="00744904"/>
    <w:rsid w:val="00744930"/>
    <w:rsid w:val="00744C6B"/>
    <w:rsid w:val="00744CC0"/>
    <w:rsid w:val="00745054"/>
    <w:rsid w:val="00745166"/>
    <w:rsid w:val="00745533"/>
    <w:rsid w:val="0074563E"/>
    <w:rsid w:val="00745704"/>
    <w:rsid w:val="00745A1F"/>
    <w:rsid w:val="00745C7B"/>
    <w:rsid w:val="00745D60"/>
    <w:rsid w:val="00746160"/>
    <w:rsid w:val="00746239"/>
    <w:rsid w:val="007466BE"/>
    <w:rsid w:val="00746B97"/>
    <w:rsid w:val="00746EE3"/>
    <w:rsid w:val="00747438"/>
    <w:rsid w:val="00747592"/>
    <w:rsid w:val="007476F0"/>
    <w:rsid w:val="007477A0"/>
    <w:rsid w:val="00747840"/>
    <w:rsid w:val="00747853"/>
    <w:rsid w:val="00747914"/>
    <w:rsid w:val="00747B4D"/>
    <w:rsid w:val="00747E6F"/>
    <w:rsid w:val="00747E76"/>
    <w:rsid w:val="00750084"/>
    <w:rsid w:val="007502B8"/>
    <w:rsid w:val="007502F7"/>
    <w:rsid w:val="007504AA"/>
    <w:rsid w:val="00750A38"/>
    <w:rsid w:val="00750B40"/>
    <w:rsid w:val="00750C99"/>
    <w:rsid w:val="007511E1"/>
    <w:rsid w:val="007511F9"/>
    <w:rsid w:val="00751226"/>
    <w:rsid w:val="00751341"/>
    <w:rsid w:val="00751755"/>
    <w:rsid w:val="00751811"/>
    <w:rsid w:val="00751940"/>
    <w:rsid w:val="00751C1C"/>
    <w:rsid w:val="00751C7C"/>
    <w:rsid w:val="00751D10"/>
    <w:rsid w:val="00751E9C"/>
    <w:rsid w:val="007521AB"/>
    <w:rsid w:val="007524B5"/>
    <w:rsid w:val="00752513"/>
    <w:rsid w:val="0075252A"/>
    <w:rsid w:val="0075275D"/>
    <w:rsid w:val="00752969"/>
    <w:rsid w:val="00752B3E"/>
    <w:rsid w:val="00752C74"/>
    <w:rsid w:val="00752D14"/>
    <w:rsid w:val="00752E44"/>
    <w:rsid w:val="00752EB0"/>
    <w:rsid w:val="00752FD1"/>
    <w:rsid w:val="007532AA"/>
    <w:rsid w:val="00753769"/>
    <w:rsid w:val="00753913"/>
    <w:rsid w:val="00753A87"/>
    <w:rsid w:val="00753ED3"/>
    <w:rsid w:val="00754142"/>
    <w:rsid w:val="0075445F"/>
    <w:rsid w:val="0075446A"/>
    <w:rsid w:val="007544C6"/>
    <w:rsid w:val="00754531"/>
    <w:rsid w:val="00754A47"/>
    <w:rsid w:val="00754B1F"/>
    <w:rsid w:val="00754D9E"/>
    <w:rsid w:val="00754EF2"/>
    <w:rsid w:val="0075509A"/>
    <w:rsid w:val="007550E5"/>
    <w:rsid w:val="007550F7"/>
    <w:rsid w:val="007552C3"/>
    <w:rsid w:val="007555E2"/>
    <w:rsid w:val="0075578E"/>
    <w:rsid w:val="0075583B"/>
    <w:rsid w:val="0075586F"/>
    <w:rsid w:val="00755873"/>
    <w:rsid w:val="0075596C"/>
    <w:rsid w:val="00755AAB"/>
    <w:rsid w:val="00755E23"/>
    <w:rsid w:val="00755E63"/>
    <w:rsid w:val="00756069"/>
    <w:rsid w:val="007560E2"/>
    <w:rsid w:val="0075645D"/>
    <w:rsid w:val="0075667B"/>
    <w:rsid w:val="0075684D"/>
    <w:rsid w:val="00756A38"/>
    <w:rsid w:val="00756AFD"/>
    <w:rsid w:val="00756BD5"/>
    <w:rsid w:val="00756D27"/>
    <w:rsid w:val="00756ED6"/>
    <w:rsid w:val="00756F70"/>
    <w:rsid w:val="007572BE"/>
    <w:rsid w:val="00757494"/>
    <w:rsid w:val="007577AE"/>
    <w:rsid w:val="00757A80"/>
    <w:rsid w:val="00757B4E"/>
    <w:rsid w:val="00757B51"/>
    <w:rsid w:val="00757B63"/>
    <w:rsid w:val="00757C09"/>
    <w:rsid w:val="00757C45"/>
    <w:rsid w:val="00757CB7"/>
    <w:rsid w:val="00757E4A"/>
    <w:rsid w:val="00757FCD"/>
    <w:rsid w:val="00760146"/>
    <w:rsid w:val="00760207"/>
    <w:rsid w:val="00760341"/>
    <w:rsid w:val="007604C0"/>
    <w:rsid w:val="007604FC"/>
    <w:rsid w:val="007605C9"/>
    <w:rsid w:val="00760654"/>
    <w:rsid w:val="00760869"/>
    <w:rsid w:val="0076088D"/>
    <w:rsid w:val="00760DBE"/>
    <w:rsid w:val="00760DFB"/>
    <w:rsid w:val="007611A4"/>
    <w:rsid w:val="007611B9"/>
    <w:rsid w:val="0076126B"/>
    <w:rsid w:val="0076131F"/>
    <w:rsid w:val="0076172A"/>
    <w:rsid w:val="00761A08"/>
    <w:rsid w:val="00761A5E"/>
    <w:rsid w:val="0076210E"/>
    <w:rsid w:val="007623F0"/>
    <w:rsid w:val="00762529"/>
    <w:rsid w:val="007629D2"/>
    <w:rsid w:val="00762A9B"/>
    <w:rsid w:val="00762B21"/>
    <w:rsid w:val="00762BDD"/>
    <w:rsid w:val="00762BE9"/>
    <w:rsid w:val="00762C2F"/>
    <w:rsid w:val="00762E37"/>
    <w:rsid w:val="00762EFD"/>
    <w:rsid w:val="00762F32"/>
    <w:rsid w:val="00763129"/>
    <w:rsid w:val="00763154"/>
    <w:rsid w:val="00763222"/>
    <w:rsid w:val="00763282"/>
    <w:rsid w:val="00763A70"/>
    <w:rsid w:val="00763CBF"/>
    <w:rsid w:val="00763ED7"/>
    <w:rsid w:val="0076436D"/>
    <w:rsid w:val="0076439F"/>
    <w:rsid w:val="007646A6"/>
    <w:rsid w:val="00764923"/>
    <w:rsid w:val="00764E6A"/>
    <w:rsid w:val="00764E95"/>
    <w:rsid w:val="00764F79"/>
    <w:rsid w:val="0076535A"/>
    <w:rsid w:val="00765382"/>
    <w:rsid w:val="0076543E"/>
    <w:rsid w:val="007655BC"/>
    <w:rsid w:val="00765961"/>
    <w:rsid w:val="00765CF9"/>
    <w:rsid w:val="00765E6C"/>
    <w:rsid w:val="0076622D"/>
    <w:rsid w:val="0076629E"/>
    <w:rsid w:val="00766315"/>
    <w:rsid w:val="0076633E"/>
    <w:rsid w:val="007665EF"/>
    <w:rsid w:val="007667CB"/>
    <w:rsid w:val="00766A58"/>
    <w:rsid w:val="00766AD4"/>
    <w:rsid w:val="00766D52"/>
    <w:rsid w:val="00766F91"/>
    <w:rsid w:val="00767030"/>
    <w:rsid w:val="007670BE"/>
    <w:rsid w:val="00767134"/>
    <w:rsid w:val="007671C5"/>
    <w:rsid w:val="007671FA"/>
    <w:rsid w:val="0076764F"/>
    <w:rsid w:val="0076782B"/>
    <w:rsid w:val="00767AB9"/>
    <w:rsid w:val="00767AC8"/>
    <w:rsid w:val="00767DB6"/>
    <w:rsid w:val="00767DFF"/>
    <w:rsid w:val="00767F11"/>
    <w:rsid w:val="00767F8A"/>
    <w:rsid w:val="0077018D"/>
    <w:rsid w:val="007701F2"/>
    <w:rsid w:val="007702E9"/>
    <w:rsid w:val="0077098B"/>
    <w:rsid w:val="00770AD2"/>
    <w:rsid w:val="00770B50"/>
    <w:rsid w:val="00770D3C"/>
    <w:rsid w:val="00770D5D"/>
    <w:rsid w:val="00770FEC"/>
    <w:rsid w:val="0077103D"/>
    <w:rsid w:val="0077108B"/>
    <w:rsid w:val="00771395"/>
    <w:rsid w:val="00771498"/>
    <w:rsid w:val="00771598"/>
    <w:rsid w:val="007715A5"/>
    <w:rsid w:val="0077168C"/>
    <w:rsid w:val="0077183D"/>
    <w:rsid w:val="00771878"/>
    <w:rsid w:val="00771965"/>
    <w:rsid w:val="00771A3B"/>
    <w:rsid w:val="007723FD"/>
    <w:rsid w:val="007724D1"/>
    <w:rsid w:val="007725A6"/>
    <w:rsid w:val="00772915"/>
    <w:rsid w:val="00772D48"/>
    <w:rsid w:val="00772E3A"/>
    <w:rsid w:val="0077330A"/>
    <w:rsid w:val="0077331F"/>
    <w:rsid w:val="007737D6"/>
    <w:rsid w:val="00773C06"/>
    <w:rsid w:val="00773C86"/>
    <w:rsid w:val="007740BF"/>
    <w:rsid w:val="00774566"/>
    <w:rsid w:val="007749B8"/>
    <w:rsid w:val="00774AB0"/>
    <w:rsid w:val="00774EAF"/>
    <w:rsid w:val="0077529E"/>
    <w:rsid w:val="00775531"/>
    <w:rsid w:val="0077558C"/>
    <w:rsid w:val="007756E4"/>
    <w:rsid w:val="00775841"/>
    <w:rsid w:val="0077623E"/>
    <w:rsid w:val="00776263"/>
    <w:rsid w:val="00776275"/>
    <w:rsid w:val="00776371"/>
    <w:rsid w:val="0077644B"/>
    <w:rsid w:val="007766E6"/>
    <w:rsid w:val="0077698C"/>
    <w:rsid w:val="00776AF5"/>
    <w:rsid w:val="00777210"/>
    <w:rsid w:val="007774C2"/>
    <w:rsid w:val="007774EF"/>
    <w:rsid w:val="007775A7"/>
    <w:rsid w:val="0077768C"/>
    <w:rsid w:val="007777C9"/>
    <w:rsid w:val="00777B83"/>
    <w:rsid w:val="00777BE7"/>
    <w:rsid w:val="00777C05"/>
    <w:rsid w:val="00780375"/>
    <w:rsid w:val="00780748"/>
    <w:rsid w:val="00780780"/>
    <w:rsid w:val="00780CC5"/>
    <w:rsid w:val="00780DB2"/>
    <w:rsid w:val="00780FE4"/>
    <w:rsid w:val="00781070"/>
    <w:rsid w:val="00781273"/>
    <w:rsid w:val="00781508"/>
    <w:rsid w:val="00782012"/>
    <w:rsid w:val="007820B3"/>
    <w:rsid w:val="00782123"/>
    <w:rsid w:val="00782347"/>
    <w:rsid w:val="0078259E"/>
    <w:rsid w:val="007825E4"/>
    <w:rsid w:val="007828A5"/>
    <w:rsid w:val="00782904"/>
    <w:rsid w:val="00782BDA"/>
    <w:rsid w:val="00782EF2"/>
    <w:rsid w:val="0078302D"/>
    <w:rsid w:val="00783142"/>
    <w:rsid w:val="007831B3"/>
    <w:rsid w:val="00783212"/>
    <w:rsid w:val="007834D0"/>
    <w:rsid w:val="007835B7"/>
    <w:rsid w:val="00783614"/>
    <w:rsid w:val="00783798"/>
    <w:rsid w:val="007837A3"/>
    <w:rsid w:val="007838C1"/>
    <w:rsid w:val="007839D1"/>
    <w:rsid w:val="00783AFA"/>
    <w:rsid w:val="00783E07"/>
    <w:rsid w:val="00784405"/>
    <w:rsid w:val="00784411"/>
    <w:rsid w:val="0078452B"/>
    <w:rsid w:val="007848F9"/>
    <w:rsid w:val="00784A1E"/>
    <w:rsid w:val="00784F13"/>
    <w:rsid w:val="00784F50"/>
    <w:rsid w:val="00784F9A"/>
    <w:rsid w:val="00784FC2"/>
    <w:rsid w:val="00784FD7"/>
    <w:rsid w:val="00785262"/>
    <w:rsid w:val="0078565C"/>
    <w:rsid w:val="00785689"/>
    <w:rsid w:val="0078570C"/>
    <w:rsid w:val="00785843"/>
    <w:rsid w:val="00785A82"/>
    <w:rsid w:val="00785BC3"/>
    <w:rsid w:val="00785CBC"/>
    <w:rsid w:val="00785CC7"/>
    <w:rsid w:val="00785EBB"/>
    <w:rsid w:val="00785F02"/>
    <w:rsid w:val="00785F68"/>
    <w:rsid w:val="0078638D"/>
    <w:rsid w:val="007864BA"/>
    <w:rsid w:val="007865F7"/>
    <w:rsid w:val="00786711"/>
    <w:rsid w:val="00786808"/>
    <w:rsid w:val="00786938"/>
    <w:rsid w:val="00786AB7"/>
    <w:rsid w:val="00786E69"/>
    <w:rsid w:val="00787144"/>
    <w:rsid w:val="00787799"/>
    <w:rsid w:val="00787966"/>
    <w:rsid w:val="007879AD"/>
    <w:rsid w:val="00787A28"/>
    <w:rsid w:val="00787A35"/>
    <w:rsid w:val="00787B60"/>
    <w:rsid w:val="00787B6D"/>
    <w:rsid w:val="00787D7C"/>
    <w:rsid w:val="00787FF1"/>
    <w:rsid w:val="0079068F"/>
    <w:rsid w:val="00790A8A"/>
    <w:rsid w:val="00790BED"/>
    <w:rsid w:val="00790C2F"/>
    <w:rsid w:val="00790CEA"/>
    <w:rsid w:val="00790D3E"/>
    <w:rsid w:val="00790E7E"/>
    <w:rsid w:val="00790EFB"/>
    <w:rsid w:val="00790F40"/>
    <w:rsid w:val="00790FD1"/>
    <w:rsid w:val="00791947"/>
    <w:rsid w:val="00791B38"/>
    <w:rsid w:val="00792075"/>
    <w:rsid w:val="00792281"/>
    <w:rsid w:val="0079284A"/>
    <w:rsid w:val="00792921"/>
    <w:rsid w:val="00792C66"/>
    <w:rsid w:val="00792D04"/>
    <w:rsid w:val="00792E54"/>
    <w:rsid w:val="00793564"/>
    <w:rsid w:val="00793756"/>
    <w:rsid w:val="00793880"/>
    <w:rsid w:val="007939F9"/>
    <w:rsid w:val="00793C76"/>
    <w:rsid w:val="00793D3D"/>
    <w:rsid w:val="007940BD"/>
    <w:rsid w:val="00794506"/>
    <w:rsid w:val="007947B6"/>
    <w:rsid w:val="00794804"/>
    <w:rsid w:val="007948C9"/>
    <w:rsid w:val="00794A3A"/>
    <w:rsid w:val="00794A9B"/>
    <w:rsid w:val="00794BB5"/>
    <w:rsid w:val="00794DE8"/>
    <w:rsid w:val="00794F30"/>
    <w:rsid w:val="00795165"/>
    <w:rsid w:val="007958EE"/>
    <w:rsid w:val="00795B74"/>
    <w:rsid w:val="00795F1A"/>
    <w:rsid w:val="00795F85"/>
    <w:rsid w:val="0079604B"/>
    <w:rsid w:val="00796540"/>
    <w:rsid w:val="007969DA"/>
    <w:rsid w:val="007969F5"/>
    <w:rsid w:val="00796C33"/>
    <w:rsid w:val="00796E78"/>
    <w:rsid w:val="00796F37"/>
    <w:rsid w:val="00796F7E"/>
    <w:rsid w:val="007972C8"/>
    <w:rsid w:val="00797515"/>
    <w:rsid w:val="0079772A"/>
    <w:rsid w:val="007979E3"/>
    <w:rsid w:val="00797A8D"/>
    <w:rsid w:val="00797C92"/>
    <w:rsid w:val="00797CD7"/>
    <w:rsid w:val="00797EB0"/>
    <w:rsid w:val="007A00C0"/>
    <w:rsid w:val="007A01F2"/>
    <w:rsid w:val="007A03D2"/>
    <w:rsid w:val="007A0458"/>
    <w:rsid w:val="007A0571"/>
    <w:rsid w:val="007A0641"/>
    <w:rsid w:val="007A07C3"/>
    <w:rsid w:val="007A091A"/>
    <w:rsid w:val="007A0970"/>
    <w:rsid w:val="007A0AA7"/>
    <w:rsid w:val="007A0DD5"/>
    <w:rsid w:val="007A0EB1"/>
    <w:rsid w:val="007A1094"/>
    <w:rsid w:val="007A10AE"/>
    <w:rsid w:val="007A1115"/>
    <w:rsid w:val="007A1233"/>
    <w:rsid w:val="007A1543"/>
    <w:rsid w:val="007A1585"/>
    <w:rsid w:val="007A15E1"/>
    <w:rsid w:val="007A177C"/>
    <w:rsid w:val="007A19F7"/>
    <w:rsid w:val="007A1E9F"/>
    <w:rsid w:val="007A2060"/>
    <w:rsid w:val="007A213A"/>
    <w:rsid w:val="007A23F7"/>
    <w:rsid w:val="007A2411"/>
    <w:rsid w:val="007A260E"/>
    <w:rsid w:val="007A2A05"/>
    <w:rsid w:val="007A2AE1"/>
    <w:rsid w:val="007A2F78"/>
    <w:rsid w:val="007A3225"/>
    <w:rsid w:val="007A3519"/>
    <w:rsid w:val="007A3B1B"/>
    <w:rsid w:val="007A3E0D"/>
    <w:rsid w:val="007A3E2E"/>
    <w:rsid w:val="007A3FF3"/>
    <w:rsid w:val="007A406A"/>
    <w:rsid w:val="007A4307"/>
    <w:rsid w:val="007A474F"/>
    <w:rsid w:val="007A49DB"/>
    <w:rsid w:val="007A4AC4"/>
    <w:rsid w:val="007A50B2"/>
    <w:rsid w:val="007A55F4"/>
    <w:rsid w:val="007A5851"/>
    <w:rsid w:val="007A58DC"/>
    <w:rsid w:val="007A65A2"/>
    <w:rsid w:val="007A6775"/>
    <w:rsid w:val="007A67C2"/>
    <w:rsid w:val="007A6860"/>
    <w:rsid w:val="007A69D9"/>
    <w:rsid w:val="007A6A9E"/>
    <w:rsid w:val="007A70D0"/>
    <w:rsid w:val="007A72E9"/>
    <w:rsid w:val="007A748E"/>
    <w:rsid w:val="007A753C"/>
    <w:rsid w:val="007A77D1"/>
    <w:rsid w:val="007A77F7"/>
    <w:rsid w:val="007A7AF8"/>
    <w:rsid w:val="007A7BDB"/>
    <w:rsid w:val="007A7C4C"/>
    <w:rsid w:val="007A7D47"/>
    <w:rsid w:val="007A7E22"/>
    <w:rsid w:val="007A7FB6"/>
    <w:rsid w:val="007B0049"/>
    <w:rsid w:val="007B0116"/>
    <w:rsid w:val="007B03CF"/>
    <w:rsid w:val="007B043D"/>
    <w:rsid w:val="007B0A0F"/>
    <w:rsid w:val="007B0BC2"/>
    <w:rsid w:val="007B0BD0"/>
    <w:rsid w:val="007B0C55"/>
    <w:rsid w:val="007B0D67"/>
    <w:rsid w:val="007B0DB4"/>
    <w:rsid w:val="007B0DCC"/>
    <w:rsid w:val="007B107A"/>
    <w:rsid w:val="007B10D8"/>
    <w:rsid w:val="007B119C"/>
    <w:rsid w:val="007B1443"/>
    <w:rsid w:val="007B15D5"/>
    <w:rsid w:val="007B1713"/>
    <w:rsid w:val="007B1780"/>
    <w:rsid w:val="007B1810"/>
    <w:rsid w:val="007B18A0"/>
    <w:rsid w:val="007B1AF1"/>
    <w:rsid w:val="007B1B27"/>
    <w:rsid w:val="007B235F"/>
    <w:rsid w:val="007B24A5"/>
    <w:rsid w:val="007B26F4"/>
    <w:rsid w:val="007B2745"/>
    <w:rsid w:val="007B2951"/>
    <w:rsid w:val="007B29D7"/>
    <w:rsid w:val="007B2DA3"/>
    <w:rsid w:val="007B2F22"/>
    <w:rsid w:val="007B3176"/>
    <w:rsid w:val="007B31C6"/>
    <w:rsid w:val="007B35C9"/>
    <w:rsid w:val="007B366B"/>
    <w:rsid w:val="007B369A"/>
    <w:rsid w:val="007B3DE9"/>
    <w:rsid w:val="007B40FB"/>
    <w:rsid w:val="007B4186"/>
    <w:rsid w:val="007B4426"/>
    <w:rsid w:val="007B446B"/>
    <w:rsid w:val="007B465B"/>
    <w:rsid w:val="007B46C5"/>
    <w:rsid w:val="007B478B"/>
    <w:rsid w:val="007B47A4"/>
    <w:rsid w:val="007B4876"/>
    <w:rsid w:val="007B48D9"/>
    <w:rsid w:val="007B49BB"/>
    <w:rsid w:val="007B4A30"/>
    <w:rsid w:val="007B4B3E"/>
    <w:rsid w:val="007B4D20"/>
    <w:rsid w:val="007B4E1A"/>
    <w:rsid w:val="007B4EAA"/>
    <w:rsid w:val="007B5834"/>
    <w:rsid w:val="007B5AE0"/>
    <w:rsid w:val="007B5BAA"/>
    <w:rsid w:val="007B5D0A"/>
    <w:rsid w:val="007B5DB3"/>
    <w:rsid w:val="007B5EB2"/>
    <w:rsid w:val="007B60F0"/>
    <w:rsid w:val="007B61DE"/>
    <w:rsid w:val="007B6454"/>
    <w:rsid w:val="007B657C"/>
    <w:rsid w:val="007B665C"/>
    <w:rsid w:val="007B66D2"/>
    <w:rsid w:val="007B684B"/>
    <w:rsid w:val="007B68AD"/>
    <w:rsid w:val="007B6E87"/>
    <w:rsid w:val="007B6F8A"/>
    <w:rsid w:val="007B70BE"/>
    <w:rsid w:val="007B746B"/>
    <w:rsid w:val="007B74C7"/>
    <w:rsid w:val="007B74E7"/>
    <w:rsid w:val="007B751D"/>
    <w:rsid w:val="007B795A"/>
    <w:rsid w:val="007B7AD8"/>
    <w:rsid w:val="007C01A3"/>
    <w:rsid w:val="007C0219"/>
    <w:rsid w:val="007C07E1"/>
    <w:rsid w:val="007C0811"/>
    <w:rsid w:val="007C09F6"/>
    <w:rsid w:val="007C0E37"/>
    <w:rsid w:val="007C154C"/>
    <w:rsid w:val="007C1679"/>
    <w:rsid w:val="007C1728"/>
    <w:rsid w:val="007C195C"/>
    <w:rsid w:val="007C1B98"/>
    <w:rsid w:val="007C1B9F"/>
    <w:rsid w:val="007C1F5D"/>
    <w:rsid w:val="007C2013"/>
    <w:rsid w:val="007C22C4"/>
    <w:rsid w:val="007C2456"/>
    <w:rsid w:val="007C24C8"/>
    <w:rsid w:val="007C25BC"/>
    <w:rsid w:val="007C2633"/>
    <w:rsid w:val="007C2834"/>
    <w:rsid w:val="007C2B58"/>
    <w:rsid w:val="007C2EFC"/>
    <w:rsid w:val="007C2FF3"/>
    <w:rsid w:val="007C3121"/>
    <w:rsid w:val="007C34C7"/>
    <w:rsid w:val="007C3524"/>
    <w:rsid w:val="007C357A"/>
    <w:rsid w:val="007C35DD"/>
    <w:rsid w:val="007C37CE"/>
    <w:rsid w:val="007C3954"/>
    <w:rsid w:val="007C3BA8"/>
    <w:rsid w:val="007C3BD7"/>
    <w:rsid w:val="007C40FE"/>
    <w:rsid w:val="007C4263"/>
    <w:rsid w:val="007C428C"/>
    <w:rsid w:val="007C429F"/>
    <w:rsid w:val="007C4323"/>
    <w:rsid w:val="007C438B"/>
    <w:rsid w:val="007C43A5"/>
    <w:rsid w:val="007C479B"/>
    <w:rsid w:val="007C4877"/>
    <w:rsid w:val="007C4A18"/>
    <w:rsid w:val="007C506D"/>
    <w:rsid w:val="007C5105"/>
    <w:rsid w:val="007C51B3"/>
    <w:rsid w:val="007C5203"/>
    <w:rsid w:val="007C52A3"/>
    <w:rsid w:val="007C5440"/>
    <w:rsid w:val="007C548E"/>
    <w:rsid w:val="007C54CB"/>
    <w:rsid w:val="007C5800"/>
    <w:rsid w:val="007C5838"/>
    <w:rsid w:val="007C58F5"/>
    <w:rsid w:val="007C59FD"/>
    <w:rsid w:val="007C5D9D"/>
    <w:rsid w:val="007C60E2"/>
    <w:rsid w:val="007C660E"/>
    <w:rsid w:val="007C6760"/>
    <w:rsid w:val="007C6794"/>
    <w:rsid w:val="007C6872"/>
    <w:rsid w:val="007C696E"/>
    <w:rsid w:val="007C6B5E"/>
    <w:rsid w:val="007C6D75"/>
    <w:rsid w:val="007C71E1"/>
    <w:rsid w:val="007C721D"/>
    <w:rsid w:val="007C726C"/>
    <w:rsid w:val="007C756B"/>
    <w:rsid w:val="007C75A5"/>
    <w:rsid w:val="007C7695"/>
    <w:rsid w:val="007C7B38"/>
    <w:rsid w:val="007C7B4D"/>
    <w:rsid w:val="007C7D4C"/>
    <w:rsid w:val="007C7DF4"/>
    <w:rsid w:val="007C7F2C"/>
    <w:rsid w:val="007D01ED"/>
    <w:rsid w:val="007D04EF"/>
    <w:rsid w:val="007D070C"/>
    <w:rsid w:val="007D0924"/>
    <w:rsid w:val="007D0C2A"/>
    <w:rsid w:val="007D10CA"/>
    <w:rsid w:val="007D11A9"/>
    <w:rsid w:val="007D123B"/>
    <w:rsid w:val="007D1332"/>
    <w:rsid w:val="007D15F6"/>
    <w:rsid w:val="007D17A5"/>
    <w:rsid w:val="007D1A08"/>
    <w:rsid w:val="007D1B23"/>
    <w:rsid w:val="007D1CF0"/>
    <w:rsid w:val="007D1DCC"/>
    <w:rsid w:val="007D1E51"/>
    <w:rsid w:val="007D1E71"/>
    <w:rsid w:val="007D2070"/>
    <w:rsid w:val="007D264F"/>
    <w:rsid w:val="007D27DB"/>
    <w:rsid w:val="007D2AC5"/>
    <w:rsid w:val="007D2D04"/>
    <w:rsid w:val="007D2D27"/>
    <w:rsid w:val="007D2FB4"/>
    <w:rsid w:val="007D31DD"/>
    <w:rsid w:val="007D330D"/>
    <w:rsid w:val="007D345A"/>
    <w:rsid w:val="007D3577"/>
    <w:rsid w:val="007D370B"/>
    <w:rsid w:val="007D3B35"/>
    <w:rsid w:val="007D3D37"/>
    <w:rsid w:val="007D3ECD"/>
    <w:rsid w:val="007D4333"/>
    <w:rsid w:val="007D46D4"/>
    <w:rsid w:val="007D4809"/>
    <w:rsid w:val="007D4A5C"/>
    <w:rsid w:val="007D4B51"/>
    <w:rsid w:val="007D4D21"/>
    <w:rsid w:val="007D4E0A"/>
    <w:rsid w:val="007D4E12"/>
    <w:rsid w:val="007D4E34"/>
    <w:rsid w:val="007D4E56"/>
    <w:rsid w:val="007D4E68"/>
    <w:rsid w:val="007D4EEB"/>
    <w:rsid w:val="007D4F0D"/>
    <w:rsid w:val="007D502F"/>
    <w:rsid w:val="007D503A"/>
    <w:rsid w:val="007D5387"/>
    <w:rsid w:val="007D56CF"/>
    <w:rsid w:val="007D5BD6"/>
    <w:rsid w:val="007D5BE9"/>
    <w:rsid w:val="007D5C7A"/>
    <w:rsid w:val="007D5D17"/>
    <w:rsid w:val="007D62C1"/>
    <w:rsid w:val="007D68A0"/>
    <w:rsid w:val="007D6940"/>
    <w:rsid w:val="007D696C"/>
    <w:rsid w:val="007D6A69"/>
    <w:rsid w:val="007D72B8"/>
    <w:rsid w:val="007D73E9"/>
    <w:rsid w:val="007D77EC"/>
    <w:rsid w:val="007D7D96"/>
    <w:rsid w:val="007D7DEE"/>
    <w:rsid w:val="007D7EF1"/>
    <w:rsid w:val="007E01DE"/>
    <w:rsid w:val="007E026A"/>
    <w:rsid w:val="007E0809"/>
    <w:rsid w:val="007E0812"/>
    <w:rsid w:val="007E0908"/>
    <w:rsid w:val="007E0992"/>
    <w:rsid w:val="007E0AE0"/>
    <w:rsid w:val="007E0C0E"/>
    <w:rsid w:val="007E0D93"/>
    <w:rsid w:val="007E11F4"/>
    <w:rsid w:val="007E129D"/>
    <w:rsid w:val="007E14C1"/>
    <w:rsid w:val="007E164C"/>
    <w:rsid w:val="007E169F"/>
    <w:rsid w:val="007E189B"/>
    <w:rsid w:val="007E1D69"/>
    <w:rsid w:val="007E2073"/>
    <w:rsid w:val="007E2103"/>
    <w:rsid w:val="007E21A3"/>
    <w:rsid w:val="007E21FB"/>
    <w:rsid w:val="007E222A"/>
    <w:rsid w:val="007E2267"/>
    <w:rsid w:val="007E26EA"/>
    <w:rsid w:val="007E277D"/>
    <w:rsid w:val="007E2B0F"/>
    <w:rsid w:val="007E2B87"/>
    <w:rsid w:val="007E2D9A"/>
    <w:rsid w:val="007E2F6B"/>
    <w:rsid w:val="007E302E"/>
    <w:rsid w:val="007E337C"/>
    <w:rsid w:val="007E3406"/>
    <w:rsid w:val="007E3451"/>
    <w:rsid w:val="007E3882"/>
    <w:rsid w:val="007E3AA0"/>
    <w:rsid w:val="007E3BA0"/>
    <w:rsid w:val="007E3D8A"/>
    <w:rsid w:val="007E3DA1"/>
    <w:rsid w:val="007E3E04"/>
    <w:rsid w:val="007E4569"/>
    <w:rsid w:val="007E4B86"/>
    <w:rsid w:val="007E4C1B"/>
    <w:rsid w:val="007E4DE0"/>
    <w:rsid w:val="007E4F34"/>
    <w:rsid w:val="007E5130"/>
    <w:rsid w:val="007E539B"/>
    <w:rsid w:val="007E53A2"/>
    <w:rsid w:val="007E57F1"/>
    <w:rsid w:val="007E581B"/>
    <w:rsid w:val="007E5919"/>
    <w:rsid w:val="007E5953"/>
    <w:rsid w:val="007E5B7E"/>
    <w:rsid w:val="007E5CC3"/>
    <w:rsid w:val="007E5EDE"/>
    <w:rsid w:val="007E5F7F"/>
    <w:rsid w:val="007E607A"/>
    <w:rsid w:val="007E60D0"/>
    <w:rsid w:val="007E633A"/>
    <w:rsid w:val="007E6414"/>
    <w:rsid w:val="007E64CF"/>
    <w:rsid w:val="007E6583"/>
    <w:rsid w:val="007E671A"/>
    <w:rsid w:val="007E681C"/>
    <w:rsid w:val="007E6826"/>
    <w:rsid w:val="007E68FE"/>
    <w:rsid w:val="007E6911"/>
    <w:rsid w:val="007E691F"/>
    <w:rsid w:val="007E6BE0"/>
    <w:rsid w:val="007E6D32"/>
    <w:rsid w:val="007E6DD7"/>
    <w:rsid w:val="007E6F9F"/>
    <w:rsid w:val="007E7412"/>
    <w:rsid w:val="007E7425"/>
    <w:rsid w:val="007E768F"/>
    <w:rsid w:val="007E76B3"/>
    <w:rsid w:val="007E7A78"/>
    <w:rsid w:val="007E7D81"/>
    <w:rsid w:val="007E7EDB"/>
    <w:rsid w:val="007F0371"/>
    <w:rsid w:val="007F03E2"/>
    <w:rsid w:val="007F0530"/>
    <w:rsid w:val="007F05B5"/>
    <w:rsid w:val="007F0681"/>
    <w:rsid w:val="007F06B1"/>
    <w:rsid w:val="007F0833"/>
    <w:rsid w:val="007F097D"/>
    <w:rsid w:val="007F0D95"/>
    <w:rsid w:val="007F1177"/>
    <w:rsid w:val="007F145D"/>
    <w:rsid w:val="007F163A"/>
    <w:rsid w:val="007F18DE"/>
    <w:rsid w:val="007F1943"/>
    <w:rsid w:val="007F1C5A"/>
    <w:rsid w:val="007F1E57"/>
    <w:rsid w:val="007F22BE"/>
    <w:rsid w:val="007F2504"/>
    <w:rsid w:val="007F2BAB"/>
    <w:rsid w:val="007F2DA5"/>
    <w:rsid w:val="007F2DE6"/>
    <w:rsid w:val="007F2F60"/>
    <w:rsid w:val="007F2FB7"/>
    <w:rsid w:val="007F33EB"/>
    <w:rsid w:val="007F34F1"/>
    <w:rsid w:val="007F3ACF"/>
    <w:rsid w:val="007F3D7C"/>
    <w:rsid w:val="007F3E42"/>
    <w:rsid w:val="007F405D"/>
    <w:rsid w:val="007F41FA"/>
    <w:rsid w:val="007F4658"/>
    <w:rsid w:val="007F468F"/>
    <w:rsid w:val="007F4ACF"/>
    <w:rsid w:val="007F4BEC"/>
    <w:rsid w:val="007F4E95"/>
    <w:rsid w:val="007F5026"/>
    <w:rsid w:val="007F51D5"/>
    <w:rsid w:val="007F55DF"/>
    <w:rsid w:val="007F5795"/>
    <w:rsid w:val="007F57FA"/>
    <w:rsid w:val="007F5B33"/>
    <w:rsid w:val="007F5D29"/>
    <w:rsid w:val="007F5DC1"/>
    <w:rsid w:val="007F5EFC"/>
    <w:rsid w:val="007F5FE6"/>
    <w:rsid w:val="007F6155"/>
    <w:rsid w:val="007F6882"/>
    <w:rsid w:val="007F694B"/>
    <w:rsid w:val="007F6BFA"/>
    <w:rsid w:val="007F6D20"/>
    <w:rsid w:val="007F6D91"/>
    <w:rsid w:val="007F6DF3"/>
    <w:rsid w:val="007F7130"/>
    <w:rsid w:val="007F7140"/>
    <w:rsid w:val="007F71CA"/>
    <w:rsid w:val="007F71F0"/>
    <w:rsid w:val="007F72EF"/>
    <w:rsid w:val="007F752B"/>
    <w:rsid w:val="007F771C"/>
    <w:rsid w:val="007F78F9"/>
    <w:rsid w:val="007F7C08"/>
    <w:rsid w:val="007F7D43"/>
    <w:rsid w:val="007F7D78"/>
    <w:rsid w:val="007F7DE0"/>
    <w:rsid w:val="007F7FC8"/>
    <w:rsid w:val="008002EF"/>
    <w:rsid w:val="00800316"/>
    <w:rsid w:val="00800448"/>
    <w:rsid w:val="008004A9"/>
    <w:rsid w:val="00800681"/>
    <w:rsid w:val="008006B9"/>
    <w:rsid w:val="008007CD"/>
    <w:rsid w:val="00800C8C"/>
    <w:rsid w:val="00800CE6"/>
    <w:rsid w:val="00800EF1"/>
    <w:rsid w:val="00800F7B"/>
    <w:rsid w:val="0080117F"/>
    <w:rsid w:val="008011F5"/>
    <w:rsid w:val="0080151B"/>
    <w:rsid w:val="008017D5"/>
    <w:rsid w:val="0080193D"/>
    <w:rsid w:val="008019A8"/>
    <w:rsid w:val="00801C7C"/>
    <w:rsid w:val="00801E00"/>
    <w:rsid w:val="00802113"/>
    <w:rsid w:val="0080233D"/>
    <w:rsid w:val="00802602"/>
    <w:rsid w:val="0080271E"/>
    <w:rsid w:val="00802809"/>
    <w:rsid w:val="00802976"/>
    <w:rsid w:val="00802C3C"/>
    <w:rsid w:val="00802CB3"/>
    <w:rsid w:val="00802D54"/>
    <w:rsid w:val="00803126"/>
    <w:rsid w:val="00803381"/>
    <w:rsid w:val="00803449"/>
    <w:rsid w:val="008034F3"/>
    <w:rsid w:val="00803637"/>
    <w:rsid w:val="00803669"/>
    <w:rsid w:val="00803C98"/>
    <w:rsid w:val="008042B9"/>
    <w:rsid w:val="00804389"/>
    <w:rsid w:val="00804575"/>
    <w:rsid w:val="008046EB"/>
    <w:rsid w:val="00804D79"/>
    <w:rsid w:val="00805098"/>
    <w:rsid w:val="00805178"/>
    <w:rsid w:val="008053D2"/>
    <w:rsid w:val="008053ED"/>
    <w:rsid w:val="008056CD"/>
    <w:rsid w:val="00805779"/>
    <w:rsid w:val="008057A2"/>
    <w:rsid w:val="00805934"/>
    <w:rsid w:val="00805953"/>
    <w:rsid w:val="008059AE"/>
    <w:rsid w:val="008059D7"/>
    <w:rsid w:val="00805AE3"/>
    <w:rsid w:val="00805C6C"/>
    <w:rsid w:val="00805FA0"/>
    <w:rsid w:val="0080612D"/>
    <w:rsid w:val="008061F0"/>
    <w:rsid w:val="00806446"/>
    <w:rsid w:val="00806633"/>
    <w:rsid w:val="008066E5"/>
    <w:rsid w:val="008067AD"/>
    <w:rsid w:val="00806A52"/>
    <w:rsid w:val="00806EF8"/>
    <w:rsid w:val="0080717D"/>
    <w:rsid w:val="0080722A"/>
    <w:rsid w:val="008078D0"/>
    <w:rsid w:val="008078F6"/>
    <w:rsid w:val="0080793C"/>
    <w:rsid w:val="00807BF6"/>
    <w:rsid w:val="00807D3A"/>
    <w:rsid w:val="00807DE0"/>
    <w:rsid w:val="00807DF3"/>
    <w:rsid w:val="00807E77"/>
    <w:rsid w:val="00807E8C"/>
    <w:rsid w:val="00807F7F"/>
    <w:rsid w:val="008102BA"/>
    <w:rsid w:val="008102C1"/>
    <w:rsid w:val="00810307"/>
    <w:rsid w:val="00810B12"/>
    <w:rsid w:val="00810B54"/>
    <w:rsid w:val="00810EA5"/>
    <w:rsid w:val="00810FE9"/>
    <w:rsid w:val="00811209"/>
    <w:rsid w:val="00811384"/>
    <w:rsid w:val="00811648"/>
    <w:rsid w:val="00811842"/>
    <w:rsid w:val="00811A2A"/>
    <w:rsid w:val="00812194"/>
    <w:rsid w:val="008123E7"/>
    <w:rsid w:val="008123F0"/>
    <w:rsid w:val="0081246C"/>
    <w:rsid w:val="00812791"/>
    <w:rsid w:val="00812947"/>
    <w:rsid w:val="00812B30"/>
    <w:rsid w:val="0081302C"/>
    <w:rsid w:val="008131DC"/>
    <w:rsid w:val="00813220"/>
    <w:rsid w:val="00813420"/>
    <w:rsid w:val="00813492"/>
    <w:rsid w:val="0081355F"/>
    <w:rsid w:val="0081363D"/>
    <w:rsid w:val="0081366D"/>
    <w:rsid w:val="0081369E"/>
    <w:rsid w:val="008138DC"/>
    <w:rsid w:val="008138EA"/>
    <w:rsid w:val="00813B9C"/>
    <w:rsid w:val="00813EA5"/>
    <w:rsid w:val="008141A3"/>
    <w:rsid w:val="008143DF"/>
    <w:rsid w:val="008144D7"/>
    <w:rsid w:val="008144F3"/>
    <w:rsid w:val="0081474F"/>
    <w:rsid w:val="00814A66"/>
    <w:rsid w:val="00814C22"/>
    <w:rsid w:val="00814C27"/>
    <w:rsid w:val="00814D4A"/>
    <w:rsid w:val="00815438"/>
    <w:rsid w:val="00815714"/>
    <w:rsid w:val="0081572B"/>
    <w:rsid w:val="008157BB"/>
    <w:rsid w:val="008158D8"/>
    <w:rsid w:val="00815948"/>
    <w:rsid w:val="00815EDF"/>
    <w:rsid w:val="00816287"/>
    <w:rsid w:val="008162FB"/>
    <w:rsid w:val="00816549"/>
    <w:rsid w:val="0081654F"/>
    <w:rsid w:val="00816658"/>
    <w:rsid w:val="00816752"/>
    <w:rsid w:val="00816B37"/>
    <w:rsid w:val="00816D3A"/>
    <w:rsid w:val="00816EF0"/>
    <w:rsid w:val="00816F87"/>
    <w:rsid w:val="00817100"/>
    <w:rsid w:val="00817182"/>
    <w:rsid w:val="0081738A"/>
    <w:rsid w:val="008173D4"/>
    <w:rsid w:val="0081748B"/>
    <w:rsid w:val="0081752C"/>
    <w:rsid w:val="00817A67"/>
    <w:rsid w:val="00817FB7"/>
    <w:rsid w:val="00820155"/>
    <w:rsid w:val="00820421"/>
    <w:rsid w:val="00820646"/>
    <w:rsid w:val="00820690"/>
    <w:rsid w:val="008206D7"/>
    <w:rsid w:val="008207B6"/>
    <w:rsid w:val="00820928"/>
    <w:rsid w:val="00820DC0"/>
    <w:rsid w:val="00820F2A"/>
    <w:rsid w:val="00820F67"/>
    <w:rsid w:val="00821123"/>
    <w:rsid w:val="0082117D"/>
    <w:rsid w:val="0082122F"/>
    <w:rsid w:val="008214E2"/>
    <w:rsid w:val="008217E9"/>
    <w:rsid w:val="008217FD"/>
    <w:rsid w:val="008219CD"/>
    <w:rsid w:val="00821C28"/>
    <w:rsid w:val="00821DA7"/>
    <w:rsid w:val="00821FA0"/>
    <w:rsid w:val="00822032"/>
    <w:rsid w:val="0082212B"/>
    <w:rsid w:val="0082262C"/>
    <w:rsid w:val="0082268B"/>
    <w:rsid w:val="008227DE"/>
    <w:rsid w:val="00822A98"/>
    <w:rsid w:val="00822B89"/>
    <w:rsid w:val="00822EB9"/>
    <w:rsid w:val="008231E6"/>
    <w:rsid w:val="008231F9"/>
    <w:rsid w:val="008231FB"/>
    <w:rsid w:val="00823892"/>
    <w:rsid w:val="00823FB0"/>
    <w:rsid w:val="00823FE4"/>
    <w:rsid w:val="008245C1"/>
    <w:rsid w:val="00824604"/>
    <w:rsid w:val="008247D2"/>
    <w:rsid w:val="008248E9"/>
    <w:rsid w:val="00824B70"/>
    <w:rsid w:val="00824CB7"/>
    <w:rsid w:val="00824D18"/>
    <w:rsid w:val="00824D26"/>
    <w:rsid w:val="00824D8F"/>
    <w:rsid w:val="00824DE5"/>
    <w:rsid w:val="00824FF7"/>
    <w:rsid w:val="00825227"/>
    <w:rsid w:val="00825462"/>
    <w:rsid w:val="00825BDB"/>
    <w:rsid w:val="00825D8B"/>
    <w:rsid w:val="00826086"/>
    <w:rsid w:val="00826336"/>
    <w:rsid w:val="0082652D"/>
    <w:rsid w:val="008267B0"/>
    <w:rsid w:val="0082693F"/>
    <w:rsid w:val="008269A3"/>
    <w:rsid w:val="00826A95"/>
    <w:rsid w:val="00826A9D"/>
    <w:rsid w:val="00826AF9"/>
    <w:rsid w:val="00826F12"/>
    <w:rsid w:val="00826FED"/>
    <w:rsid w:val="00827046"/>
    <w:rsid w:val="008270AE"/>
    <w:rsid w:val="008272D3"/>
    <w:rsid w:val="00827586"/>
    <w:rsid w:val="0082783F"/>
    <w:rsid w:val="00827860"/>
    <w:rsid w:val="00827A29"/>
    <w:rsid w:val="00827D87"/>
    <w:rsid w:val="00827E9F"/>
    <w:rsid w:val="00827EFE"/>
    <w:rsid w:val="00830471"/>
    <w:rsid w:val="008304ED"/>
    <w:rsid w:val="00830513"/>
    <w:rsid w:val="00830562"/>
    <w:rsid w:val="00830639"/>
    <w:rsid w:val="008306AF"/>
    <w:rsid w:val="008307B9"/>
    <w:rsid w:val="00830A44"/>
    <w:rsid w:val="00830BD1"/>
    <w:rsid w:val="00830CFF"/>
    <w:rsid w:val="0083116C"/>
    <w:rsid w:val="00831341"/>
    <w:rsid w:val="00831674"/>
    <w:rsid w:val="00831973"/>
    <w:rsid w:val="00831BA7"/>
    <w:rsid w:val="00831C22"/>
    <w:rsid w:val="00831EC9"/>
    <w:rsid w:val="00831EFC"/>
    <w:rsid w:val="0083201B"/>
    <w:rsid w:val="00832142"/>
    <w:rsid w:val="008321CB"/>
    <w:rsid w:val="00832283"/>
    <w:rsid w:val="00832443"/>
    <w:rsid w:val="00832565"/>
    <w:rsid w:val="00832837"/>
    <w:rsid w:val="00832841"/>
    <w:rsid w:val="008329B1"/>
    <w:rsid w:val="00832B11"/>
    <w:rsid w:val="00832CC2"/>
    <w:rsid w:val="00832D72"/>
    <w:rsid w:val="00832E48"/>
    <w:rsid w:val="008338E7"/>
    <w:rsid w:val="0083393F"/>
    <w:rsid w:val="00833A30"/>
    <w:rsid w:val="00833B15"/>
    <w:rsid w:val="00833B16"/>
    <w:rsid w:val="00833C8E"/>
    <w:rsid w:val="00833F45"/>
    <w:rsid w:val="008340F7"/>
    <w:rsid w:val="008340FA"/>
    <w:rsid w:val="008341E2"/>
    <w:rsid w:val="0083438D"/>
    <w:rsid w:val="0083481E"/>
    <w:rsid w:val="00834A59"/>
    <w:rsid w:val="00834A72"/>
    <w:rsid w:val="00834F63"/>
    <w:rsid w:val="008351FD"/>
    <w:rsid w:val="00835203"/>
    <w:rsid w:val="0083523F"/>
    <w:rsid w:val="00835268"/>
    <w:rsid w:val="0083527A"/>
    <w:rsid w:val="00835514"/>
    <w:rsid w:val="008358B9"/>
    <w:rsid w:val="00835BD2"/>
    <w:rsid w:val="00835ED8"/>
    <w:rsid w:val="008361DA"/>
    <w:rsid w:val="0083626D"/>
    <w:rsid w:val="0083634C"/>
    <w:rsid w:val="00836484"/>
    <w:rsid w:val="008368B3"/>
    <w:rsid w:val="00836E8E"/>
    <w:rsid w:val="00836FB7"/>
    <w:rsid w:val="008371E1"/>
    <w:rsid w:val="00837242"/>
    <w:rsid w:val="00837249"/>
    <w:rsid w:val="008373A3"/>
    <w:rsid w:val="0083748B"/>
    <w:rsid w:val="008374ED"/>
    <w:rsid w:val="00837A02"/>
    <w:rsid w:val="00837E2F"/>
    <w:rsid w:val="00837FC2"/>
    <w:rsid w:val="008400A0"/>
    <w:rsid w:val="00840296"/>
    <w:rsid w:val="008402F0"/>
    <w:rsid w:val="0084068D"/>
    <w:rsid w:val="00840A6D"/>
    <w:rsid w:val="00840B6C"/>
    <w:rsid w:val="00840CB6"/>
    <w:rsid w:val="00841555"/>
    <w:rsid w:val="0084184A"/>
    <w:rsid w:val="00841893"/>
    <w:rsid w:val="00841A67"/>
    <w:rsid w:val="00841B0A"/>
    <w:rsid w:val="00841DA9"/>
    <w:rsid w:val="00841DCA"/>
    <w:rsid w:val="0084203F"/>
    <w:rsid w:val="00842149"/>
    <w:rsid w:val="00842615"/>
    <w:rsid w:val="00842A33"/>
    <w:rsid w:val="00843018"/>
    <w:rsid w:val="008432F6"/>
    <w:rsid w:val="008435C3"/>
    <w:rsid w:val="00843C8C"/>
    <w:rsid w:val="00844028"/>
    <w:rsid w:val="00844035"/>
    <w:rsid w:val="00844048"/>
    <w:rsid w:val="008440F1"/>
    <w:rsid w:val="008443BD"/>
    <w:rsid w:val="008443C8"/>
    <w:rsid w:val="00844461"/>
    <w:rsid w:val="0084484C"/>
    <w:rsid w:val="008448C5"/>
    <w:rsid w:val="0084495B"/>
    <w:rsid w:val="00844964"/>
    <w:rsid w:val="008449F0"/>
    <w:rsid w:val="00844AAA"/>
    <w:rsid w:val="00844B8E"/>
    <w:rsid w:val="0084507A"/>
    <w:rsid w:val="008453C0"/>
    <w:rsid w:val="00845420"/>
    <w:rsid w:val="0084545E"/>
    <w:rsid w:val="008454D1"/>
    <w:rsid w:val="008455D5"/>
    <w:rsid w:val="00845666"/>
    <w:rsid w:val="008456D0"/>
    <w:rsid w:val="0084577E"/>
    <w:rsid w:val="00845880"/>
    <w:rsid w:val="0084598E"/>
    <w:rsid w:val="008459DE"/>
    <w:rsid w:val="00845A02"/>
    <w:rsid w:val="00845A78"/>
    <w:rsid w:val="00845AC6"/>
    <w:rsid w:val="00845BC0"/>
    <w:rsid w:val="00845F55"/>
    <w:rsid w:val="00845FDD"/>
    <w:rsid w:val="00846605"/>
    <w:rsid w:val="0084660A"/>
    <w:rsid w:val="00846708"/>
    <w:rsid w:val="008468D3"/>
    <w:rsid w:val="008469A6"/>
    <w:rsid w:val="00846B80"/>
    <w:rsid w:val="00846BC0"/>
    <w:rsid w:val="00846BDC"/>
    <w:rsid w:val="00846F06"/>
    <w:rsid w:val="0084702B"/>
    <w:rsid w:val="008471C7"/>
    <w:rsid w:val="00847360"/>
    <w:rsid w:val="0084792B"/>
    <w:rsid w:val="00847A4D"/>
    <w:rsid w:val="00847A5E"/>
    <w:rsid w:val="00847AE8"/>
    <w:rsid w:val="00847D48"/>
    <w:rsid w:val="00847EA8"/>
    <w:rsid w:val="008502C3"/>
    <w:rsid w:val="008503D7"/>
    <w:rsid w:val="008505B2"/>
    <w:rsid w:val="008505BE"/>
    <w:rsid w:val="008506CE"/>
    <w:rsid w:val="0085088F"/>
    <w:rsid w:val="00850B7B"/>
    <w:rsid w:val="00850D23"/>
    <w:rsid w:val="00850D2A"/>
    <w:rsid w:val="00850DB1"/>
    <w:rsid w:val="00850DC8"/>
    <w:rsid w:val="00850DFD"/>
    <w:rsid w:val="00851430"/>
    <w:rsid w:val="0085189D"/>
    <w:rsid w:val="008518B0"/>
    <w:rsid w:val="0085191D"/>
    <w:rsid w:val="0085195F"/>
    <w:rsid w:val="008519C3"/>
    <w:rsid w:val="00851A43"/>
    <w:rsid w:val="00851D0A"/>
    <w:rsid w:val="00851ECE"/>
    <w:rsid w:val="00852413"/>
    <w:rsid w:val="0085248F"/>
    <w:rsid w:val="00852743"/>
    <w:rsid w:val="00852B49"/>
    <w:rsid w:val="00852E75"/>
    <w:rsid w:val="00852E78"/>
    <w:rsid w:val="00852F84"/>
    <w:rsid w:val="00853593"/>
    <w:rsid w:val="00853693"/>
    <w:rsid w:val="00853851"/>
    <w:rsid w:val="00853853"/>
    <w:rsid w:val="00853B60"/>
    <w:rsid w:val="00853CD9"/>
    <w:rsid w:val="00853E2B"/>
    <w:rsid w:val="00853E3D"/>
    <w:rsid w:val="0085404D"/>
    <w:rsid w:val="008540E8"/>
    <w:rsid w:val="00854402"/>
    <w:rsid w:val="0085445F"/>
    <w:rsid w:val="00854630"/>
    <w:rsid w:val="00854699"/>
    <w:rsid w:val="008546BA"/>
    <w:rsid w:val="00854C50"/>
    <w:rsid w:val="00854E0E"/>
    <w:rsid w:val="00854EEF"/>
    <w:rsid w:val="00854F4B"/>
    <w:rsid w:val="0085511D"/>
    <w:rsid w:val="0085545A"/>
    <w:rsid w:val="0085550F"/>
    <w:rsid w:val="00855593"/>
    <w:rsid w:val="00855CBB"/>
    <w:rsid w:val="00855D5C"/>
    <w:rsid w:val="00855F63"/>
    <w:rsid w:val="00856069"/>
    <w:rsid w:val="00856A6E"/>
    <w:rsid w:val="00856AF0"/>
    <w:rsid w:val="00856BA9"/>
    <w:rsid w:val="00856D2F"/>
    <w:rsid w:val="00856F80"/>
    <w:rsid w:val="00856FB4"/>
    <w:rsid w:val="0085706A"/>
    <w:rsid w:val="008571DE"/>
    <w:rsid w:val="0085741D"/>
    <w:rsid w:val="008574DA"/>
    <w:rsid w:val="0085779D"/>
    <w:rsid w:val="00857910"/>
    <w:rsid w:val="008579C2"/>
    <w:rsid w:val="00857BB4"/>
    <w:rsid w:val="00857F36"/>
    <w:rsid w:val="00857F93"/>
    <w:rsid w:val="008600A5"/>
    <w:rsid w:val="00860107"/>
    <w:rsid w:val="00860665"/>
    <w:rsid w:val="0086086B"/>
    <w:rsid w:val="008608B9"/>
    <w:rsid w:val="00860BE0"/>
    <w:rsid w:val="00860C70"/>
    <w:rsid w:val="00860C83"/>
    <w:rsid w:val="00860D43"/>
    <w:rsid w:val="00861123"/>
    <w:rsid w:val="00861164"/>
    <w:rsid w:val="00861922"/>
    <w:rsid w:val="00861BBC"/>
    <w:rsid w:val="00862209"/>
    <w:rsid w:val="00862D22"/>
    <w:rsid w:val="00862D73"/>
    <w:rsid w:val="00863170"/>
    <w:rsid w:val="008634D2"/>
    <w:rsid w:val="008637B0"/>
    <w:rsid w:val="00863835"/>
    <w:rsid w:val="00863ACA"/>
    <w:rsid w:val="00863D51"/>
    <w:rsid w:val="0086423F"/>
    <w:rsid w:val="008642AF"/>
    <w:rsid w:val="0086468E"/>
    <w:rsid w:val="008646A1"/>
    <w:rsid w:val="008647A0"/>
    <w:rsid w:val="00864894"/>
    <w:rsid w:val="0086491B"/>
    <w:rsid w:val="00864C9D"/>
    <w:rsid w:val="00864D11"/>
    <w:rsid w:val="00864DDA"/>
    <w:rsid w:val="00864FE5"/>
    <w:rsid w:val="008650D3"/>
    <w:rsid w:val="008651CC"/>
    <w:rsid w:val="008652C7"/>
    <w:rsid w:val="0086534A"/>
    <w:rsid w:val="00865622"/>
    <w:rsid w:val="00865DBA"/>
    <w:rsid w:val="0086611B"/>
    <w:rsid w:val="0086622B"/>
    <w:rsid w:val="0086627F"/>
    <w:rsid w:val="008663D9"/>
    <w:rsid w:val="00866772"/>
    <w:rsid w:val="008667A3"/>
    <w:rsid w:val="0086696D"/>
    <w:rsid w:val="00866D4C"/>
    <w:rsid w:val="00866DDF"/>
    <w:rsid w:val="00866F64"/>
    <w:rsid w:val="00867378"/>
    <w:rsid w:val="00867AED"/>
    <w:rsid w:val="00867B6E"/>
    <w:rsid w:val="00867C82"/>
    <w:rsid w:val="00867CBC"/>
    <w:rsid w:val="00867CEC"/>
    <w:rsid w:val="0087029C"/>
    <w:rsid w:val="008702CE"/>
    <w:rsid w:val="0087044B"/>
    <w:rsid w:val="0087045E"/>
    <w:rsid w:val="00870557"/>
    <w:rsid w:val="00870B83"/>
    <w:rsid w:val="00870DDB"/>
    <w:rsid w:val="00871185"/>
    <w:rsid w:val="00871208"/>
    <w:rsid w:val="00871523"/>
    <w:rsid w:val="0087171A"/>
    <w:rsid w:val="00871818"/>
    <w:rsid w:val="00871ACD"/>
    <w:rsid w:val="00871EAC"/>
    <w:rsid w:val="00871ECC"/>
    <w:rsid w:val="00871FA9"/>
    <w:rsid w:val="0087249E"/>
    <w:rsid w:val="00872761"/>
    <w:rsid w:val="008727FA"/>
    <w:rsid w:val="0087285E"/>
    <w:rsid w:val="00872D8D"/>
    <w:rsid w:val="0087308A"/>
    <w:rsid w:val="00873142"/>
    <w:rsid w:val="008732BF"/>
    <w:rsid w:val="0087336B"/>
    <w:rsid w:val="00873578"/>
    <w:rsid w:val="008735D4"/>
    <w:rsid w:val="00873610"/>
    <w:rsid w:val="0087364A"/>
    <w:rsid w:val="0087368E"/>
    <w:rsid w:val="00873725"/>
    <w:rsid w:val="00873A02"/>
    <w:rsid w:val="00873C6E"/>
    <w:rsid w:val="00873DA0"/>
    <w:rsid w:val="00873EBB"/>
    <w:rsid w:val="008743E6"/>
    <w:rsid w:val="0087444C"/>
    <w:rsid w:val="008744B1"/>
    <w:rsid w:val="00874528"/>
    <w:rsid w:val="008749F7"/>
    <w:rsid w:val="00874A2D"/>
    <w:rsid w:val="00874EC5"/>
    <w:rsid w:val="00875000"/>
    <w:rsid w:val="00875134"/>
    <w:rsid w:val="008752CE"/>
    <w:rsid w:val="0087538B"/>
    <w:rsid w:val="00875627"/>
    <w:rsid w:val="008756E6"/>
    <w:rsid w:val="00875756"/>
    <w:rsid w:val="008758A4"/>
    <w:rsid w:val="00875EAC"/>
    <w:rsid w:val="00875F1C"/>
    <w:rsid w:val="008761B9"/>
    <w:rsid w:val="00876280"/>
    <w:rsid w:val="0087635A"/>
    <w:rsid w:val="00876396"/>
    <w:rsid w:val="00876558"/>
    <w:rsid w:val="0087693B"/>
    <w:rsid w:val="00876ABD"/>
    <w:rsid w:val="00876B0E"/>
    <w:rsid w:val="00876F8C"/>
    <w:rsid w:val="00877378"/>
    <w:rsid w:val="008773EF"/>
    <w:rsid w:val="008773F0"/>
    <w:rsid w:val="00877740"/>
    <w:rsid w:val="008777B6"/>
    <w:rsid w:val="008778BE"/>
    <w:rsid w:val="00877C63"/>
    <w:rsid w:val="00880002"/>
    <w:rsid w:val="00880176"/>
    <w:rsid w:val="008802AA"/>
    <w:rsid w:val="00880311"/>
    <w:rsid w:val="008807D7"/>
    <w:rsid w:val="0088085C"/>
    <w:rsid w:val="00880899"/>
    <w:rsid w:val="00880ADD"/>
    <w:rsid w:val="00880B65"/>
    <w:rsid w:val="00880B99"/>
    <w:rsid w:val="00880D81"/>
    <w:rsid w:val="00880F8E"/>
    <w:rsid w:val="00881135"/>
    <w:rsid w:val="008812E7"/>
    <w:rsid w:val="008813D3"/>
    <w:rsid w:val="008816EF"/>
    <w:rsid w:val="0088176C"/>
    <w:rsid w:val="0088186B"/>
    <w:rsid w:val="00881B94"/>
    <w:rsid w:val="00881C34"/>
    <w:rsid w:val="008820C5"/>
    <w:rsid w:val="008820E5"/>
    <w:rsid w:val="00882272"/>
    <w:rsid w:val="008825CD"/>
    <w:rsid w:val="008829F6"/>
    <w:rsid w:val="00882B58"/>
    <w:rsid w:val="00882DE6"/>
    <w:rsid w:val="00882F49"/>
    <w:rsid w:val="0088302C"/>
    <w:rsid w:val="00883240"/>
    <w:rsid w:val="008833CD"/>
    <w:rsid w:val="008834FA"/>
    <w:rsid w:val="00883687"/>
    <w:rsid w:val="008836B5"/>
    <w:rsid w:val="00883751"/>
    <w:rsid w:val="00883783"/>
    <w:rsid w:val="00883A82"/>
    <w:rsid w:val="00883AC2"/>
    <w:rsid w:val="00883AE5"/>
    <w:rsid w:val="00883BA5"/>
    <w:rsid w:val="00883BC1"/>
    <w:rsid w:val="00883C2F"/>
    <w:rsid w:val="00883C49"/>
    <w:rsid w:val="00883E5E"/>
    <w:rsid w:val="00883EB0"/>
    <w:rsid w:val="008842AA"/>
    <w:rsid w:val="0088443A"/>
    <w:rsid w:val="00884A85"/>
    <w:rsid w:val="00884AFB"/>
    <w:rsid w:val="00884D01"/>
    <w:rsid w:val="00884E85"/>
    <w:rsid w:val="00884EF9"/>
    <w:rsid w:val="0088500F"/>
    <w:rsid w:val="008851B4"/>
    <w:rsid w:val="00885478"/>
    <w:rsid w:val="00885511"/>
    <w:rsid w:val="008858C4"/>
    <w:rsid w:val="008858F0"/>
    <w:rsid w:val="00885B73"/>
    <w:rsid w:val="00885CEB"/>
    <w:rsid w:val="00885D88"/>
    <w:rsid w:val="00885F52"/>
    <w:rsid w:val="008860E8"/>
    <w:rsid w:val="008860E9"/>
    <w:rsid w:val="008861B9"/>
    <w:rsid w:val="008864AC"/>
    <w:rsid w:val="008865FD"/>
    <w:rsid w:val="008867FF"/>
    <w:rsid w:val="00886835"/>
    <w:rsid w:val="0088699F"/>
    <w:rsid w:val="00886E6F"/>
    <w:rsid w:val="00886F05"/>
    <w:rsid w:val="00887060"/>
    <w:rsid w:val="00887248"/>
    <w:rsid w:val="008873EE"/>
    <w:rsid w:val="00887452"/>
    <w:rsid w:val="008874B9"/>
    <w:rsid w:val="008874CE"/>
    <w:rsid w:val="0088757A"/>
    <w:rsid w:val="00887847"/>
    <w:rsid w:val="0088791F"/>
    <w:rsid w:val="008879B0"/>
    <w:rsid w:val="00887E19"/>
    <w:rsid w:val="00887FCD"/>
    <w:rsid w:val="0089011D"/>
    <w:rsid w:val="008905A6"/>
    <w:rsid w:val="00890866"/>
    <w:rsid w:val="00890C00"/>
    <w:rsid w:val="00890D1F"/>
    <w:rsid w:val="00890EC6"/>
    <w:rsid w:val="00890EFD"/>
    <w:rsid w:val="00891049"/>
    <w:rsid w:val="0089108A"/>
    <w:rsid w:val="008911A5"/>
    <w:rsid w:val="008912DD"/>
    <w:rsid w:val="0089156C"/>
    <w:rsid w:val="00891762"/>
    <w:rsid w:val="00891B94"/>
    <w:rsid w:val="00891BED"/>
    <w:rsid w:val="00891C44"/>
    <w:rsid w:val="00891E42"/>
    <w:rsid w:val="00891FF2"/>
    <w:rsid w:val="008920F2"/>
    <w:rsid w:val="00892339"/>
    <w:rsid w:val="0089236E"/>
    <w:rsid w:val="008926A4"/>
    <w:rsid w:val="00892715"/>
    <w:rsid w:val="00892BC8"/>
    <w:rsid w:val="00892C58"/>
    <w:rsid w:val="0089301B"/>
    <w:rsid w:val="00893093"/>
    <w:rsid w:val="008931AB"/>
    <w:rsid w:val="008933AC"/>
    <w:rsid w:val="00893446"/>
    <w:rsid w:val="008934BD"/>
    <w:rsid w:val="00893685"/>
    <w:rsid w:val="008939C4"/>
    <w:rsid w:val="00893AF9"/>
    <w:rsid w:val="00893B07"/>
    <w:rsid w:val="00893BB3"/>
    <w:rsid w:val="00893D56"/>
    <w:rsid w:val="00893FC2"/>
    <w:rsid w:val="008941A4"/>
    <w:rsid w:val="00894488"/>
    <w:rsid w:val="0089458D"/>
    <w:rsid w:val="00894643"/>
    <w:rsid w:val="008947F9"/>
    <w:rsid w:val="0089486F"/>
    <w:rsid w:val="00894F53"/>
    <w:rsid w:val="008950BE"/>
    <w:rsid w:val="0089546D"/>
    <w:rsid w:val="008954FD"/>
    <w:rsid w:val="008955D9"/>
    <w:rsid w:val="00895761"/>
    <w:rsid w:val="0089588C"/>
    <w:rsid w:val="00895952"/>
    <w:rsid w:val="00895AF2"/>
    <w:rsid w:val="008961DE"/>
    <w:rsid w:val="008962D9"/>
    <w:rsid w:val="00896516"/>
    <w:rsid w:val="0089653F"/>
    <w:rsid w:val="00896851"/>
    <w:rsid w:val="0089696A"/>
    <w:rsid w:val="008969C9"/>
    <w:rsid w:val="00896CF7"/>
    <w:rsid w:val="00896DBA"/>
    <w:rsid w:val="00896E20"/>
    <w:rsid w:val="008970E7"/>
    <w:rsid w:val="008973A2"/>
    <w:rsid w:val="008976FF"/>
    <w:rsid w:val="008977F7"/>
    <w:rsid w:val="008978A2"/>
    <w:rsid w:val="00897921"/>
    <w:rsid w:val="00897A03"/>
    <w:rsid w:val="00897BA9"/>
    <w:rsid w:val="00897D42"/>
    <w:rsid w:val="00897E7D"/>
    <w:rsid w:val="00897F2B"/>
    <w:rsid w:val="008A038E"/>
    <w:rsid w:val="008A03E1"/>
    <w:rsid w:val="008A0A08"/>
    <w:rsid w:val="008A0A2B"/>
    <w:rsid w:val="008A0CBA"/>
    <w:rsid w:val="008A0D25"/>
    <w:rsid w:val="008A1235"/>
    <w:rsid w:val="008A12A1"/>
    <w:rsid w:val="008A135C"/>
    <w:rsid w:val="008A13E5"/>
    <w:rsid w:val="008A14A8"/>
    <w:rsid w:val="008A14E9"/>
    <w:rsid w:val="008A1725"/>
    <w:rsid w:val="008A176C"/>
    <w:rsid w:val="008A19A5"/>
    <w:rsid w:val="008A1C91"/>
    <w:rsid w:val="008A206B"/>
    <w:rsid w:val="008A25E6"/>
    <w:rsid w:val="008A2932"/>
    <w:rsid w:val="008A30E3"/>
    <w:rsid w:val="008A311D"/>
    <w:rsid w:val="008A3362"/>
    <w:rsid w:val="008A347D"/>
    <w:rsid w:val="008A3790"/>
    <w:rsid w:val="008A37A3"/>
    <w:rsid w:val="008A39FB"/>
    <w:rsid w:val="008A3AA8"/>
    <w:rsid w:val="008A4138"/>
    <w:rsid w:val="008A438E"/>
    <w:rsid w:val="008A45B7"/>
    <w:rsid w:val="008A4828"/>
    <w:rsid w:val="008A4C70"/>
    <w:rsid w:val="008A4DB6"/>
    <w:rsid w:val="008A52BE"/>
    <w:rsid w:val="008A5426"/>
    <w:rsid w:val="008A5961"/>
    <w:rsid w:val="008A5BBB"/>
    <w:rsid w:val="008A5E7C"/>
    <w:rsid w:val="008A5EAD"/>
    <w:rsid w:val="008A6512"/>
    <w:rsid w:val="008A6668"/>
    <w:rsid w:val="008A67A7"/>
    <w:rsid w:val="008A68B6"/>
    <w:rsid w:val="008A6BD1"/>
    <w:rsid w:val="008A6C5F"/>
    <w:rsid w:val="008A6DDB"/>
    <w:rsid w:val="008A6E17"/>
    <w:rsid w:val="008A6FA1"/>
    <w:rsid w:val="008A7094"/>
    <w:rsid w:val="008A7535"/>
    <w:rsid w:val="008A76E9"/>
    <w:rsid w:val="008A7963"/>
    <w:rsid w:val="008A7C40"/>
    <w:rsid w:val="008A7E36"/>
    <w:rsid w:val="008A7F3F"/>
    <w:rsid w:val="008B00C5"/>
    <w:rsid w:val="008B0142"/>
    <w:rsid w:val="008B045B"/>
    <w:rsid w:val="008B0898"/>
    <w:rsid w:val="008B09C3"/>
    <w:rsid w:val="008B10DD"/>
    <w:rsid w:val="008B1627"/>
    <w:rsid w:val="008B19BB"/>
    <w:rsid w:val="008B1AEC"/>
    <w:rsid w:val="008B1F20"/>
    <w:rsid w:val="008B212D"/>
    <w:rsid w:val="008B223E"/>
    <w:rsid w:val="008B2557"/>
    <w:rsid w:val="008B2670"/>
    <w:rsid w:val="008B2708"/>
    <w:rsid w:val="008B272E"/>
    <w:rsid w:val="008B2C69"/>
    <w:rsid w:val="008B2CF1"/>
    <w:rsid w:val="008B2DC5"/>
    <w:rsid w:val="008B3138"/>
    <w:rsid w:val="008B3202"/>
    <w:rsid w:val="008B325B"/>
    <w:rsid w:val="008B32E2"/>
    <w:rsid w:val="008B342A"/>
    <w:rsid w:val="008B3494"/>
    <w:rsid w:val="008B3725"/>
    <w:rsid w:val="008B3D2F"/>
    <w:rsid w:val="008B3E92"/>
    <w:rsid w:val="008B4090"/>
    <w:rsid w:val="008B4136"/>
    <w:rsid w:val="008B443A"/>
    <w:rsid w:val="008B4467"/>
    <w:rsid w:val="008B47F1"/>
    <w:rsid w:val="008B4897"/>
    <w:rsid w:val="008B489A"/>
    <w:rsid w:val="008B4A16"/>
    <w:rsid w:val="008B5097"/>
    <w:rsid w:val="008B50FE"/>
    <w:rsid w:val="008B515F"/>
    <w:rsid w:val="008B589A"/>
    <w:rsid w:val="008B5958"/>
    <w:rsid w:val="008B5A5A"/>
    <w:rsid w:val="008B5BC6"/>
    <w:rsid w:val="008B5C79"/>
    <w:rsid w:val="008B6725"/>
    <w:rsid w:val="008B6A71"/>
    <w:rsid w:val="008B6ABF"/>
    <w:rsid w:val="008B6BB6"/>
    <w:rsid w:val="008B6C84"/>
    <w:rsid w:val="008B6DB6"/>
    <w:rsid w:val="008B6E50"/>
    <w:rsid w:val="008B6F36"/>
    <w:rsid w:val="008B7216"/>
    <w:rsid w:val="008B731A"/>
    <w:rsid w:val="008B73B5"/>
    <w:rsid w:val="008B785A"/>
    <w:rsid w:val="008B7994"/>
    <w:rsid w:val="008B7A34"/>
    <w:rsid w:val="008B7DBB"/>
    <w:rsid w:val="008B7E0B"/>
    <w:rsid w:val="008C04E6"/>
    <w:rsid w:val="008C055F"/>
    <w:rsid w:val="008C056A"/>
    <w:rsid w:val="008C064F"/>
    <w:rsid w:val="008C0678"/>
    <w:rsid w:val="008C0829"/>
    <w:rsid w:val="008C0AAD"/>
    <w:rsid w:val="008C0C33"/>
    <w:rsid w:val="008C0C57"/>
    <w:rsid w:val="008C0E65"/>
    <w:rsid w:val="008C0EC8"/>
    <w:rsid w:val="008C0F75"/>
    <w:rsid w:val="008C1011"/>
    <w:rsid w:val="008C1184"/>
    <w:rsid w:val="008C12D8"/>
    <w:rsid w:val="008C131C"/>
    <w:rsid w:val="008C15B3"/>
    <w:rsid w:val="008C1A04"/>
    <w:rsid w:val="008C1AC4"/>
    <w:rsid w:val="008C1ACC"/>
    <w:rsid w:val="008C1CB0"/>
    <w:rsid w:val="008C1ED4"/>
    <w:rsid w:val="008C2062"/>
    <w:rsid w:val="008C2159"/>
    <w:rsid w:val="008C2278"/>
    <w:rsid w:val="008C2314"/>
    <w:rsid w:val="008C2555"/>
    <w:rsid w:val="008C25BE"/>
    <w:rsid w:val="008C27CB"/>
    <w:rsid w:val="008C28CE"/>
    <w:rsid w:val="008C2A1F"/>
    <w:rsid w:val="008C2B9A"/>
    <w:rsid w:val="008C2D35"/>
    <w:rsid w:val="008C3060"/>
    <w:rsid w:val="008C308C"/>
    <w:rsid w:val="008C315C"/>
    <w:rsid w:val="008C339C"/>
    <w:rsid w:val="008C35EE"/>
    <w:rsid w:val="008C3697"/>
    <w:rsid w:val="008C376B"/>
    <w:rsid w:val="008C3856"/>
    <w:rsid w:val="008C3935"/>
    <w:rsid w:val="008C3B84"/>
    <w:rsid w:val="008C3D8D"/>
    <w:rsid w:val="008C3EED"/>
    <w:rsid w:val="008C3F09"/>
    <w:rsid w:val="008C4002"/>
    <w:rsid w:val="008C405E"/>
    <w:rsid w:val="008C4446"/>
    <w:rsid w:val="008C4658"/>
    <w:rsid w:val="008C4670"/>
    <w:rsid w:val="008C46EE"/>
    <w:rsid w:val="008C4AAA"/>
    <w:rsid w:val="008C4B1E"/>
    <w:rsid w:val="008C4B97"/>
    <w:rsid w:val="008C4D10"/>
    <w:rsid w:val="008C5013"/>
    <w:rsid w:val="008C5029"/>
    <w:rsid w:val="008C50B2"/>
    <w:rsid w:val="008C5296"/>
    <w:rsid w:val="008C5488"/>
    <w:rsid w:val="008C5564"/>
    <w:rsid w:val="008C5647"/>
    <w:rsid w:val="008C56AB"/>
    <w:rsid w:val="008C57CA"/>
    <w:rsid w:val="008C5887"/>
    <w:rsid w:val="008C5A17"/>
    <w:rsid w:val="008C5F63"/>
    <w:rsid w:val="008C6456"/>
    <w:rsid w:val="008C64BB"/>
    <w:rsid w:val="008C67DC"/>
    <w:rsid w:val="008C6C00"/>
    <w:rsid w:val="008C6D22"/>
    <w:rsid w:val="008C72ED"/>
    <w:rsid w:val="008C7524"/>
    <w:rsid w:val="008C7915"/>
    <w:rsid w:val="008C7C66"/>
    <w:rsid w:val="008C7F66"/>
    <w:rsid w:val="008C7FAA"/>
    <w:rsid w:val="008D002F"/>
    <w:rsid w:val="008D00B0"/>
    <w:rsid w:val="008D0221"/>
    <w:rsid w:val="008D032D"/>
    <w:rsid w:val="008D08B3"/>
    <w:rsid w:val="008D0968"/>
    <w:rsid w:val="008D0CEE"/>
    <w:rsid w:val="008D0E0B"/>
    <w:rsid w:val="008D0F53"/>
    <w:rsid w:val="008D0F5A"/>
    <w:rsid w:val="008D1225"/>
    <w:rsid w:val="008D1401"/>
    <w:rsid w:val="008D15DF"/>
    <w:rsid w:val="008D1C58"/>
    <w:rsid w:val="008D1E8D"/>
    <w:rsid w:val="008D1EDE"/>
    <w:rsid w:val="008D2023"/>
    <w:rsid w:val="008D21F7"/>
    <w:rsid w:val="008D2489"/>
    <w:rsid w:val="008D2561"/>
    <w:rsid w:val="008D2893"/>
    <w:rsid w:val="008D2BDB"/>
    <w:rsid w:val="008D2D4D"/>
    <w:rsid w:val="008D2F69"/>
    <w:rsid w:val="008D3316"/>
    <w:rsid w:val="008D3699"/>
    <w:rsid w:val="008D3890"/>
    <w:rsid w:val="008D38AB"/>
    <w:rsid w:val="008D39B3"/>
    <w:rsid w:val="008D3B6D"/>
    <w:rsid w:val="008D3DCE"/>
    <w:rsid w:val="008D4377"/>
    <w:rsid w:val="008D4692"/>
    <w:rsid w:val="008D476A"/>
    <w:rsid w:val="008D4ACB"/>
    <w:rsid w:val="008D4BDE"/>
    <w:rsid w:val="008D4C0F"/>
    <w:rsid w:val="008D4C44"/>
    <w:rsid w:val="008D4D51"/>
    <w:rsid w:val="008D4F80"/>
    <w:rsid w:val="008D4F86"/>
    <w:rsid w:val="008D4F8E"/>
    <w:rsid w:val="008D503D"/>
    <w:rsid w:val="008D5205"/>
    <w:rsid w:val="008D5853"/>
    <w:rsid w:val="008D5998"/>
    <w:rsid w:val="008D59E9"/>
    <w:rsid w:val="008D5A18"/>
    <w:rsid w:val="008D5AB1"/>
    <w:rsid w:val="008D5CB8"/>
    <w:rsid w:val="008D5FF0"/>
    <w:rsid w:val="008D609E"/>
    <w:rsid w:val="008D6116"/>
    <w:rsid w:val="008D6164"/>
    <w:rsid w:val="008D6186"/>
    <w:rsid w:val="008D6266"/>
    <w:rsid w:val="008D650B"/>
    <w:rsid w:val="008D6617"/>
    <w:rsid w:val="008D66F7"/>
    <w:rsid w:val="008D67F9"/>
    <w:rsid w:val="008D6925"/>
    <w:rsid w:val="008D6A39"/>
    <w:rsid w:val="008D6D41"/>
    <w:rsid w:val="008D6F6F"/>
    <w:rsid w:val="008D71D0"/>
    <w:rsid w:val="008D7585"/>
    <w:rsid w:val="008D762E"/>
    <w:rsid w:val="008D7750"/>
    <w:rsid w:val="008D7890"/>
    <w:rsid w:val="008D7896"/>
    <w:rsid w:val="008D79AB"/>
    <w:rsid w:val="008D79FC"/>
    <w:rsid w:val="008D7B55"/>
    <w:rsid w:val="008D7FB8"/>
    <w:rsid w:val="008D7FE5"/>
    <w:rsid w:val="008E0106"/>
    <w:rsid w:val="008E06E0"/>
    <w:rsid w:val="008E0928"/>
    <w:rsid w:val="008E0969"/>
    <w:rsid w:val="008E0995"/>
    <w:rsid w:val="008E1016"/>
    <w:rsid w:val="008E1169"/>
    <w:rsid w:val="008E12A3"/>
    <w:rsid w:val="008E12E2"/>
    <w:rsid w:val="008E1375"/>
    <w:rsid w:val="008E13B9"/>
    <w:rsid w:val="008E142B"/>
    <w:rsid w:val="008E14A1"/>
    <w:rsid w:val="008E16DE"/>
    <w:rsid w:val="008E1812"/>
    <w:rsid w:val="008E1961"/>
    <w:rsid w:val="008E1D31"/>
    <w:rsid w:val="008E1DC1"/>
    <w:rsid w:val="008E2019"/>
    <w:rsid w:val="008E2101"/>
    <w:rsid w:val="008E2157"/>
    <w:rsid w:val="008E2189"/>
    <w:rsid w:val="008E2439"/>
    <w:rsid w:val="008E249D"/>
    <w:rsid w:val="008E2579"/>
    <w:rsid w:val="008E272D"/>
    <w:rsid w:val="008E29FC"/>
    <w:rsid w:val="008E2C8E"/>
    <w:rsid w:val="008E2FCE"/>
    <w:rsid w:val="008E316C"/>
    <w:rsid w:val="008E3263"/>
    <w:rsid w:val="008E334C"/>
    <w:rsid w:val="008E348E"/>
    <w:rsid w:val="008E34A7"/>
    <w:rsid w:val="008E3516"/>
    <w:rsid w:val="008E3687"/>
    <w:rsid w:val="008E395E"/>
    <w:rsid w:val="008E39B1"/>
    <w:rsid w:val="008E3A4C"/>
    <w:rsid w:val="008E3CF3"/>
    <w:rsid w:val="008E3DB9"/>
    <w:rsid w:val="008E3FC6"/>
    <w:rsid w:val="008E3FDA"/>
    <w:rsid w:val="008E40D0"/>
    <w:rsid w:val="008E4212"/>
    <w:rsid w:val="008E432D"/>
    <w:rsid w:val="008E4516"/>
    <w:rsid w:val="008E457C"/>
    <w:rsid w:val="008E4584"/>
    <w:rsid w:val="008E45A5"/>
    <w:rsid w:val="008E4655"/>
    <w:rsid w:val="008E46D0"/>
    <w:rsid w:val="008E481B"/>
    <w:rsid w:val="008E489F"/>
    <w:rsid w:val="008E48EF"/>
    <w:rsid w:val="008E4B8E"/>
    <w:rsid w:val="008E4C92"/>
    <w:rsid w:val="008E4CE1"/>
    <w:rsid w:val="008E4DC9"/>
    <w:rsid w:val="008E50CA"/>
    <w:rsid w:val="008E52B1"/>
    <w:rsid w:val="008E54CF"/>
    <w:rsid w:val="008E55EA"/>
    <w:rsid w:val="008E5746"/>
    <w:rsid w:val="008E59D7"/>
    <w:rsid w:val="008E59F8"/>
    <w:rsid w:val="008E5AC4"/>
    <w:rsid w:val="008E5C4B"/>
    <w:rsid w:val="008E5C5F"/>
    <w:rsid w:val="008E5D3B"/>
    <w:rsid w:val="008E5E28"/>
    <w:rsid w:val="008E5ED3"/>
    <w:rsid w:val="008E5F83"/>
    <w:rsid w:val="008E6257"/>
    <w:rsid w:val="008E6311"/>
    <w:rsid w:val="008E63BE"/>
    <w:rsid w:val="008E64CE"/>
    <w:rsid w:val="008E659B"/>
    <w:rsid w:val="008E6659"/>
    <w:rsid w:val="008E6C17"/>
    <w:rsid w:val="008E6D0D"/>
    <w:rsid w:val="008E6FFA"/>
    <w:rsid w:val="008E712D"/>
    <w:rsid w:val="008E721B"/>
    <w:rsid w:val="008E743C"/>
    <w:rsid w:val="008E748D"/>
    <w:rsid w:val="008E7920"/>
    <w:rsid w:val="008E7A37"/>
    <w:rsid w:val="008F02FE"/>
    <w:rsid w:val="008F04DB"/>
    <w:rsid w:val="008F05FD"/>
    <w:rsid w:val="008F0707"/>
    <w:rsid w:val="008F07B9"/>
    <w:rsid w:val="008F09C2"/>
    <w:rsid w:val="008F0A3D"/>
    <w:rsid w:val="008F0C15"/>
    <w:rsid w:val="008F0DB0"/>
    <w:rsid w:val="008F10C8"/>
    <w:rsid w:val="008F11E9"/>
    <w:rsid w:val="008F11F2"/>
    <w:rsid w:val="008F135A"/>
    <w:rsid w:val="008F1552"/>
    <w:rsid w:val="008F1591"/>
    <w:rsid w:val="008F15E9"/>
    <w:rsid w:val="008F15FF"/>
    <w:rsid w:val="008F1626"/>
    <w:rsid w:val="008F188E"/>
    <w:rsid w:val="008F1A72"/>
    <w:rsid w:val="008F1E76"/>
    <w:rsid w:val="008F221E"/>
    <w:rsid w:val="008F253E"/>
    <w:rsid w:val="008F28EA"/>
    <w:rsid w:val="008F29DF"/>
    <w:rsid w:val="008F2A55"/>
    <w:rsid w:val="008F2F5C"/>
    <w:rsid w:val="008F3160"/>
    <w:rsid w:val="008F31A6"/>
    <w:rsid w:val="008F33B2"/>
    <w:rsid w:val="008F38FC"/>
    <w:rsid w:val="008F3B3F"/>
    <w:rsid w:val="008F3BA4"/>
    <w:rsid w:val="008F3CD5"/>
    <w:rsid w:val="008F3FED"/>
    <w:rsid w:val="008F420D"/>
    <w:rsid w:val="008F43DE"/>
    <w:rsid w:val="008F463A"/>
    <w:rsid w:val="008F4735"/>
    <w:rsid w:val="008F4983"/>
    <w:rsid w:val="008F4AAE"/>
    <w:rsid w:val="008F4D85"/>
    <w:rsid w:val="008F4D88"/>
    <w:rsid w:val="008F5290"/>
    <w:rsid w:val="008F52B7"/>
    <w:rsid w:val="008F5388"/>
    <w:rsid w:val="008F53EE"/>
    <w:rsid w:val="008F5446"/>
    <w:rsid w:val="008F558F"/>
    <w:rsid w:val="008F55F3"/>
    <w:rsid w:val="008F5F02"/>
    <w:rsid w:val="008F636D"/>
    <w:rsid w:val="008F670F"/>
    <w:rsid w:val="008F6DD8"/>
    <w:rsid w:val="008F6F16"/>
    <w:rsid w:val="008F6F92"/>
    <w:rsid w:val="008F7150"/>
    <w:rsid w:val="008F7261"/>
    <w:rsid w:val="008F73C2"/>
    <w:rsid w:val="008F7A2E"/>
    <w:rsid w:val="008F7CFA"/>
    <w:rsid w:val="009002BC"/>
    <w:rsid w:val="009002E8"/>
    <w:rsid w:val="0090045C"/>
    <w:rsid w:val="009005A2"/>
    <w:rsid w:val="00900AFC"/>
    <w:rsid w:val="00901151"/>
    <w:rsid w:val="00901355"/>
    <w:rsid w:val="009013EA"/>
    <w:rsid w:val="00901536"/>
    <w:rsid w:val="0090164F"/>
    <w:rsid w:val="00901741"/>
    <w:rsid w:val="009017BB"/>
    <w:rsid w:val="00901897"/>
    <w:rsid w:val="009018A8"/>
    <w:rsid w:val="009018DD"/>
    <w:rsid w:val="009019E9"/>
    <w:rsid w:val="00901B4A"/>
    <w:rsid w:val="00901D8F"/>
    <w:rsid w:val="009020D4"/>
    <w:rsid w:val="009021EE"/>
    <w:rsid w:val="009022EA"/>
    <w:rsid w:val="00902362"/>
    <w:rsid w:val="0090281A"/>
    <w:rsid w:val="00902898"/>
    <w:rsid w:val="009029BB"/>
    <w:rsid w:val="00902B38"/>
    <w:rsid w:val="00902DF1"/>
    <w:rsid w:val="00902E09"/>
    <w:rsid w:val="00902E39"/>
    <w:rsid w:val="00903006"/>
    <w:rsid w:val="00903050"/>
    <w:rsid w:val="009030E8"/>
    <w:rsid w:val="00903121"/>
    <w:rsid w:val="009034B6"/>
    <w:rsid w:val="009034CA"/>
    <w:rsid w:val="00903761"/>
    <w:rsid w:val="00903CD6"/>
    <w:rsid w:val="009040FD"/>
    <w:rsid w:val="009041A9"/>
    <w:rsid w:val="009043C7"/>
    <w:rsid w:val="009045F3"/>
    <w:rsid w:val="0090469B"/>
    <w:rsid w:val="00904806"/>
    <w:rsid w:val="00904B11"/>
    <w:rsid w:val="00904F65"/>
    <w:rsid w:val="00904F9E"/>
    <w:rsid w:val="00905549"/>
    <w:rsid w:val="0090557B"/>
    <w:rsid w:val="009055AC"/>
    <w:rsid w:val="00905824"/>
    <w:rsid w:val="009058D6"/>
    <w:rsid w:val="00905A02"/>
    <w:rsid w:val="00905DE1"/>
    <w:rsid w:val="00905EA9"/>
    <w:rsid w:val="00905EF2"/>
    <w:rsid w:val="00905F49"/>
    <w:rsid w:val="0090603A"/>
    <w:rsid w:val="00906077"/>
    <w:rsid w:val="00906108"/>
    <w:rsid w:val="0090616C"/>
    <w:rsid w:val="009062A1"/>
    <w:rsid w:val="009064F3"/>
    <w:rsid w:val="009065EC"/>
    <w:rsid w:val="00906703"/>
    <w:rsid w:val="0090671B"/>
    <w:rsid w:val="0090682D"/>
    <w:rsid w:val="00906A6F"/>
    <w:rsid w:val="00906A87"/>
    <w:rsid w:val="00906B19"/>
    <w:rsid w:val="00906BDA"/>
    <w:rsid w:val="00906C96"/>
    <w:rsid w:val="00906D5D"/>
    <w:rsid w:val="00906F18"/>
    <w:rsid w:val="00907014"/>
    <w:rsid w:val="009070B8"/>
    <w:rsid w:val="0090717F"/>
    <w:rsid w:val="009076F5"/>
    <w:rsid w:val="00907819"/>
    <w:rsid w:val="00907883"/>
    <w:rsid w:val="0090797E"/>
    <w:rsid w:val="00907999"/>
    <w:rsid w:val="00907B8E"/>
    <w:rsid w:val="009101BA"/>
    <w:rsid w:val="009104FB"/>
    <w:rsid w:val="009106BE"/>
    <w:rsid w:val="009108A4"/>
    <w:rsid w:val="00910E11"/>
    <w:rsid w:val="00910E78"/>
    <w:rsid w:val="00910E97"/>
    <w:rsid w:val="009110F9"/>
    <w:rsid w:val="009112B5"/>
    <w:rsid w:val="009115EB"/>
    <w:rsid w:val="00911637"/>
    <w:rsid w:val="00911647"/>
    <w:rsid w:val="009116D8"/>
    <w:rsid w:val="009119A9"/>
    <w:rsid w:val="00911AE9"/>
    <w:rsid w:val="00911DF9"/>
    <w:rsid w:val="00912136"/>
    <w:rsid w:val="00912216"/>
    <w:rsid w:val="00912281"/>
    <w:rsid w:val="00912708"/>
    <w:rsid w:val="0091288A"/>
    <w:rsid w:val="009128C2"/>
    <w:rsid w:val="00913768"/>
    <w:rsid w:val="009139E8"/>
    <w:rsid w:val="00913A27"/>
    <w:rsid w:val="00913B8A"/>
    <w:rsid w:val="00913BF9"/>
    <w:rsid w:val="00913F06"/>
    <w:rsid w:val="00913F14"/>
    <w:rsid w:val="0091416F"/>
    <w:rsid w:val="00914344"/>
    <w:rsid w:val="0091437C"/>
    <w:rsid w:val="009143B9"/>
    <w:rsid w:val="00914438"/>
    <w:rsid w:val="00914644"/>
    <w:rsid w:val="0091495A"/>
    <w:rsid w:val="00914A2B"/>
    <w:rsid w:val="00914CA5"/>
    <w:rsid w:val="00914E95"/>
    <w:rsid w:val="00915249"/>
    <w:rsid w:val="0091528E"/>
    <w:rsid w:val="009153CB"/>
    <w:rsid w:val="009154EC"/>
    <w:rsid w:val="009155FA"/>
    <w:rsid w:val="00915B19"/>
    <w:rsid w:val="00915B7D"/>
    <w:rsid w:val="00915D21"/>
    <w:rsid w:val="00915F31"/>
    <w:rsid w:val="0091631A"/>
    <w:rsid w:val="0091675B"/>
    <w:rsid w:val="00916797"/>
    <w:rsid w:val="0091699C"/>
    <w:rsid w:val="009169B1"/>
    <w:rsid w:val="00916C11"/>
    <w:rsid w:val="00916F35"/>
    <w:rsid w:val="009170CB"/>
    <w:rsid w:val="00917218"/>
    <w:rsid w:val="0091729E"/>
    <w:rsid w:val="009173D4"/>
    <w:rsid w:val="00917B71"/>
    <w:rsid w:val="00917F72"/>
    <w:rsid w:val="009204F0"/>
    <w:rsid w:val="00920545"/>
    <w:rsid w:val="0092076D"/>
    <w:rsid w:val="00920921"/>
    <w:rsid w:val="009209A6"/>
    <w:rsid w:val="009209BB"/>
    <w:rsid w:val="00920A47"/>
    <w:rsid w:val="00920D1B"/>
    <w:rsid w:val="00920E82"/>
    <w:rsid w:val="009215F9"/>
    <w:rsid w:val="009218FF"/>
    <w:rsid w:val="00921AEE"/>
    <w:rsid w:val="00921B37"/>
    <w:rsid w:val="00921B7D"/>
    <w:rsid w:val="0092201B"/>
    <w:rsid w:val="0092201C"/>
    <w:rsid w:val="00922042"/>
    <w:rsid w:val="009220CB"/>
    <w:rsid w:val="009220E6"/>
    <w:rsid w:val="009223C8"/>
    <w:rsid w:val="00922624"/>
    <w:rsid w:val="00922632"/>
    <w:rsid w:val="009228A7"/>
    <w:rsid w:val="0092291F"/>
    <w:rsid w:val="00922C60"/>
    <w:rsid w:val="00922CB6"/>
    <w:rsid w:val="00922D48"/>
    <w:rsid w:val="00922FA5"/>
    <w:rsid w:val="009231B1"/>
    <w:rsid w:val="0092320A"/>
    <w:rsid w:val="00923A5C"/>
    <w:rsid w:val="00923B53"/>
    <w:rsid w:val="00923BAB"/>
    <w:rsid w:val="00923BB2"/>
    <w:rsid w:val="00923DE9"/>
    <w:rsid w:val="00923FAD"/>
    <w:rsid w:val="0092407D"/>
    <w:rsid w:val="009241A1"/>
    <w:rsid w:val="009241A8"/>
    <w:rsid w:val="009245A3"/>
    <w:rsid w:val="00924934"/>
    <w:rsid w:val="00924937"/>
    <w:rsid w:val="00924A1F"/>
    <w:rsid w:val="00924ACE"/>
    <w:rsid w:val="00924AE2"/>
    <w:rsid w:val="00924C52"/>
    <w:rsid w:val="00924EC9"/>
    <w:rsid w:val="009250AF"/>
    <w:rsid w:val="00925110"/>
    <w:rsid w:val="009251A6"/>
    <w:rsid w:val="009251F0"/>
    <w:rsid w:val="00925330"/>
    <w:rsid w:val="00925472"/>
    <w:rsid w:val="009254B5"/>
    <w:rsid w:val="00925648"/>
    <w:rsid w:val="00925B8A"/>
    <w:rsid w:val="00925C0C"/>
    <w:rsid w:val="00925D61"/>
    <w:rsid w:val="0092600A"/>
    <w:rsid w:val="00926278"/>
    <w:rsid w:val="00926328"/>
    <w:rsid w:val="0092655B"/>
    <w:rsid w:val="00926730"/>
    <w:rsid w:val="009267D6"/>
    <w:rsid w:val="009268E0"/>
    <w:rsid w:val="00926945"/>
    <w:rsid w:val="00926B33"/>
    <w:rsid w:val="00926BB2"/>
    <w:rsid w:val="00926BF6"/>
    <w:rsid w:val="00926CA8"/>
    <w:rsid w:val="00926D8F"/>
    <w:rsid w:val="00926EE0"/>
    <w:rsid w:val="00926EFC"/>
    <w:rsid w:val="00926F9C"/>
    <w:rsid w:val="009272C1"/>
    <w:rsid w:val="009273AF"/>
    <w:rsid w:val="009274AC"/>
    <w:rsid w:val="00927500"/>
    <w:rsid w:val="00927A56"/>
    <w:rsid w:val="00927A76"/>
    <w:rsid w:val="00927CFF"/>
    <w:rsid w:val="00927D34"/>
    <w:rsid w:val="00930091"/>
    <w:rsid w:val="009300BA"/>
    <w:rsid w:val="00930132"/>
    <w:rsid w:val="009301E5"/>
    <w:rsid w:val="009302D3"/>
    <w:rsid w:val="00930536"/>
    <w:rsid w:val="00930750"/>
    <w:rsid w:val="00930A06"/>
    <w:rsid w:val="00930AD1"/>
    <w:rsid w:val="00930B14"/>
    <w:rsid w:val="00930C37"/>
    <w:rsid w:val="00930D08"/>
    <w:rsid w:val="00930F3F"/>
    <w:rsid w:val="00930F67"/>
    <w:rsid w:val="00931155"/>
    <w:rsid w:val="00931310"/>
    <w:rsid w:val="0093161C"/>
    <w:rsid w:val="0093167E"/>
    <w:rsid w:val="0093174B"/>
    <w:rsid w:val="00931809"/>
    <w:rsid w:val="00931A0C"/>
    <w:rsid w:val="00931A4F"/>
    <w:rsid w:val="00931B0D"/>
    <w:rsid w:val="00931D97"/>
    <w:rsid w:val="00931ECF"/>
    <w:rsid w:val="00932374"/>
    <w:rsid w:val="009323D1"/>
    <w:rsid w:val="00932621"/>
    <w:rsid w:val="0093290F"/>
    <w:rsid w:val="00932E82"/>
    <w:rsid w:val="00933032"/>
    <w:rsid w:val="00933090"/>
    <w:rsid w:val="009330C5"/>
    <w:rsid w:val="00933172"/>
    <w:rsid w:val="009337CA"/>
    <w:rsid w:val="00933AB8"/>
    <w:rsid w:val="00933BF6"/>
    <w:rsid w:val="00933C66"/>
    <w:rsid w:val="00933D43"/>
    <w:rsid w:val="00933D67"/>
    <w:rsid w:val="00933DD2"/>
    <w:rsid w:val="009340C6"/>
    <w:rsid w:val="009340CC"/>
    <w:rsid w:val="0093472C"/>
    <w:rsid w:val="009349BB"/>
    <w:rsid w:val="00934C6C"/>
    <w:rsid w:val="00934E7F"/>
    <w:rsid w:val="00934EDD"/>
    <w:rsid w:val="009355A0"/>
    <w:rsid w:val="0093561D"/>
    <w:rsid w:val="00935651"/>
    <w:rsid w:val="00935887"/>
    <w:rsid w:val="009358DC"/>
    <w:rsid w:val="00935CBC"/>
    <w:rsid w:val="00935E1A"/>
    <w:rsid w:val="00935E4F"/>
    <w:rsid w:val="00935FD4"/>
    <w:rsid w:val="00936087"/>
    <w:rsid w:val="00936268"/>
    <w:rsid w:val="009362FA"/>
    <w:rsid w:val="0093633D"/>
    <w:rsid w:val="0093636A"/>
    <w:rsid w:val="00936464"/>
    <w:rsid w:val="00936528"/>
    <w:rsid w:val="00936550"/>
    <w:rsid w:val="00936891"/>
    <w:rsid w:val="00936AE3"/>
    <w:rsid w:val="00936C4A"/>
    <w:rsid w:val="00936D12"/>
    <w:rsid w:val="00936FD1"/>
    <w:rsid w:val="009372DD"/>
    <w:rsid w:val="00937374"/>
    <w:rsid w:val="00937526"/>
    <w:rsid w:val="0093759D"/>
    <w:rsid w:val="00937ACA"/>
    <w:rsid w:val="009403AF"/>
    <w:rsid w:val="0094065E"/>
    <w:rsid w:val="00940893"/>
    <w:rsid w:val="00940AF0"/>
    <w:rsid w:val="00940B21"/>
    <w:rsid w:val="00940C76"/>
    <w:rsid w:val="00940C9B"/>
    <w:rsid w:val="00940D1F"/>
    <w:rsid w:val="00940D48"/>
    <w:rsid w:val="00940DC0"/>
    <w:rsid w:val="00941102"/>
    <w:rsid w:val="00941210"/>
    <w:rsid w:val="00941307"/>
    <w:rsid w:val="0094149E"/>
    <w:rsid w:val="00941604"/>
    <w:rsid w:val="00941664"/>
    <w:rsid w:val="00941682"/>
    <w:rsid w:val="00941719"/>
    <w:rsid w:val="00941731"/>
    <w:rsid w:val="009419B0"/>
    <w:rsid w:val="00941D2E"/>
    <w:rsid w:val="00941D32"/>
    <w:rsid w:val="00941FBB"/>
    <w:rsid w:val="00941FF4"/>
    <w:rsid w:val="00942461"/>
    <w:rsid w:val="009424D7"/>
    <w:rsid w:val="00942951"/>
    <w:rsid w:val="00942988"/>
    <w:rsid w:val="00942C86"/>
    <w:rsid w:val="00942CE3"/>
    <w:rsid w:val="00942DE2"/>
    <w:rsid w:val="00942DEB"/>
    <w:rsid w:val="00943040"/>
    <w:rsid w:val="00943446"/>
    <w:rsid w:val="00943929"/>
    <w:rsid w:val="00943B09"/>
    <w:rsid w:val="00943EAC"/>
    <w:rsid w:val="00944007"/>
    <w:rsid w:val="00944164"/>
    <w:rsid w:val="009442BF"/>
    <w:rsid w:val="0094433B"/>
    <w:rsid w:val="00944AFD"/>
    <w:rsid w:val="00944EA2"/>
    <w:rsid w:val="00944F03"/>
    <w:rsid w:val="00945041"/>
    <w:rsid w:val="00945350"/>
    <w:rsid w:val="00945775"/>
    <w:rsid w:val="00945A81"/>
    <w:rsid w:val="00945C45"/>
    <w:rsid w:val="00945C73"/>
    <w:rsid w:val="00945EC4"/>
    <w:rsid w:val="0094621B"/>
    <w:rsid w:val="009462F6"/>
    <w:rsid w:val="009463D2"/>
    <w:rsid w:val="0094654D"/>
    <w:rsid w:val="0094665A"/>
    <w:rsid w:val="00946B46"/>
    <w:rsid w:val="00946B5C"/>
    <w:rsid w:val="00946D48"/>
    <w:rsid w:val="00946F3B"/>
    <w:rsid w:val="0094747C"/>
    <w:rsid w:val="009475E0"/>
    <w:rsid w:val="009477A6"/>
    <w:rsid w:val="0094798E"/>
    <w:rsid w:val="00947BE5"/>
    <w:rsid w:val="00947DB2"/>
    <w:rsid w:val="00947FE3"/>
    <w:rsid w:val="00950009"/>
    <w:rsid w:val="009501C1"/>
    <w:rsid w:val="009505FB"/>
    <w:rsid w:val="009509E7"/>
    <w:rsid w:val="009509F7"/>
    <w:rsid w:val="00950B86"/>
    <w:rsid w:val="00950CC1"/>
    <w:rsid w:val="00950F1A"/>
    <w:rsid w:val="00950F64"/>
    <w:rsid w:val="00951066"/>
    <w:rsid w:val="009510B3"/>
    <w:rsid w:val="009511D8"/>
    <w:rsid w:val="00951527"/>
    <w:rsid w:val="0095166A"/>
    <w:rsid w:val="0095188B"/>
    <w:rsid w:val="00951A38"/>
    <w:rsid w:val="00951CB9"/>
    <w:rsid w:val="00951D92"/>
    <w:rsid w:val="00951F2D"/>
    <w:rsid w:val="0095203C"/>
    <w:rsid w:val="009522FE"/>
    <w:rsid w:val="00952379"/>
    <w:rsid w:val="00952FD0"/>
    <w:rsid w:val="00953156"/>
    <w:rsid w:val="00953784"/>
    <w:rsid w:val="00953A43"/>
    <w:rsid w:val="00953B9E"/>
    <w:rsid w:val="00953BEF"/>
    <w:rsid w:val="00953C04"/>
    <w:rsid w:val="00953D6B"/>
    <w:rsid w:val="00953E2D"/>
    <w:rsid w:val="00953E99"/>
    <w:rsid w:val="0095415E"/>
    <w:rsid w:val="009541C8"/>
    <w:rsid w:val="009541F4"/>
    <w:rsid w:val="0095421F"/>
    <w:rsid w:val="00954361"/>
    <w:rsid w:val="00954465"/>
    <w:rsid w:val="00954574"/>
    <w:rsid w:val="009548AD"/>
    <w:rsid w:val="009548D8"/>
    <w:rsid w:val="00954DD2"/>
    <w:rsid w:val="00954EC4"/>
    <w:rsid w:val="0095513A"/>
    <w:rsid w:val="00955148"/>
    <w:rsid w:val="0095517C"/>
    <w:rsid w:val="009551B2"/>
    <w:rsid w:val="009552E2"/>
    <w:rsid w:val="0095537E"/>
    <w:rsid w:val="0095553F"/>
    <w:rsid w:val="0095555E"/>
    <w:rsid w:val="00955B8D"/>
    <w:rsid w:val="00955BD3"/>
    <w:rsid w:val="00955C57"/>
    <w:rsid w:val="00955CB0"/>
    <w:rsid w:val="00955E91"/>
    <w:rsid w:val="00955F10"/>
    <w:rsid w:val="009562F5"/>
    <w:rsid w:val="00956480"/>
    <w:rsid w:val="009565D8"/>
    <w:rsid w:val="009566BB"/>
    <w:rsid w:val="009567A8"/>
    <w:rsid w:val="009567EB"/>
    <w:rsid w:val="0095685D"/>
    <w:rsid w:val="00956A68"/>
    <w:rsid w:val="00957012"/>
    <w:rsid w:val="00957452"/>
    <w:rsid w:val="009575DD"/>
    <w:rsid w:val="009577F1"/>
    <w:rsid w:val="009601B4"/>
    <w:rsid w:val="00960213"/>
    <w:rsid w:val="00960214"/>
    <w:rsid w:val="0096048E"/>
    <w:rsid w:val="00960671"/>
    <w:rsid w:val="009607EB"/>
    <w:rsid w:val="00960817"/>
    <w:rsid w:val="00960CBA"/>
    <w:rsid w:val="00960D3B"/>
    <w:rsid w:val="00960D84"/>
    <w:rsid w:val="009610CF"/>
    <w:rsid w:val="009611C5"/>
    <w:rsid w:val="009612CE"/>
    <w:rsid w:val="0096135D"/>
    <w:rsid w:val="009613F5"/>
    <w:rsid w:val="009614F1"/>
    <w:rsid w:val="00961621"/>
    <w:rsid w:val="009618EC"/>
    <w:rsid w:val="00961CAA"/>
    <w:rsid w:val="00961CCD"/>
    <w:rsid w:val="00962044"/>
    <w:rsid w:val="0096245A"/>
    <w:rsid w:val="00962959"/>
    <w:rsid w:val="00962C0F"/>
    <w:rsid w:val="00962C7F"/>
    <w:rsid w:val="00962C8E"/>
    <w:rsid w:val="00962D18"/>
    <w:rsid w:val="00962D60"/>
    <w:rsid w:val="00963300"/>
    <w:rsid w:val="00963391"/>
    <w:rsid w:val="009639FE"/>
    <w:rsid w:val="00963AB5"/>
    <w:rsid w:val="00963C62"/>
    <w:rsid w:val="00963FFB"/>
    <w:rsid w:val="0096440C"/>
    <w:rsid w:val="009645A2"/>
    <w:rsid w:val="009648F7"/>
    <w:rsid w:val="00964AEB"/>
    <w:rsid w:val="00964F26"/>
    <w:rsid w:val="009651AD"/>
    <w:rsid w:val="0096558B"/>
    <w:rsid w:val="0096599B"/>
    <w:rsid w:val="00965AA0"/>
    <w:rsid w:val="00965B9B"/>
    <w:rsid w:val="00965D0E"/>
    <w:rsid w:val="00965EB7"/>
    <w:rsid w:val="00966415"/>
    <w:rsid w:val="0096642C"/>
    <w:rsid w:val="009665B7"/>
    <w:rsid w:val="0096691C"/>
    <w:rsid w:val="00966A4B"/>
    <w:rsid w:val="00966B09"/>
    <w:rsid w:val="00966D21"/>
    <w:rsid w:val="00966D4A"/>
    <w:rsid w:val="00966E2C"/>
    <w:rsid w:val="00966EB1"/>
    <w:rsid w:val="00966F1E"/>
    <w:rsid w:val="0096732D"/>
    <w:rsid w:val="009677DC"/>
    <w:rsid w:val="009678A8"/>
    <w:rsid w:val="00967938"/>
    <w:rsid w:val="009679D9"/>
    <w:rsid w:val="00967B1F"/>
    <w:rsid w:val="00967C48"/>
    <w:rsid w:val="00967D4E"/>
    <w:rsid w:val="00970007"/>
    <w:rsid w:val="0097051D"/>
    <w:rsid w:val="00970543"/>
    <w:rsid w:val="009705C7"/>
    <w:rsid w:val="009708F0"/>
    <w:rsid w:val="00970ADB"/>
    <w:rsid w:val="00970BAB"/>
    <w:rsid w:val="00970C06"/>
    <w:rsid w:val="00970E0D"/>
    <w:rsid w:val="00970F0C"/>
    <w:rsid w:val="0097116A"/>
    <w:rsid w:val="0097116D"/>
    <w:rsid w:val="0097123E"/>
    <w:rsid w:val="009712C3"/>
    <w:rsid w:val="009712DB"/>
    <w:rsid w:val="00971393"/>
    <w:rsid w:val="009717CE"/>
    <w:rsid w:val="0097182C"/>
    <w:rsid w:val="009718D7"/>
    <w:rsid w:val="009719BF"/>
    <w:rsid w:val="009719E6"/>
    <w:rsid w:val="00971A29"/>
    <w:rsid w:val="00971C56"/>
    <w:rsid w:val="00971DBB"/>
    <w:rsid w:val="00971E1F"/>
    <w:rsid w:val="00971E36"/>
    <w:rsid w:val="00971F32"/>
    <w:rsid w:val="00972055"/>
    <w:rsid w:val="009720B7"/>
    <w:rsid w:val="00972180"/>
    <w:rsid w:val="00972186"/>
    <w:rsid w:val="00972276"/>
    <w:rsid w:val="00972541"/>
    <w:rsid w:val="00972694"/>
    <w:rsid w:val="009726F0"/>
    <w:rsid w:val="0097278E"/>
    <w:rsid w:val="00972FC6"/>
    <w:rsid w:val="0097336E"/>
    <w:rsid w:val="009733A7"/>
    <w:rsid w:val="0097364E"/>
    <w:rsid w:val="00973E79"/>
    <w:rsid w:val="009740D1"/>
    <w:rsid w:val="00974260"/>
    <w:rsid w:val="0097439F"/>
    <w:rsid w:val="00974522"/>
    <w:rsid w:val="009747CC"/>
    <w:rsid w:val="00974A76"/>
    <w:rsid w:val="00974B7A"/>
    <w:rsid w:val="00974FE9"/>
    <w:rsid w:val="0097556F"/>
    <w:rsid w:val="00975819"/>
    <w:rsid w:val="009758BE"/>
    <w:rsid w:val="00975BD0"/>
    <w:rsid w:val="00975CB5"/>
    <w:rsid w:val="00975E51"/>
    <w:rsid w:val="00975E53"/>
    <w:rsid w:val="00976243"/>
    <w:rsid w:val="00976710"/>
    <w:rsid w:val="00976752"/>
    <w:rsid w:val="009768EB"/>
    <w:rsid w:val="00976984"/>
    <w:rsid w:val="00976BF7"/>
    <w:rsid w:val="00976D6C"/>
    <w:rsid w:val="009771E6"/>
    <w:rsid w:val="00977363"/>
    <w:rsid w:val="009773D3"/>
    <w:rsid w:val="009773EC"/>
    <w:rsid w:val="009774C3"/>
    <w:rsid w:val="009774CC"/>
    <w:rsid w:val="00977527"/>
    <w:rsid w:val="00977752"/>
    <w:rsid w:val="0097775D"/>
    <w:rsid w:val="00977878"/>
    <w:rsid w:val="00977A79"/>
    <w:rsid w:val="00977BD8"/>
    <w:rsid w:val="00977C5B"/>
    <w:rsid w:val="00977F19"/>
    <w:rsid w:val="00980072"/>
    <w:rsid w:val="00980077"/>
    <w:rsid w:val="009802A9"/>
    <w:rsid w:val="00980405"/>
    <w:rsid w:val="009804ED"/>
    <w:rsid w:val="009805E5"/>
    <w:rsid w:val="00980696"/>
    <w:rsid w:val="00980729"/>
    <w:rsid w:val="00980907"/>
    <w:rsid w:val="00980924"/>
    <w:rsid w:val="009811AC"/>
    <w:rsid w:val="009815B4"/>
    <w:rsid w:val="00981826"/>
    <w:rsid w:val="00981918"/>
    <w:rsid w:val="00981A79"/>
    <w:rsid w:val="0098206A"/>
    <w:rsid w:val="009820F7"/>
    <w:rsid w:val="0098231D"/>
    <w:rsid w:val="0098237A"/>
    <w:rsid w:val="009829B7"/>
    <w:rsid w:val="00982F36"/>
    <w:rsid w:val="0098311D"/>
    <w:rsid w:val="00983136"/>
    <w:rsid w:val="009831D5"/>
    <w:rsid w:val="00983296"/>
    <w:rsid w:val="009833E7"/>
    <w:rsid w:val="00983439"/>
    <w:rsid w:val="0098347D"/>
    <w:rsid w:val="009835B5"/>
    <w:rsid w:val="0098360E"/>
    <w:rsid w:val="00983719"/>
    <w:rsid w:val="009839C2"/>
    <w:rsid w:val="00983AA3"/>
    <w:rsid w:val="00983CDE"/>
    <w:rsid w:val="00983E52"/>
    <w:rsid w:val="00983F65"/>
    <w:rsid w:val="00983FAE"/>
    <w:rsid w:val="0098408E"/>
    <w:rsid w:val="00984116"/>
    <w:rsid w:val="009841D1"/>
    <w:rsid w:val="00984778"/>
    <w:rsid w:val="0098477E"/>
    <w:rsid w:val="00984B38"/>
    <w:rsid w:val="00984BCE"/>
    <w:rsid w:val="00984C12"/>
    <w:rsid w:val="00985092"/>
    <w:rsid w:val="009853F9"/>
    <w:rsid w:val="00985707"/>
    <w:rsid w:val="0098573E"/>
    <w:rsid w:val="00985778"/>
    <w:rsid w:val="00985B8B"/>
    <w:rsid w:val="00985C01"/>
    <w:rsid w:val="00985DEA"/>
    <w:rsid w:val="00985E67"/>
    <w:rsid w:val="00985FD9"/>
    <w:rsid w:val="009861E8"/>
    <w:rsid w:val="0098693A"/>
    <w:rsid w:val="009869A6"/>
    <w:rsid w:val="00986B6D"/>
    <w:rsid w:val="00986D83"/>
    <w:rsid w:val="00986EC1"/>
    <w:rsid w:val="00987008"/>
    <w:rsid w:val="0098711F"/>
    <w:rsid w:val="00987232"/>
    <w:rsid w:val="00987294"/>
    <w:rsid w:val="00987359"/>
    <w:rsid w:val="00987986"/>
    <w:rsid w:val="00987B1C"/>
    <w:rsid w:val="00987B9C"/>
    <w:rsid w:val="00987E4B"/>
    <w:rsid w:val="00990027"/>
    <w:rsid w:val="00990031"/>
    <w:rsid w:val="009901D5"/>
    <w:rsid w:val="00990455"/>
    <w:rsid w:val="0099078A"/>
    <w:rsid w:val="00990C07"/>
    <w:rsid w:val="00990C83"/>
    <w:rsid w:val="00990EED"/>
    <w:rsid w:val="009910B3"/>
    <w:rsid w:val="009911E8"/>
    <w:rsid w:val="009911F7"/>
    <w:rsid w:val="00991243"/>
    <w:rsid w:val="0099145D"/>
    <w:rsid w:val="00991481"/>
    <w:rsid w:val="009915AD"/>
    <w:rsid w:val="009915B4"/>
    <w:rsid w:val="00991A02"/>
    <w:rsid w:val="00991C93"/>
    <w:rsid w:val="00991ED6"/>
    <w:rsid w:val="00991FCA"/>
    <w:rsid w:val="00992406"/>
    <w:rsid w:val="00992807"/>
    <w:rsid w:val="00992B14"/>
    <w:rsid w:val="00992E6D"/>
    <w:rsid w:val="00993022"/>
    <w:rsid w:val="009933CD"/>
    <w:rsid w:val="00993685"/>
    <w:rsid w:val="00993969"/>
    <w:rsid w:val="009939A4"/>
    <w:rsid w:val="00993C67"/>
    <w:rsid w:val="00993F53"/>
    <w:rsid w:val="00994233"/>
    <w:rsid w:val="00994499"/>
    <w:rsid w:val="0099450E"/>
    <w:rsid w:val="009945E7"/>
    <w:rsid w:val="009947B0"/>
    <w:rsid w:val="00994B29"/>
    <w:rsid w:val="00994B9F"/>
    <w:rsid w:val="00994EB1"/>
    <w:rsid w:val="00994FBC"/>
    <w:rsid w:val="00995160"/>
    <w:rsid w:val="009951F8"/>
    <w:rsid w:val="009952FF"/>
    <w:rsid w:val="00995B18"/>
    <w:rsid w:val="00995DBF"/>
    <w:rsid w:val="00995F3F"/>
    <w:rsid w:val="009960A4"/>
    <w:rsid w:val="00996127"/>
    <w:rsid w:val="00996179"/>
    <w:rsid w:val="009964ED"/>
    <w:rsid w:val="00996789"/>
    <w:rsid w:val="009967B0"/>
    <w:rsid w:val="00996864"/>
    <w:rsid w:val="009969E8"/>
    <w:rsid w:val="00996A78"/>
    <w:rsid w:val="00996CB5"/>
    <w:rsid w:val="00996D18"/>
    <w:rsid w:val="00997054"/>
    <w:rsid w:val="00997081"/>
    <w:rsid w:val="00997574"/>
    <w:rsid w:val="009978C5"/>
    <w:rsid w:val="00997900"/>
    <w:rsid w:val="009979E2"/>
    <w:rsid w:val="00997B2D"/>
    <w:rsid w:val="00997EDC"/>
    <w:rsid w:val="009A00E5"/>
    <w:rsid w:val="009A00EC"/>
    <w:rsid w:val="009A0479"/>
    <w:rsid w:val="009A04DB"/>
    <w:rsid w:val="009A058F"/>
    <w:rsid w:val="009A065F"/>
    <w:rsid w:val="009A07CC"/>
    <w:rsid w:val="009A07F2"/>
    <w:rsid w:val="009A0818"/>
    <w:rsid w:val="009A0A74"/>
    <w:rsid w:val="009A0E9D"/>
    <w:rsid w:val="009A0EA2"/>
    <w:rsid w:val="009A1060"/>
    <w:rsid w:val="009A122F"/>
    <w:rsid w:val="009A12B3"/>
    <w:rsid w:val="009A13C0"/>
    <w:rsid w:val="009A13FF"/>
    <w:rsid w:val="009A173F"/>
    <w:rsid w:val="009A179C"/>
    <w:rsid w:val="009A1A63"/>
    <w:rsid w:val="009A1AF2"/>
    <w:rsid w:val="009A1BE8"/>
    <w:rsid w:val="009A23DE"/>
    <w:rsid w:val="009A23F0"/>
    <w:rsid w:val="009A25B2"/>
    <w:rsid w:val="009A2BA5"/>
    <w:rsid w:val="009A2CC8"/>
    <w:rsid w:val="009A2F94"/>
    <w:rsid w:val="009A35CF"/>
    <w:rsid w:val="009A35D8"/>
    <w:rsid w:val="009A36B5"/>
    <w:rsid w:val="009A3B07"/>
    <w:rsid w:val="009A3CCD"/>
    <w:rsid w:val="009A3CFA"/>
    <w:rsid w:val="009A3E34"/>
    <w:rsid w:val="009A40F5"/>
    <w:rsid w:val="009A44AB"/>
    <w:rsid w:val="009A467A"/>
    <w:rsid w:val="009A4875"/>
    <w:rsid w:val="009A4959"/>
    <w:rsid w:val="009A4BE8"/>
    <w:rsid w:val="009A4D29"/>
    <w:rsid w:val="009A5108"/>
    <w:rsid w:val="009A5152"/>
    <w:rsid w:val="009A52F1"/>
    <w:rsid w:val="009A5420"/>
    <w:rsid w:val="009A5707"/>
    <w:rsid w:val="009A578D"/>
    <w:rsid w:val="009A57CF"/>
    <w:rsid w:val="009A5A71"/>
    <w:rsid w:val="009A6242"/>
    <w:rsid w:val="009A6A52"/>
    <w:rsid w:val="009A6BEF"/>
    <w:rsid w:val="009A6F4D"/>
    <w:rsid w:val="009A70F7"/>
    <w:rsid w:val="009A70FB"/>
    <w:rsid w:val="009A71BE"/>
    <w:rsid w:val="009A7638"/>
    <w:rsid w:val="009A7753"/>
    <w:rsid w:val="009A7822"/>
    <w:rsid w:val="009A7B40"/>
    <w:rsid w:val="009A7D38"/>
    <w:rsid w:val="009A7D59"/>
    <w:rsid w:val="009A7F99"/>
    <w:rsid w:val="009A7FB5"/>
    <w:rsid w:val="009B00AA"/>
    <w:rsid w:val="009B04C0"/>
    <w:rsid w:val="009B0559"/>
    <w:rsid w:val="009B05CC"/>
    <w:rsid w:val="009B08F5"/>
    <w:rsid w:val="009B0969"/>
    <w:rsid w:val="009B0A25"/>
    <w:rsid w:val="009B0B6F"/>
    <w:rsid w:val="009B0DFC"/>
    <w:rsid w:val="009B0F39"/>
    <w:rsid w:val="009B11E3"/>
    <w:rsid w:val="009B126C"/>
    <w:rsid w:val="009B12E3"/>
    <w:rsid w:val="009B139B"/>
    <w:rsid w:val="009B149B"/>
    <w:rsid w:val="009B1960"/>
    <w:rsid w:val="009B1B53"/>
    <w:rsid w:val="009B1B5C"/>
    <w:rsid w:val="009B1BEC"/>
    <w:rsid w:val="009B1D00"/>
    <w:rsid w:val="009B1ED1"/>
    <w:rsid w:val="009B20F7"/>
    <w:rsid w:val="009B2148"/>
    <w:rsid w:val="009B2309"/>
    <w:rsid w:val="009B274A"/>
    <w:rsid w:val="009B2A85"/>
    <w:rsid w:val="009B2BAE"/>
    <w:rsid w:val="009B2C02"/>
    <w:rsid w:val="009B2D8F"/>
    <w:rsid w:val="009B304D"/>
    <w:rsid w:val="009B30D5"/>
    <w:rsid w:val="009B3140"/>
    <w:rsid w:val="009B3141"/>
    <w:rsid w:val="009B3264"/>
    <w:rsid w:val="009B33E6"/>
    <w:rsid w:val="009B342E"/>
    <w:rsid w:val="009B34A6"/>
    <w:rsid w:val="009B3574"/>
    <w:rsid w:val="009B376E"/>
    <w:rsid w:val="009B37B1"/>
    <w:rsid w:val="009B3F05"/>
    <w:rsid w:val="009B4303"/>
    <w:rsid w:val="009B4366"/>
    <w:rsid w:val="009B45A8"/>
    <w:rsid w:val="009B4618"/>
    <w:rsid w:val="009B4716"/>
    <w:rsid w:val="009B49AD"/>
    <w:rsid w:val="009B49F9"/>
    <w:rsid w:val="009B521A"/>
    <w:rsid w:val="009B5228"/>
    <w:rsid w:val="009B55E9"/>
    <w:rsid w:val="009B57E0"/>
    <w:rsid w:val="009B58D9"/>
    <w:rsid w:val="009B5988"/>
    <w:rsid w:val="009B5B9A"/>
    <w:rsid w:val="009B6268"/>
    <w:rsid w:val="009B66E7"/>
    <w:rsid w:val="009B673D"/>
    <w:rsid w:val="009B67E6"/>
    <w:rsid w:val="009B67F3"/>
    <w:rsid w:val="009B699B"/>
    <w:rsid w:val="009B6C36"/>
    <w:rsid w:val="009B6D07"/>
    <w:rsid w:val="009B6D33"/>
    <w:rsid w:val="009B6EAE"/>
    <w:rsid w:val="009B7459"/>
    <w:rsid w:val="009B7501"/>
    <w:rsid w:val="009B7565"/>
    <w:rsid w:val="009B7684"/>
    <w:rsid w:val="009B774D"/>
    <w:rsid w:val="009C0248"/>
    <w:rsid w:val="009C073A"/>
    <w:rsid w:val="009C0952"/>
    <w:rsid w:val="009C0A38"/>
    <w:rsid w:val="009C0A4F"/>
    <w:rsid w:val="009C0C09"/>
    <w:rsid w:val="009C0F27"/>
    <w:rsid w:val="009C10E7"/>
    <w:rsid w:val="009C1109"/>
    <w:rsid w:val="009C14C6"/>
    <w:rsid w:val="009C15AF"/>
    <w:rsid w:val="009C1641"/>
    <w:rsid w:val="009C164E"/>
    <w:rsid w:val="009C168A"/>
    <w:rsid w:val="009C16CB"/>
    <w:rsid w:val="009C1771"/>
    <w:rsid w:val="009C194B"/>
    <w:rsid w:val="009C1975"/>
    <w:rsid w:val="009C1A1E"/>
    <w:rsid w:val="009C1C9D"/>
    <w:rsid w:val="009C1D72"/>
    <w:rsid w:val="009C1EEC"/>
    <w:rsid w:val="009C215A"/>
    <w:rsid w:val="009C2204"/>
    <w:rsid w:val="009C25DC"/>
    <w:rsid w:val="009C2975"/>
    <w:rsid w:val="009C2A5E"/>
    <w:rsid w:val="009C2C14"/>
    <w:rsid w:val="009C2C92"/>
    <w:rsid w:val="009C3110"/>
    <w:rsid w:val="009C31AA"/>
    <w:rsid w:val="009C33B4"/>
    <w:rsid w:val="009C37F0"/>
    <w:rsid w:val="009C3E54"/>
    <w:rsid w:val="009C3E72"/>
    <w:rsid w:val="009C3FC9"/>
    <w:rsid w:val="009C460C"/>
    <w:rsid w:val="009C47A2"/>
    <w:rsid w:val="009C49C0"/>
    <w:rsid w:val="009C4A3E"/>
    <w:rsid w:val="009C4BFD"/>
    <w:rsid w:val="009C4E3C"/>
    <w:rsid w:val="009C4EFB"/>
    <w:rsid w:val="009C5304"/>
    <w:rsid w:val="009C57AB"/>
    <w:rsid w:val="009C5A03"/>
    <w:rsid w:val="009C5BE8"/>
    <w:rsid w:val="009C5EE0"/>
    <w:rsid w:val="009C600E"/>
    <w:rsid w:val="009C610B"/>
    <w:rsid w:val="009C62E5"/>
    <w:rsid w:val="009C66FE"/>
    <w:rsid w:val="009C69D9"/>
    <w:rsid w:val="009C7498"/>
    <w:rsid w:val="009C74D0"/>
    <w:rsid w:val="009C758E"/>
    <w:rsid w:val="009C7647"/>
    <w:rsid w:val="009C7678"/>
    <w:rsid w:val="009C767D"/>
    <w:rsid w:val="009C76E6"/>
    <w:rsid w:val="009C7807"/>
    <w:rsid w:val="009C78E4"/>
    <w:rsid w:val="009C7B72"/>
    <w:rsid w:val="009C7BDD"/>
    <w:rsid w:val="009C7DD5"/>
    <w:rsid w:val="009C7E2F"/>
    <w:rsid w:val="009D0491"/>
    <w:rsid w:val="009D06C1"/>
    <w:rsid w:val="009D0721"/>
    <w:rsid w:val="009D08BF"/>
    <w:rsid w:val="009D0C24"/>
    <w:rsid w:val="009D0CC5"/>
    <w:rsid w:val="009D0E86"/>
    <w:rsid w:val="009D0F38"/>
    <w:rsid w:val="009D0FD4"/>
    <w:rsid w:val="009D117A"/>
    <w:rsid w:val="009D124C"/>
    <w:rsid w:val="009D137A"/>
    <w:rsid w:val="009D16B9"/>
    <w:rsid w:val="009D182C"/>
    <w:rsid w:val="009D1AFC"/>
    <w:rsid w:val="009D1B65"/>
    <w:rsid w:val="009D1B7F"/>
    <w:rsid w:val="009D1D4E"/>
    <w:rsid w:val="009D1DA7"/>
    <w:rsid w:val="009D1F01"/>
    <w:rsid w:val="009D1FDE"/>
    <w:rsid w:val="009D2260"/>
    <w:rsid w:val="009D258E"/>
    <w:rsid w:val="009D2777"/>
    <w:rsid w:val="009D285E"/>
    <w:rsid w:val="009D2D6C"/>
    <w:rsid w:val="009D2FAA"/>
    <w:rsid w:val="009D30EF"/>
    <w:rsid w:val="009D3229"/>
    <w:rsid w:val="009D3A56"/>
    <w:rsid w:val="009D3DC1"/>
    <w:rsid w:val="009D3EBA"/>
    <w:rsid w:val="009D4234"/>
    <w:rsid w:val="009D4330"/>
    <w:rsid w:val="009D4435"/>
    <w:rsid w:val="009D44B4"/>
    <w:rsid w:val="009D4919"/>
    <w:rsid w:val="009D4A29"/>
    <w:rsid w:val="009D4BA3"/>
    <w:rsid w:val="009D4CAC"/>
    <w:rsid w:val="009D4FE4"/>
    <w:rsid w:val="009D5190"/>
    <w:rsid w:val="009D530D"/>
    <w:rsid w:val="009D5322"/>
    <w:rsid w:val="009D5370"/>
    <w:rsid w:val="009D5710"/>
    <w:rsid w:val="009D5772"/>
    <w:rsid w:val="009D58EF"/>
    <w:rsid w:val="009D5C6B"/>
    <w:rsid w:val="009D5D9A"/>
    <w:rsid w:val="009D600A"/>
    <w:rsid w:val="009D6210"/>
    <w:rsid w:val="009D6426"/>
    <w:rsid w:val="009D64BB"/>
    <w:rsid w:val="009D69DC"/>
    <w:rsid w:val="009D73FC"/>
    <w:rsid w:val="009D7674"/>
    <w:rsid w:val="009D77BC"/>
    <w:rsid w:val="009D77DC"/>
    <w:rsid w:val="009D79C9"/>
    <w:rsid w:val="009D7B36"/>
    <w:rsid w:val="009D7B92"/>
    <w:rsid w:val="009D7E4D"/>
    <w:rsid w:val="009D7E7B"/>
    <w:rsid w:val="009D7F32"/>
    <w:rsid w:val="009E0186"/>
    <w:rsid w:val="009E0279"/>
    <w:rsid w:val="009E0392"/>
    <w:rsid w:val="009E0592"/>
    <w:rsid w:val="009E06BA"/>
    <w:rsid w:val="009E06E3"/>
    <w:rsid w:val="009E0A2B"/>
    <w:rsid w:val="009E0A37"/>
    <w:rsid w:val="009E0D89"/>
    <w:rsid w:val="009E10F5"/>
    <w:rsid w:val="009E11EF"/>
    <w:rsid w:val="009E128C"/>
    <w:rsid w:val="009E1335"/>
    <w:rsid w:val="009E1366"/>
    <w:rsid w:val="009E1384"/>
    <w:rsid w:val="009E1459"/>
    <w:rsid w:val="009E15EA"/>
    <w:rsid w:val="009E1A59"/>
    <w:rsid w:val="009E1FB3"/>
    <w:rsid w:val="009E1FD4"/>
    <w:rsid w:val="009E2055"/>
    <w:rsid w:val="009E21BA"/>
    <w:rsid w:val="009E230E"/>
    <w:rsid w:val="009E234F"/>
    <w:rsid w:val="009E2483"/>
    <w:rsid w:val="009E25E0"/>
    <w:rsid w:val="009E26A5"/>
    <w:rsid w:val="009E2713"/>
    <w:rsid w:val="009E2848"/>
    <w:rsid w:val="009E3035"/>
    <w:rsid w:val="009E3063"/>
    <w:rsid w:val="009E33CC"/>
    <w:rsid w:val="009E353C"/>
    <w:rsid w:val="009E35D2"/>
    <w:rsid w:val="009E35F6"/>
    <w:rsid w:val="009E397B"/>
    <w:rsid w:val="009E3BEB"/>
    <w:rsid w:val="009E3C68"/>
    <w:rsid w:val="009E3C94"/>
    <w:rsid w:val="009E3E9B"/>
    <w:rsid w:val="009E3F8D"/>
    <w:rsid w:val="009E409E"/>
    <w:rsid w:val="009E40D6"/>
    <w:rsid w:val="009E4347"/>
    <w:rsid w:val="009E444C"/>
    <w:rsid w:val="009E449C"/>
    <w:rsid w:val="009E44EA"/>
    <w:rsid w:val="009E45F0"/>
    <w:rsid w:val="009E478D"/>
    <w:rsid w:val="009E4940"/>
    <w:rsid w:val="009E49DA"/>
    <w:rsid w:val="009E4A73"/>
    <w:rsid w:val="009E4BBA"/>
    <w:rsid w:val="009E4D2C"/>
    <w:rsid w:val="009E4D38"/>
    <w:rsid w:val="009E4DC7"/>
    <w:rsid w:val="009E4DD9"/>
    <w:rsid w:val="009E4E0E"/>
    <w:rsid w:val="009E4F54"/>
    <w:rsid w:val="009E51AB"/>
    <w:rsid w:val="009E524A"/>
    <w:rsid w:val="009E57EC"/>
    <w:rsid w:val="009E58D3"/>
    <w:rsid w:val="009E593B"/>
    <w:rsid w:val="009E5B69"/>
    <w:rsid w:val="009E5D27"/>
    <w:rsid w:val="009E63EE"/>
    <w:rsid w:val="009E653A"/>
    <w:rsid w:val="009E6730"/>
    <w:rsid w:val="009E68A0"/>
    <w:rsid w:val="009E6A8D"/>
    <w:rsid w:val="009E6AE3"/>
    <w:rsid w:val="009E6C5E"/>
    <w:rsid w:val="009E6D94"/>
    <w:rsid w:val="009E6ED4"/>
    <w:rsid w:val="009E7423"/>
    <w:rsid w:val="009E75EC"/>
    <w:rsid w:val="009E7614"/>
    <w:rsid w:val="009E76DB"/>
    <w:rsid w:val="009E7BB0"/>
    <w:rsid w:val="009E7C0C"/>
    <w:rsid w:val="009E7F90"/>
    <w:rsid w:val="009F000C"/>
    <w:rsid w:val="009F0030"/>
    <w:rsid w:val="009F0356"/>
    <w:rsid w:val="009F04E6"/>
    <w:rsid w:val="009F07E8"/>
    <w:rsid w:val="009F0852"/>
    <w:rsid w:val="009F08AF"/>
    <w:rsid w:val="009F0939"/>
    <w:rsid w:val="009F098F"/>
    <w:rsid w:val="009F0C91"/>
    <w:rsid w:val="009F0E78"/>
    <w:rsid w:val="009F1078"/>
    <w:rsid w:val="009F137B"/>
    <w:rsid w:val="009F1396"/>
    <w:rsid w:val="009F15FF"/>
    <w:rsid w:val="009F1A0D"/>
    <w:rsid w:val="009F1B97"/>
    <w:rsid w:val="009F1FA0"/>
    <w:rsid w:val="009F2075"/>
    <w:rsid w:val="009F2217"/>
    <w:rsid w:val="009F2245"/>
    <w:rsid w:val="009F2501"/>
    <w:rsid w:val="009F2892"/>
    <w:rsid w:val="009F2A8C"/>
    <w:rsid w:val="009F2D40"/>
    <w:rsid w:val="009F2E3F"/>
    <w:rsid w:val="009F2F50"/>
    <w:rsid w:val="009F330F"/>
    <w:rsid w:val="009F37E3"/>
    <w:rsid w:val="009F37EB"/>
    <w:rsid w:val="009F3873"/>
    <w:rsid w:val="009F39E7"/>
    <w:rsid w:val="009F3A80"/>
    <w:rsid w:val="009F3AB0"/>
    <w:rsid w:val="009F3B83"/>
    <w:rsid w:val="009F3BC4"/>
    <w:rsid w:val="009F3CCA"/>
    <w:rsid w:val="009F3DB7"/>
    <w:rsid w:val="009F3FAA"/>
    <w:rsid w:val="009F40B4"/>
    <w:rsid w:val="009F42B6"/>
    <w:rsid w:val="009F431F"/>
    <w:rsid w:val="009F4F31"/>
    <w:rsid w:val="009F5086"/>
    <w:rsid w:val="009F517C"/>
    <w:rsid w:val="009F533D"/>
    <w:rsid w:val="009F53E4"/>
    <w:rsid w:val="009F591A"/>
    <w:rsid w:val="009F598A"/>
    <w:rsid w:val="009F5D88"/>
    <w:rsid w:val="009F5E8F"/>
    <w:rsid w:val="009F603D"/>
    <w:rsid w:val="009F61D3"/>
    <w:rsid w:val="009F628A"/>
    <w:rsid w:val="009F6381"/>
    <w:rsid w:val="009F6AC4"/>
    <w:rsid w:val="009F6E3F"/>
    <w:rsid w:val="009F6F9C"/>
    <w:rsid w:val="009F7007"/>
    <w:rsid w:val="009F7181"/>
    <w:rsid w:val="009F72EF"/>
    <w:rsid w:val="009F7318"/>
    <w:rsid w:val="009F7320"/>
    <w:rsid w:val="009F735F"/>
    <w:rsid w:val="009F7430"/>
    <w:rsid w:val="009F7493"/>
    <w:rsid w:val="009F74ED"/>
    <w:rsid w:val="009F76C6"/>
    <w:rsid w:val="009F7719"/>
    <w:rsid w:val="009F788B"/>
    <w:rsid w:val="009F7B2D"/>
    <w:rsid w:val="009F7BA5"/>
    <w:rsid w:val="009F7F05"/>
    <w:rsid w:val="009F7FC3"/>
    <w:rsid w:val="00A00059"/>
    <w:rsid w:val="00A00101"/>
    <w:rsid w:val="00A00138"/>
    <w:rsid w:val="00A00254"/>
    <w:rsid w:val="00A00554"/>
    <w:rsid w:val="00A00764"/>
    <w:rsid w:val="00A00874"/>
    <w:rsid w:val="00A0091B"/>
    <w:rsid w:val="00A009FE"/>
    <w:rsid w:val="00A00D1F"/>
    <w:rsid w:val="00A01122"/>
    <w:rsid w:val="00A01294"/>
    <w:rsid w:val="00A012DF"/>
    <w:rsid w:val="00A013C8"/>
    <w:rsid w:val="00A014E5"/>
    <w:rsid w:val="00A0181B"/>
    <w:rsid w:val="00A01981"/>
    <w:rsid w:val="00A01A71"/>
    <w:rsid w:val="00A01B9E"/>
    <w:rsid w:val="00A021D7"/>
    <w:rsid w:val="00A0222B"/>
    <w:rsid w:val="00A022A1"/>
    <w:rsid w:val="00A02330"/>
    <w:rsid w:val="00A023AD"/>
    <w:rsid w:val="00A023F6"/>
    <w:rsid w:val="00A02462"/>
    <w:rsid w:val="00A0283C"/>
    <w:rsid w:val="00A02880"/>
    <w:rsid w:val="00A028E6"/>
    <w:rsid w:val="00A02B20"/>
    <w:rsid w:val="00A02C95"/>
    <w:rsid w:val="00A02DB8"/>
    <w:rsid w:val="00A02DBD"/>
    <w:rsid w:val="00A03080"/>
    <w:rsid w:val="00A0322D"/>
    <w:rsid w:val="00A03289"/>
    <w:rsid w:val="00A03585"/>
    <w:rsid w:val="00A035DD"/>
    <w:rsid w:val="00A037D4"/>
    <w:rsid w:val="00A03A02"/>
    <w:rsid w:val="00A03A0F"/>
    <w:rsid w:val="00A03C15"/>
    <w:rsid w:val="00A03D60"/>
    <w:rsid w:val="00A03DB1"/>
    <w:rsid w:val="00A03E27"/>
    <w:rsid w:val="00A03E92"/>
    <w:rsid w:val="00A040A3"/>
    <w:rsid w:val="00A0444E"/>
    <w:rsid w:val="00A0445F"/>
    <w:rsid w:val="00A0454E"/>
    <w:rsid w:val="00A047B3"/>
    <w:rsid w:val="00A04D0D"/>
    <w:rsid w:val="00A052FD"/>
    <w:rsid w:val="00A05470"/>
    <w:rsid w:val="00A054C2"/>
    <w:rsid w:val="00A05557"/>
    <w:rsid w:val="00A0563C"/>
    <w:rsid w:val="00A05687"/>
    <w:rsid w:val="00A056D9"/>
    <w:rsid w:val="00A0588A"/>
    <w:rsid w:val="00A05973"/>
    <w:rsid w:val="00A05DF3"/>
    <w:rsid w:val="00A06059"/>
    <w:rsid w:val="00A06367"/>
    <w:rsid w:val="00A06BB1"/>
    <w:rsid w:val="00A06D3C"/>
    <w:rsid w:val="00A06EDF"/>
    <w:rsid w:val="00A070A3"/>
    <w:rsid w:val="00A073B5"/>
    <w:rsid w:val="00A073C8"/>
    <w:rsid w:val="00A07600"/>
    <w:rsid w:val="00A077DA"/>
    <w:rsid w:val="00A078A5"/>
    <w:rsid w:val="00A07A25"/>
    <w:rsid w:val="00A07B06"/>
    <w:rsid w:val="00A10188"/>
    <w:rsid w:val="00A10623"/>
    <w:rsid w:val="00A10641"/>
    <w:rsid w:val="00A107DF"/>
    <w:rsid w:val="00A1087A"/>
    <w:rsid w:val="00A108FA"/>
    <w:rsid w:val="00A10C91"/>
    <w:rsid w:val="00A11160"/>
    <w:rsid w:val="00A11168"/>
    <w:rsid w:val="00A111EA"/>
    <w:rsid w:val="00A11255"/>
    <w:rsid w:val="00A11559"/>
    <w:rsid w:val="00A1156E"/>
    <w:rsid w:val="00A116B5"/>
    <w:rsid w:val="00A118ED"/>
    <w:rsid w:val="00A119B9"/>
    <w:rsid w:val="00A11A1A"/>
    <w:rsid w:val="00A11DC3"/>
    <w:rsid w:val="00A11E07"/>
    <w:rsid w:val="00A11F0B"/>
    <w:rsid w:val="00A11F31"/>
    <w:rsid w:val="00A11F7D"/>
    <w:rsid w:val="00A120EB"/>
    <w:rsid w:val="00A12109"/>
    <w:rsid w:val="00A12306"/>
    <w:rsid w:val="00A1241F"/>
    <w:rsid w:val="00A12DCB"/>
    <w:rsid w:val="00A12E76"/>
    <w:rsid w:val="00A132DC"/>
    <w:rsid w:val="00A1330D"/>
    <w:rsid w:val="00A13457"/>
    <w:rsid w:val="00A134E8"/>
    <w:rsid w:val="00A1363E"/>
    <w:rsid w:val="00A136BA"/>
    <w:rsid w:val="00A138AE"/>
    <w:rsid w:val="00A139EC"/>
    <w:rsid w:val="00A13BEC"/>
    <w:rsid w:val="00A13D29"/>
    <w:rsid w:val="00A13F4B"/>
    <w:rsid w:val="00A13F97"/>
    <w:rsid w:val="00A14068"/>
    <w:rsid w:val="00A14135"/>
    <w:rsid w:val="00A143C1"/>
    <w:rsid w:val="00A145AD"/>
    <w:rsid w:val="00A145FD"/>
    <w:rsid w:val="00A14819"/>
    <w:rsid w:val="00A14997"/>
    <w:rsid w:val="00A149AF"/>
    <w:rsid w:val="00A14BB0"/>
    <w:rsid w:val="00A14F71"/>
    <w:rsid w:val="00A15686"/>
    <w:rsid w:val="00A157CC"/>
    <w:rsid w:val="00A15C9D"/>
    <w:rsid w:val="00A161BB"/>
    <w:rsid w:val="00A1625F"/>
    <w:rsid w:val="00A1654D"/>
    <w:rsid w:val="00A168D0"/>
    <w:rsid w:val="00A1691C"/>
    <w:rsid w:val="00A16C6E"/>
    <w:rsid w:val="00A1764E"/>
    <w:rsid w:val="00A17DA0"/>
    <w:rsid w:val="00A17F3B"/>
    <w:rsid w:val="00A200A7"/>
    <w:rsid w:val="00A202B2"/>
    <w:rsid w:val="00A202D5"/>
    <w:rsid w:val="00A203F5"/>
    <w:rsid w:val="00A2045D"/>
    <w:rsid w:val="00A20944"/>
    <w:rsid w:val="00A2095C"/>
    <w:rsid w:val="00A20A65"/>
    <w:rsid w:val="00A20EBC"/>
    <w:rsid w:val="00A2123A"/>
    <w:rsid w:val="00A2125B"/>
    <w:rsid w:val="00A213AE"/>
    <w:rsid w:val="00A21536"/>
    <w:rsid w:val="00A2153E"/>
    <w:rsid w:val="00A2153F"/>
    <w:rsid w:val="00A2173A"/>
    <w:rsid w:val="00A21814"/>
    <w:rsid w:val="00A21882"/>
    <w:rsid w:val="00A21B5B"/>
    <w:rsid w:val="00A21D87"/>
    <w:rsid w:val="00A21F74"/>
    <w:rsid w:val="00A221E4"/>
    <w:rsid w:val="00A222F4"/>
    <w:rsid w:val="00A224B8"/>
    <w:rsid w:val="00A2254C"/>
    <w:rsid w:val="00A225D0"/>
    <w:rsid w:val="00A22F74"/>
    <w:rsid w:val="00A2330D"/>
    <w:rsid w:val="00A2346C"/>
    <w:rsid w:val="00A23702"/>
    <w:rsid w:val="00A239D8"/>
    <w:rsid w:val="00A23C22"/>
    <w:rsid w:val="00A23EC3"/>
    <w:rsid w:val="00A24002"/>
    <w:rsid w:val="00A24391"/>
    <w:rsid w:val="00A24495"/>
    <w:rsid w:val="00A246F4"/>
    <w:rsid w:val="00A24CDD"/>
    <w:rsid w:val="00A2502D"/>
    <w:rsid w:val="00A250CD"/>
    <w:rsid w:val="00A25109"/>
    <w:rsid w:val="00A25288"/>
    <w:rsid w:val="00A254BD"/>
    <w:rsid w:val="00A25667"/>
    <w:rsid w:val="00A2588B"/>
    <w:rsid w:val="00A258A5"/>
    <w:rsid w:val="00A25B1E"/>
    <w:rsid w:val="00A25D10"/>
    <w:rsid w:val="00A25E26"/>
    <w:rsid w:val="00A25F09"/>
    <w:rsid w:val="00A26127"/>
    <w:rsid w:val="00A2627E"/>
    <w:rsid w:val="00A26481"/>
    <w:rsid w:val="00A2660C"/>
    <w:rsid w:val="00A2668D"/>
    <w:rsid w:val="00A268F5"/>
    <w:rsid w:val="00A26A89"/>
    <w:rsid w:val="00A26D47"/>
    <w:rsid w:val="00A26FAE"/>
    <w:rsid w:val="00A26FB4"/>
    <w:rsid w:val="00A270FA"/>
    <w:rsid w:val="00A273E2"/>
    <w:rsid w:val="00A27423"/>
    <w:rsid w:val="00A276B3"/>
    <w:rsid w:val="00A2772B"/>
    <w:rsid w:val="00A277BE"/>
    <w:rsid w:val="00A27A61"/>
    <w:rsid w:val="00A27AE0"/>
    <w:rsid w:val="00A27FAC"/>
    <w:rsid w:val="00A3024A"/>
    <w:rsid w:val="00A3029B"/>
    <w:rsid w:val="00A30419"/>
    <w:rsid w:val="00A30529"/>
    <w:rsid w:val="00A30815"/>
    <w:rsid w:val="00A30868"/>
    <w:rsid w:val="00A30E56"/>
    <w:rsid w:val="00A30E91"/>
    <w:rsid w:val="00A30F19"/>
    <w:rsid w:val="00A31067"/>
    <w:rsid w:val="00A3148A"/>
    <w:rsid w:val="00A31494"/>
    <w:rsid w:val="00A317CE"/>
    <w:rsid w:val="00A31CC4"/>
    <w:rsid w:val="00A3236E"/>
    <w:rsid w:val="00A3240D"/>
    <w:rsid w:val="00A3246D"/>
    <w:rsid w:val="00A3247E"/>
    <w:rsid w:val="00A32607"/>
    <w:rsid w:val="00A32649"/>
    <w:rsid w:val="00A3275D"/>
    <w:rsid w:val="00A32807"/>
    <w:rsid w:val="00A32AC8"/>
    <w:rsid w:val="00A32B03"/>
    <w:rsid w:val="00A32CB5"/>
    <w:rsid w:val="00A32D9E"/>
    <w:rsid w:val="00A32DC7"/>
    <w:rsid w:val="00A32DDC"/>
    <w:rsid w:val="00A32F13"/>
    <w:rsid w:val="00A33431"/>
    <w:rsid w:val="00A33669"/>
    <w:rsid w:val="00A33692"/>
    <w:rsid w:val="00A3379D"/>
    <w:rsid w:val="00A337C6"/>
    <w:rsid w:val="00A33959"/>
    <w:rsid w:val="00A33B53"/>
    <w:rsid w:val="00A33E80"/>
    <w:rsid w:val="00A341FA"/>
    <w:rsid w:val="00A346AE"/>
    <w:rsid w:val="00A3474B"/>
    <w:rsid w:val="00A34C98"/>
    <w:rsid w:val="00A34CBA"/>
    <w:rsid w:val="00A34DB2"/>
    <w:rsid w:val="00A34EB8"/>
    <w:rsid w:val="00A35134"/>
    <w:rsid w:val="00A35519"/>
    <w:rsid w:val="00A355C8"/>
    <w:rsid w:val="00A3577D"/>
    <w:rsid w:val="00A359D2"/>
    <w:rsid w:val="00A35C05"/>
    <w:rsid w:val="00A35C82"/>
    <w:rsid w:val="00A35DB1"/>
    <w:rsid w:val="00A35E5A"/>
    <w:rsid w:val="00A35F01"/>
    <w:rsid w:val="00A36238"/>
    <w:rsid w:val="00A363E1"/>
    <w:rsid w:val="00A36481"/>
    <w:rsid w:val="00A364DF"/>
    <w:rsid w:val="00A3668A"/>
    <w:rsid w:val="00A36797"/>
    <w:rsid w:val="00A36856"/>
    <w:rsid w:val="00A36CEC"/>
    <w:rsid w:val="00A36DF4"/>
    <w:rsid w:val="00A36E95"/>
    <w:rsid w:val="00A373A9"/>
    <w:rsid w:val="00A37569"/>
    <w:rsid w:val="00A3758A"/>
    <w:rsid w:val="00A37B9D"/>
    <w:rsid w:val="00A37C2E"/>
    <w:rsid w:val="00A37CE3"/>
    <w:rsid w:val="00A37D03"/>
    <w:rsid w:val="00A37EA9"/>
    <w:rsid w:val="00A37F33"/>
    <w:rsid w:val="00A403C4"/>
    <w:rsid w:val="00A405D7"/>
    <w:rsid w:val="00A4063E"/>
    <w:rsid w:val="00A40832"/>
    <w:rsid w:val="00A40B06"/>
    <w:rsid w:val="00A40CEA"/>
    <w:rsid w:val="00A40CF0"/>
    <w:rsid w:val="00A40F35"/>
    <w:rsid w:val="00A40FC0"/>
    <w:rsid w:val="00A4104D"/>
    <w:rsid w:val="00A410A3"/>
    <w:rsid w:val="00A410BC"/>
    <w:rsid w:val="00A410C4"/>
    <w:rsid w:val="00A411DF"/>
    <w:rsid w:val="00A4135A"/>
    <w:rsid w:val="00A41590"/>
    <w:rsid w:val="00A41633"/>
    <w:rsid w:val="00A418BA"/>
    <w:rsid w:val="00A41E05"/>
    <w:rsid w:val="00A41FA3"/>
    <w:rsid w:val="00A420F4"/>
    <w:rsid w:val="00A4240C"/>
    <w:rsid w:val="00A424EF"/>
    <w:rsid w:val="00A42586"/>
    <w:rsid w:val="00A426AE"/>
    <w:rsid w:val="00A42C23"/>
    <w:rsid w:val="00A42F8A"/>
    <w:rsid w:val="00A4302F"/>
    <w:rsid w:val="00A430AA"/>
    <w:rsid w:val="00A4322C"/>
    <w:rsid w:val="00A43592"/>
    <w:rsid w:val="00A43627"/>
    <w:rsid w:val="00A4389F"/>
    <w:rsid w:val="00A43A4F"/>
    <w:rsid w:val="00A43C72"/>
    <w:rsid w:val="00A43E35"/>
    <w:rsid w:val="00A44220"/>
    <w:rsid w:val="00A44290"/>
    <w:rsid w:val="00A44341"/>
    <w:rsid w:val="00A44493"/>
    <w:rsid w:val="00A44729"/>
    <w:rsid w:val="00A447BC"/>
    <w:rsid w:val="00A448AB"/>
    <w:rsid w:val="00A44974"/>
    <w:rsid w:val="00A44CDC"/>
    <w:rsid w:val="00A44F86"/>
    <w:rsid w:val="00A45249"/>
    <w:rsid w:val="00A45360"/>
    <w:rsid w:val="00A45956"/>
    <w:rsid w:val="00A45A3C"/>
    <w:rsid w:val="00A45A71"/>
    <w:rsid w:val="00A45AF4"/>
    <w:rsid w:val="00A45C18"/>
    <w:rsid w:val="00A46210"/>
    <w:rsid w:val="00A4627F"/>
    <w:rsid w:val="00A463B6"/>
    <w:rsid w:val="00A464BA"/>
    <w:rsid w:val="00A465F4"/>
    <w:rsid w:val="00A46748"/>
    <w:rsid w:val="00A468CA"/>
    <w:rsid w:val="00A46902"/>
    <w:rsid w:val="00A46A03"/>
    <w:rsid w:val="00A46A62"/>
    <w:rsid w:val="00A46B97"/>
    <w:rsid w:val="00A46BAA"/>
    <w:rsid w:val="00A46C43"/>
    <w:rsid w:val="00A46D2E"/>
    <w:rsid w:val="00A46F8C"/>
    <w:rsid w:val="00A46FB9"/>
    <w:rsid w:val="00A47033"/>
    <w:rsid w:val="00A4713B"/>
    <w:rsid w:val="00A47195"/>
    <w:rsid w:val="00A4730A"/>
    <w:rsid w:val="00A47497"/>
    <w:rsid w:val="00A475BD"/>
    <w:rsid w:val="00A47679"/>
    <w:rsid w:val="00A4776D"/>
    <w:rsid w:val="00A4777D"/>
    <w:rsid w:val="00A477B2"/>
    <w:rsid w:val="00A477F6"/>
    <w:rsid w:val="00A47894"/>
    <w:rsid w:val="00A47AF1"/>
    <w:rsid w:val="00A47C04"/>
    <w:rsid w:val="00A47C1D"/>
    <w:rsid w:val="00A47C28"/>
    <w:rsid w:val="00A47F8D"/>
    <w:rsid w:val="00A501A3"/>
    <w:rsid w:val="00A50389"/>
    <w:rsid w:val="00A50399"/>
    <w:rsid w:val="00A503BA"/>
    <w:rsid w:val="00A50466"/>
    <w:rsid w:val="00A5054C"/>
    <w:rsid w:val="00A50854"/>
    <w:rsid w:val="00A508CF"/>
    <w:rsid w:val="00A50ABA"/>
    <w:rsid w:val="00A50B59"/>
    <w:rsid w:val="00A51013"/>
    <w:rsid w:val="00A51078"/>
    <w:rsid w:val="00A51339"/>
    <w:rsid w:val="00A5142F"/>
    <w:rsid w:val="00A51591"/>
    <w:rsid w:val="00A515E5"/>
    <w:rsid w:val="00A51643"/>
    <w:rsid w:val="00A51832"/>
    <w:rsid w:val="00A51881"/>
    <w:rsid w:val="00A518F4"/>
    <w:rsid w:val="00A51993"/>
    <w:rsid w:val="00A51B1F"/>
    <w:rsid w:val="00A51E83"/>
    <w:rsid w:val="00A529A8"/>
    <w:rsid w:val="00A529FC"/>
    <w:rsid w:val="00A52C0F"/>
    <w:rsid w:val="00A52C78"/>
    <w:rsid w:val="00A52E74"/>
    <w:rsid w:val="00A52FE6"/>
    <w:rsid w:val="00A53151"/>
    <w:rsid w:val="00A5371A"/>
    <w:rsid w:val="00A538A6"/>
    <w:rsid w:val="00A538F0"/>
    <w:rsid w:val="00A53968"/>
    <w:rsid w:val="00A539F6"/>
    <w:rsid w:val="00A53B61"/>
    <w:rsid w:val="00A53D9C"/>
    <w:rsid w:val="00A53D9D"/>
    <w:rsid w:val="00A53DD5"/>
    <w:rsid w:val="00A53FF4"/>
    <w:rsid w:val="00A5416F"/>
    <w:rsid w:val="00A54256"/>
    <w:rsid w:val="00A546A8"/>
    <w:rsid w:val="00A548DA"/>
    <w:rsid w:val="00A54995"/>
    <w:rsid w:val="00A54B17"/>
    <w:rsid w:val="00A54BA8"/>
    <w:rsid w:val="00A54EEE"/>
    <w:rsid w:val="00A54F9F"/>
    <w:rsid w:val="00A55054"/>
    <w:rsid w:val="00A550BF"/>
    <w:rsid w:val="00A5527E"/>
    <w:rsid w:val="00A5537A"/>
    <w:rsid w:val="00A5552E"/>
    <w:rsid w:val="00A5561E"/>
    <w:rsid w:val="00A55685"/>
    <w:rsid w:val="00A5596E"/>
    <w:rsid w:val="00A55A1B"/>
    <w:rsid w:val="00A55CB1"/>
    <w:rsid w:val="00A55E1E"/>
    <w:rsid w:val="00A55EF5"/>
    <w:rsid w:val="00A564FD"/>
    <w:rsid w:val="00A5680E"/>
    <w:rsid w:val="00A56874"/>
    <w:rsid w:val="00A56AA7"/>
    <w:rsid w:val="00A56AB4"/>
    <w:rsid w:val="00A56CF0"/>
    <w:rsid w:val="00A56D0F"/>
    <w:rsid w:val="00A57028"/>
    <w:rsid w:val="00A57433"/>
    <w:rsid w:val="00A574AB"/>
    <w:rsid w:val="00A5754B"/>
    <w:rsid w:val="00A575A3"/>
    <w:rsid w:val="00A57868"/>
    <w:rsid w:val="00A57B62"/>
    <w:rsid w:val="00A57C81"/>
    <w:rsid w:val="00A57F2A"/>
    <w:rsid w:val="00A57FAF"/>
    <w:rsid w:val="00A600B4"/>
    <w:rsid w:val="00A603F2"/>
    <w:rsid w:val="00A604F1"/>
    <w:rsid w:val="00A60AD9"/>
    <w:rsid w:val="00A60C5C"/>
    <w:rsid w:val="00A60FF3"/>
    <w:rsid w:val="00A61043"/>
    <w:rsid w:val="00A617D0"/>
    <w:rsid w:val="00A619FE"/>
    <w:rsid w:val="00A61B2A"/>
    <w:rsid w:val="00A61D4A"/>
    <w:rsid w:val="00A61D9C"/>
    <w:rsid w:val="00A62040"/>
    <w:rsid w:val="00A6205B"/>
    <w:rsid w:val="00A62292"/>
    <w:rsid w:val="00A6253A"/>
    <w:rsid w:val="00A6259A"/>
    <w:rsid w:val="00A62639"/>
    <w:rsid w:val="00A628B2"/>
    <w:rsid w:val="00A62997"/>
    <w:rsid w:val="00A629CD"/>
    <w:rsid w:val="00A62CBF"/>
    <w:rsid w:val="00A62E23"/>
    <w:rsid w:val="00A63148"/>
    <w:rsid w:val="00A63416"/>
    <w:rsid w:val="00A639CE"/>
    <w:rsid w:val="00A63A1E"/>
    <w:rsid w:val="00A63D1C"/>
    <w:rsid w:val="00A63D47"/>
    <w:rsid w:val="00A63D80"/>
    <w:rsid w:val="00A63D84"/>
    <w:rsid w:val="00A63FCC"/>
    <w:rsid w:val="00A6412A"/>
    <w:rsid w:val="00A641E6"/>
    <w:rsid w:val="00A642AD"/>
    <w:rsid w:val="00A642DF"/>
    <w:rsid w:val="00A64573"/>
    <w:rsid w:val="00A6474E"/>
    <w:rsid w:val="00A65192"/>
    <w:rsid w:val="00A651CC"/>
    <w:rsid w:val="00A65225"/>
    <w:rsid w:val="00A653A6"/>
    <w:rsid w:val="00A656D1"/>
    <w:rsid w:val="00A65B3C"/>
    <w:rsid w:val="00A65B8C"/>
    <w:rsid w:val="00A66045"/>
    <w:rsid w:val="00A66D2D"/>
    <w:rsid w:val="00A66F71"/>
    <w:rsid w:val="00A67025"/>
    <w:rsid w:val="00A6704F"/>
    <w:rsid w:val="00A6707C"/>
    <w:rsid w:val="00A670FA"/>
    <w:rsid w:val="00A6712A"/>
    <w:rsid w:val="00A6756A"/>
    <w:rsid w:val="00A67588"/>
    <w:rsid w:val="00A6770E"/>
    <w:rsid w:val="00A67822"/>
    <w:rsid w:val="00A67A38"/>
    <w:rsid w:val="00A67A49"/>
    <w:rsid w:val="00A67C1E"/>
    <w:rsid w:val="00A67C90"/>
    <w:rsid w:val="00A70048"/>
    <w:rsid w:val="00A7062D"/>
    <w:rsid w:val="00A706F6"/>
    <w:rsid w:val="00A708D4"/>
    <w:rsid w:val="00A70A28"/>
    <w:rsid w:val="00A70E90"/>
    <w:rsid w:val="00A7112C"/>
    <w:rsid w:val="00A711CB"/>
    <w:rsid w:val="00A711FB"/>
    <w:rsid w:val="00A71223"/>
    <w:rsid w:val="00A712E9"/>
    <w:rsid w:val="00A713E0"/>
    <w:rsid w:val="00A716B4"/>
    <w:rsid w:val="00A7189C"/>
    <w:rsid w:val="00A719B3"/>
    <w:rsid w:val="00A71A90"/>
    <w:rsid w:val="00A71C1D"/>
    <w:rsid w:val="00A721A3"/>
    <w:rsid w:val="00A721B3"/>
    <w:rsid w:val="00A721BD"/>
    <w:rsid w:val="00A722ED"/>
    <w:rsid w:val="00A72369"/>
    <w:rsid w:val="00A72658"/>
    <w:rsid w:val="00A7272C"/>
    <w:rsid w:val="00A72830"/>
    <w:rsid w:val="00A72971"/>
    <w:rsid w:val="00A72A0E"/>
    <w:rsid w:val="00A72A91"/>
    <w:rsid w:val="00A72EC6"/>
    <w:rsid w:val="00A730E4"/>
    <w:rsid w:val="00A7310D"/>
    <w:rsid w:val="00A7344B"/>
    <w:rsid w:val="00A73CED"/>
    <w:rsid w:val="00A73E6D"/>
    <w:rsid w:val="00A73F01"/>
    <w:rsid w:val="00A74014"/>
    <w:rsid w:val="00A7407A"/>
    <w:rsid w:val="00A7429A"/>
    <w:rsid w:val="00A7440E"/>
    <w:rsid w:val="00A744F5"/>
    <w:rsid w:val="00A7475F"/>
    <w:rsid w:val="00A74B19"/>
    <w:rsid w:val="00A74C0A"/>
    <w:rsid w:val="00A74D3B"/>
    <w:rsid w:val="00A74DCC"/>
    <w:rsid w:val="00A74E36"/>
    <w:rsid w:val="00A75101"/>
    <w:rsid w:val="00A753FA"/>
    <w:rsid w:val="00A75781"/>
    <w:rsid w:val="00A75804"/>
    <w:rsid w:val="00A75A41"/>
    <w:rsid w:val="00A75C65"/>
    <w:rsid w:val="00A75D3C"/>
    <w:rsid w:val="00A75FBA"/>
    <w:rsid w:val="00A75FDD"/>
    <w:rsid w:val="00A76027"/>
    <w:rsid w:val="00A760BB"/>
    <w:rsid w:val="00A760D9"/>
    <w:rsid w:val="00A76230"/>
    <w:rsid w:val="00A76385"/>
    <w:rsid w:val="00A763C4"/>
    <w:rsid w:val="00A766D1"/>
    <w:rsid w:val="00A7687A"/>
    <w:rsid w:val="00A76FA8"/>
    <w:rsid w:val="00A76FCC"/>
    <w:rsid w:val="00A773F0"/>
    <w:rsid w:val="00A77A39"/>
    <w:rsid w:val="00A77E15"/>
    <w:rsid w:val="00A800B6"/>
    <w:rsid w:val="00A800C2"/>
    <w:rsid w:val="00A80433"/>
    <w:rsid w:val="00A805D2"/>
    <w:rsid w:val="00A80631"/>
    <w:rsid w:val="00A809D1"/>
    <w:rsid w:val="00A80CE4"/>
    <w:rsid w:val="00A80CF8"/>
    <w:rsid w:val="00A80DA4"/>
    <w:rsid w:val="00A81136"/>
    <w:rsid w:val="00A8131A"/>
    <w:rsid w:val="00A8162B"/>
    <w:rsid w:val="00A81914"/>
    <w:rsid w:val="00A8192B"/>
    <w:rsid w:val="00A81C61"/>
    <w:rsid w:val="00A81CEE"/>
    <w:rsid w:val="00A82203"/>
    <w:rsid w:val="00A8276C"/>
    <w:rsid w:val="00A82790"/>
    <w:rsid w:val="00A82A86"/>
    <w:rsid w:val="00A8321C"/>
    <w:rsid w:val="00A8322F"/>
    <w:rsid w:val="00A8334E"/>
    <w:rsid w:val="00A8340B"/>
    <w:rsid w:val="00A836C1"/>
    <w:rsid w:val="00A837C6"/>
    <w:rsid w:val="00A83886"/>
    <w:rsid w:val="00A83A27"/>
    <w:rsid w:val="00A83BBD"/>
    <w:rsid w:val="00A83D81"/>
    <w:rsid w:val="00A8408C"/>
    <w:rsid w:val="00A841B6"/>
    <w:rsid w:val="00A84208"/>
    <w:rsid w:val="00A84385"/>
    <w:rsid w:val="00A84403"/>
    <w:rsid w:val="00A84431"/>
    <w:rsid w:val="00A8453D"/>
    <w:rsid w:val="00A84631"/>
    <w:rsid w:val="00A84B95"/>
    <w:rsid w:val="00A84D16"/>
    <w:rsid w:val="00A853BD"/>
    <w:rsid w:val="00A855BA"/>
    <w:rsid w:val="00A85609"/>
    <w:rsid w:val="00A85A4F"/>
    <w:rsid w:val="00A85F76"/>
    <w:rsid w:val="00A8606B"/>
    <w:rsid w:val="00A8666A"/>
    <w:rsid w:val="00A8678D"/>
    <w:rsid w:val="00A867E3"/>
    <w:rsid w:val="00A86A88"/>
    <w:rsid w:val="00A86A8A"/>
    <w:rsid w:val="00A86E48"/>
    <w:rsid w:val="00A86E58"/>
    <w:rsid w:val="00A86F7E"/>
    <w:rsid w:val="00A87083"/>
    <w:rsid w:val="00A87096"/>
    <w:rsid w:val="00A87237"/>
    <w:rsid w:val="00A87242"/>
    <w:rsid w:val="00A87301"/>
    <w:rsid w:val="00A87702"/>
    <w:rsid w:val="00A877F8"/>
    <w:rsid w:val="00A87942"/>
    <w:rsid w:val="00A87F0E"/>
    <w:rsid w:val="00A87F4C"/>
    <w:rsid w:val="00A9007F"/>
    <w:rsid w:val="00A90176"/>
    <w:rsid w:val="00A90296"/>
    <w:rsid w:val="00A9033C"/>
    <w:rsid w:val="00A90914"/>
    <w:rsid w:val="00A9099A"/>
    <w:rsid w:val="00A90D2E"/>
    <w:rsid w:val="00A90D7C"/>
    <w:rsid w:val="00A90E77"/>
    <w:rsid w:val="00A91016"/>
    <w:rsid w:val="00A910D3"/>
    <w:rsid w:val="00A911A2"/>
    <w:rsid w:val="00A91220"/>
    <w:rsid w:val="00A913AF"/>
    <w:rsid w:val="00A914C0"/>
    <w:rsid w:val="00A914F0"/>
    <w:rsid w:val="00A91666"/>
    <w:rsid w:val="00A9193B"/>
    <w:rsid w:val="00A91B5A"/>
    <w:rsid w:val="00A91B9A"/>
    <w:rsid w:val="00A91C8E"/>
    <w:rsid w:val="00A91D33"/>
    <w:rsid w:val="00A91D9B"/>
    <w:rsid w:val="00A91F0C"/>
    <w:rsid w:val="00A91FA3"/>
    <w:rsid w:val="00A920EB"/>
    <w:rsid w:val="00A9225D"/>
    <w:rsid w:val="00A927CB"/>
    <w:rsid w:val="00A928F8"/>
    <w:rsid w:val="00A92956"/>
    <w:rsid w:val="00A92A95"/>
    <w:rsid w:val="00A92B03"/>
    <w:rsid w:val="00A92B69"/>
    <w:rsid w:val="00A92C69"/>
    <w:rsid w:val="00A92C9D"/>
    <w:rsid w:val="00A92F17"/>
    <w:rsid w:val="00A93431"/>
    <w:rsid w:val="00A9381C"/>
    <w:rsid w:val="00A93A16"/>
    <w:rsid w:val="00A93C3E"/>
    <w:rsid w:val="00A93D6F"/>
    <w:rsid w:val="00A93E4C"/>
    <w:rsid w:val="00A9413E"/>
    <w:rsid w:val="00A941C0"/>
    <w:rsid w:val="00A9430A"/>
    <w:rsid w:val="00A94C7D"/>
    <w:rsid w:val="00A94DAB"/>
    <w:rsid w:val="00A94DCB"/>
    <w:rsid w:val="00A94DDE"/>
    <w:rsid w:val="00A94DF8"/>
    <w:rsid w:val="00A94EA7"/>
    <w:rsid w:val="00A94EF2"/>
    <w:rsid w:val="00A950E2"/>
    <w:rsid w:val="00A950EA"/>
    <w:rsid w:val="00A950FA"/>
    <w:rsid w:val="00A9526A"/>
    <w:rsid w:val="00A953CA"/>
    <w:rsid w:val="00A95D0A"/>
    <w:rsid w:val="00A95E0A"/>
    <w:rsid w:val="00A95F95"/>
    <w:rsid w:val="00A95FC8"/>
    <w:rsid w:val="00A9654A"/>
    <w:rsid w:val="00A96585"/>
    <w:rsid w:val="00A966BB"/>
    <w:rsid w:val="00A967BE"/>
    <w:rsid w:val="00A967E7"/>
    <w:rsid w:val="00A96997"/>
    <w:rsid w:val="00A96D92"/>
    <w:rsid w:val="00A97069"/>
    <w:rsid w:val="00A970A7"/>
    <w:rsid w:val="00A97332"/>
    <w:rsid w:val="00A9737D"/>
    <w:rsid w:val="00A97535"/>
    <w:rsid w:val="00A97672"/>
    <w:rsid w:val="00A97BC5"/>
    <w:rsid w:val="00A97DFE"/>
    <w:rsid w:val="00AA0108"/>
    <w:rsid w:val="00AA0318"/>
    <w:rsid w:val="00AA0350"/>
    <w:rsid w:val="00AA055F"/>
    <w:rsid w:val="00AA07C7"/>
    <w:rsid w:val="00AA084B"/>
    <w:rsid w:val="00AA087E"/>
    <w:rsid w:val="00AA0CDA"/>
    <w:rsid w:val="00AA0EAB"/>
    <w:rsid w:val="00AA0F22"/>
    <w:rsid w:val="00AA0FBB"/>
    <w:rsid w:val="00AA1178"/>
    <w:rsid w:val="00AA1309"/>
    <w:rsid w:val="00AA1447"/>
    <w:rsid w:val="00AA1578"/>
    <w:rsid w:val="00AA1795"/>
    <w:rsid w:val="00AA1F36"/>
    <w:rsid w:val="00AA1F39"/>
    <w:rsid w:val="00AA2094"/>
    <w:rsid w:val="00AA24A2"/>
    <w:rsid w:val="00AA255B"/>
    <w:rsid w:val="00AA2820"/>
    <w:rsid w:val="00AA289E"/>
    <w:rsid w:val="00AA2A1C"/>
    <w:rsid w:val="00AA2A71"/>
    <w:rsid w:val="00AA2B87"/>
    <w:rsid w:val="00AA2BA1"/>
    <w:rsid w:val="00AA2C41"/>
    <w:rsid w:val="00AA2E70"/>
    <w:rsid w:val="00AA3096"/>
    <w:rsid w:val="00AA3273"/>
    <w:rsid w:val="00AA32EE"/>
    <w:rsid w:val="00AA330B"/>
    <w:rsid w:val="00AA354F"/>
    <w:rsid w:val="00AA35CA"/>
    <w:rsid w:val="00AA363F"/>
    <w:rsid w:val="00AA3644"/>
    <w:rsid w:val="00AA383E"/>
    <w:rsid w:val="00AA3AB0"/>
    <w:rsid w:val="00AA3B62"/>
    <w:rsid w:val="00AA3C4F"/>
    <w:rsid w:val="00AA3CF0"/>
    <w:rsid w:val="00AA3EF9"/>
    <w:rsid w:val="00AA3FEA"/>
    <w:rsid w:val="00AA407F"/>
    <w:rsid w:val="00AA4337"/>
    <w:rsid w:val="00AA4366"/>
    <w:rsid w:val="00AA4393"/>
    <w:rsid w:val="00AA449A"/>
    <w:rsid w:val="00AA46B1"/>
    <w:rsid w:val="00AA47E1"/>
    <w:rsid w:val="00AA484D"/>
    <w:rsid w:val="00AA4A14"/>
    <w:rsid w:val="00AA4A68"/>
    <w:rsid w:val="00AA4B55"/>
    <w:rsid w:val="00AA4B67"/>
    <w:rsid w:val="00AA4B8B"/>
    <w:rsid w:val="00AA4CAE"/>
    <w:rsid w:val="00AA4CCD"/>
    <w:rsid w:val="00AA4EEF"/>
    <w:rsid w:val="00AA535A"/>
    <w:rsid w:val="00AA54A5"/>
    <w:rsid w:val="00AA576C"/>
    <w:rsid w:val="00AA5841"/>
    <w:rsid w:val="00AA598B"/>
    <w:rsid w:val="00AA5DF2"/>
    <w:rsid w:val="00AA6077"/>
    <w:rsid w:val="00AA6419"/>
    <w:rsid w:val="00AA664F"/>
    <w:rsid w:val="00AA66BE"/>
    <w:rsid w:val="00AA66FE"/>
    <w:rsid w:val="00AA7599"/>
    <w:rsid w:val="00AA78D1"/>
    <w:rsid w:val="00AA78E5"/>
    <w:rsid w:val="00AA7A08"/>
    <w:rsid w:val="00AA7A87"/>
    <w:rsid w:val="00AA7BBB"/>
    <w:rsid w:val="00AA7D5D"/>
    <w:rsid w:val="00AA7D86"/>
    <w:rsid w:val="00AA7EE0"/>
    <w:rsid w:val="00AA7F91"/>
    <w:rsid w:val="00AB0031"/>
    <w:rsid w:val="00AB007B"/>
    <w:rsid w:val="00AB008B"/>
    <w:rsid w:val="00AB013D"/>
    <w:rsid w:val="00AB0718"/>
    <w:rsid w:val="00AB0E5B"/>
    <w:rsid w:val="00AB1011"/>
    <w:rsid w:val="00AB1017"/>
    <w:rsid w:val="00AB109D"/>
    <w:rsid w:val="00AB17F0"/>
    <w:rsid w:val="00AB18B7"/>
    <w:rsid w:val="00AB18C5"/>
    <w:rsid w:val="00AB1C8B"/>
    <w:rsid w:val="00AB1D89"/>
    <w:rsid w:val="00AB1E3D"/>
    <w:rsid w:val="00AB1E41"/>
    <w:rsid w:val="00AB21C1"/>
    <w:rsid w:val="00AB248A"/>
    <w:rsid w:val="00AB2625"/>
    <w:rsid w:val="00AB2C3C"/>
    <w:rsid w:val="00AB2C59"/>
    <w:rsid w:val="00AB33E2"/>
    <w:rsid w:val="00AB349B"/>
    <w:rsid w:val="00AB35A2"/>
    <w:rsid w:val="00AB395A"/>
    <w:rsid w:val="00AB3C3E"/>
    <w:rsid w:val="00AB3CF7"/>
    <w:rsid w:val="00AB3D3C"/>
    <w:rsid w:val="00AB40DA"/>
    <w:rsid w:val="00AB4325"/>
    <w:rsid w:val="00AB4414"/>
    <w:rsid w:val="00AB45A6"/>
    <w:rsid w:val="00AB4606"/>
    <w:rsid w:val="00AB466C"/>
    <w:rsid w:val="00AB47C0"/>
    <w:rsid w:val="00AB4834"/>
    <w:rsid w:val="00AB54E0"/>
    <w:rsid w:val="00AB59EB"/>
    <w:rsid w:val="00AB5BB3"/>
    <w:rsid w:val="00AB5C17"/>
    <w:rsid w:val="00AB64D5"/>
    <w:rsid w:val="00AB65DD"/>
    <w:rsid w:val="00AB660F"/>
    <w:rsid w:val="00AB6800"/>
    <w:rsid w:val="00AB6970"/>
    <w:rsid w:val="00AB6BE4"/>
    <w:rsid w:val="00AB6E3F"/>
    <w:rsid w:val="00AB6FA4"/>
    <w:rsid w:val="00AB70ED"/>
    <w:rsid w:val="00AB71A5"/>
    <w:rsid w:val="00AB726B"/>
    <w:rsid w:val="00AB7449"/>
    <w:rsid w:val="00AB78AE"/>
    <w:rsid w:val="00AB7B4D"/>
    <w:rsid w:val="00AB7C4E"/>
    <w:rsid w:val="00AB7FC2"/>
    <w:rsid w:val="00AC0165"/>
    <w:rsid w:val="00AC0273"/>
    <w:rsid w:val="00AC02B9"/>
    <w:rsid w:val="00AC02E9"/>
    <w:rsid w:val="00AC04BD"/>
    <w:rsid w:val="00AC05EA"/>
    <w:rsid w:val="00AC0886"/>
    <w:rsid w:val="00AC0AA0"/>
    <w:rsid w:val="00AC0B5C"/>
    <w:rsid w:val="00AC0C2C"/>
    <w:rsid w:val="00AC12C7"/>
    <w:rsid w:val="00AC1349"/>
    <w:rsid w:val="00AC1448"/>
    <w:rsid w:val="00AC1650"/>
    <w:rsid w:val="00AC1723"/>
    <w:rsid w:val="00AC179A"/>
    <w:rsid w:val="00AC18B6"/>
    <w:rsid w:val="00AC1B9A"/>
    <w:rsid w:val="00AC1DEB"/>
    <w:rsid w:val="00AC1DED"/>
    <w:rsid w:val="00AC1FF1"/>
    <w:rsid w:val="00AC2091"/>
    <w:rsid w:val="00AC27A2"/>
    <w:rsid w:val="00AC2873"/>
    <w:rsid w:val="00AC2891"/>
    <w:rsid w:val="00AC2991"/>
    <w:rsid w:val="00AC2A26"/>
    <w:rsid w:val="00AC2A43"/>
    <w:rsid w:val="00AC2E27"/>
    <w:rsid w:val="00AC30CA"/>
    <w:rsid w:val="00AC3126"/>
    <w:rsid w:val="00AC327B"/>
    <w:rsid w:val="00AC3612"/>
    <w:rsid w:val="00AC3719"/>
    <w:rsid w:val="00AC3796"/>
    <w:rsid w:val="00AC3820"/>
    <w:rsid w:val="00AC383C"/>
    <w:rsid w:val="00AC3DFE"/>
    <w:rsid w:val="00AC427C"/>
    <w:rsid w:val="00AC49D6"/>
    <w:rsid w:val="00AC4B93"/>
    <w:rsid w:val="00AC4E51"/>
    <w:rsid w:val="00AC4E70"/>
    <w:rsid w:val="00AC5137"/>
    <w:rsid w:val="00AC5211"/>
    <w:rsid w:val="00AC52B6"/>
    <w:rsid w:val="00AC533A"/>
    <w:rsid w:val="00AC55DB"/>
    <w:rsid w:val="00AC57C3"/>
    <w:rsid w:val="00AC5893"/>
    <w:rsid w:val="00AC5923"/>
    <w:rsid w:val="00AC5BA9"/>
    <w:rsid w:val="00AC5CE3"/>
    <w:rsid w:val="00AC5EE7"/>
    <w:rsid w:val="00AC6129"/>
    <w:rsid w:val="00AC6185"/>
    <w:rsid w:val="00AC61D9"/>
    <w:rsid w:val="00AC6440"/>
    <w:rsid w:val="00AC657C"/>
    <w:rsid w:val="00AC6AFA"/>
    <w:rsid w:val="00AC6F00"/>
    <w:rsid w:val="00AC6FE7"/>
    <w:rsid w:val="00AC7548"/>
    <w:rsid w:val="00AC775E"/>
    <w:rsid w:val="00AC7A7A"/>
    <w:rsid w:val="00AC7BB0"/>
    <w:rsid w:val="00AC7BFA"/>
    <w:rsid w:val="00AC7C9D"/>
    <w:rsid w:val="00AC7DE7"/>
    <w:rsid w:val="00AC7EA5"/>
    <w:rsid w:val="00AD0127"/>
    <w:rsid w:val="00AD0217"/>
    <w:rsid w:val="00AD0233"/>
    <w:rsid w:val="00AD0334"/>
    <w:rsid w:val="00AD04A8"/>
    <w:rsid w:val="00AD0B63"/>
    <w:rsid w:val="00AD0DFB"/>
    <w:rsid w:val="00AD0E14"/>
    <w:rsid w:val="00AD102A"/>
    <w:rsid w:val="00AD102B"/>
    <w:rsid w:val="00AD1306"/>
    <w:rsid w:val="00AD1521"/>
    <w:rsid w:val="00AD15D8"/>
    <w:rsid w:val="00AD181D"/>
    <w:rsid w:val="00AD1847"/>
    <w:rsid w:val="00AD1E8A"/>
    <w:rsid w:val="00AD1F3B"/>
    <w:rsid w:val="00AD1F9E"/>
    <w:rsid w:val="00AD1FF6"/>
    <w:rsid w:val="00AD2397"/>
    <w:rsid w:val="00AD2437"/>
    <w:rsid w:val="00AD24E5"/>
    <w:rsid w:val="00AD25DD"/>
    <w:rsid w:val="00AD27F5"/>
    <w:rsid w:val="00AD2A81"/>
    <w:rsid w:val="00AD2B54"/>
    <w:rsid w:val="00AD2D71"/>
    <w:rsid w:val="00AD2F5F"/>
    <w:rsid w:val="00AD2FC7"/>
    <w:rsid w:val="00AD348C"/>
    <w:rsid w:val="00AD38DE"/>
    <w:rsid w:val="00AD3A4B"/>
    <w:rsid w:val="00AD3C46"/>
    <w:rsid w:val="00AD3DF7"/>
    <w:rsid w:val="00AD4018"/>
    <w:rsid w:val="00AD4057"/>
    <w:rsid w:val="00AD4358"/>
    <w:rsid w:val="00AD4403"/>
    <w:rsid w:val="00AD46B6"/>
    <w:rsid w:val="00AD48BF"/>
    <w:rsid w:val="00AD4957"/>
    <w:rsid w:val="00AD4BEB"/>
    <w:rsid w:val="00AD54DD"/>
    <w:rsid w:val="00AD57E0"/>
    <w:rsid w:val="00AD58C4"/>
    <w:rsid w:val="00AD5C87"/>
    <w:rsid w:val="00AD5F8C"/>
    <w:rsid w:val="00AD64EA"/>
    <w:rsid w:val="00AD64FF"/>
    <w:rsid w:val="00AD6640"/>
    <w:rsid w:val="00AD666F"/>
    <w:rsid w:val="00AD669E"/>
    <w:rsid w:val="00AD67A1"/>
    <w:rsid w:val="00AD6AA8"/>
    <w:rsid w:val="00AD6D1A"/>
    <w:rsid w:val="00AD6E0D"/>
    <w:rsid w:val="00AD6FBB"/>
    <w:rsid w:val="00AD706C"/>
    <w:rsid w:val="00AD71D6"/>
    <w:rsid w:val="00AD72D0"/>
    <w:rsid w:val="00AD73DB"/>
    <w:rsid w:val="00AD7489"/>
    <w:rsid w:val="00AD76C6"/>
    <w:rsid w:val="00AD78B2"/>
    <w:rsid w:val="00AD78BD"/>
    <w:rsid w:val="00AD7AF8"/>
    <w:rsid w:val="00AD7AFE"/>
    <w:rsid w:val="00AD7C11"/>
    <w:rsid w:val="00AE024B"/>
    <w:rsid w:val="00AE044D"/>
    <w:rsid w:val="00AE0553"/>
    <w:rsid w:val="00AE06BB"/>
    <w:rsid w:val="00AE0BE5"/>
    <w:rsid w:val="00AE0C17"/>
    <w:rsid w:val="00AE0D35"/>
    <w:rsid w:val="00AE0EBD"/>
    <w:rsid w:val="00AE0FFF"/>
    <w:rsid w:val="00AE104C"/>
    <w:rsid w:val="00AE105D"/>
    <w:rsid w:val="00AE1101"/>
    <w:rsid w:val="00AE1211"/>
    <w:rsid w:val="00AE12BA"/>
    <w:rsid w:val="00AE1319"/>
    <w:rsid w:val="00AE1414"/>
    <w:rsid w:val="00AE143E"/>
    <w:rsid w:val="00AE16E6"/>
    <w:rsid w:val="00AE1906"/>
    <w:rsid w:val="00AE1C94"/>
    <w:rsid w:val="00AE1CA2"/>
    <w:rsid w:val="00AE1D22"/>
    <w:rsid w:val="00AE1DBF"/>
    <w:rsid w:val="00AE1E93"/>
    <w:rsid w:val="00AE1F2B"/>
    <w:rsid w:val="00AE20E2"/>
    <w:rsid w:val="00AE2122"/>
    <w:rsid w:val="00AE21AC"/>
    <w:rsid w:val="00AE2B5B"/>
    <w:rsid w:val="00AE2BAC"/>
    <w:rsid w:val="00AE2EC7"/>
    <w:rsid w:val="00AE2FEB"/>
    <w:rsid w:val="00AE307B"/>
    <w:rsid w:val="00AE3380"/>
    <w:rsid w:val="00AE379E"/>
    <w:rsid w:val="00AE3E9F"/>
    <w:rsid w:val="00AE4020"/>
    <w:rsid w:val="00AE40CD"/>
    <w:rsid w:val="00AE4253"/>
    <w:rsid w:val="00AE42AD"/>
    <w:rsid w:val="00AE44A7"/>
    <w:rsid w:val="00AE49BB"/>
    <w:rsid w:val="00AE4AD8"/>
    <w:rsid w:val="00AE4C5F"/>
    <w:rsid w:val="00AE4DE5"/>
    <w:rsid w:val="00AE4F11"/>
    <w:rsid w:val="00AE5104"/>
    <w:rsid w:val="00AE5251"/>
    <w:rsid w:val="00AE5265"/>
    <w:rsid w:val="00AE5389"/>
    <w:rsid w:val="00AE553C"/>
    <w:rsid w:val="00AE568B"/>
    <w:rsid w:val="00AE572A"/>
    <w:rsid w:val="00AE572D"/>
    <w:rsid w:val="00AE5995"/>
    <w:rsid w:val="00AE60CD"/>
    <w:rsid w:val="00AE6103"/>
    <w:rsid w:val="00AE61BC"/>
    <w:rsid w:val="00AE62B2"/>
    <w:rsid w:val="00AE6358"/>
    <w:rsid w:val="00AE6564"/>
    <w:rsid w:val="00AE68EA"/>
    <w:rsid w:val="00AE6C5E"/>
    <w:rsid w:val="00AE6D85"/>
    <w:rsid w:val="00AE701D"/>
    <w:rsid w:val="00AE712A"/>
    <w:rsid w:val="00AE74FB"/>
    <w:rsid w:val="00AE7664"/>
    <w:rsid w:val="00AE77F1"/>
    <w:rsid w:val="00AE79D4"/>
    <w:rsid w:val="00AE7D9C"/>
    <w:rsid w:val="00AE7DBC"/>
    <w:rsid w:val="00AF0412"/>
    <w:rsid w:val="00AF045A"/>
    <w:rsid w:val="00AF0E1B"/>
    <w:rsid w:val="00AF0EFE"/>
    <w:rsid w:val="00AF1147"/>
    <w:rsid w:val="00AF13C3"/>
    <w:rsid w:val="00AF14A7"/>
    <w:rsid w:val="00AF1B71"/>
    <w:rsid w:val="00AF1DB4"/>
    <w:rsid w:val="00AF1E80"/>
    <w:rsid w:val="00AF229B"/>
    <w:rsid w:val="00AF24F2"/>
    <w:rsid w:val="00AF26B0"/>
    <w:rsid w:val="00AF2711"/>
    <w:rsid w:val="00AF281B"/>
    <w:rsid w:val="00AF283B"/>
    <w:rsid w:val="00AF2986"/>
    <w:rsid w:val="00AF2AEC"/>
    <w:rsid w:val="00AF2BAA"/>
    <w:rsid w:val="00AF2BBF"/>
    <w:rsid w:val="00AF2D6B"/>
    <w:rsid w:val="00AF2E09"/>
    <w:rsid w:val="00AF33CB"/>
    <w:rsid w:val="00AF37CF"/>
    <w:rsid w:val="00AF3A6F"/>
    <w:rsid w:val="00AF3E11"/>
    <w:rsid w:val="00AF3E2E"/>
    <w:rsid w:val="00AF3E90"/>
    <w:rsid w:val="00AF4092"/>
    <w:rsid w:val="00AF4316"/>
    <w:rsid w:val="00AF44B4"/>
    <w:rsid w:val="00AF461D"/>
    <w:rsid w:val="00AF4679"/>
    <w:rsid w:val="00AF4975"/>
    <w:rsid w:val="00AF4A16"/>
    <w:rsid w:val="00AF4A48"/>
    <w:rsid w:val="00AF4FE3"/>
    <w:rsid w:val="00AF524F"/>
    <w:rsid w:val="00AF541D"/>
    <w:rsid w:val="00AF562C"/>
    <w:rsid w:val="00AF56AC"/>
    <w:rsid w:val="00AF57E2"/>
    <w:rsid w:val="00AF5C30"/>
    <w:rsid w:val="00AF5D0C"/>
    <w:rsid w:val="00AF6718"/>
    <w:rsid w:val="00AF67B5"/>
    <w:rsid w:val="00AF6A26"/>
    <w:rsid w:val="00AF6D4A"/>
    <w:rsid w:val="00AF6EB7"/>
    <w:rsid w:val="00AF7075"/>
    <w:rsid w:val="00AF7125"/>
    <w:rsid w:val="00AF7128"/>
    <w:rsid w:val="00AF74B6"/>
    <w:rsid w:val="00AF7663"/>
    <w:rsid w:val="00AF7837"/>
    <w:rsid w:val="00AF7ACD"/>
    <w:rsid w:val="00AF7AE1"/>
    <w:rsid w:val="00AF7B67"/>
    <w:rsid w:val="00AF7B76"/>
    <w:rsid w:val="00AF7E66"/>
    <w:rsid w:val="00B005AC"/>
    <w:rsid w:val="00B007DA"/>
    <w:rsid w:val="00B008C0"/>
    <w:rsid w:val="00B00A65"/>
    <w:rsid w:val="00B00DBE"/>
    <w:rsid w:val="00B00F93"/>
    <w:rsid w:val="00B00FE4"/>
    <w:rsid w:val="00B010A8"/>
    <w:rsid w:val="00B01272"/>
    <w:rsid w:val="00B013C9"/>
    <w:rsid w:val="00B0143F"/>
    <w:rsid w:val="00B014C5"/>
    <w:rsid w:val="00B015F0"/>
    <w:rsid w:val="00B0178F"/>
    <w:rsid w:val="00B01BAF"/>
    <w:rsid w:val="00B01C98"/>
    <w:rsid w:val="00B01CD3"/>
    <w:rsid w:val="00B01DA4"/>
    <w:rsid w:val="00B01DA9"/>
    <w:rsid w:val="00B01E57"/>
    <w:rsid w:val="00B01F7B"/>
    <w:rsid w:val="00B0209D"/>
    <w:rsid w:val="00B021C2"/>
    <w:rsid w:val="00B02292"/>
    <w:rsid w:val="00B025D1"/>
    <w:rsid w:val="00B02660"/>
    <w:rsid w:val="00B0296B"/>
    <w:rsid w:val="00B02B5E"/>
    <w:rsid w:val="00B02C07"/>
    <w:rsid w:val="00B02DB5"/>
    <w:rsid w:val="00B02E6A"/>
    <w:rsid w:val="00B02F2A"/>
    <w:rsid w:val="00B0359C"/>
    <w:rsid w:val="00B0368A"/>
    <w:rsid w:val="00B0397B"/>
    <w:rsid w:val="00B03A13"/>
    <w:rsid w:val="00B03BB5"/>
    <w:rsid w:val="00B03F6C"/>
    <w:rsid w:val="00B03FB9"/>
    <w:rsid w:val="00B042A3"/>
    <w:rsid w:val="00B044AF"/>
    <w:rsid w:val="00B046B4"/>
    <w:rsid w:val="00B04772"/>
    <w:rsid w:val="00B04911"/>
    <w:rsid w:val="00B04A87"/>
    <w:rsid w:val="00B04BC5"/>
    <w:rsid w:val="00B04C22"/>
    <w:rsid w:val="00B04C56"/>
    <w:rsid w:val="00B04EFE"/>
    <w:rsid w:val="00B05627"/>
    <w:rsid w:val="00B056E8"/>
    <w:rsid w:val="00B058CF"/>
    <w:rsid w:val="00B05B55"/>
    <w:rsid w:val="00B05DFF"/>
    <w:rsid w:val="00B05E48"/>
    <w:rsid w:val="00B05EC8"/>
    <w:rsid w:val="00B064A7"/>
    <w:rsid w:val="00B064C8"/>
    <w:rsid w:val="00B0651A"/>
    <w:rsid w:val="00B06540"/>
    <w:rsid w:val="00B065B7"/>
    <w:rsid w:val="00B0660D"/>
    <w:rsid w:val="00B06819"/>
    <w:rsid w:val="00B06AED"/>
    <w:rsid w:val="00B06D75"/>
    <w:rsid w:val="00B06DC2"/>
    <w:rsid w:val="00B07057"/>
    <w:rsid w:val="00B07309"/>
    <w:rsid w:val="00B07775"/>
    <w:rsid w:val="00B07B7E"/>
    <w:rsid w:val="00B07D23"/>
    <w:rsid w:val="00B07F24"/>
    <w:rsid w:val="00B10757"/>
    <w:rsid w:val="00B109D4"/>
    <w:rsid w:val="00B10C3C"/>
    <w:rsid w:val="00B10CDF"/>
    <w:rsid w:val="00B1107E"/>
    <w:rsid w:val="00B11249"/>
    <w:rsid w:val="00B1131C"/>
    <w:rsid w:val="00B11602"/>
    <w:rsid w:val="00B116CC"/>
    <w:rsid w:val="00B118FF"/>
    <w:rsid w:val="00B119AD"/>
    <w:rsid w:val="00B11AE6"/>
    <w:rsid w:val="00B11C0A"/>
    <w:rsid w:val="00B11D0B"/>
    <w:rsid w:val="00B11F2A"/>
    <w:rsid w:val="00B11F58"/>
    <w:rsid w:val="00B11F84"/>
    <w:rsid w:val="00B120CA"/>
    <w:rsid w:val="00B1239E"/>
    <w:rsid w:val="00B12754"/>
    <w:rsid w:val="00B12840"/>
    <w:rsid w:val="00B128E3"/>
    <w:rsid w:val="00B12BA1"/>
    <w:rsid w:val="00B12D15"/>
    <w:rsid w:val="00B12D3A"/>
    <w:rsid w:val="00B12DC1"/>
    <w:rsid w:val="00B130AD"/>
    <w:rsid w:val="00B1320E"/>
    <w:rsid w:val="00B134B3"/>
    <w:rsid w:val="00B137A3"/>
    <w:rsid w:val="00B13AB3"/>
    <w:rsid w:val="00B13EAE"/>
    <w:rsid w:val="00B13FA2"/>
    <w:rsid w:val="00B14204"/>
    <w:rsid w:val="00B14352"/>
    <w:rsid w:val="00B145F5"/>
    <w:rsid w:val="00B14757"/>
    <w:rsid w:val="00B14778"/>
    <w:rsid w:val="00B149EF"/>
    <w:rsid w:val="00B14A59"/>
    <w:rsid w:val="00B14D5C"/>
    <w:rsid w:val="00B15045"/>
    <w:rsid w:val="00B15069"/>
    <w:rsid w:val="00B1537C"/>
    <w:rsid w:val="00B15441"/>
    <w:rsid w:val="00B156E5"/>
    <w:rsid w:val="00B1593E"/>
    <w:rsid w:val="00B1597B"/>
    <w:rsid w:val="00B1597C"/>
    <w:rsid w:val="00B15AB7"/>
    <w:rsid w:val="00B1616C"/>
    <w:rsid w:val="00B161A5"/>
    <w:rsid w:val="00B16451"/>
    <w:rsid w:val="00B166CF"/>
    <w:rsid w:val="00B168B6"/>
    <w:rsid w:val="00B168C1"/>
    <w:rsid w:val="00B16B8E"/>
    <w:rsid w:val="00B16F9D"/>
    <w:rsid w:val="00B17058"/>
    <w:rsid w:val="00B171D8"/>
    <w:rsid w:val="00B172E0"/>
    <w:rsid w:val="00B1738F"/>
    <w:rsid w:val="00B1760E"/>
    <w:rsid w:val="00B17814"/>
    <w:rsid w:val="00B17850"/>
    <w:rsid w:val="00B17992"/>
    <w:rsid w:val="00B17D3B"/>
    <w:rsid w:val="00B17F1A"/>
    <w:rsid w:val="00B201F7"/>
    <w:rsid w:val="00B202AA"/>
    <w:rsid w:val="00B2068F"/>
    <w:rsid w:val="00B20707"/>
    <w:rsid w:val="00B2075E"/>
    <w:rsid w:val="00B207BE"/>
    <w:rsid w:val="00B207C7"/>
    <w:rsid w:val="00B20D3D"/>
    <w:rsid w:val="00B211A2"/>
    <w:rsid w:val="00B21274"/>
    <w:rsid w:val="00B21429"/>
    <w:rsid w:val="00B214A8"/>
    <w:rsid w:val="00B21573"/>
    <w:rsid w:val="00B216CD"/>
    <w:rsid w:val="00B218A5"/>
    <w:rsid w:val="00B218E5"/>
    <w:rsid w:val="00B2190A"/>
    <w:rsid w:val="00B21B16"/>
    <w:rsid w:val="00B21D77"/>
    <w:rsid w:val="00B21DF2"/>
    <w:rsid w:val="00B2218E"/>
    <w:rsid w:val="00B2239C"/>
    <w:rsid w:val="00B223E8"/>
    <w:rsid w:val="00B22626"/>
    <w:rsid w:val="00B229AD"/>
    <w:rsid w:val="00B22A4C"/>
    <w:rsid w:val="00B22AA0"/>
    <w:rsid w:val="00B22D9E"/>
    <w:rsid w:val="00B22F1F"/>
    <w:rsid w:val="00B230E5"/>
    <w:rsid w:val="00B23592"/>
    <w:rsid w:val="00B2398F"/>
    <w:rsid w:val="00B239FF"/>
    <w:rsid w:val="00B23A56"/>
    <w:rsid w:val="00B23C90"/>
    <w:rsid w:val="00B23E6F"/>
    <w:rsid w:val="00B23EB2"/>
    <w:rsid w:val="00B23FBD"/>
    <w:rsid w:val="00B24472"/>
    <w:rsid w:val="00B244E8"/>
    <w:rsid w:val="00B24BBC"/>
    <w:rsid w:val="00B24C14"/>
    <w:rsid w:val="00B24D68"/>
    <w:rsid w:val="00B24E3F"/>
    <w:rsid w:val="00B24FE1"/>
    <w:rsid w:val="00B25091"/>
    <w:rsid w:val="00B2514A"/>
    <w:rsid w:val="00B25444"/>
    <w:rsid w:val="00B2558F"/>
    <w:rsid w:val="00B258B7"/>
    <w:rsid w:val="00B25918"/>
    <w:rsid w:val="00B25C94"/>
    <w:rsid w:val="00B25CEF"/>
    <w:rsid w:val="00B25F3A"/>
    <w:rsid w:val="00B26087"/>
    <w:rsid w:val="00B264AA"/>
    <w:rsid w:val="00B26511"/>
    <w:rsid w:val="00B26522"/>
    <w:rsid w:val="00B26556"/>
    <w:rsid w:val="00B265D2"/>
    <w:rsid w:val="00B2666A"/>
    <w:rsid w:val="00B267D7"/>
    <w:rsid w:val="00B26884"/>
    <w:rsid w:val="00B268A4"/>
    <w:rsid w:val="00B27279"/>
    <w:rsid w:val="00B278CC"/>
    <w:rsid w:val="00B27A0A"/>
    <w:rsid w:val="00B27A45"/>
    <w:rsid w:val="00B27D71"/>
    <w:rsid w:val="00B27F2E"/>
    <w:rsid w:val="00B27F86"/>
    <w:rsid w:val="00B304BC"/>
    <w:rsid w:val="00B30A50"/>
    <w:rsid w:val="00B30F32"/>
    <w:rsid w:val="00B30F72"/>
    <w:rsid w:val="00B30FEA"/>
    <w:rsid w:val="00B31058"/>
    <w:rsid w:val="00B310FD"/>
    <w:rsid w:val="00B31123"/>
    <w:rsid w:val="00B313B6"/>
    <w:rsid w:val="00B3146C"/>
    <w:rsid w:val="00B31683"/>
    <w:rsid w:val="00B31917"/>
    <w:rsid w:val="00B31D67"/>
    <w:rsid w:val="00B31F61"/>
    <w:rsid w:val="00B32135"/>
    <w:rsid w:val="00B323E9"/>
    <w:rsid w:val="00B324EC"/>
    <w:rsid w:val="00B3258B"/>
    <w:rsid w:val="00B3287F"/>
    <w:rsid w:val="00B32C61"/>
    <w:rsid w:val="00B32CD6"/>
    <w:rsid w:val="00B331D1"/>
    <w:rsid w:val="00B33340"/>
    <w:rsid w:val="00B33446"/>
    <w:rsid w:val="00B33453"/>
    <w:rsid w:val="00B334E8"/>
    <w:rsid w:val="00B336A3"/>
    <w:rsid w:val="00B3378E"/>
    <w:rsid w:val="00B337E0"/>
    <w:rsid w:val="00B338B7"/>
    <w:rsid w:val="00B33957"/>
    <w:rsid w:val="00B339A3"/>
    <w:rsid w:val="00B33AAC"/>
    <w:rsid w:val="00B33AC0"/>
    <w:rsid w:val="00B33C4C"/>
    <w:rsid w:val="00B33E26"/>
    <w:rsid w:val="00B33E43"/>
    <w:rsid w:val="00B341D3"/>
    <w:rsid w:val="00B3427C"/>
    <w:rsid w:val="00B342BD"/>
    <w:rsid w:val="00B34492"/>
    <w:rsid w:val="00B346A4"/>
    <w:rsid w:val="00B34AEA"/>
    <w:rsid w:val="00B34C4B"/>
    <w:rsid w:val="00B34F94"/>
    <w:rsid w:val="00B3507B"/>
    <w:rsid w:val="00B350C4"/>
    <w:rsid w:val="00B351D3"/>
    <w:rsid w:val="00B35368"/>
    <w:rsid w:val="00B3587F"/>
    <w:rsid w:val="00B35AC4"/>
    <w:rsid w:val="00B35E76"/>
    <w:rsid w:val="00B35E88"/>
    <w:rsid w:val="00B36369"/>
    <w:rsid w:val="00B36569"/>
    <w:rsid w:val="00B36C3E"/>
    <w:rsid w:val="00B36E62"/>
    <w:rsid w:val="00B36EA7"/>
    <w:rsid w:val="00B37080"/>
    <w:rsid w:val="00B37158"/>
    <w:rsid w:val="00B37506"/>
    <w:rsid w:val="00B375C6"/>
    <w:rsid w:val="00B4008E"/>
    <w:rsid w:val="00B401B9"/>
    <w:rsid w:val="00B40305"/>
    <w:rsid w:val="00B40416"/>
    <w:rsid w:val="00B404FD"/>
    <w:rsid w:val="00B40554"/>
    <w:rsid w:val="00B407F6"/>
    <w:rsid w:val="00B40958"/>
    <w:rsid w:val="00B40AF4"/>
    <w:rsid w:val="00B40DCE"/>
    <w:rsid w:val="00B40F3B"/>
    <w:rsid w:val="00B40FF3"/>
    <w:rsid w:val="00B41609"/>
    <w:rsid w:val="00B416B8"/>
    <w:rsid w:val="00B41727"/>
    <w:rsid w:val="00B4187C"/>
    <w:rsid w:val="00B41D32"/>
    <w:rsid w:val="00B41DF8"/>
    <w:rsid w:val="00B41EC5"/>
    <w:rsid w:val="00B421CF"/>
    <w:rsid w:val="00B42277"/>
    <w:rsid w:val="00B42420"/>
    <w:rsid w:val="00B42456"/>
    <w:rsid w:val="00B4281A"/>
    <w:rsid w:val="00B42868"/>
    <w:rsid w:val="00B428F0"/>
    <w:rsid w:val="00B42E36"/>
    <w:rsid w:val="00B42EF4"/>
    <w:rsid w:val="00B42FB4"/>
    <w:rsid w:val="00B4330C"/>
    <w:rsid w:val="00B43750"/>
    <w:rsid w:val="00B438B1"/>
    <w:rsid w:val="00B43EDA"/>
    <w:rsid w:val="00B43FC3"/>
    <w:rsid w:val="00B4437A"/>
    <w:rsid w:val="00B445E0"/>
    <w:rsid w:val="00B445F0"/>
    <w:rsid w:val="00B44727"/>
    <w:rsid w:val="00B447A9"/>
    <w:rsid w:val="00B449A6"/>
    <w:rsid w:val="00B44A2C"/>
    <w:rsid w:val="00B44A47"/>
    <w:rsid w:val="00B44E2E"/>
    <w:rsid w:val="00B451AE"/>
    <w:rsid w:val="00B45222"/>
    <w:rsid w:val="00B457FB"/>
    <w:rsid w:val="00B45BD5"/>
    <w:rsid w:val="00B45C31"/>
    <w:rsid w:val="00B45F8D"/>
    <w:rsid w:val="00B4631C"/>
    <w:rsid w:val="00B463D5"/>
    <w:rsid w:val="00B46416"/>
    <w:rsid w:val="00B46890"/>
    <w:rsid w:val="00B46A4A"/>
    <w:rsid w:val="00B46AFE"/>
    <w:rsid w:val="00B46B9C"/>
    <w:rsid w:val="00B46D1C"/>
    <w:rsid w:val="00B46DC4"/>
    <w:rsid w:val="00B46E76"/>
    <w:rsid w:val="00B46F17"/>
    <w:rsid w:val="00B46F36"/>
    <w:rsid w:val="00B46F57"/>
    <w:rsid w:val="00B47176"/>
    <w:rsid w:val="00B47190"/>
    <w:rsid w:val="00B4734E"/>
    <w:rsid w:val="00B474A1"/>
    <w:rsid w:val="00B4757D"/>
    <w:rsid w:val="00B4773B"/>
    <w:rsid w:val="00B477B9"/>
    <w:rsid w:val="00B47A5B"/>
    <w:rsid w:val="00B47B3D"/>
    <w:rsid w:val="00B47F27"/>
    <w:rsid w:val="00B50017"/>
    <w:rsid w:val="00B50099"/>
    <w:rsid w:val="00B500E9"/>
    <w:rsid w:val="00B50241"/>
    <w:rsid w:val="00B504DF"/>
    <w:rsid w:val="00B509DF"/>
    <w:rsid w:val="00B50B51"/>
    <w:rsid w:val="00B51086"/>
    <w:rsid w:val="00B5110C"/>
    <w:rsid w:val="00B51324"/>
    <w:rsid w:val="00B51477"/>
    <w:rsid w:val="00B51B30"/>
    <w:rsid w:val="00B51CD8"/>
    <w:rsid w:val="00B51D1B"/>
    <w:rsid w:val="00B51DC1"/>
    <w:rsid w:val="00B51F52"/>
    <w:rsid w:val="00B52046"/>
    <w:rsid w:val="00B5250F"/>
    <w:rsid w:val="00B5274E"/>
    <w:rsid w:val="00B52839"/>
    <w:rsid w:val="00B52840"/>
    <w:rsid w:val="00B528BD"/>
    <w:rsid w:val="00B52BE2"/>
    <w:rsid w:val="00B52C2D"/>
    <w:rsid w:val="00B52E1C"/>
    <w:rsid w:val="00B52E6F"/>
    <w:rsid w:val="00B52EB4"/>
    <w:rsid w:val="00B5355C"/>
    <w:rsid w:val="00B53910"/>
    <w:rsid w:val="00B53DDC"/>
    <w:rsid w:val="00B53EDE"/>
    <w:rsid w:val="00B540EC"/>
    <w:rsid w:val="00B54571"/>
    <w:rsid w:val="00B546C2"/>
    <w:rsid w:val="00B54921"/>
    <w:rsid w:val="00B54B82"/>
    <w:rsid w:val="00B54D76"/>
    <w:rsid w:val="00B54E0F"/>
    <w:rsid w:val="00B54E3D"/>
    <w:rsid w:val="00B5501A"/>
    <w:rsid w:val="00B5531E"/>
    <w:rsid w:val="00B55322"/>
    <w:rsid w:val="00B55585"/>
    <w:rsid w:val="00B5564F"/>
    <w:rsid w:val="00B55A3E"/>
    <w:rsid w:val="00B55B56"/>
    <w:rsid w:val="00B55C1E"/>
    <w:rsid w:val="00B55DDB"/>
    <w:rsid w:val="00B55DF0"/>
    <w:rsid w:val="00B5609A"/>
    <w:rsid w:val="00B560DD"/>
    <w:rsid w:val="00B56330"/>
    <w:rsid w:val="00B56735"/>
    <w:rsid w:val="00B568EB"/>
    <w:rsid w:val="00B56C5C"/>
    <w:rsid w:val="00B5729D"/>
    <w:rsid w:val="00B573A4"/>
    <w:rsid w:val="00B574DF"/>
    <w:rsid w:val="00B5785C"/>
    <w:rsid w:val="00B579A5"/>
    <w:rsid w:val="00B57CC9"/>
    <w:rsid w:val="00B57E23"/>
    <w:rsid w:val="00B6015A"/>
    <w:rsid w:val="00B6017B"/>
    <w:rsid w:val="00B60180"/>
    <w:rsid w:val="00B604C7"/>
    <w:rsid w:val="00B604DD"/>
    <w:rsid w:val="00B6055E"/>
    <w:rsid w:val="00B6086A"/>
    <w:rsid w:val="00B609CC"/>
    <w:rsid w:val="00B60B75"/>
    <w:rsid w:val="00B60EB3"/>
    <w:rsid w:val="00B60FD2"/>
    <w:rsid w:val="00B60FE8"/>
    <w:rsid w:val="00B6102C"/>
    <w:rsid w:val="00B6163F"/>
    <w:rsid w:val="00B6171C"/>
    <w:rsid w:val="00B617FA"/>
    <w:rsid w:val="00B618B5"/>
    <w:rsid w:val="00B619FD"/>
    <w:rsid w:val="00B61B02"/>
    <w:rsid w:val="00B61CA9"/>
    <w:rsid w:val="00B61F52"/>
    <w:rsid w:val="00B61FF5"/>
    <w:rsid w:val="00B6205F"/>
    <w:rsid w:val="00B6229A"/>
    <w:rsid w:val="00B62306"/>
    <w:rsid w:val="00B62904"/>
    <w:rsid w:val="00B62FA1"/>
    <w:rsid w:val="00B63087"/>
    <w:rsid w:val="00B630C4"/>
    <w:rsid w:val="00B6310C"/>
    <w:rsid w:val="00B631A0"/>
    <w:rsid w:val="00B63618"/>
    <w:rsid w:val="00B637AC"/>
    <w:rsid w:val="00B6384E"/>
    <w:rsid w:val="00B63C07"/>
    <w:rsid w:val="00B63E1A"/>
    <w:rsid w:val="00B640D6"/>
    <w:rsid w:val="00B64117"/>
    <w:rsid w:val="00B641BA"/>
    <w:rsid w:val="00B64357"/>
    <w:rsid w:val="00B643B1"/>
    <w:rsid w:val="00B64422"/>
    <w:rsid w:val="00B64B38"/>
    <w:rsid w:val="00B64DDB"/>
    <w:rsid w:val="00B65001"/>
    <w:rsid w:val="00B650D2"/>
    <w:rsid w:val="00B6545C"/>
    <w:rsid w:val="00B6558D"/>
    <w:rsid w:val="00B6583C"/>
    <w:rsid w:val="00B65A37"/>
    <w:rsid w:val="00B65DBA"/>
    <w:rsid w:val="00B65E0F"/>
    <w:rsid w:val="00B662F2"/>
    <w:rsid w:val="00B664B7"/>
    <w:rsid w:val="00B66504"/>
    <w:rsid w:val="00B6660A"/>
    <w:rsid w:val="00B6660E"/>
    <w:rsid w:val="00B66904"/>
    <w:rsid w:val="00B66DC8"/>
    <w:rsid w:val="00B6728D"/>
    <w:rsid w:val="00B676C8"/>
    <w:rsid w:val="00B67732"/>
    <w:rsid w:val="00B67873"/>
    <w:rsid w:val="00B67A15"/>
    <w:rsid w:val="00B67A2D"/>
    <w:rsid w:val="00B67B9F"/>
    <w:rsid w:val="00B67E4B"/>
    <w:rsid w:val="00B67EC5"/>
    <w:rsid w:val="00B67F63"/>
    <w:rsid w:val="00B67F76"/>
    <w:rsid w:val="00B70264"/>
    <w:rsid w:val="00B70268"/>
    <w:rsid w:val="00B70364"/>
    <w:rsid w:val="00B70613"/>
    <w:rsid w:val="00B70722"/>
    <w:rsid w:val="00B7080D"/>
    <w:rsid w:val="00B70885"/>
    <w:rsid w:val="00B70CAB"/>
    <w:rsid w:val="00B70CFF"/>
    <w:rsid w:val="00B70E52"/>
    <w:rsid w:val="00B70FD8"/>
    <w:rsid w:val="00B71040"/>
    <w:rsid w:val="00B710AE"/>
    <w:rsid w:val="00B710AF"/>
    <w:rsid w:val="00B71248"/>
    <w:rsid w:val="00B712BF"/>
    <w:rsid w:val="00B71648"/>
    <w:rsid w:val="00B717A5"/>
    <w:rsid w:val="00B7198A"/>
    <w:rsid w:val="00B71A2E"/>
    <w:rsid w:val="00B71BD6"/>
    <w:rsid w:val="00B722F2"/>
    <w:rsid w:val="00B72570"/>
    <w:rsid w:val="00B725AF"/>
    <w:rsid w:val="00B72D7F"/>
    <w:rsid w:val="00B72E68"/>
    <w:rsid w:val="00B72E9E"/>
    <w:rsid w:val="00B73107"/>
    <w:rsid w:val="00B73227"/>
    <w:rsid w:val="00B7324A"/>
    <w:rsid w:val="00B73915"/>
    <w:rsid w:val="00B739CD"/>
    <w:rsid w:val="00B73A77"/>
    <w:rsid w:val="00B73C26"/>
    <w:rsid w:val="00B73D42"/>
    <w:rsid w:val="00B73F61"/>
    <w:rsid w:val="00B74330"/>
    <w:rsid w:val="00B74598"/>
    <w:rsid w:val="00B7495B"/>
    <w:rsid w:val="00B749A1"/>
    <w:rsid w:val="00B74B0C"/>
    <w:rsid w:val="00B7529F"/>
    <w:rsid w:val="00B7539B"/>
    <w:rsid w:val="00B756A0"/>
    <w:rsid w:val="00B757B3"/>
    <w:rsid w:val="00B7580B"/>
    <w:rsid w:val="00B759E0"/>
    <w:rsid w:val="00B75BE5"/>
    <w:rsid w:val="00B75CEE"/>
    <w:rsid w:val="00B76090"/>
    <w:rsid w:val="00B762B0"/>
    <w:rsid w:val="00B766D0"/>
    <w:rsid w:val="00B76A51"/>
    <w:rsid w:val="00B76C09"/>
    <w:rsid w:val="00B76CD8"/>
    <w:rsid w:val="00B7712E"/>
    <w:rsid w:val="00B771C2"/>
    <w:rsid w:val="00B77240"/>
    <w:rsid w:val="00B77398"/>
    <w:rsid w:val="00B7740B"/>
    <w:rsid w:val="00B7740D"/>
    <w:rsid w:val="00B775DE"/>
    <w:rsid w:val="00B77656"/>
    <w:rsid w:val="00B77750"/>
    <w:rsid w:val="00B77889"/>
    <w:rsid w:val="00B778E7"/>
    <w:rsid w:val="00B77965"/>
    <w:rsid w:val="00B77B4F"/>
    <w:rsid w:val="00B77E4A"/>
    <w:rsid w:val="00B77F21"/>
    <w:rsid w:val="00B77F83"/>
    <w:rsid w:val="00B77FD8"/>
    <w:rsid w:val="00B8043A"/>
    <w:rsid w:val="00B80B5E"/>
    <w:rsid w:val="00B80D54"/>
    <w:rsid w:val="00B80EA6"/>
    <w:rsid w:val="00B80F93"/>
    <w:rsid w:val="00B8123F"/>
    <w:rsid w:val="00B814C0"/>
    <w:rsid w:val="00B81503"/>
    <w:rsid w:val="00B815A5"/>
    <w:rsid w:val="00B815C4"/>
    <w:rsid w:val="00B81798"/>
    <w:rsid w:val="00B81AE8"/>
    <w:rsid w:val="00B81C14"/>
    <w:rsid w:val="00B81D2B"/>
    <w:rsid w:val="00B8240D"/>
    <w:rsid w:val="00B82807"/>
    <w:rsid w:val="00B830E4"/>
    <w:rsid w:val="00B83412"/>
    <w:rsid w:val="00B8367F"/>
    <w:rsid w:val="00B8374C"/>
    <w:rsid w:val="00B83945"/>
    <w:rsid w:val="00B83AD7"/>
    <w:rsid w:val="00B83E3B"/>
    <w:rsid w:val="00B83E7B"/>
    <w:rsid w:val="00B83F6D"/>
    <w:rsid w:val="00B84089"/>
    <w:rsid w:val="00B841D9"/>
    <w:rsid w:val="00B84200"/>
    <w:rsid w:val="00B842B4"/>
    <w:rsid w:val="00B84DBA"/>
    <w:rsid w:val="00B85457"/>
    <w:rsid w:val="00B854A3"/>
    <w:rsid w:val="00B85768"/>
    <w:rsid w:val="00B859E9"/>
    <w:rsid w:val="00B85BDC"/>
    <w:rsid w:val="00B85F02"/>
    <w:rsid w:val="00B85F22"/>
    <w:rsid w:val="00B85F5F"/>
    <w:rsid w:val="00B85FDA"/>
    <w:rsid w:val="00B86105"/>
    <w:rsid w:val="00B862A9"/>
    <w:rsid w:val="00B8633C"/>
    <w:rsid w:val="00B86480"/>
    <w:rsid w:val="00B866C2"/>
    <w:rsid w:val="00B86737"/>
    <w:rsid w:val="00B867F2"/>
    <w:rsid w:val="00B8689C"/>
    <w:rsid w:val="00B86B09"/>
    <w:rsid w:val="00B86BBE"/>
    <w:rsid w:val="00B87043"/>
    <w:rsid w:val="00B8718C"/>
    <w:rsid w:val="00B87223"/>
    <w:rsid w:val="00B87674"/>
    <w:rsid w:val="00B87773"/>
    <w:rsid w:val="00B878DB"/>
    <w:rsid w:val="00B87938"/>
    <w:rsid w:val="00B87A0A"/>
    <w:rsid w:val="00B87B53"/>
    <w:rsid w:val="00B87C69"/>
    <w:rsid w:val="00B87F4C"/>
    <w:rsid w:val="00B90822"/>
    <w:rsid w:val="00B90879"/>
    <w:rsid w:val="00B909C3"/>
    <w:rsid w:val="00B90A0F"/>
    <w:rsid w:val="00B90A41"/>
    <w:rsid w:val="00B90A69"/>
    <w:rsid w:val="00B90C26"/>
    <w:rsid w:val="00B90C97"/>
    <w:rsid w:val="00B90CD8"/>
    <w:rsid w:val="00B910D0"/>
    <w:rsid w:val="00B916FB"/>
    <w:rsid w:val="00B919F2"/>
    <w:rsid w:val="00B91C7C"/>
    <w:rsid w:val="00B91E92"/>
    <w:rsid w:val="00B91F52"/>
    <w:rsid w:val="00B9200D"/>
    <w:rsid w:val="00B9257D"/>
    <w:rsid w:val="00B925D5"/>
    <w:rsid w:val="00B92AFF"/>
    <w:rsid w:val="00B92B25"/>
    <w:rsid w:val="00B92B26"/>
    <w:rsid w:val="00B92B68"/>
    <w:rsid w:val="00B92BAC"/>
    <w:rsid w:val="00B92D7B"/>
    <w:rsid w:val="00B93238"/>
    <w:rsid w:val="00B932DC"/>
    <w:rsid w:val="00B933A3"/>
    <w:rsid w:val="00B934C0"/>
    <w:rsid w:val="00B9375D"/>
    <w:rsid w:val="00B9394B"/>
    <w:rsid w:val="00B93D59"/>
    <w:rsid w:val="00B93F09"/>
    <w:rsid w:val="00B941E2"/>
    <w:rsid w:val="00B949BE"/>
    <w:rsid w:val="00B94B88"/>
    <w:rsid w:val="00B94EE7"/>
    <w:rsid w:val="00B95011"/>
    <w:rsid w:val="00B95075"/>
    <w:rsid w:val="00B95309"/>
    <w:rsid w:val="00B95403"/>
    <w:rsid w:val="00B9575A"/>
    <w:rsid w:val="00B95779"/>
    <w:rsid w:val="00B95817"/>
    <w:rsid w:val="00B95863"/>
    <w:rsid w:val="00B95896"/>
    <w:rsid w:val="00B95916"/>
    <w:rsid w:val="00B95BFA"/>
    <w:rsid w:val="00B9617D"/>
    <w:rsid w:val="00B96473"/>
    <w:rsid w:val="00B9663A"/>
    <w:rsid w:val="00B96737"/>
    <w:rsid w:val="00B96829"/>
    <w:rsid w:val="00B96947"/>
    <w:rsid w:val="00B96B01"/>
    <w:rsid w:val="00B96B63"/>
    <w:rsid w:val="00B96BE6"/>
    <w:rsid w:val="00B96F8D"/>
    <w:rsid w:val="00B972DD"/>
    <w:rsid w:val="00B972FE"/>
    <w:rsid w:val="00B973B6"/>
    <w:rsid w:val="00B97474"/>
    <w:rsid w:val="00B975E8"/>
    <w:rsid w:val="00B97841"/>
    <w:rsid w:val="00B97857"/>
    <w:rsid w:val="00B97B9A"/>
    <w:rsid w:val="00B97E9E"/>
    <w:rsid w:val="00B97E9F"/>
    <w:rsid w:val="00B97FD2"/>
    <w:rsid w:val="00BA00F4"/>
    <w:rsid w:val="00BA028B"/>
    <w:rsid w:val="00BA0368"/>
    <w:rsid w:val="00BA0496"/>
    <w:rsid w:val="00BA08FE"/>
    <w:rsid w:val="00BA0923"/>
    <w:rsid w:val="00BA09C2"/>
    <w:rsid w:val="00BA0B54"/>
    <w:rsid w:val="00BA0FEB"/>
    <w:rsid w:val="00BA119D"/>
    <w:rsid w:val="00BA13E7"/>
    <w:rsid w:val="00BA144C"/>
    <w:rsid w:val="00BA1F0B"/>
    <w:rsid w:val="00BA1FD5"/>
    <w:rsid w:val="00BA239A"/>
    <w:rsid w:val="00BA24A8"/>
    <w:rsid w:val="00BA2AB0"/>
    <w:rsid w:val="00BA30A6"/>
    <w:rsid w:val="00BA30CA"/>
    <w:rsid w:val="00BA319F"/>
    <w:rsid w:val="00BA335C"/>
    <w:rsid w:val="00BA3503"/>
    <w:rsid w:val="00BA3531"/>
    <w:rsid w:val="00BA36CC"/>
    <w:rsid w:val="00BA3886"/>
    <w:rsid w:val="00BA3CAF"/>
    <w:rsid w:val="00BA3D4D"/>
    <w:rsid w:val="00BA3E11"/>
    <w:rsid w:val="00BA3FFB"/>
    <w:rsid w:val="00BA3FFD"/>
    <w:rsid w:val="00BA49BF"/>
    <w:rsid w:val="00BA4A7A"/>
    <w:rsid w:val="00BA4D1C"/>
    <w:rsid w:val="00BA4DF3"/>
    <w:rsid w:val="00BA4EF0"/>
    <w:rsid w:val="00BA4FA1"/>
    <w:rsid w:val="00BA50A8"/>
    <w:rsid w:val="00BA531E"/>
    <w:rsid w:val="00BA5792"/>
    <w:rsid w:val="00BA5813"/>
    <w:rsid w:val="00BA58C2"/>
    <w:rsid w:val="00BA5C14"/>
    <w:rsid w:val="00BA5C7B"/>
    <w:rsid w:val="00BA626E"/>
    <w:rsid w:val="00BA630C"/>
    <w:rsid w:val="00BA646E"/>
    <w:rsid w:val="00BA66DC"/>
    <w:rsid w:val="00BA69E3"/>
    <w:rsid w:val="00BA6C6D"/>
    <w:rsid w:val="00BA6D4F"/>
    <w:rsid w:val="00BA6E08"/>
    <w:rsid w:val="00BA6FF7"/>
    <w:rsid w:val="00BA7036"/>
    <w:rsid w:val="00BA705A"/>
    <w:rsid w:val="00BA711A"/>
    <w:rsid w:val="00BA712F"/>
    <w:rsid w:val="00BA73BD"/>
    <w:rsid w:val="00BA7607"/>
    <w:rsid w:val="00BA79ED"/>
    <w:rsid w:val="00BA7CCC"/>
    <w:rsid w:val="00BA7D85"/>
    <w:rsid w:val="00BA7EB6"/>
    <w:rsid w:val="00BB001D"/>
    <w:rsid w:val="00BB0092"/>
    <w:rsid w:val="00BB036D"/>
    <w:rsid w:val="00BB049D"/>
    <w:rsid w:val="00BB04A8"/>
    <w:rsid w:val="00BB04E8"/>
    <w:rsid w:val="00BB0728"/>
    <w:rsid w:val="00BB0764"/>
    <w:rsid w:val="00BB078D"/>
    <w:rsid w:val="00BB089B"/>
    <w:rsid w:val="00BB08C5"/>
    <w:rsid w:val="00BB0DEB"/>
    <w:rsid w:val="00BB0F7E"/>
    <w:rsid w:val="00BB110C"/>
    <w:rsid w:val="00BB1172"/>
    <w:rsid w:val="00BB1288"/>
    <w:rsid w:val="00BB12B5"/>
    <w:rsid w:val="00BB13A2"/>
    <w:rsid w:val="00BB14F2"/>
    <w:rsid w:val="00BB1561"/>
    <w:rsid w:val="00BB157F"/>
    <w:rsid w:val="00BB15A6"/>
    <w:rsid w:val="00BB172E"/>
    <w:rsid w:val="00BB17AA"/>
    <w:rsid w:val="00BB1865"/>
    <w:rsid w:val="00BB1869"/>
    <w:rsid w:val="00BB19B9"/>
    <w:rsid w:val="00BB201B"/>
    <w:rsid w:val="00BB251F"/>
    <w:rsid w:val="00BB26AC"/>
    <w:rsid w:val="00BB2774"/>
    <w:rsid w:val="00BB308A"/>
    <w:rsid w:val="00BB30C4"/>
    <w:rsid w:val="00BB3189"/>
    <w:rsid w:val="00BB31A2"/>
    <w:rsid w:val="00BB3281"/>
    <w:rsid w:val="00BB32A5"/>
    <w:rsid w:val="00BB32FC"/>
    <w:rsid w:val="00BB331B"/>
    <w:rsid w:val="00BB3484"/>
    <w:rsid w:val="00BB361F"/>
    <w:rsid w:val="00BB3890"/>
    <w:rsid w:val="00BB3892"/>
    <w:rsid w:val="00BB3FD2"/>
    <w:rsid w:val="00BB41DC"/>
    <w:rsid w:val="00BB4276"/>
    <w:rsid w:val="00BB44A4"/>
    <w:rsid w:val="00BB4732"/>
    <w:rsid w:val="00BB4ABA"/>
    <w:rsid w:val="00BB4BF3"/>
    <w:rsid w:val="00BB4E4C"/>
    <w:rsid w:val="00BB534B"/>
    <w:rsid w:val="00BB5364"/>
    <w:rsid w:val="00BB570B"/>
    <w:rsid w:val="00BB5878"/>
    <w:rsid w:val="00BB59E5"/>
    <w:rsid w:val="00BB5A97"/>
    <w:rsid w:val="00BB5FE5"/>
    <w:rsid w:val="00BB610B"/>
    <w:rsid w:val="00BB63B7"/>
    <w:rsid w:val="00BB65EC"/>
    <w:rsid w:val="00BB682A"/>
    <w:rsid w:val="00BB6A24"/>
    <w:rsid w:val="00BB6D84"/>
    <w:rsid w:val="00BB6F43"/>
    <w:rsid w:val="00BB72C8"/>
    <w:rsid w:val="00BB7415"/>
    <w:rsid w:val="00BB7465"/>
    <w:rsid w:val="00BB755E"/>
    <w:rsid w:val="00BB7727"/>
    <w:rsid w:val="00BB77AF"/>
    <w:rsid w:val="00BB781D"/>
    <w:rsid w:val="00BB7BA8"/>
    <w:rsid w:val="00BB7E9F"/>
    <w:rsid w:val="00BC0505"/>
    <w:rsid w:val="00BC0695"/>
    <w:rsid w:val="00BC0A5D"/>
    <w:rsid w:val="00BC0A7A"/>
    <w:rsid w:val="00BC0F8B"/>
    <w:rsid w:val="00BC111C"/>
    <w:rsid w:val="00BC1502"/>
    <w:rsid w:val="00BC1B5A"/>
    <w:rsid w:val="00BC1D8F"/>
    <w:rsid w:val="00BC1E8F"/>
    <w:rsid w:val="00BC1EB3"/>
    <w:rsid w:val="00BC2086"/>
    <w:rsid w:val="00BC2158"/>
    <w:rsid w:val="00BC28C3"/>
    <w:rsid w:val="00BC2CCB"/>
    <w:rsid w:val="00BC2DA2"/>
    <w:rsid w:val="00BC306A"/>
    <w:rsid w:val="00BC31EF"/>
    <w:rsid w:val="00BC31F4"/>
    <w:rsid w:val="00BC337B"/>
    <w:rsid w:val="00BC35E9"/>
    <w:rsid w:val="00BC3628"/>
    <w:rsid w:val="00BC38D8"/>
    <w:rsid w:val="00BC39E9"/>
    <w:rsid w:val="00BC3D96"/>
    <w:rsid w:val="00BC406B"/>
    <w:rsid w:val="00BC4081"/>
    <w:rsid w:val="00BC40FB"/>
    <w:rsid w:val="00BC4240"/>
    <w:rsid w:val="00BC4344"/>
    <w:rsid w:val="00BC4521"/>
    <w:rsid w:val="00BC4574"/>
    <w:rsid w:val="00BC461C"/>
    <w:rsid w:val="00BC4814"/>
    <w:rsid w:val="00BC49A6"/>
    <w:rsid w:val="00BC4B14"/>
    <w:rsid w:val="00BC4F8F"/>
    <w:rsid w:val="00BC503A"/>
    <w:rsid w:val="00BC5115"/>
    <w:rsid w:val="00BC54C7"/>
    <w:rsid w:val="00BC5850"/>
    <w:rsid w:val="00BC5BAF"/>
    <w:rsid w:val="00BC5C62"/>
    <w:rsid w:val="00BC5D6A"/>
    <w:rsid w:val="00BC5F75"/>
    <w:rsid w:val="00BC6137"/>
    <w:rsid w:val="00BC640C"/>
    <w:rsid w:val="00BC649B"/>
    <w:rsid w:val="00BC6798"/>
    <w:rsid w:val="00BC68DF"/>
    <w:rsid w:val="00BC6B96"/>
    <w:rsid w:val="00BC6E3E"/>
    <w:rsid w:val="00BC6E85"/>
    <w:rsid w:val="00BD0287"/>
    <w:rsid w:val="00BD07AA"/>
    <w:rsid w:val="00BD095C"/>
    <w:rsid w:val="00BD0982"/>
    <w:rsid w:val="00BD0988"/>
    <w:rsid w:val="00BD09DF"/>
    <w:rsid w:val="00BD0BB3"/>
    <w:rsid w:val="00BD0BDE"/>
    <w:rsid w:val="00BD0C96"/>
    <w:rsid w:val="00BD0DE5"/>
    <w:rsid w:val="00BD110C"/>
    <w:rsid w:val="00BD1498"/>
    <w:rsid w:val="00BD1619"/>
    <w:rsid w:val="00BD1817"/>
    <w:rsid w:val="00BD1879"/>
    <w:rsid w:val="00BD196B"/>
    <w:rsid w:val="00BD1D0B"/>
    <w:rsid w:val="00BD20C3"/>
    <w:rsid w:val="00BD2655"/>
    <w:rsid w:val="00BD2822"/>
    <w:rsid w:val="00BD2959"/>
    <w:rsid w:val="00BD2A6F"/>
    <w:rsid w:val="00BD2D5D"/>
    <w:rsid w:val="00BD300C"/>
    <w:rsid w:val="00BD310D"/>
    <w:rsid w:val="00BD3169"/>
    <w:rsid w:val="00BD3284"/>
    <w:rsid w:val="00BD3343"/>
    <w:rsid w:val="00BD3D5D"/>
    <w:rsid w:val="00BD3EF2"/>
    <w:rsid w:val="00BD4116"/>
    <w:rsid w:val="00BD456E"/>
    <w:rsid w:val="00BD45CB"/>
    <w:rsid w:val="00BD4B7E"/>
    <w:rsid w:val="00BD51B4"/>
    <w:rsid w:val="00BD533C"/>
    <w:rsid w:val="00BD56B7"/>
    <w:rsid w:val="00BD5719"/>
    <w:rsid w:val="00BD5A3A"/>
    <w:rsid w:val="00BD5E3C"/>
    <w:rsid w:val="00BD5EEF"/>
    <w:rsid w:val="00BD5F28"/>
    <w:rsid w:val="00BD62E4"/>
    <w:rsid w:val="00BD632A"/>
    <w:rsid w:val="00BD64B8"/>
    <w:rsid w:val="00BD66F8"/>
    <w:rsid w:val="00BD69B3"/>
    <w:rsid w:val="00BD6BCE"/>
    <w:rsid w:val="00BD6C60"/>
    <w:rsid w:val="00BD6E2C"/>
    <w:rsid w:val="00BD6EE2"/>
    <w:rsid w:val="00BD6F06"/>
    <w:rsid w:val="00BD6F6F"/>
    <w:rsid w:val="00BD7011"/>
    <w:rsid w:val="00BD70B8"/>
    <w:rsid w:val="00BD70D2"/>
    <w:rsid w:val="00BD7203"/>
    <w:rsid w:val="00BD72FC"/>
    <w:rsid w:val="00BD76BB"/>
    <w:rsid w:val="00BD7815"/>
    <w:rsid w:val="00BD79C8"/>
    <w:rsid w:val="00BD7E78"/>
    <w:rsid w:val="00BD7F49"/>
    <w:rsid w:val="00BD7FF7"/>
    <w:rsid w:val="00BE0012"/>
    <w:rsid w:val="00BE00F2"/>
    <w:rsid w:val="00BE0196"/>
    <w:rsid w:val="00BE07B6"/>
    <w:rsid w:val="00BE07E7"/>
    <w:rsid w:val="00BE0850"/>
    <w:rsid w:val="00BE0879"/>
    <w:rsid w:val="00BE09E8"/>
    <w:rsid w:val="00BE0EA3"/>
    <w:rsid w:val="00BE102B"/>
    <w:rsid w:val="00BE1723"/>
    <w:rsid w:val="00BE19E7"/>
    <w:rsid w:val="00BE1A9B"/>
    <w:rsid w:val="00BE1CD7"/>
    <w:rsid w:val="00BE1D52"/>
    <w:rsid w:val="00BE1D64"/>
    <w:rsid w:val="00BE1DF4"/>
    <w:rsid w:val="00BE1FD1"/>
    <w:rsid w:val="00BE21DF"/>
    <w:rsid w:val="00BE264F"/>
    <w:rsid w:val="00BE265D"/>
    <w:rsid w:val="00BE2B98"/>
    <w:rsid w:val="00BE2D37"/>
    <w:rsid w:val="00BE3001"/>
    <w:rsid w:val="00BE3107"/>
    <w:rsid w:val="00BE319F"/>
    <w:rsid w:val="00BE33BC"/>
    <w:rsid w:val="00BE3916"/>
    <w:rsid w:val="00BE3956"/>
    <w:rsid w:val="00BE3A7B"/>
    <w:rsid w:val="00BE3D3C"/>
    <w:rsid w:val="00BE3E08"/>
    <w:rsid w:val="00BE3E42"/>
    <w:rsid w:val="00BE4097"/>
    <w:rsid w:val="00BE4248"/>
    <w:rsid w:val="00BE4FE8"/>
    <w:rsid w:val="00BE5028"/>
    <w:rsid w:val="00BE5143"/>
    <w:rsid w:val="00BE51FF"/>
    <w:rsid w:val="00BE53EF"/>
    <w:rsid w:val="00BE5599"/>
    <w:rsid w:val="00BE55ED"/>
    <w:rsid w:val="00BE58BE"/>
    <w:rsid w:val="00BE591A"/>
    <w:rsid w:val="00BE59E9"/>
    <w:rsid w:val="00BE5B94"/>
    <w:rsid w:val="00BE5D79"/>
    <w:rsid w:val="00BE5E7E"/>
    <w:rsid w:val="00BE5ED1"/>
    <w:rsid w:val="00BE6087"/>
    <w:rsid w:val="00BE60AE"/>
    <w:rsid w:val="00BE6640"/>
    <w:rsid w:val="00BE6971"/>
    <w:rsid w:val="00BE6F26"/>
    <w:rsid w:val="00BE6FCE"/>
    <w:rsid w:val="00BE7090"/>
    <w:rsid w:val="00BE7144"/>
    <w:rsid w:val="00BE724C"/>
    <w:rsid w:val="00BE73A4"/>
    <w:rsid w:val="00BE752F"/>
    <w:rsid w:val="00BE75C1"/>
    <w:rsid w:val="00BE7FB3"/>
    <w:rsid w:val="00BF0359"/>
    <w:rsid w:val="00BF06C6"/>
    <w:rsid w:val="00BF06D0"/>
    <w:rsid w:val="00BF07B9"/>
    <w:rsid w:val="00BF097C"/>
    <w:rsid w:val="00BF0A32"/>
    <w:rsid w:val="00BF0C72"/>
    <w:rsid w:val="00BF0C8A"/>
    <w:rsid w:val="00BF0D63"/>
    <w:rsid w:val="00BF0E1C"/>
    <w:rsid w:val="00BF1016"/>
    <w:rsid w:val="00BF1017"/>
    <w:rsid w:val="00BF1034"/>
    <w:rsid w:val="00BF10EB"/>
    <w:rsid w:val="00BF147D"/>
    <w:rsid w:val="00BF18A9"/>
    <w:rsid w:val="00BF19A4"/>
    <w:rsid w:val="00BF1CEC"/>
    <w:rsid w:val="00BF20DF"/>
    <w:rsid w:val="00BF20EA"/>
    <w:rsid w:val="00BF21CC"/>
    <w:rsid w:val="00BF2480"/>
    <w:rsid w:val="00BF25A0"/>
    <w:rsid w:val="00BF28D6"/>
    <w:rsid w:val="00BF3033"/>
    <w:rsid w:val="00BF3065"/>
    <w:rsid w:val="00BF3342"/>
    <w:rsid w:val="00BF33A4"/>
    <w:rsid w:val="00BF3647"/>
    <w:rsid w:val="00BF39FF"/>
    <w:rsid w:val="00BF3E5C"/>
    <w:rsid w:val="00BF3F2D"/>
    <w:rsid w:val="00BF41C0"/>
    <w:rsid w:val="00BF41F3"/>
    <w:rsid w:val="00BF4267"/>
    <w:rsid w:val="00BF42FC"/>
    <w:rsid w:val="00BF43F9"/>
    <w:rsid w:val="00BF441F"/>
    <w:rsid w:val="00BF463F"/>
    <w:rsid w:val="00BF47B2"/>
    <w:rsid w:val="00BF48CF"/>
    <w:rsid w:val="00BF4A52"/>
    <w:rsid w:val="00BF4ACF"/>
    <w:rsid w:val="00BF4FD4"/>
    <w:rsid w:val="00BF525A"/>
    <w:rsid w:val="00BF5331"/>
    <w:rsid w:val="00BF5514"/>
    <w:rsid w:val="00BF569E"/>
    <w:rsid w:val="00BF56DD"/>
    <w:rsid w:val="00BF57E7"/>
    <w:rsid w:val="00BF5A83"/>
    <w:rsid w:val="00BF6052"/>
    <w:rsid w:val="00BF6473"/>
    <w:rsid w:val="00BF6553"/>
    <w:rsid w:val="00BF6623"/>
    <w:rsid w:val="00BF67D9"/>
    <w:rsid w:val="00BF68F9"/>
    <w:rsid w:val="00BF699B"/>
    <w:rsid w:val="00BF6B80"/>
    <w:rsid w:val="00BF6D94"/>
    <w:rsid w:val="00BF7357"/>
    <w:rsid w:val="00BF77C5"/>
    <w:rsid w:val="00BF7806"/>
    <w:rsid w:val="00BF79A3"/>
    <w:rsid w:val="00BF79D8"/>
    <w:rsid w:val="00BF7B5F"/>
    <w:rsid w:val="00C0086D"/>
    <w:rsid w:val="00C01031"/>
    <w:rsid w:val="00C010CF"/>
    <w:rsid w:val="00C010D1"/>
    <w:rsid w:val="00C010F7"/>
    <w:rsid w:val="00C01228"/>
    <w:rsid w:val="00C0148E"/>
    <w:rsid w:val="00C01499"/>
    <w:rsid w:val="00C0158A"/>
    <w:rsid w:val="00C01622"/>
    <w:rsid w:val="00C01763"/>
    <w:rsid w:val="00C01A9A"/>
    <w:rsid w:val="00C01BAD"/>
    <w:rsid w:val="00C02128"/>
    <w:rsid w:val="00C02561"/>
    <w:rsid w:val="00C02598"/>
    <w:rsid w:val="00C025B4"/>
    <w:rsid w:val="00C0273B"/>
    <w:rsid w:val="00C029A6"/>
    <w:rsid w:val="00C02C54"/>
    <w:rsid w:val="00C02D0E"/>
    <w:rsid w:val="00C02F47"/>
    <w:rsid w:val="00C0336F"/>
    <w:rsid w:val="00C03494"/>
    <w:rsid w:val="00C0349F"/>
    <w:rsid w:val="00C039BE"/>
    <w:rsid w:val="00C03BFE"/>
    <w:rsid w:val="00C03C3D"/>
    <w:rsid w:val="00C03DBF"/>
    <w:rsid w:val="00C03E8A"/>
    <w:rsid w:val="00C04222"/>
    <w:rsid w:val="00C042B2"/>
    <w:rsid w:val="00C04924"/>
    <w:rsid w:val="00C04A53"/>
    <w:rsid w:val="00C04B9E"/>
    <w:rsid w:val="00C04C8A"/>
    <w:rsid w:val="00C04D52"/>
    <w:rsid w:val="00C04EF7"/>
    <w:rsid w:val="00C05022"/>
    <w:rsid w:val="00C052AB"/>
    <w:rsid w:val="00C05606"/>
    <w:rsid w:val="00C05878"/>
    <w:rsid w:val="00C05936"/>
    <w:rsid w:val="00C05A8D"/>
    <w:rsid w:val="00C05BE3"/>
    <w:rsid w:val="00C05E10"/>
    <w:rsid w:val="00C05E2F"/>
    <w:rsid w:val="00C060FE"/>
    <w:rsid w:val="00C06D3C"/>
    <w:rsid w:val="00C0723B"/>
    <w:rsid w:val="00C072B0"/>
    <w:rsid w:val="00C0754B"/>
    <w:rsid w:val="00C07AF4"/>
    <w:rsid w:val="00C07C3F"/>
    <w:rsid w:val="00C07E57"/>
    <w:rsid w:val="00C07E6D"/>
    <w:rsid w:val="00C1012A"/>
    <w:rsid w:val="00C10186"/>
    <w:rsid w:val="00C103C4"/>
    <w:rsid w:val="00C10406"/>
    <w:rsid w:val="00C10610"/>
    <w:rsid w:val="00C106EC"/>
    <w:rsid w:val="00C108EA"/>
    <w:rsid w:val="00C10A98"/>
    <w:rsid w:val="00C10AFA"/>
    <w:rsid w:val="00C10C8B"/>
    <w:rsid w:val="00C10E3A"/>
    <w:rsid w:val="00C1118A"/>
    <w:rsid w:val="00C1164F"/>
    <w:rsid w:val="00C116A9"/>
    <w:rsid w:val="00C118E2"/>
    <w:rsid w:val="00C1199A"/>
    <w:rsid w:val="00C11A2A"/>
    <w:rsid w:val="00C11B53"/>
    <w:rsid w:val="00C12303"/>
    <w:rsid w:val="00C1238C"/>
    <w:rsid w:val="00C12592"/>
    <w:rsid w:val="00C1265E"/>
    <w:rsid w:val="00C128A0"/>
    <w:rsid w:val="00C12AB9"/>
    <w:rsid w:val="00C12B13"/>
    <w:rsid w:val="00C12BCA"/>
    <w:rsid w:val="00C12CEC"/>
    <w:rsid w:val="00C12EE8"/>
    <w:rsid w:val="00C1316D"/>
    <w:rsid w:val="00C133E5"/>
    <w:rsid w:val="00C13901"/>
    <w:rsid w:val="00C13CCA"/>
    <w:rsid w:val="00C13CE5"/>
    <w:rsid w:val="00C13EE4"/>
    <w:rsid w:val="00C13FD0"/>
    <w:rsid w:val="00C1404B"/>
    <w:rsid w:val="00C1423F"/>
    <w:rsid w:val="00C1469E"/>
    <w:rsid w:val="00C146EA"/>
    <w:rsid w:val="00C148B8"/>
    <w:rsid w:val="00C148D4"/>
    <w:rsid w:val="00C14D82"/>
    <w:rsid w:val="00C14E1F"/>
    <w:rsid w:val="00C14EA7"/>
    <w:rsid w:val="00C14F53"/>
    <w:rsid w:val="00C150D1"/>
    <w:rsid w:val="00C15250"/>
    <w:rsid w:val="00C15526"/>
    <w:rsid w:val="00C1567C"/>
    <w:rsid w:val="00C156EC"/>
    <w:rsid w:val="00C15A29"/>
    <w:rsid w:val="00C15FE0"/>
    <w:rsid w:val="00C1624A"/>
    <w:rsid w:val="00C16268"/>
    <w:rsid w:val="00C16280"/>
    <w:rsid w:val="00C16306"/>
    <w:rsid w:val="00C166E2"/>
    <w:rsid w:val="00C16CC2"/>
    <w:rsid w:val="00C16DA1"/>
    <w:rsid w:val="00C17034"/>
    <w:rsid w:val="00C1768A"/>
    <w:rsid w:val="00C17E69"/>
    <w:rsid w:val="00C17EDA"/>
    <w:rsid w:val="00C17EE5"/>
    <w:rsid w:val="00C17F0C"/>
    <w:rsid w:val="00C201FC"/>
    <w:rsid w:val="00C2027A"/>
    <w:rsid w:val="00C202FD"/>
    <w:rsid w:val="00C2030C"/>
    <w:rsid w:val="00C204FB"/>
    <w:rsid w:val="00C207B8"/>
    <w:rsid w:val="00C20AC9"/>
    <w:rsid w:val="00C20C82"/>
    <w:rsid w:val="00C20E00"/>
    <w:rsid w:val="00C212CE"/>
    <w:rsid w:val="00C21366"/>
    <w:rsid w:val="00C21400"/>
    <w:rsid w:val="00C2145D"/>
    <w:rsid w:val="00C214DC"/>
    <w:rsid w:val="00C21662"/>
    <w:rsid w:val="00C2181B"/>
    <w:rsid w:val="00C21941"/>
    <w:rsid w:val="00C219D7"/>
    <w:rsid w:val="00C21B4D"/>
    <w:rsid w:val="00C21B71"/>
    <w:rsid w:val="00C21C04"/>
    <w:rsid w:val="00C21DEB"/>
    <w:rsid w:val="00C21E78"/>
    <w:rsid w:val="00C21FB3"/>
    <w:rsid w:val="00C2215A"/>
    <w:rsid w:val="00C221DC"/>
    <w:rsid w:val="00C224A2"/>
    <w:rsid w:val="00C2267D"/>
    <w:rsid w:val="00C22796"/>
    <w:rsid w:val="00C22A3E"/>
    <w:rsid w:val="00C22A88"/>
    <w:rsid w:val="00C22DB1"/>
    <w:rsid w:val="00C22F4F"/>
    <w:rsid w:val="00C23019"/>
    <w:rsid w:val="00C23093"/>
    <w:rsid w:val="00C234D7"/>
    <w:rsid w:val="00C23570"/>
    <w:rsid w:val="00C236BA"/>
    <w:rsid w:val="00C2373A"/>
    <w:rsid w:val="00C23D03"/>
    <w:rsid w:val="00C23FB9"/>
    <w:rsid w:val="00C24617"/>
    <w:rsid w:val="00C24662"/>
    <w:rsid w:val="00C247BC"/>
    <w:rsid w:val="00C247FA"/>
    <w:rsid w:val="00C249BB"/>
    <w:rsid w:val="00C24AE8"/>
    <w:rsid w:val="00C24BEF"/>
    <w:rsid w:val="00C24C05"/>
    <w:rsid w:val="00C24ECE"/>
    <w:rsid w:val="00C251F3"/>
    <w:rsid w:val="00C25291"/>
    <w:rsid w:val="00C252B1"/>
    <w:rsid w:val="00C25426"/>
    <w:rsid w:val="00C254C8"/>
    <w:rsid w:val="00C25838"/>
    <w:rsid w:val="00C25D74"/>
    <w:rsid w:val="00C25D7F"/>
    <w:rsid w:val="00C25D87"/>
    <w:rsid w:val="00C25E84"/>
    <w:rsid w:val="00C25F7A"/>
    <w:rsid w:val="00C2625F"/>
    <w:rsid w:val="00C2629F"/>
    <w:rsid w:val="00C2646C"/>
    <w:rsid w:val="00C264ED"/>
    <w:rsid w:val="00C26634"/>
    <w:rsid w:val="00C26701"/>
    <w:rsid w:val="00C26AED"/>
    <w:rsid w:val="00C26EBD"/>
    <w:rsid w:val="00C26F1B"/>
    <w:rsid w:val="00C27389"/>
    <w:rsid w:val="00C27576"/>
    <w:rsid w:val="00C2770F"/>
    <w:rsid w:val="00C278F9"/>
    <w:rsid w:val="00C27A29"/>
    <w:rsid w:val="00C27A63"/>
    <w:rsid w:val="00C27BB9"/>
    <w:rsid w:val="00C27C26"/>
    <w:rsid w:val="00C27E5B"/>
    <w:rsid w:val="00C27EC8"/>
    <w:rsid w:val="00C300A8"/>
    <w:rsid w:val="00C3065C"/>
    <w:rsid w:val="00C30A0E"/>
    <w:rsid w:val="00C30B43"/>
    <w:rsid w:val="00C30DFB"/>
    <w:rsid w:val="00C31005"/>
    <w:rsid w:val="00C31098"/>
    <w:rsid w:val="00C31168"/>
    <w:rsid w:val="00C31206"/>
    <w:rsid w:val="00C3151B"/>
    <w:rsid w:val="00C317CE"/>
    <w:rsid w:val="00C317F9"/>
    <w:rsid w:val="00C319B4"/>
    <w:rsid w:val="00C31C7A"/>
    <w:rsid w:val="00C31E01"/>
    <w:rsid w:val="00C31E91"/>
    <w:rsid w:val="00C32015"/>
    <w:rsid w:val="00C3201C"/>
    <w:rsid w:val="00C32074"/>
    <w:rsid w:val="00C32153"/>
    <w:rsid w:val="00C32189"/>
    <w:rsid w:val="00C322BF"/>
    <w:rsid w:val="00C32334"/>
    <w:rsid w:val="00C325A6"/>
    <w:rsid w:val="00C3307A"/>
    <w:rsid w:val="00C330C6"/>
    <w:rsid w:val="00C335BF"/>
    <w:rsid w:val="00C336EF"/>
    <w:rsid w:val="00C33790"/>
    <w:rsid w:val="00C337C6"/>
    <w:rsid w:val="00C337FF"/>
    <w:rsid w:val="00C3396F"/>
    <w:rsid w:val="00C33998"/>
    <w:rsid w:val="00C33A57"/>
    <w:rsid w:val="00C33CBF"/>
    <w:rsid w:val="00C33E35"/>
    <w:rsid w:val="00C33EC4"/>
    <w:rsid w:val="00C3413C"/>
    <w:rsid w:val="00C341A2"/>
    <w:rsid w:val="00C343F3"/>
    <w:rsid w:val="00C343F9"/>
    <w:rsid w:val="00C34466"/>
    <w:rsid w:val="00C34468"/>
    <w:rsid w:val="00C34762"/>
    <w:rsid w:val="00C3478E"/>
    <w:rsid w:val="00C34A78"/>
    <w:rsid w:val="00C34BF5"/>
    <w:rsid w:val="00C34E19"/>
    <w:rsid w:val="00C353F7"/>
    <w:rsid w:val="00C35C22"/>
    <w:rsid w:val="00C35C32"/>
    <w:rsid w:val="00C35EB3"/>
    <w:rsid w:val="00C360A3"/>
    <w:rsid w:val="00C36211"/>
    <w:rsid w:val="00C362D2"/>
    <w:rsid w:val="00C36338"/>
    <w:rsid w:val="00C364C0"/>
    <w:rsid w:val="00C36906"/>
    <w:rsid w:val="00C36CE6"/>
    <w:rsid w:val="00C36D58"/>
    <w:rsid w:val="00C36D9A"/>
    <w:rsid w:val="00C36E6B"/>
    <w:rsid w:val="00C36EF9"/>
    <w:rsid w:val="00C36F04"/>
    <w:rsid w:val="00C373E3"/>
    <w:rsid w:val="00C376C8"/>
    <w:rsid w:val="00C3772D"/>
    <w:rsid w:val="00C37779"/>
    <w:rsid w:val="00C3786C"/>
    <w:rsid w:val="00C378F2"/>
    <w:rsid w:val="00C37BF6"/>
    <w:rsid w:val="00C37CFE"/>
    <w:rsid w:val="00C37D28"/>
    <w:rsid w:val="00C40280"/>
    <w:rsid w:val="00C40496"/>
    <w:rsid w:val="00C405AD"/>
    <w:rsid w:val="00C40668"/>
    <w:rsid w:val="00C40822"/>
    <w:rsid w:val="00C4083D"/>
    <w:rsid w:val="00C40976"/>
    <w:rsid w:val="00C40A3A"/>
    <w:rsid w:val="00C40B43"/>
    <w:rsid w:val="00C40E3E"/>
    <w:rsid w:val="00C40F29"/>
    <w:rsid w:val="00C40FB3"/>
    <w:rsid w:val="00C4112B"/>
    <w:rsid w:val="00C4114E"/>
    <w:rsid w:val="00C415B0"/>
    <w:rsid w:val="00C41631"/>
    <w:rsid w:val="00C416EE"/>
    <w:rsid w:val="00C4185B"/>
    <w:rsid w:val="00C41860"/>
    <w:rsid w:val="00C41C1A"/>
    <w:rsid w:val="00C41C2C"/>
    <w:rsid w:val="00C41CB6"/>
    <w:rsid w:val="00C41DDF"/>
    <w:rsid w:val="00C41DFA"/>
    <w:rsid w:val="00C420C7"/>
    <w:rsid w:val="00C4218E"/>
    <w:rsid w:val="00C42336"/>
    <w:rsid w:val="00C425A3"/>
    <w:rsid w:val="00C425C5"/>
    <w:rsid w:val="00C4261A"/>
    <w:rsid w:val="00C42CF7"/>
    <w:rsid w:val="00C42ECB"/>
    <w:rsid w:val="00C42FFE"/>
    <w:rsid w:val="00C43491"/>
    <w:rsid w:val="00C43574"/>
    <w:rsid w:val="00C43A4E"/>
    <w:rsid w:val="00C43AFA"/>
    <w:rsid w:val="00C43E09"/>
    <w:rsid w:val="00C43E27"/>
    <w:rsid w:val="00C43EA9"/>
    <w:rsid w:val="00C43F2C"/>
    <w:rsid w:val="00C43FAF"/>
    <w:rsid w:val="00C440DB"/>
    <w:rsid w:val="00C440FF"/>
    <w:rsid w:val="00C4424D"/>
    <w:rsid w:val="00C44404"/>
    <w:rsid w:val="00C44430"/>
    <w:rsid w:val="00C4457C"/>
    <w:rsid w:val="00C447A2"/>
    <w:rsid w:val="00C44C4F"/>
    <w:rsid w:val="00C44CB8"/>
    <w:rsid w:val="00C44D5D"/>
    <w:rsid w:val="00C452A2"/>
    <w:rsid w:val="00C45394"/>
    <w:rsid w:val="00C455C5"/>
    <w:rsid w:val="00C4565F"/>
    <w:rsid w:val="00C4574D"/>
    <w:rsid w:val="00C4588D"/>
    <w:rsid w:val="00C45E41"/>
    <w:rsid w:val="00C45E7B"/>
    <w:rsid w:val="00C460C6"/>
    <w:rsid w:val="00C461F7"/>
    <w:rsid w:val="00C4626E"/>
    <w:rsid w:val="00C462A2"/>
    <w:rsid w:val="00C46317"/>
    <w:rsid w:val="00C4631A"/>
    <w:rsid w:val="00C46534"/>
    <w:rsid w:val="00C467B0"/>
    <w:rsid w:val="00C46970"/>
    <w:rsid w:val="00C46AF0"/>
    <w:rsid w:val="00C46B52"/>
    <w:rsid w:val="00C46B55"/>
    <w:rsid w:val="00C46D8C"/>
    <w:rsid w:val="00C46E31"/>
    <w:rsid w:val="00C46F74"/>
    <w:rsid w:val="00C471E4"/>
    <w:rsid w:val="00C47BF6"/>
    <w:rsid w:val="00C47D91"/>
    <w:rsid w:val="00C47D9A"/>
    <w:rsid w:val="00C5033C"/>
    <w:rsid w:val="00C50344"/>
    <w:rsid w:val="00C5058D"/>
    <w:rsid w:val="00C5074D"/>
    <w:rsid w:val="00C50DF1"/>
    <w:rsid w:val="00C50E24"/>
    <w:rsid w:val="00C50F36"/>
    <w:rsid w:val="00C50FE0"/>
    <w:rsid w:val="00C5111C"/>
    <w:rsid w:val="00C5152B"/>
    <w:rsid w:val="00C51629"/>
    <w:rsid w:val="00C51AC0"/>
    <w:rsid w:val="00C51F51"/>
    <w:rsid w:val="00C52085"/>
    <w:rsid w:val="00C52216"/>
    <w:rsid w:val="00C52243"/>
    <w:rsid w:val="00C523EE"/>
    <w:rsid w:val="00C5259B"/>
    <w:rsid w:val="00C529B2"/>
    <w:rsid w:val="00C529CD"/>
    <w:rsid w:val="00C52A42"/>
    <w:rsid w:val="00C52A45"/>
    <w:rsid w:val="00C52BC0"/>
    <w:rsid w:val="00C52CE2"/>
    <w:rsid w:val="00C52DDD"/>
    <w:rsid w:val="00C52E1A"/>
    <w:rsid w:val="00C52E2A"/>
    <w:rsid w:val="00C52E65"/>
    <w:rsid w:val="00C52E90"/>
    <w:rsid w:val="00C52FA2"/>
    <w:rsid w:val="00C52FD3"/>
    <w:rsid w:val="00C530D4"/>
    <w:rsid w:val="00C532E1"/>
    <w:rsid w:val="00C533C5"/>
    <w:rsid w:val="00C533C7"/>
    <w:rsid w:val="00C5348B"/>
    <w:rsid w:val="00C5356F"/>
    <w:rsid w:val="00C53A52"/>
    <w:rsid w:val="00C53D50"/>
    <w:rsid w:val="00C53EB4"/>
    <w:rsid w:val="00C53F10"/>
    <w:rsid w:val="00C540F0"/>
    <w:rsid w:val="00C541A9"/>
    <w:rsid w:val="00C54380"/>
    <w:rsid w:val="00C54F71"/>
    <w:rsid w:val="00C5504B"/>
    <w:rsid w:val="00C55A7F"/>
    <w:rsid w:val="00C55AFA"/>
    <w:rsid w:val="00C55B18"/>
    <w:rsid w:val="00C55C09"/>
    <w:rsid w:val="00C55D43"/>
    <w:rsid w:val="00C55E01"/>
    <w:rsid w:val="00C55E8E"/>
    <w:rsid w:val="00C55F8D"/>
    <w:rsid w:val="00C5609F"/>
    <w:rsid w:val="00C56521"/>
    <w:rsid w:val="00C5665C"/>
    <w:rsid w:val="00C568AC"/>
    <w:rsid w:val="00C56A2D"/>
    <w:rsid w:val="00C56AB4"/>
    <w:rsid w:val="00C56AE3"/>
    <w:rsid w:val="00C56D05"/>
    <w:rsid w:val="00C57050"/>
    <w:rsid w:val="00C570B4"/>
    <w:rsid w:val="00C573CB"/>
    <w:rsid w:val="00C57500"/>
    <w:rsid w:val="00C577AC"/>
    <w:rsid w:val="00C577DE"/>
    <w:rsid w:val="00C57B6F"/>
    <w:rsid w:val="00C57C6D"/>
    <w:rsid w:val="00C6043E"/>
    <w:rsid w:val="00C604C4"/>
    <w:rsid w:val="00C604D9"/>
    <w:rsid w:val="00C608DC"/>
    <w:rsid w:val="00C608E6"/>
    <w:rsid w:val="00C6096A"/>
    <w:rsid w:val="00C60E61"/>
    <w:rsid w:val="00C61123"/>
    <w:rsid w:val="00C6128A"/>
    <w:rsid w:val="00C613A4"/>
    <w:rsid w:val="00C61533"/>
    <w:rsid w:val="00C61723"/>
    <w:rsid w:val="00C617C1"/>
    <w:rsid w:val="00C617CB"/>
    <w:rsid w:val="00C618BB"/>
    <w:rsid w:val="00C61B78"/>
    <w:rsid w:val="00C61CB4"/>
    <w:rsid w:val="00C61DC2"/>
    <w:rsid w:val="00C61F1C"/>
    <w:rsid w:val="00C621AB"/>
    <w:rsid w:val="00C62243"/>
    <w:rsid w:val="00C6226D"/>
    <w:rsid w:val="00C62A92"/>
    <w:rsid w:val="00C62D47"/>
    <w:rsid w:val="00C63002"/>
    <w:rsid w:val="00C630BF"/>
    <w:rsid w:val="00C63295"/>
    <w:rsid w:val="00C63305"/>
    <w:rsid w:val="00C6334D"/>
    <w:rsid w:val="00C6368B"/>
    <w:rsid w:val="00C637F7"/>
    <w:rsid w:val="00C638D1"/>
    <w:rsid w:val="00C639C9"/>
    <w:rsid w:val="00C63E8F"/>
    <w:rsid w:val="00C63F1E"/>
    <w:rsid w:val="00C641A6"/>
    <w:rsid w:val="00C647DA"/>
    <w:rsid w:val="00C64902"/>
    <w:rsid w:val="00C64D8B"/>
    <w:rsid w:val="00C64F3B"/>
    <w:rsid w:val="00C65210"/>
    <w:rsid w:val="00C65424"/>
    <w:rsid w:val="00C65458"/>
    <w:rsid w:val="00C6550C"/>
    <w:rsid w:val="00C65543"/>
    <w:rsid w:val="00C65578"/>
    <w:rsid w:val="00C655DD"/>
    <w:rsid w:val="00C655E2"/>
    <w:rsid w:val="00C65802"/>
    <w:rsid w:val="00C65CB9"/>
    <w:rsid w:val="00C65EA2"/>
    <w:rsid w:val="00C66086"/>
    <w:rsid w:val="00C66159"/>
    <w:rsid w:val="00C6620F"/>
    <w:rsid w:val="00C6621A"/>
    <w:rsid w:val="00C66377"/>
    <w:rsid w:val="00C666EF"/>
    <w:rsid w:val="00C668E2"/>
    <w:rsid w:val="00C66CD2"/>
    <w:rsid w:val="00C6742D"/>
    <w:rsid w:val="00C67487"/>
    <w:rsid w:val="00C67608"/>
    <w:rsid w:val="00C67A45"/>
    <w:rsid w:val="00C67A48"/>
    <w:rsid w:val="00C67A52"/>
    <w:rsid w:val="00C67AE3"/>
    <w:rsid w:val="00C67D44"/>
    <w:rsid w:val="00C700CF"/>
    <w:rsid w:val="00C7016F"/>
    <w:rsid w:val="00C704EB"/>
    <w:rsid w:val="00C70541"/>
    <w:rsid w:val="00C707BD"/>
    <w:rsid w:val="00C70800"/>
    <w:rsid w:val="00C708A1"/>
    <w:rsid w:val="00C7097D"/>
    <w:rsid w:val="00C70B29"/>
    <w:rsid w:val="00C70B79"/>
    <w:rsid w:val="00C70EE7"/>
    <w:rsid w:val="00C7114F"/>
    <w:rsid w:val="00C7124A"/>
    <w:rsid w:val="00C7158F"/>
    <w:rsid w:val="00C71784"/>
    <w:rsid w:val="00C7193D"/>
    <w:rsid w:val="00C719C5"/>
    <w:rsid w:val="00C71ACC"/>
    <w:rsid w:val="00C71B02"/>
    <w:rsid w:val="00C71B98"/>
    <w:rsid w:val="00C71BA3"/>
    <w:rsid w:val="00C71ECA"/>
    <w:rsid w:val="00C71EE0"/>
    <w:rsid w:val="00C72125"/>
    <w:rsid w:val="00C7230A"/>
    <w:rsid w:val="00C72439"/>
    <w:rsid w:val="00C724FF"/>
    <w:rsid w:val="00C72553"/>
    <w:rsid w:val="00C728D4"/>
    <w:rsid w:val="00C72AAC"/>
    <w:rsid w:val="00C72B15"/>
    <w:rsid w:val="00C72D0D"/>
    <w:rsid w:val="00C72D27"/>
    <w:rsid w:val="00C72D6A"/>
    <w:rsid w:val="00C72E4F"/>
    <w:rsid w:val="00C73437"/>
    <w:rsid w:val="00C73666"/>
    <w:rsid w:val="00C73A36"/>
    <w:rsid w:val="00C73ACF"/>
    <w:rsid w:val="00C73D13"/>
    <w:rsid w:val="00C74043"/>
    <w:rsid w:val="00C74461"/>
    <w:rsid w:val="00C74914"/>
    <w:rsid w:val="00C74917"/>
    <w:rsid w:val="00C749CE"/>
    <w:rsid w:val="00C74C98"/>
    <w:rsid w:val="00C750FC"/>
    <w:rsid w:val="00C75114"/>
    <w:rsid w:val="00C75201"/>
    <w:rsid w:val="00C75594"/>
    <w:rsid w:val="00C759E4"/>
    <w:rsid w:val="00C75A65"/>
    <w:rsid w:val="00C75AD7"/>
    <w:rsid w:val="00C75B62"/>
    <w:rsid w:val="00C75D4F"/>
    <w:rsid w:val="00C75E2D"/>
    <w:rsid w:val="00C7631B"/>
    <w:rsid w:val="00C76460"/>
    <w:rsid w:val="00C7646C"/>
    <w:rsid w:val="00C7652B"/>
    <w:rsid w:val="00C76921"/>
    <w:rsid w:val="00C76968"/>
    <w:rsid w:val="00C76CF4"/>
    <w:rsid w:val="00C7723D"/>
    <w:rsid w:val="00C77445"/>
    <w:rsid w:val="00C77510"/>
    <w:rsid w:val="00C775AB"/>
    <w:rsid w:val="00C77802"/>
    <w:rsid w:val="00C77997"/>
    <w:rsid w:val="00C77A0E"/>
    <w:rsid w:val="00C77A50"/>
    <w:rsid w:val="00C77A9B"/>
    <w:rsid w:val="00C77B39"/>
    <w:rsid w:val="00C80011"/>
    <w:rsid w:val="00C800AC"/>
    <w:rsid w:val="00C80338"/>
    <w:rsid w:val="00C8047A"/>
    <w:rsid w:val="00C8059B"/>
    <w:rsid w:val="00C80648"/>
    <w:rsid w:val="00C8078A"/>
    <w:rsid w:val="00C8086E"/>
    <w:rsid w:val="00C809A7"/>
    <w:rsid w:val="00C80B7A"/>
    <w:rsid w:val="00C80B9A"/>
    <w:rsid w:val="00C81000"/>
    <w:rsid w:val="00C8180D"/>
    <w:rsid w:val="00C81866"/>
    <w:rsid w:val="00C8190A"/>
    <w:rsid w:val="00C81C2D"/>
    <w:rsid w:val="00C81D7D"/>
    <w:rsid w:val="00C81D8F"/>
    <w:rsid w:val="00C81E3F"/>
    <w:rsid w:val="00C8216E"/>
    <w:rsid w:val="00C821B6"/>
    <w:rsid w:val="00C822BB"/>
    <w:rsid w:val="00C8269C"/>
    <w:rsid w:val="00C82935"/>
    <w:rsid w:val="00C82AAF"/>
    <w:rsid w:val="00C82ABB"/>
    <w:rsid w:val="00C82CA7"/>
    <w:rsid w:val="00C830C7"/>
    <w:rsid w:val="00C83141"/>
    <w:rsid w:val="00C83152"/>
    <w:rsid w:val="00C83376"/>
    <w:rsid w:val="00C839AC"/>
    <w:rsid w:val="00C84207"/>
    <w:rsid w:val="00C8451F"/>
    <w:rsid w:val="00C84641"/>
    <w:rsid w:val="00C84B21"/>
    <w:rsid w:val="00C84B66"/>
    <w:rsid w:val="00C84BB1"/>
    <w:rsid w:val="00C84D0B"/>
    <w:rsid w:val="00C84D67"/>
    <w:rsid w:val="00C84EEB"/>
    <w:rsid w:val="00C85520"/>
    <w:rsid w:val="00C856B9"/>
    <w:rsid w:val="00C856F2"/>
    <w:rsid w:val="00C85A40"/>
    <w:rsid w:val="00C85BC8"/>
    <w:rsid w:val="00C85BCF"/>
    <w:rsid w:val="00C85CE0"/>
    <w:rsid w:val="00C860CD"/>
    <w:rsid w:val="00C86147"/>
    <w:rsid w:val="00C862CC"/>
    <w:rsid w:val="00C86424"/>
    <w:rsid w:val="00C86622"/>
    <w:rsid w:val="00C86794"/>
    <w:rsid w:val="00C86871"/>
    <w:rsid w:val="00C86A74"/>
    <w:rsid w:val="00C86B20"/>
    <w:rsid w:val="00C86CB9"/>
    <w:rsid w:val="00C86EAC"/>
    <w:rsid w:val="00C87315"/>
    <w:rsid w:val="00C8733A"/>
    <w:rsid w:val="00C873B2"/>
    <w:rsid w:val="00C87509"/>
    <w:rsid w:val="00C876E0"/>
    <w:rsid w:val="00C87959"/>
    <w:rsid w:val="00C87A7B"/>
    <w:rsid w:val="00C87D99"/>
    <w:rsid w:val="00C9028D"/>
    <w:rsid w:val="00C90414"/>
    <w:rsid w:val="00C9053D"/>
    <w:rsid w:val="00C905FE"/>
    <w:rsid w:val="00C90856"/>
    <w:rsid w:val="00C90B5B"/>
    <w:rsid w:val="00C90D05"/>
    <w:rsid w:val="00C90E61"/>
    <w:rsid w:val="00C90EBD"/>
    <w:rsid w:val="00C910EC"/>
    <w:rsid w:val="00C9131D"/>
    <w:rsid w:val="00C91910"/>
    <w:rsid w:val="00C91ADB"/>
    <w:rsid w:val="00C91AFD"/>
    <w:rsid w:val="00C91C4C"/>
    <w:rsid w:val="00C91E05"/>
    <w:rsid w:val="00C91FAD"/>
    <w:rsid w:val="00C91FDD"/>
    <w:rsid w:val="00C922B5"/>
    <w:rsid w:val="00C92479"/>
    <w:rsid w:val="00C92853"/>
    <w:rsid w:val="00C92BD7"/>
    <w:rsid w:val="00C92F38"/>
    <w:rsid w:val="00C93020"/>
    <w:rsid w:val="00C9339C"/>
    <w:rsid w:val="00C933BA"/>
    <w:rsid w:val="00C936E4"/>
    <w:rsid w:val="00C93900"/>
    <w:rsid w:val="00C93AEE"/>
    <w:rsid w:val="00C93CD8"/>
    <w:rsid w:val="00C93D14"/>
    <w:rsid w:val="00C94279"/>
    <w:rsid w:val="00C94336"/>
    <w:rsid w:val="00C943AF"/>
    <w:rsid w:val="00C94641"/>
    <w:rsid w:val="00C94A4B"/>
    <w:rsid w:val="00C94D5D"/>
    <w:rsid w:val="00C94E7B"/>
    <w:rsid w:val="00C94FBD"/>
    <w:rsid w:val="00C94FF4"/>
    <w:rsid w:val="00C9503E"/>
    <w:rsid w:val="00C95913"/>
    <w:rsid w:val="00C95A5D"/>
    <w:rsid w:val="00C95BE6"/>
    <w:rsid w:val="00C95DE9"/>
    <w:rsid w:val="00C95ECE"/>
    <w:rsid w:val="00C960B3"/>
    <w:rsid w:val="00C960BA"/>
    <w:rsid w:val="00C96256"/>
    <w:rsid w:val="00C964D7"/>
    <w:rsid w:val="00C96717"/>
    <w:rsid w:val="00C969AB"/>
    <w:rsid w:val="00C96C8F"/>
    <w:rsid w:val="00C9721A"/>
    <w:rsid w:val="00C973FB"/>
    <w:rsid w:val="00C97467"/>
    <w:rsid w:val="00C974E1"/>
    <w:rsid w:val="00C975B7"/>
    <w:rsid w:val="00C97767"/>
    <w:rsid w:val="00C979DD"/>
    <w:rsid w:val="00C97A64"/>
    <w:rsid w:val="00C97A86"/>
    <w:rsid w:val="00C97C94"/>
    <w:rsid w:val="00C97D9F"/>
    <w:rsid w:val="00CA0827"/>
    <w:rsid w:val="00CA0A8D"/>
    <w:rsid w:val="00CA0C43"/>
    <w:rsid w:val="00CA0D0D"/>
    <w:rsid w:val="00CA0DE8"/>
    <w:rsid w:val="00CA0F21"/>
    <w:rsid w:val="00CA11B9"/>
    <w:rsid w:val="00CA11C5"/>
    <w:rsid w:val="00CA121F"/>
    <w:rsid w:val="00CA13F1"/>
    <w:rsid w:val="00CA1415"/>
    <w:rsid w:val="00CA180E"/>
    <w:rsid w:val="00CA1823"/>
    <w:rsid w:val="00CA18D1"/>
    <w:rsid w:val="00CA18D5"/>
    <w:rsid w:val="00CA1E01"/>
    <w:rsid w:val="00CA207E"/>
    <w:rsid w:val="00CA2129"/>
    <w:rsid w:val="00CA2178"/>
    <w:rsid w:val="00CA2208"/>
    <w:rsid w:val="00CA22D3"/>
    <w:rsid w:val="00CA23AD"/>
    <w:rsid w:val="00CA248A"/>
    <w:rsid w:val="00CA2518"/>
    <w:rsid w:val="00CA2536"/>
    <w:rsid w:val="00CA269B"/>
    <w:rsid w:val="00CA269F"/>
    <w:rsid w:val="00CA2863"/>
    <w:rsid w:val="00CA29ED"/>
    <w:rsid w:val="00CA2A1C"/>
    <w:rsid w:val="00CA2C2D"/>
    <w:rsid w:val="00CA2C52"/>
    <w:rsid w:val="00CA2F11"/>
    <w:rsid w:val="00CA3118"/>
    <w:rsid w:val="00CA32C1"/>
    <w:rsid w:val="00CA34B3"/>
    <w:rsid w:val="00CA3A44"/>
    <w:rsid w:val="00CA3BE8"/>
    <w:rsid w:val="00CA3ED5"/>
    <w:rsid w:val="00CA4211"/>
    <w:rsid w:val="00CA440A"/>
    <w:rsid w:val="00CA4528"/>
    <w:rsid w:val="00CA4857"/>
    <w:rsid w:val="00CA48FF"/>
    <w:rsid w:val="00CA4E7B"/>
    <w:rsid w:val="00CA5004"/>
    <w:rsid w:val="00CA51BF"/>
    <w:rsid w:val="00CA51D9"/>
    <w:rsid w:val="00CA51E4"/>
    <w:rsid w:val="00CA5244"/>
    <w:rsid w:val="00CA536A"/>
    <w:rsid w:val="00CA5654"/>
    <w:rsid w:val="00CA5730"/>
    <w:rsid w:val="00CA573A"/>
    <w:rsid w:val="00CA5780"/>
    <w:rsid w:val="00CA603E"/>
    <w:rsid w:val="00CA60B9"/>
    <w:rsid w:val="00CA623B"/>
    <w:rsid w:val="00CA63F0"/>
    <w:rsid w:val="00CA648E"/>
    <w:rsid w:val="00CA6917"/>
    <w:rsid w:val="00CA6C30"/>
    <w:rsid w:val="00CA6C5F"/>
    <w:rsid w:val="00CA6CD6"/>
    <w:rsid w:val="00CA6EC6"/>
    <w:rsid w:val="00CA7039"/>
    <w:rsid w:val="00CA715C"/>
    <w:rsid w:val="00CA74C7"/>
    <w:rsid w:val="00CA74CD"/>
    <w:rsid w:val="00CA74E6"/>
    <w:rsid w:val="00CA7690"/>
    <w:rsid w:val="00CA7755"/>
    <w:rsid w:val="00CA7BDD"/>
    <w:rsid w:val="00CA7EC5"/>
    <w:rsid w:val="00CA7EED"/>
    <w:rsid w:val="00CA7F52"/>
    <w:rsid w:val="00CA7FFB"/>
    <w:rsid w:val="00CB00B6"/>
    <w:rsid w:val="00CB0282"/>
    <w:rsid w:val="00CB03D0"/>
    <w:rsid w:val="00CB0BE2"/>
    <w:rsid w:val="00CB0DDA"/>
    <w:rsid w:val="00CB0E43"/>
    <w:rsid w:val="00CB0E70"/>
    <w:rsid w:val="00CB0EA3"/>
    <w:rsid w:val="00CB0F73"/>
    <w:rsid w:val="00CB0FDD"/>
    <w:rsid w:val="00CB11AF"/>
    <w:rsid w:val="00CB1414"/>
    <w:rsid w:val="00CB151D"/>
    <w:rsid w:val="00CB1553"/>
    <w:rsid w:val="00CB1657"/>
    <w:rsid w:val="00CB18DD"/>
    <w:rsid w:val="00CB18F1"/>
    <w:rsid w:val="00CB19C5"/>
    <w:rsid w:val="00CB1A51"/>
    <w:rsid w:val="00CB1DE5"/>
    <w:rsid w:val="00CB1F27"/>
    <w:rsid w:val="00CB21AC"/>
    <w:rsid w:val="00CB2663"/>
    <w:rsid w:val="00CB27E8"/>
    <w:rsid w:val="00CB2829"/>
    <w:rsid w:val="00CB29F3"/>
    <w:rsid w:val="00CB2DB2"/>
    <w:rsid w:val="00CB3184"/>
    <w:rsid w:val="00CB319B"/>
    <w:rsid w:val="00CB337B"/>
    <w:rsid w:val="00CB34FB"/>
    <w:rsid w:val="00CB359E"/>
    <w:rsid w:val="00CB3686"/>
    <w:rsid w:val="00CB38EA"/>
    <w:rsid w:val="00CB392C"/>
    <w:rsid w:val="00CB39DB"/>
    <w:rsid w:val="00CB3A46"/>
    <w:rsid w:val="00CB3AC3"/>
    <w:rsid w:val="00CB3C1D"/>
    <w:rsid w:val="00CB3DC2"/>
    <w:rsid w:val="00CB3DEE"/>
    <w:rsid w:val="00CB4325"/>
    <w:rsid w:val="00CB44BD"/>
    <w:rsid w:val="00CB4B2C"/>
    <w:rsid w:val="00CB5100"/>
    <w:rsid w:val="00CB55C2"/>
    <w:rsid w:val="00CB55E2"/>
    <w:rsid w:val="00CB5667"/>
    <w:rsid w:val="00CB56DE"/>
    <w:rsid w:val="00CB5720"/>
    <w:rsid w:val="00CB5752"/>
    <w:rsid w:val="00CB587F"/>
    <w:rsid w:val="00CB599B"/>
    <w:rsid w:val="00CB59AA"/>
    <w:rsid w:val="00CB5E91"/>
    <w:rsid w:val="00CB6043"/>
    <w:rsid w:val="00CB617E"/>
    <w:rsid w:val="00CB61C6"/>
    <w:rsid w:val="00CB62E4"/>
    <w:rsid w:val="00CB6649"/>
    <w:rsid w:val="00CB6689"/>
    <w:rsid w:val="00CB6963"/>
    <w:rsid w:val="00CB699C"/>
    <w:rsid w:val="00CB6D8D"/>
    <w:rsid w:val="00CB6EBE"/>
    <w:rsid w:val="00CB7096"/>
    <w:rsid w:val="00CB71FE"/>
    <w:rsid w:val="00CB737F"/>
    <w:rsid w:val="00CB74D9"/>
    <w:rsid w:val="00CB7758"/>
    <w:rsid w:val="00CB78DB"/>
    <w:rsid w:val="00CB796A"/>
    <w:rsid w:val="00CB79A5"/>
    <w:rsid w:val="00CB79D4"/>
    <w:rsid w:val="00CB7EA9"/>
    <w:rsid w:val="00CC0210"/>
    <w:rsid w:val="00CC0279"/>
    <w:rsid w:val="00CC02F4"/>
    <w:rsid w:val="00CC0339"/>
    <w:rsid w:val="00CC041E"/>
    <w:rsid w:val="00CC04C4"/>
    <w:rsid w:val="00CC053A"/>
    <w:rsid w:val="00CC07A6"/>
    <w:rsid w:val="00CC07C4"/>
    <w:rsid w:val="00CC0CA4"/>
    <w:rsid w:val="00CC0D0A"/>
    <w:rsid w:val="00CC1180"/>
    <w:rsid w:val="00CC12E3"/>
    <w:rsid w:val="00CC1349"/>
    <w:rsid w:val="00CC13CF"/>
    <w:rsid w:val="00CC15BB"/>
    <w:rsid w:val="00CC1B08"/>
    <w:rsid w:val="00CC1BED"/>
    <w:rsid w:val="00CC1DCA"/>
    <w:rsid w:val="00CC1DE0"/>
    <w:rsid w:val="00CC1E4D"/>
    <w:rsid w:val="00CC1F23"/>
    <w:rsid w:val="00CC22D9"/>
    <w:rsid w:val="00CC25F5"/>
    <w:rsid w:val="00CC2640"/>
    <w:rsid w:val="00CC264D"/>
    <w:rsid w:val="00CC26E9"/>
    <w:rsid w:val="00CC2B8C"/>
    <w:rsid w:val="00CC2BA5"/>
    <w:rsid w:val="00CC2BA7"/>
    <w:rsid w:val="00CC2C26"/>
    <w:rsid w:val="00CC2C80"/>
    <w:rsid w:val="00CC2EE2"/>
    <w:rsid w:val="00CC2F63"/>
    <w:rsid w:val="00CC2FB6"/>
    <w:rsid w:val="00CC3A94"/>
    <w:rsid w:val="00CC3CBE"/>
    <w:rsid w:val="00CC3CE9"/>
    <w:rsid w:val="00CC3E3A"/>
    <w:rsid w:val="00CC3EB4"/>
    <w:rsid w:val="00CC42D1"/>
    <w:rsid w:val="00CC4472"/>
    <w:rsid w:val="00CC44D2"/>
    <w:rsid w:val="00CC45E9"/>
    <w:rsid w:val="00CC4656"/>
    <w:rsid w:val="00CC494C"/>
    <w:rsid w:val="00CC4A49"/>
    <w:rsid w:val="00CC4AA9"/>
    <w:rsid w:val="00CC4B90"/>
    <w:rsid w:val="00CC4E6A"/>
    <w:rsid w:val="00CC503C"/>
    <w:rsid w:val="00CC50DD"/>
    <w:rsid w:val="00CC5221"/>
    <w:rsid w:val="00CC52D2"/>
    <w:rsid w:val="00CC55A7"/>
    <w:rsid w:val="00CC5B1E"/>
    <w:rsid w:val="00CC5C42"/>
    <w:rsid w:val="00CC5C8F"/>
    <w:rsid w:val="00CC5E68"/>
    <w:rsid w:val="00CC5F0A"/>
    <w:rsid w:val="00CC60C3"/>
    <w:rsid w:val="00CC60E5"/>
    <w:rsid w:val="00CC6134"/>
    <w:rsid w:val="00CC6263"/>
    <w:rsid w:val="00CC62CA"/>
    <w:rsid w:val="00CC64AF"/>
    <w:rsid w:val="00CC6793"/>
    <w:rsid w:val="00CC67BF"/>
    <w:rsid w:val="00CC695D"/>
    <w:rsid w:val="00CC6C7E"/>
    <w:rsid w:val="00CC6EC3"/>
    <w:rsid w:val="00CC6F3A"/>
    <w:rsid w:val="00CC7202"/>
    <w:rsid w:val="00CC7261"/>
    <w:rsid w:val="00CC739F"/>
    <w:rsid w:val="00CC7567"/>
    <w:rsid w:val="00CC7579"/>
    <w:rsid w:val="00CC77A5"/>
    <w:rsid w:val="00CC7977"/>
    <w:rsid w:val="00CC7BCD"/>
    <w:rsid w:val="00CC7C57"/>
    <w:rsid w:val="00CC7D64"/>
    <w:rsid w:val="00CC7D98"/>
    <w:rsid w:val="00CC7EFD"/>
    <w:rsid w:val="00CD07BA"/>
    <w:rsid w:val="00CD09E2"/>
    <w:rsid w:val="00CD0B26"/>
    <w:rsid w:val="00CD0BFD"/>
    <w:rsid w:val="00CD0CF6"/>
    <w:rsid w:val="00CD135C"/>
    <w:rsid w:val="00CD13DE"/>
    <w:rsid w:val="00CD1482"/>
    <w:rsid w:val="00CD14FB"/>
    <w:rsid w:val="00CD1583"/>
    <w:rsid w:val="00CD18CF"/>
    <w:rsid w:val="00CD19F3"/>
    <w:rsid w:val="00CD1B87"/>
    <w:rsid w:val="00CD1B91"/>
    <w:rsid w:val="00CD25BB"/>
    <w:rsid w:val="00CD27B6"/>
    <w:rsid w:val="00CD2984"/>
    <w:rsid w:val="00CD2B46"/>
    <w:rsid w:val="00CD2DE2"/>
    <w:rsid w:val="00CD2EC2"/>
    <w:rsid w:val="00CD37E8"/>
    <w:rsid w:val="00CD3B33"/>
    <w:rsid w:val="00CD3BDA"/>
    <w:rsid w:val="00CD3CBB"/>
    <w:rsid w:val="00CD3D9E"/>
    <w:rsid w:val="00CD3ED7"/>
    <w:rsid w:val="00CD3F73"/>
    <w:rsid w:val="00CD3F94"/>
    <w:rsid w:val="00CD3FAF"/>
    <w:rsid w:val="00CD4395"/>
    <w:rsid w:val="00CD4753"/>
    <w:rsid w:val="00CD49ED"/>
    <w:rsid w:val="00CD4B0A"/>
    <w:rsid w:val="00CD4BD4"/>
    <w:rsid w:val="00CD4D76"/>
    <w:rsid w:val="00CD5168"/>
    <w:rsid w:val="00CD53E6"/>
    <w:rsid w:val="00CD557C"/>
    <w:rsid w:val="00CD5642"/>
    <w:rsid w:val="00CD569B"/>
    <w:rsid w:val="00CD56D6"/>
    <w:rsid w:val="00CD5758"/>
    <w:rsid w:val="00CD5868"/>
    <w:rsid w:val="00CD5BC8"/>
    <w:rsid w:val="00CD5DE6"/>
    <w:rsid w:val="00CD5F16"/>
    <w:rsid w:val="00CD612D"/>
    <w:rsid w:val="00CD615C"/>
    <w:rsid w:val="00CD6813"/>
    <w:rsid w:val="00CD718E"/>
    <w:rsid w:val="00CD728C"/>
    <w:rsid w:val="00CD72A4"/>
    <w:rsid w:val="00CD73FC"/>
    <w:rsid w:val="00CD7431"/>
    <w:rsid w:val="00CD7465"/>
    <w:rsid w:val="00CD7537"/>
    <w:rsid w:val="00CD756C"/>
    <w:rsid w:val="00CD79F5"/>
    <w:rsid w:val="00CD7CDB"/>
    <w:rsid w:val="00CD7D01"/>
    <w:rsid w:val="00CE058C"/>
    <w:rsid w:val="00CE07E2"/>
    <w:rsid w:val="00CE0B32"/>
    <w:rsid w:val="00CE0B3D"/>
    <w:rsid w:val="00CE0DB5"/>
    <w:rsid w:val="00CE0DED"/>
    <w:rsid w:val="00CE1102"/>
    <w:rsid w:val="00CE11CA"/>
    <w:rsid w:val="00CE12AF"/>
    <w:rsid w:val="00CE177C"/>
    <w:rsid w:val="00CE1C52"/>
    <w:rsid w:val="00CE1D83"/>
    <w:rsid w:val="00CE2136"/>
    <w:rsid w:val="00CE2432"/>
    <w:rsid w:val="00CE2558"/>
    <w:rsid w:val="00CE2993"/>
    <w:rsid w:val="00CE2CE9"/>
    <w:rsid w:val="00CE369A"/>
    <w:rsid w:val="00CE39A4"/>
    <w:rsid w:val="00CE3AD9"/>
    <w:rsid w:val="00CE3C52"/>
    <w:rsid w:val="00CE3D4B"/>
    <w:rsid w:val="00CE40A8"/>
    <w:rsid w:val="00CE4466"/>
    <w:rsid w:val="00CE4AAC"/>
    <w:rsid w:val="00CE4B28"/>
    <w:rsid w:val="00CE4C99"/>
    <w:rsid w:val="00CE4CE6"/>
    <w:rsid w:val="00CE4D69"/>
    <w:rsid w:val="00CE4E63"/>
    <w:rsid w:val="00CE51EA"/>
    <w:rsid w:val="00CE5364"/>
    <w:rsid w:val="00CE54E5"/>
    <w:rsid w:val="00CE550F"/>
    <w:rsid w:val="00CE5948"/>
    <w:rsid w:val="00CE5A96"/>
    <w:rsid w:val="00CE5B20"/>
    <w:rsid w:val="00CE5B2C"/>
    <w:rsid w:val="00CE5D9E"/>
    <w:rsid w:val="00CE5E51"/>
    <w:rsid w:val="00CE5FFC"/>
    <w:rsid w:val="00CE6033"/>
    <w:rsid w:val="00CE6045"/>
    <w:rsid w:val="00CE61C3"/>
    <w:rsid w:val="00CE64A4"/>
    <w:rsid w:val="00CE660C"/>
    <w:rsid w:val="00CE6918"/>
    <w:rsid w:val="00CE6AB6"/>
    <w:rsid w:val="00CE6AF7"/>
    <w:rsid w:val="00CE6B96"/>
    <w:rsid w:val="00CE6C9D"/>
    <w:rsid w:val="00CE6CAF"/>
    <w:rsid w:val="00CE6EEF"/>
    <w:rsid w:val="00CE6F0D"/>
    <w:rsid w:val="00CE6F1C"/>
    <w:rsid w:val="00CE6F69"/>
    <w:rsid w:val="00CE6F97"/>
    <w:rsid w:val="00CE6FF7"/>
    <w:rsid w:val="00CE7008"/>
    <w:rsid w:val="00CE7016"/>
    <w:rsid w:val="00CE70E8"/>
    <w:rsid w:val="00CE7336"/>
    <w:rsid w:val="00CE7447"/>
    <w:rsid w:val="00CE7756"/>
    <w:rsid w:val="00CE7910"/>
    <w:rsid w:val="00CE7985"/>
    <w:rsid w:val="00CE7C58"/>
    <w:rsid w:val="00CE7CC1"/>
    <w:rsid w:val="00CE7DF8"/>
    <w:rsid w:val="00CE7F82"/>
    <w:rsid w:val="00CF0236"/>
    <w:rsid w:val="00CF06FD"/>
    <w:rsid w:val="00CF082E"/>
    <w:rsid w:val="00CF0A45"/>
    <w:rsid w:val="00CF0A6E"/>
    <w:rsid w:val="00CF0BDF"/>
    <w:rsid w:val="00CF0F45"/>
    <w:rsid w:val="00CF113D"/>
    <w:rsid w:val="00CF1334"/>
    <w:rsid w:val="00CF1502"/>
    <w:rsid w:val="00CF17FC"/>
    <w:rsid w:val="00CF185C"/>
    <w:rsid w:val="00CF189A"/>
    <w:rsid w:val="00CF1A33"/>
    <w:rsid w:val="00CF1A36"/>
    <w:rsid w:val="00CF1B77"/>
    <w:rsid w:val="00CF1D46"/>
    <w:rsid w:val="00CF200A"/>
    <w:rsid w:val="00CF21F5"/>
    <w:rsid w:val="00CF22F6"/>
    <w:rsid w:val="00CF2368"/>
    <w:rsid w:val="00CF2540"/>
    <w:rsid w:val="00CF2728"/>
    <w:rsid w:val="00CF2738"/>
    <w:rsid w:val="00CF28C2"/>
    <w:rsid w:val="00CF2AB4"/>
    <w:rsid w:val="00CF2AF7"/>
    <w:rsid w:val="00CF3013"/>
    <w:rsid w:val="00CF31E4"/>
    <w:rsid w:val="00CF3221"/>
    <w:rsid w:val="00CF3667"/>
    <w:rsid w:val="00CF38D3"/>
    <w:rsid w:val="00CF39B6"/>
    <w:rsid w:val="00CF3A00"/>
    <w:rsid w:val="00CF3C21"/>
    <w:rsid w:val="00CF3C82"/>
    <w:rsid w:val="00CF3ECF"/>
    <w:rsid w:val="00CF3F81"/>
    <w:rsid w:val="00CF403A"/>
    <w:rsid w:val="00CF42EB"/>
    <w:rsid w:val="00CF4735"/>
    <w:rsid w:val="00CF489F"/>
    <w:rsid w:val="00CF4B88"/>
    <w:rsid w:val="00CF4C89"/>
    <w:rsid w:val="00CF4CD6"/>
    <w:rsid w:val="00CF51C4"/>
    <w:rsid w:val="00CF51F3"/>
    <w:rsid w:val="00CF5361"/>
    <w:rsid w:val="00CF54B8"/>
    <w:rsid w:val="00CF5A3F"/>
    <w:rsid w:val="00CF5B41"/>
    <w:rsid w:val="00CF5BD2"/>
    <w:rsid w:val="00CF5CDA"/>
    <w:rsid w:val="00CF603F"/>
    <w:rsid w:val="00CF6082"/>
    <w:rsid w:val="00CF6449"/>
    <w:rsid w:val="00CF651A"/>
    <w:rsid w:val="00CF6695"/>
    <w:rsid w:val="00CF67EA"/>
    <w:rsid w:val="00CF68A2"/>
    <w:rsid w:val="00CF69AE"/>
    <w:rsid w:val="00CF69CA"/>
    <w:rsid w:val="00CF6A41"/>
    <w:rsid w:val="00CF6A77"/>
    <w:rsid w:val="00CF6E76"/>
    <w:rsid w:val="00CF7008"/>
    <w:rsid w:val="00CF7091"/>
    <w:rsid w:val="00CF71C3"/>
    <w:rsid w:val="00CF7354"/>
    <w:rsid w:val="00CF7802"/>
    <w:rsid w:val="00CF7813"/>
    <w:rsid w:val="00CF78F8"/>
    <w:rsid w:val="00CF7917"/>
    <w:rsid w:val="00CF799D"/>
    <w:rsid w:val="00CF79E9"/>
    <w:rsid w:val="00CF7A06"/>
    <w:rsid w:val="00CF7BEE"/>
    <w:rsid w:val="00CF7D6C"/>
    <w:rsid w:val="00CF7DBE"/>
    <w:rsid w:val="00D000ED"/>
    <w:rsid w:val="00D0070E"/>
    <w:rsid w:val="00D00749"/>
    <w:rsid w:val="00D008BD"/>
    <w:rsid w:val="00D00927"/>
    <w:rsid w:val="00D00AB8"/>
    <w:rsid w:val="00D00D0C"/>
    <w:rsid w:val="00D00DD3"/>
    <w:rsid w:val="00D00E96"/>
    <w:rsid w:val="00D01125"/>
    <w:rsid w:val="00D011CD"/>
    <w:rsid w:val="00D01217"/>
    <w:rsid w:val="00D01352"/>
    <w:rsid w:val="00D0156F"/>
    <w:rsid w:val="00D01597"/>
    <w:rsid w:val="00D015F0"/>
    <w:rsid w:val="00D01953"/>
    <w:rsid w:val="00D01E5B"/>
    <w:rsid w:val="00D01E8E"/>
    <w:rsid w:val="00D01EAC"/>
    <w:rsid w:val="00D02130"/>
    <w:rsid w:val="00D021DE"/>
    <w:rsid w:val="00D024BF"/>
    <w:rsid w:val="00D028A0"/>
    <w:rsid w:val="00D02A2C"/>
    <w:rsid w:val="00D02C9C"/>
    <w:rsid w:val="00D0337D"/>
    <w:rsid w:val="00D03381"/>
    <w:rsid w:val="00D0356A"/>
    <w:rsid w:val="00D039F7"/>
    <w:rsid w:val="00D03AC7"/>
    <w:rsid w:val="00D03BC6"/>
    <w:rsid w:val="00D03E7C"/>
    <w:rsid w:val="00D03E9F"/>
    <w:rsid w:val="00D03FA8"/>
    <w:rsid w:val="00D03FC9"/>
    <w:rsid w:val="00D04192"/>
    <w:rsid w:val="00D044D5"/>
    <w:rsid w:val="00D0453D"/>
    <w:rsid w:val="00D04586"/>
    <w:rsid w:val="00D045BB"/>
    <w:rsid w:val="00D0461E"/>
    <w:rsid w:val="00D046B0"/>
    <w:rsid w:val="00D04705"/>
    <w:rsid w:val="00D04D6D"/>
    <w:rsid w:val="00D04EA4"/>
    <w:rsid w:val="00D04EF9"/>
    <w:rsid w:val="00D0516D"/>
    <w:rsid w:val="00D052F1"/>
    <w:rsid w:val="00D0530B"/>
    <w:rsid w:val="00D056F9"/>
    <w:rsid w:val="00D0573E"/>
    <w:rsid w:val="00D057CA"/>
    <w:rsid w:val="00D05915"/>
    <w:rsid w:val="00D0596C"/>
    <w:rsid w:val="00D05A02"/>
    <w:rsid w:val="00D05BB2"/>
    <w:rsid w:val="00D05BF9"/>
    <w:rsid w:val="00D05DCD"/>
    <w:rsid w:val="00D05F59"/>
    <w:rsid w:val="00D05FFA"/>
    <w:rsid w:val="00D060FB"/>
    <w:rsid w:val="00D0611A"/>
    <w:rsid w:val="00D0613C"/>
    <w:rsid w:val="00D0614D"/>
    <w:rsid w:val="00D06168"/>
    <w:rsid w:val="00D061BA"/>
    <w:rsid w:val="00D0653B"/>
    <w:rsid w:val="00D06747"/>
    <w:rsid w:val="00D06925"/>
    <w:rsid w:val="00D06AF0"/>
    <w:rsid w:val="00D07777"/>
    <w:rsid w:val="00D078B7"/>
    <w:rsid w:val="00D07935"/>
    <w:rsid w:val="00D079AA"/>
    <w:rsid w:val="00D079AB"/>
    <w:rsid w:val="00D07A57"/>
    <w:rsid w:val="00D07B00"/>
    <w:rsid w:val="00D07CC2"/>
    <w:rsid w:val="00D07CD9"/>
    <w:rsid w:val="00D10007"/>
    <w:rsid w:val="00D100CA"/>
    <w:rsid w:val="00D101C7"/>
    <w:rsid w:val="00D10261"/>
    <w:rsid w:val="00D1027A"/>
    <w:rsid w:val="00D102C8"/>
    <w:rsid w:val="00D1031B"/>
    <w:rsid w:val="00D1050A"/>
    <w:rsid w:val="00D105EE"/>
    <w:rsid w:val="00D10867"/>
    <w:rsid w:val="00D108FA"/>
    <w:rsid w:val="00D10D2A"/>
    <w:rsid w:val="00D10D76"/>
    <w:rsid w:val="00D10E6A"/>
    <w:rsid w:val="00D10E99"/>
    <w:rsid w:val="00D10FF0"/>
    <w:rsid w:val="00D11159"/>
    <w:rsid w:val="00D11180"/>
    <w:rsid w:val="00D114A2"/>
    <w:rsid w:val="00D1178B"/>
    <w:rsid w:val="00D118AC"/>
    <w:rsid w:val="00D118AF"/>
    <w:rsid w:val="00D11B0D"/>
    <w:rsid w:val="00D11C3E"/>
    <w:rsid w:val="00D11E59"/>
    <w:rsid w:val="00D123BA"/>
    <w:rsid w:val="00D128AC"/>
    <w:rsid w:val="00D128B1"/>
    <w:rsid w:val="00D12CC3"/>
    <w:rsid w:val="00D12DC5"/>
    <w:rsid w:val="00D12DD9"/>
    <w:rsid w:val="00D12DF8"/>
    <w:rsid w:val="00D12F88"/>
    <w:rsid w:val="00D13073"/>
    <w:rsid w:val="00D13228"/>
    <w:rsid w:val="00D132E7"/>
    <w:rsid w:val="00D138A1"/>
    <w:rsid w:val="00D13932"/>
    <w:rsid w:val="00D13964"/>
    <w:rsid w:val="00D13C08"/>
    <w:rsid w:val="00D13CDD"/>
    <w:rsid w:val="00D13CF9"/>
    <w:rsid w:val="00D14137"/>
    <w:rsid w:val="00D141EC"/>
    <w:rsid w:val="00D14497"/>
    <w:rsid w:val="00D14733"/>
    <w:rsid w:val="00D14775"/>
    <w:rsid w:val="00D149AE"/>
    <w:rsid w:val="00D14D46"/>
    <w:rsid w:val="00D14DAA"/>
    <w:rsid w:val="00D15098"/>
    <w:rsid w:val="00D15263"/>
    <w:rsid w:val="00D15323"/>
    <w:rsid w:val="00D1538A"/>
    <w:rsid w:val="00D154B4"/>
    <w:rsid w:val="00D155A1"/>
    <w:rsid w:val="00D158DA"/>
    <w:rsid w:val="00D15A3C"/>
    <w:rsid w:val="00D15AC0"/>
    <w:rsid w:val="00D15BA3"/>
    <w:rsid w:val="00D15D02"/>
    <w:rsid w:val="00D15DB9"/>
    <w:rsid w:val="00D15E10"/>
    <w:rsid w:val="00D16221"/>
    <w:rsid w:val="00D16381"/>
    <w:rsid w:val="00D16496"/>
    <w:rsid w:val="00D1654D"/>
    <w:rsid w:val="00D1661D"/>
    <w:rsid w:val="00D16741"/>
    <w:rsid w:val="00D168D0"/>
    <w:rsid w:val="00D169A5"/>
    <w:rsid w:val="00D16BEF"/>
    <w:rsid w:val="00D16E35"/>
    <w:rsid w:val="00D172FA"/>
    <w:rsid w:val="00D17454"/>
    <w:rsid w:val="00D17B7A"/>
    <w:rsid w:val="00D17D6A"/>
    <w:rsid w:val="00D17D8B"/>
    <w:rsid w:val="00D17DED"/>
    <w:rsid w:val="00D200B2"/>
    <w:rsid w:val="00D2018F"/>
    <w:rsid w:val="00D20263"/>
    <w:rsid w:val="00D202D1"/>
    <w:rsid w:val="00D2042C"/>
    <w:rsid w:val="00D20639"/>
    <w:rsid w:val="00D207B5"/>
    <w:rsid w:val="00D20896"/>
    <w:rsid w:val="00D2090D"/>
    <w:rsid w:val="00D20E89"/>
    <w:rsid w:val="00D21318"/>
    <w:rsid w:val="00D21522"/>
    <w:rsid w:val="00D21527"/>
    <w:rsid w:val="00D21644"/>
    <w:rsid w:val="00D21747"/>
    <w:rsid w:val="00D21A31"/>
    <w:rsid w:val="00D21A9C"/>
    <w:rsid w:val="00D21B2A"/>
    <w:rsid w:val="00D21C31"/>
    <w:rsid w:val="00D21C9D"/>
    <w:rsid w:val="00D21D40"/>
    <w:rsid w:val="00D22186"/>
    <w:rsid w:val="00D22193"/>
    <w:rsid w:val="00D22429"/>
    <w:rsid w:val="00D224A1"/>
    <w:rsid w:val="00D22593"/>
    <w:rsid w:val="00D22754"/>
    <w:rsid w:val="00D2293D"/>
    <w:rsid w:val="00D22ABD"/>
    <w:rsid w:val="00D22AD7"/>
    <w:rsid w:val="00D22B9A"/>
    <w:rsid w:val="00D22CD6"/>
    <w:rsid w:val="00D22DBA"/>
    <w:rsid w:val="00D23053"/>
    <w:rsid w:val="00D23393"/>
    <w:rsid w:val="00D233E9"/>
    <w:rsid w:val="00D235BA"/>
    <w:rsid w:val="00D2373D"/>
    <w:rsid w:val="00D2386D"/>
    <w:rsid w:val="00D23926"/>
    <w:rsid w:val="00D239F2"/>
    <w:rsid w:val="00D23AB3"/>
    <w:rsid w:val="00D24933"/>
    <w:rsid w:val="00D249B5"/>
    <w:rsid w:val="00D24B1C"/>
    <w:rsid w:val="00D24BD6"/>
    <w:rsid w:val="00D24F48"/>
    <w:rsid w:val="00D25130"/>
    <w:rsid w:val="00D2522C"/>
    <w:rsid w:val="00D2542E"/>
    <w:rsid w:val="00D25557"/>
    <w:rsid w:val="00D25585"/>
    <w:rsid w:val="00D2573C"/>
    <w:rsid w:val="00D259C6"/>
    <w:rsid w:val="00D26084"/>
    <w:rsid w:val="00D265E2"/>
    <w:rsid w:val="00D26685"/>
    <w:rsid w:val="00D26B16"/>
    <w:rsid w:val="00D26C65"/>
    <w:rsid w:val="00D27741"/>
    <w:rsid w:val="00D27889"/>
    <w:rsid w:val="00D27F6C"/>
    <w:rsid w:val="00D30372"/>
    <w:rsid w:val="00D305FC"/>
    <w:rsid w:val="00D30A18"/>
    <w:rsid w:val="00D30FB2"/>
    <w:rsid w:val="00D312C9"/>
    <w:rsid w:val="00D315BA"/>
    <w:rsid w:val="00D31912"/>
    <w:rsid w:val="00D3192C"/>
    <w:rsid w:val="00D31C86"/>
    <w:rsid w:val="00D31D25"/>
    <w:rsid w:val="00D31DCB"/>
    <w:rsid w:val="00D31DE0"/>
    <w:rsid w:val="00D31E7F"/>
    <w:rsid w:val="00D31EC4"/>
    <w:rsid w:val="00D32267"/>
    <w:rsid w:val="00D322F4"/>
    <w:rsid w:val="00D322FE"/>
    <w:rsid w:val="00D324ED"/>
    <w:rsid w:val="00D327BC"/>
    <w:rsid w:val="00D32896"/>
    <w:rsid w:val="00D32B98"/>
    <w:rsid w:val="00D32BD4"/>
    <w:rsid w:val="00D32CF2"/>
    <w:rsid w:val="00D32D0E"/>
    <w:rsid w:val="00D32DDF"/>
    <w:rsid w:val="00D32E3D"/>
    <w:rsid w:val="00D32E6E"/>
    <w:rsid w:val="00D32EC6"/>
    <w:rsid w:val="00D330D1"/>
    <w:rsid w:val="00D33108"/>
    <w:rsid w:val="00D33311"/>
    <w:rsid w:val="00D333D7"/>
    <w:rsid w:val="00D334E2"/>
    <w:rsid w:val="00D338F6"/>
    <w:rsid w:val="00D34051"/>
    <w:rsid w:val="00D340F1"/>
    <w:rsid w:val="00D340F9"/>
    <w:rsid w:val="00D34242"/>
    <w:rsid w:val="00D3441B"/>
    <w:rsid w:val="00D346C4"/>
    <w:rsid w:val="00D3488F"/>
    <w:rsid w:val="00D348C2"/>
    <w:rsid w:val="00D348C5"/>
    <w:rsid w:val="00D34A41"/>
    <w:rsid w:val="00D34ACE"/>
    <w:rsid w:val="00D34B0D"/>
    <w:rsid w:val="00D34BC8"/>
    <w:rsid w:val="00D34C5E"/>
    <w:rsid w:val="00D34E93"/>
    <w:rsid w:val="00D34FE8"/>
    <w:rsid w:val="00D350F9"/>
    <w:rsid w:val="00D35653"/>
    <w:rsid w:val="00D3582F"/>
    <w:rsid w:val="00D35B7B"/>
    <w:rsid w:val="00D35D45"/>
    <w:rsid w:val="00D35D71"/>
    <w:rsid w:val="00D35E70"/>
    <w:rsid w:val="00D35E7C"/>
    <w:rsid w:val="00D36095"/>
    <w:rsid w:val="00D361CD"/>
    <w:rsid w:val="00D36222"/>
    <w:rsid w:val="00D3653D"/>
    <w:rsid w:val="00D36669"/>
    <w:rsid w:val="00D366A8"/>
    <w:rsid w:val="00D3674F"/>
    <w:rsid w:val="00D3684D"/>
    <w:rsid w:val="00D36C32"/>
    <w:rsid w:val="00D36F6C"/>
    <w:rsid w:val="00D37159"/>
    <w:rsid w:val="00D37185"/>
    <w:rsid w:val="00D3739C"/>
    <w:rsid w:val="00D373EE"/>
    <w:rsid w:val="00D376A1"/>
    <w:rsid w:val="00D377CD"/>
    <w:rsid w:val="00D37C5B"/>
    <w:rsid w:val="00D37C80"/>
    <w:rsid w:val="00D37F90"/>
    <w:rsid w:val="00D37FC8"/>
    <w:rsid w:val="00D400F7"/>
    <w:rsid w:val="00D40110"/>
    <w:rsid w:val="00D40391"/>
    <w:rsid w:val="00D406F2"/>
    <w:rsid w:val="00D40903"/>
    <w:rsid w:val="00D40ABB"/>
    <w:rsid w:val="00D40D3D"/>
    <w:rsid w:val="00D40E4B"/>
    <w:rsid w:val="00D410FF"/>
    <w:rsid w:val="00D4141F"/>
    <w:rsid w:val="00D415F6"/>
    <w:rsid w:val="00D4171E"/>
    <w:rsid w:val="00D41761"/>
    <w:rsid w:val="00D417CB"/>
    <w:rsid w:val="00D41BED"/>
    <w:rsid w:val="00D41D9A"/>
    <w:rsid w:val="00D42042"/>
    <w:rsid w:val="00D42330"/>
    <w:rsid w:val="00D4238E"/>
    <w:rsid w:val="00D426B6"/>
    <w:rsid w:val="00D42950"/>
    <w:rsid w:val="00D42AA6"/>
    <w:rsid w:val="00D42B03"/>
    <w:rsid w:val="00D42EDF"/>
    <w:rsid w:val="00D432C3"/>
    <w:rsid w:val="00D4334A"/>
    <w:rsid w:val="00D43925"/>
    <w:rsid w:val="00D439A1"/>
    <w:rsid w:val="00D43B3B"/>
    <w:rsid w:val="00D43C27"/>
    <w:rsid w:val="00D43F6B"/>
    <w:rsid w:val="00D43FAE"/>
    <w:rsid w:val="00D44167"/>
    <w:rsid w:val="00D446B7"/>
    <w:rsid w:val="00D446DC"/>
    <w:rsid w:val="00D4487E"/>
    <w:rsid w:val="00D44963"/>
    <w:rsid w:val="00D44A03"/>
    <w:rsid w:val="00D44D3E"/>
    <w:rsid w:val="00D44E8E"/>
    <w:rsid w:val="00D450B7"/>
    <w:rsid w:val="00D45282"/>
    <w:rsid w:val="00D453DD"/>
    <w:rsid w:val="00D453E8"/>
    <w:rsid w:val="00D454D9"/>
    <w:rsid w:val="00D45614"/>
    <w:rsid w:val="00D45638"/>
    <w:rsid w:val="00D458B1"/>
    <w:rsid w:val="00D458FE"/>
    <w:rsid w:val="00D45A98"/>
    <w:rsid w:val="00D45CB6"/>
    <w:rsid w:val="00D45FA1"/>
    <w:rsid w:val="00D45FD1"/>
    <w:rsid w:val="00D46170"/>
    <w:rsid w:val="00D46200"/>
    <w:rsid w:val="00D46357"/>
    <w:rsid w:val="00D46452"/>
    <w:rsid w:val="00D46488"/>
    <w:rsid w:val="00D466E6"/>
    <w:rsid w:val="00D46867"/>
    <w:rsid w:val="00D4687C"/>
    <w:rsid w:val="00D46B11"/>
    <w:rsid w:val="00D46C13"/>
    <w:rsid w:val="00D47019"/>
    <w:rsid w:val="00D47187"/>
    <w:rsid w:val="00D471D7"/>
    <w:rsid w:val="00D47279"/>
    <w:rsid w:val="00D47761"/>
    <w:rsid w:val="00D47873"/>
    <w:rsid w:val="00D47875"/>
    <w:rsid w:val="00D47928"/>
    <w:rsid w:val="00D479D8"/>
    <w:rsid w:val="00D47A78"/>
    <w:rsid w:val="00D47A96"/>
    <w:rsid w:val="00D47B41"/>
    <w:rsid w:val="00D47B6C"/>
    <w:rsid w:val="00D47D26"/>
    <w:rsid w:val="00D47EEB"/>
    <w:rsid w:val="00D47F91"/>
    <w:rsid w:val="00D50016"/>
    <w:rsid w:val="00D503E5"/>
    <w:rsid w:val="00D50579"/>
    <w:rsid w:val="00D50702"/>
    <w:rsid w:val="00D5098B"/>
    <w:rsid w:val="00D50E01"/>
    <w:rsid w:val="00D5105C"/>
    <w:rsid w:val="00D51168"/>
    <w:rsid w:val="00D512AC"/>
    <w:rsid w:val="00D513E0"/>
    <w:rsid w:val="00D514CA"/>
    <w:rsid w:val="00D51555"/>
    <w:rsid w:val="00D51806"/>
    <w:rsid w:val="00D519AA"/>
    <w:rsid w:val="00D51AB7"/>
    <w:rsid w:val="00D51FE3"/>
    <w:rsid w:val="00D52026"/>
    <w:rsid w:val="00D521AE"/>
    <w:rsid w:val="00D5240D"/>
    <w:rsid w:val="00D5259A"/>
    <w:rsid w:val="00D525A8"/>
    <w:rsid w:val="00D52633"/>
    <w:rsid w:val="00D5274B"/>
    <w:rsid w:val="00D529A5"/>
    <w:rsid w:val="00D529FF"/>
    <w:rsid w:val="00D52AF2"/>
    <w:rsid w:val="00D52CAC"/>
    <w:rsid w:val="00D53282"/>
    <w:rsid w:val="00D537D7"/>
    <w:rsid w:val="00D538A3"/>
    <w:rsid w:val="00D53A5C"/>
    <w:rsid w:val="00D53BAF"/>
    <w:rsid w:val="00D53BBB"/>
    <w:rsid w:val="00D53D76"/>
    <w:rsid w:val="00D53FC4"/>
    <w:rsid w:val="00D54208"/>
    <w:rsid w:val="00D54223"/>
    <w:rsid w:val="00D54387"/>
    <w:rsid w:val="00D5442D"/>
    <w:rsid w:val="00D54494"/>
    <w:rsid w:val="00D54495"/>
    <w:rsid w:val="00D5451B"/>
    <w:rsid w:val="00D545AA"/>
    <w:rsid w:val="00D546CD"/>
    <w:rsid w:val="00D548FC"/>
    <w:rsid w:val="00D5497A"/>
    <w:rsid w:val="00D54B35"/>
    <w:rsid w:val="00D54BEA"/>
    <w:rsid w:val="00D54EC0"/>
    <w:rsid w:val="00D54F20"/>
    <w:rsid w:val="00D5500D"/>
    <w:rsid w:val="00D551A1"/>
    <w:rsid w:val="00D553B9"/>
    <w:rsid w:val="00D5546F"/>
    <w:rsid w:val="00D55593"/>
    <w:rsid w:val="00D5564E"/>
    <w:rsid w:val="00D558D5"/>
    <w:rsid w:val="00D558F6"/>
    <w:rsid w:val="00D55928"/>
    <w:rsid w:val="00D5599A"/>
    <w:rsid w:val="00D55A0B"/>
    <w:rsid w:val="00D55B39"/>
    <w:rsid w:val="00D55C5A"/>
    <w:rsid w:val="00D55D15"/>
    <w:rsid w:val="00D55D82"/>
    <w:rsid w:val="00D55F2F"/>
    <w:rsid w:val="00D5614B"/>
    <w:rsid w:val="00D56151"/>
    <w:rsid w:val="00D56209"/>
    <w:rsid w:val="00D56373"/>
    <w:rsid w:val="00D563F5"/>
    <w:rsid w:val="00D56468"/>
    <w:rsid w:val="00D5653B"/>
    <w:rsid w:val="00D56624"/>
    <w:rsid w:val="00D56812"/>
    <w:rsid w:val="00D56A82"/>
    <w:rsid w:val="00D56B39"/>
    <w:rsid w:val="00D56B80"/>
    <w:rsid w:val="00D56C38"/>
    <w:rsid w:val="00D56E71"/>
    <w:rsid w:val="00D56FC7"/>
    <w:rsid w:val="00D57351"/>
    <w:rsid w:val="00D57469"/>
    <w:rsid w:val="00D5756D"/>
    <w:rsid w:val="00D576B9"/>
    <w:rsid w:val="00D577D8"/>
    <w:rsid w:val="00D57843"/>
    <w:rsid w:val="00D57885"/>
    <w:rsid w:val="00D578E4"/>
    <w:rsid w:val="00D57C5A"/>
    <w:rsid w:val="00D57F4F"/>
    <w:rsid w:val="00D60091"/>
    <w:rsid w:val="00D601EC"/>
    <w:rsid w:val="00D60244"/>
    <w:rsid w:val="00D6095C"/>
    <w:rsid w:val="00D60A0D"/>
    <w:rsid w:val="00D61083"/>
    <w:rsid w:val="00D61215"/>
    <w:rsid w:val="00D612AA"/>
    <w:rsid w:val="00D612C6"/>
    <w:rsid w:val="00D6156E"/>
    <w:rsid w:val="00D615D1"/>
    <w:rsid w:val="00D618EF"/>
    <w:rsid w:val="00D618FB"/>
    <w:rsid w:val="00D61D98"/>
    <w:rsid w:val="00D61F4E"/>
    <w:rsid w:val="00D62358"/>
    <w:rsid w:val="00D625CC"/>
    <w:rsid w:val="00D62651"/>
    <w:rsid w:val="00D62684"/>
    <w:rsid w:val="00D6268E"/>
    <w:rsid w:val="00D6279D"/>
    <w:rsid w:val="00D627F3"/>
    <w:rsid w:val="00D62896"/>
    <w:rsid w:val="00D62932"/>
    <w:rsid w:val="00D62C94"/>
    <w:rsid w:val="00D63028"/>
    <w:rsid w:val="00D631E8"/>
    <w:rsid w:val="00D63573"/>
    <w:rsid w:val="00D6369B"/>
    <w:rsid w:val="00D63987"/>
    <w:rsid w:val="00D63C8D"/>
    <w:rsid w:val="00D63D2D"/>
    <w:rsid w:val="00D63F37"/>
    <w:rsid w:val="00D63F6B"/>
    <w:rsid w:val="00D64232"/>
    <w:rsid w:val="00D64675"/>
    <w:rsid w:val="00D64690"/>
    <w:rsid w:val="00D646B1"/>
    <w:rsid w:val="00D64793"/>
    <w:rsid w:val="00D6494A"/>
    <w:rsid w:val="00D64B21"/>
    <w:rsid w:val="00D64B4E"/>
    <w:rsid w:val="00D64C66"/>
    <w:rsid w:val="00D64E0E"/>
    <w:rsid w:val="00D65033"/>
    <w:rsid w:val="00D6539E"/>
    <w:rsid w:val="00D65A5D"/>
    <w:rsid w:val="00D65BB1"/>
    <w:rsid w:val="00D65C41"/>
    <w:rsid w:val="00D65D1B"/>
    <w:rsid w:val="00D65D71"/>
    <w:rsid w:val="00D65DC4"/>
    <w:rsid w:val="00D65F41"/>
    <w:rsid w:val="00D6614A"/>
    <w:rsid w:val="00D66534"/>
    <w:rsid w:val="00D66732"/>
    <w:rsid w:val="00D66829"/>
    <w:rsid w:val="00D6689F"/>
    <w:rsid w:val="00D66D0A"/>
    <w:rsid w:val="00D66F76"/>
    <w:rsid w:val="00D66FB1"/>
    <w:rsid w:val="00D66FEB"/>
    <w:rsid w:val="00D6731F"/>
    <w:rsid w:val="00D67373"/>
    <w:rsid w:val="00D677F3"/>
    <w:rsid w:val="00D67940"/>
    <w:rsid w:val="00D67B3F"/>
    <w:rsid w:val="00D67C21"/>
    <w:rsid w:val="00D67D29"/>
    <w:rsid w:val="00D67DE3"/>
    <w:rsid w:val="00D70071"/>
    <w:rsid w:val="00D700D8"/>
    <w:rsid w:val="00D702E7"/>
    <w:rsid w:val="00D70498"/>
    <w:rsid w:val="00D70632"/>
    <w:rsid w:val="00D7063D"/>
    <w:rsid w:val="00D7070C"/>
    <w:rsid w:val="00D7077B"/>
    <w:rsid w:val="00D70922"/>
    <w:rsid w:val="00D7095C"/>
    <w:rsid w:val="00D70D19"/>
    <w:rsid w:val="00D70E0C"/>
    <w:rsid w:val="00D70EE1"/>
    <w:rsid w:val="00D70EFC"/>
    <w:rsid w:val="00D70FB9"/>
    <w:rsid w:val="00D7192B"/>
    <w:rsid w:val="00D71988"/>
    <w:rsid w:val="00D71A10"/>
    <w:rsid w:val="00D71AB9"/>
    <w:rsid w:val="00D71E6F"/>
    <w:rsid w:val="00D72057"/>
    <w:rsid w:val="00D722F3"/>
    <w:rsid w:val="00D72472"/>
    <w:rsid w:val="00D72568"/>
    <w:rsid w:val="00D725E2"/>
    <w:rsid w:val="00D72A28"/>
    <w:rsid w:val="00D72F81"/>
    <w:rsid w:val="00D72FCD"/>
    <w:rsid w:val="00D730C8"/>
    <w:rsid w:val="00D732AB"/>
    <w:rsid w:val="00D7345C"/>
    <w:rsid w:val="00D73537"/>
    <w:rsid w:val="00D738AC"/>
    <w:rsid w:val="00D73A6D"/>
    <w:rsid w:val="00D73FFE"/>
    <w:rsid w:val="00D7428D"/>
    <w:rsid w:val="00D74573"/>
    <w:rsid w:val="00D7468C"/>
    <w:rsid w:val="00D749A8"/>
    <w:rsid w:val="00D74C1E"/>
    <w:rsid w:val="00D74F5D"/>
    <w:rsid w:val="00D7509A"/>
    <w:rsid w:val="00D751A6"/>
    <w:rsid w:val="00D753D7"/>
    <w:rsid w:val="00D75683"/>
    <w:rsid w:val="00D7571D"/>
    <w:rsid w:val="00D75863"/>
    <w:rsid w:val="00D758A1"/>
    <w:rsid w:val="00D758BB"/>
    <w:rsid w:val="00D75BFB"/>
    <w:rsid w:val="00D75C00"/>
    <w:rsid w:val="00D75C5D"/>
    <w:rsid w:val="00D75CDC"/>
    <w:rsid w:val="00D75D30"/>
    <w:rsid w:val="00D76062"/>
    <w:rsid w:val="00D7621D"/>
    <w:rsid w:val="00D76427"/>
    <w:rsid w:val="00D765F9"/>
    <w:rsid w:val="00D768B2"/>
    <w:rsid w:val="00D7691F"/>
    <w:rsid w:val="00D76A85"/>
    <w:rsid w:val="00D76A86"/>
    <w:rsid w:val="00D76DE6"/>
    <w:rsid w:val="00D77074"/>
    <w:rsid w:val="00D77080"/>
    <w:rsid w:val="00D771EB"/>
    <w:rsid w:val="00D77607"/>
    <w:rsid w:val="00D77897"/>
    <w:rsid w:val="00D779CA"/>
    <w:rsid w:val="00D77AAB"/>
    <w:rsid w:val="00D801C0"/>
    <w:rsid w:val="00D801F2"/>
    <w:rsid w:val="00D803C1"/>
    <w:rsid w:val="00D80525"/>
    <w:rsid w:val="00D80702"/>
    <w:rsid w:val="00D807D5"/>
    <w:rsid w:val="00D80B33"/>
    <w:rsid w:val="00D80C19"/>
    <w:rsid w:val="00D80DD9"/>
    <w:rsid w:val="00D80DDC"/>
    <w:rsid w:val="00D80FD2"/>
    <w:rsid w:val="00D810ED"/>
    <w:rsid w:val="00D8143A"/>
    <w:rsid w:val="00D814E0"/>
    <w:rsid w:val="00D8191C"/>
    <w:rsid w:val="00D81A4D"/>
    <w:rsid w:val="00D81BCC"/>
    <w:rsid w:val="00D81E8E"/>
    <w:rsid w:val="00D81F32"/>
    <w:rsid w:val="00D82353"/>
    <w:rsid w:val="00D824ED"/>
    <w:rsid w:val="00D82620"/>
    <w:rsid w:val="00D82631"/>
    <w:rsid w:val="00D827D2"/>
    <w:rsid w:val="00D82816"/>
    <w:rsid w:val="00D82930"/>
    <w:rsid w:val="00D82C59"/>
    <w:rsid w:val="00D83031"/>
    <w:rsid w:val="00D831C8"/>
    <w:rsid w:val="00D8338A"/>
    <w:rsid w:val="00D83474"/>
    <w:rsid w:val="00D835B3"/>
    <w:rsid w:val="00D83684"/>
    <w:rsid w:val="00D83704"/>
    <w:rsid w:val="00D83843"/>
    <w:rsid w:val="00D83A2E"/>
    <w:rsid w:val="00D83A2F"/>
    <w:rsid w:val="00D83A80"/>
    <w:rsid w:val="00D83A93"/>
    <w:rsid w:val="00D83C7F"/>
    <w:rsid w:val="00D8402F"/>
    <w:rsid w:val="00D840B4"/>
    <w:rsid w:val="00D84543"/>
    <w:rsid w:val="00D845AB"/>
    <w:rsid w:val="00D845F3"/>
    <w:rsid w:val="00D8485B"/>
    <w:rsid w:val="00D8488A"/>
    <w:rsid w:val="00D849A6"/>
    <w:rsid w:val="00D84F87"/>
    <w:rsid w:val="00D84FAA"/>
    <w:rsid w:val="00D85046"/>
    <w:rsid w:val="00D85098"/>
    <w:rsid w:val="00D851B6"/>
    <w:rsid w:val="00D85360"/>
    <w:rsid w:val="00D8536C"/>
    <w:rsid w:val="00D853AE"/>
    <w:rsid w:val="00D854F5"/>
    <w:rsid w:val="00D85C28"/>
    <w:rsid w:val="00D85EE0"/>
    <w:rsid w:val="00D861C2"/>
    <w:rsid w:val="00D86207"/>
    <w:rsid w:val="00D86214"/>
    <w:rsid w:val="00D866DE"/>
    <w:rsid w:val="00D867B7"/>
    <w:rsid w:val="00D868B2"/>
    <w:rsid w:val="00D86AB6"/>
    <w:rsid w:val="00D8736B"/>
    <w:rsid w:val="00D8751F"/>
    <w:rsid w:val="00D87636"/>
    <w:rsid w:val="00D876F9"/>
    <w:rsid w:val="00D8796B"/>
    <w:rsid w:val="00D87C45"/>
    <w:rsid w:val="00D901D5"/>
    <w:rsid w:val="00D90797"/>
    <w:rsid w:val="00D9084C"/>
    <w:rsid w:val="00D90B4F"/>
    <w:rsid w:val="00D90B56"/>
    <w:rsid w:val="00D90CEF"/>
    <w:rsid w:val="00D90E9E"/>
    <w:rsid w:val="00D912E5"/>
    <w:rsid w:val="00D9134E"/>
    <w:rsid w:val="00D9172A"/>
    <w:rsid w:val="00D9179E"/>
    <w:rsid w:val="00D918FD"/>
    <w:rsid w:val="00D91B5B"/>
    <w:rsid w:val="00D920A0"/>
    <w:rsid w:val="00D9267E"/>
    <w:rsid w:val="00D926E9"/>
    <w:rsid w:val="00D929C0"/>
    <w:rsid w:val="00D929ED"/>
    <w:rsid w:val="00D92B13"/>
    <w:rsid w:val="00D92B33"/>
    <w:rsid w:val="00D92C0B"/>
    <w:rsid w:val="00D92DAB"/>
    <w:rsid w:val="00D92E2E"/>
    <w:rsid w:val="00D92EE9"/>
    <w:rsid w:val="00D92FD2"/>
    <w:rsid w:val="00D93017"/>
    <w:rsid w:val="00D93268"/>
    <w:rsid w:val="00D9326F"/>
    <w:rsid w:val="00D93293"/>
    <w:rsid w:val="00D933AB"/>
    <w:rsid w:val="00D9358C"/>
    <w:rsid w:val="00D935E7"/>
    <w:rsid w:val="00D935F3"/>
    <w:rsid w:val="00D935F9"/>
    <w:rsid w:val="00D936D9"/>
    <w:rsid w:val="00D936DB"/>
    <w:rsid w:val="00D93A55"/>
    <w:rsid w:val="00D93F8D"/>
    <w:rsid w:val="00D94276"/>
    <w:rsid w:val="00D943C4"/>
    <w:rsid w:val="00D944CD"/>
    <w:rsid w:val="00D945F8"/>
    <w:rsid w:val="00D946FA"/>
    <w:rsid w:val="00D94A72"/>
    <w:rsid w:val="00D94A93"/>
    <w:rsid w:val="00D94B28"/>
    <w:rsid w:val="00D94C04"/>
    <w:rsid w:val="00D95282"/>
    <w:rsid w:val="00D952AE"/>
    <w:rsid w:val="00D9599C"/>
    <w:rsid w:val="00D95A35"/>
    <w:rsid w:val="00D95DBE"/>
    <w:rsid w:val="00D96013"/>
    <w:rsid w:val="00D9608A"/>
    <w:rsid w:val="00D960E0"/>
    <w:rsid w:val="00D964B3"/>
    <w:rsid w:val="00D9651A"/>
    <w:rsid w:val="00D96523"/>
    <w:rsid w:val="00D965E1"/>
    <w:rsid w:val="00D967A2"/>
    <w:rsid w:val="00D967A7"/>
    <w:rsid w:val="00D96947"/>
    <w:rsid w:val="00D96994"/>
    <w:rsid w:val="00D96E2A"/>
    <w:rsid w:val="00D96F82"/>
    <w:rsid w:val="00D96F97"/>
    <w:rsid w:val="00D970E0"/>
    <w:rsid w:val="00D97165"/>
    <w:rsid w:val="00D971E5"/>
    <w:rsid w:val="00D9744B"/>
    <w:rsid w:val="00D975F6"/>
    <w:rsid w:val="00D97D27"/>
    <w:rsid w:val="00DA012D"/>
    <w:rsid w:val="00DA0185"/>
    <w:rsid w:val="00DA019A"/>
    <w:rsid w:val="00DA0736"/>
    <w:rsid w:val="00DA074B"/>
    <w:rsid w:val="00DA08A9"/>
    <w:rsid w:val="00DA0BD2"/>
    <w:rsid w:val="00DA0BEF"/>
    <w:rsid w:val="00DA0C74"/>
    <w:rsid w:val="00DA1180"/>
    <w:rsid w:val="00DA155E"/>
    <w:rsid w:val="00DA15E4"/>
    <w:rsid w:val="00DA189F"/>
    <w:rsid w:val="00DA19CE"/>
    <w:rsid w:val="00DA1ED0"/>
    <w:rsid w:val="00DA20BD"/>
    <w:rsid w:val="00DA212D"/>
    <w:rsid w:val="00DA21E3"/>
    <w:rsid w:val="00DA226D"/>
    <w:rsid w:val="00DA26CB"/>
    <w:rsid w:val="00DA2BF6"/>
    <w:rsid w:val="00DA2C73"/>
    <w:rsid w:val="00DA2CDF"/>
    <w:rsid w:val="00DA3104"/>
    <w:rsid w:val="00DA3666"/>
    <w:rsid w:val="00DA370C"/>
    <w:rsid w:val="00DA374B"/>
    <w:rsid w:val="00DA3B23"/>
    <w:rsid w:val="00DA3E7E"/>
    <w:rsid w:val="00DA3EAF"/>
    <w:rsid w:val="00DA430C"/>
    <w:rsid w:val="00DA442F"/>
    <w:rsid w:val="00DA452A"/>
    <w:rsid w:val="00DA4569"/>
    <w:rsid w:val="00DA463F"/>
    <w:rsid w:val="00DA4942"/>
    <w:rsid w:val="00DA4AE6"/>
    <w:rsid w:val="00DA4D24"/>
    <w:rsid w:val="00DA4E4E"/>
    <w:rsid w:val="00DA4E8F"/>
    <w:rsid w:val="00DA4FE8"/>
    <w:rsid w:val="00DA51AC"/>
    <w:rsid w:val="00DA5226"/>
    <w:rsid w:val="00DA53FA"/>
    <w:rsid w:val="00DA5562"/>
    <w:rsid w:val="00DA565E"/>
    <w:rsid w:val="00DA59C1"/>
    <w:rsid w:val="00DA5AF9"/>
    <w:rsid w:val="00DA5C5D"/>
    <w:rsid w:val="00DA5C8D"/>
    <w:rsid w:val="00DA5E42"/>
    <w:rsid w:val="00DA62C8"/>
    <w:rsid w:val="00DA63AE"/>
    <w:rsid w:val="00DA63D1"/>
    <w:rsid w:val="00DA648B"/>
    <w:rsid w:val="00DA672B"/>
    <w:rsid w:val="00DA7080"/>
    <w:rsid w:val="00DA72CC"/>
    <w:rsid w:val="00DA77C0"/>
    <w:rsid w:val="00DA797E"/>
    <w:rsid w:val="00DA79D3"/>
    <w:rsid w:val="00DA7AD6"/>
    <w:rsid w:val="00DA7B73"/>
    <w:rsid w:val="00DA7D58"/>
    <w:rsid w:val="00DB04B9"/>
    <w:rsid w:val="00DB05B1"/>
    <w:rsid w:val="00DB066C"/>
    <w:rsid w:val="00DB0713"/>
    <w:rsid w:val="00DB0AC7"/>
    <w:rsid w:val="00DB0B44"/>
    <w:rsid w:val="00DB13F7"/>
    <w:rsid w:val="00DB1576"/>
    <w:rsid w:val="00DB183B"/>
    <w:rsid w:val="00DB1A94"/>
    <w:rsid w:val="00DB22B0"/>
    <w:rsid w:val="00DB253C"/>
    <w:rsid w:val="00DB2677"/>
    <w:rsid w:val="00DB2869"/>
    <w:rsid w:val="00DB2A39"/>
    <w:rsid w:val="00DB2A44"/>
    <w:rsid w:val="00DB2BAD"/>
    <w:rsid w:val="00DB305A"/>
    <w:rsid w:val="00DB3579"/>
    <w:rsid w:val="00DB38DF"/>
    <w:rsid w:val="00DB3BA9"/>
    <w:rsid w:val="00DB3DAD"/>
    <w:rsid w:val="00DB3E22"/>
    <w:rsid w:val="00DB40D4"/>
    <w:rsid w:val="00DB4289"/>
    <w:rsid w:val="00DB4479"/>
    <w:rsid w:val="00DB46C2"/>
    <w:rsid w:val="00DB4789"/>
    <w:rsid w:val="00DB47A4"/>
    <w:rsid w:val="00DB47CF"/>
    <w:rsid w:val="00DB4931"/>
    <w:rsid w:val="00DB4974"/>
    <w:rsid w:val="00DB4AED"/>
    <w:rsid w:val="00DB4E3A"/>
    <w:rsid w:val="00DB4E56"/>
    <w:rsid w:val="00DB5249"/>
    <w:rsid w:val="00DB55A2"/>
    <w:rsid w:val="00DB57F2"/>
    <w:rsid w:val="00DB5AA8"/>
    <w:rsid w:val="00DB5C01"/>
    <w:rsid w:val="00DB5C15"/>
    <w:rsid w:val="00DB5CDD"/>
    <w:rsid w:val="00DB5E0C"/>
    <w:rsid w:val="00DB5E45"/>
    <w:rsid w:val="00DB6179"/>
    <w:rsid w:val="00DB6257"/>
    <w:rsid w:val="00DB6330"/>
    <w:rsid w:val="00DB664C"/>
    <w:rsid w:val="00DB694B"/>
    <w:rsid w:val="00DB69C4"/>
    <w:rsid w:val="00DB6AC6"/>
    <w:rsid w:val="00DB6BA9"/>
    <w:rsid w:val="00DB7102"/>
    <w:rsid w:val="00DB71BB"/>
    <w:rsid w:val="00DB720C"/>
    <w:rsid w:val="00DB721B"/>
    <w:rsid w:val="00DB726D"/>
    <w:rsid w:val="00DB74CE"/>
    <w:rsid w:val="00DB768F"/>
    <w:rsid w:val="00DB7710"/>
    <w:rsid w:val="00DB79CC"/>
    <w:rsid w:val="00DB7B7C"/>
    <w:rsid w:val="00DB7D17"/>
    <w:rsid w:val="00DB7EEA"/>
    <w:rsid w:val="00DC0065"/>
    <w:rsid w:val="00DC0A0B"/>
    <w:rsid w:val="00DC1088"/>
    <w:rsid w:val="00DC1277"/>
    <w:rsid w:val="00DC1477"/>
    <w:rsid w:val="00DC17ED"/>
    <w:rsid w:val="00DC190D"/>
    <w:rsid w:val="00DC1C94"/>
    <w:rsid w:val="00DC1F2E"/>
    <w:rsid w:val="00DC1FA4"/>
    <w:rsid w:val="00DC220B"/>
    <w:rsid w:val="00DC22E1"/>
    <w:rsid w:val="00DC23E4"/>
    <w:rsid w:val="00DC2604"/>
    <w:rsid w:val="00DC2840"/>
    <w:rsid w:val="00DC29C9"/>
    <w:rsid w:val="00DC29FB"/>
    <w:rsid w:val="00DC2A87"/>
    <w:rsid w:val="00DC2B2D"/>
    <w:rsid w:val="00DC2C1B"/>
    <w:rsid w:val="00DC2CA5"/>
    <w:rsid w:val="00DC2CA6"/>
    <w:rsid w:val="00DC2CD4"/>
    <w:rsid w:val="00DC2D09"/>
    <w:rsid w:val="00DC2E1E"/>
    <w:rsid w:val="00DC2EF5"/>
    <w:rsid w:val="00DC3123"/>
    <w:rsid w:val="00DC38DB"/>
    <w:rsid w:val="00DC3B17"/>
    <w:rsid w:val="00DC3D1D"/>
    <w:rsid w:val="00DC3D1F"/>
    <w:rsid w:val="00DC3E1F"/>
    <w:rsid w:val="00DC3E86"/>
    <w:rsid w:val="00DC405E"/>
    <w:rsid w:val="00DC4245"/>
    <w:rsid w:val="00DC4347"/>
    <w:rsid w:val="00DC4382"/>
    <w:rsid w:val="00DC439C"/>
    <w:rsid w:val="00DC48A7"/>
    <w:rsid w:val="00DC576A"/>
    <w:rsid w:val="00DC5846"/>
    <w:rsid w:val="00DC5E4C"/>
    <w:rsid w:val="00DC5E79"/>
    <w:rsid w:val="00DC5F07"/>
    <w:rsid w:val="00DC5FD8"/>
    <w:rsid w:val="00DC604B"/>
    <w:rsid w:val="00DC6261"/>
    <w:rsid w:val="00DC666A"/>
    <w:rsid w:val="00DC68CB"/>
    <w:rsid w:val="00DC696E"/>
    <w:rsid w:val="00DC69DC"/>
    <w:rsid w:val="00DC6FE5"/>
    <w:rsid w:val="00DC7163"/>
    <w:rsid w:val="00DC7178"/>
    <w:rsid w:val="00DC7191"/>
    <w:rsid w:val="00DC726C"/>
    <w:rsid w:val="00DC756E"/>
    <w:rsid w:val="00DC75C6"/>
    <w:rsid w:val="00DC78B6"/>
    <w:rsid w:val="00DC790D"/>
    <w:rsid w:val="00DC794E"/>
    <w:rsid w:val="00DC7C13"/>
    <w:rsid w:val="00DC7D41"/>
    <w:rsid w:val="00DC7FB7"/>
    <w:rsid w:val="00DD0577"/>
    <w:rsid w:val="00DD0673"/>
    <w:rsid w:val="00DD0700"/>
    <w:rsid w:val="00DD0750"/>
    <w:rsid w:val="00DD0786"/>
    <w:rsid w:val="00DD085B"/>
    <w:rsid w:val="00DD09E7"/>
    <w:rsid w:val="00DD0B90"/>
    <w:rsid w:val="00DD0C7B"/>
    <w:rsid w:val="00DD0E0B"/>
    <w:rsid w:val="00DD0F6D"/>
    <w:rsid w:val="00DD1054"/>
    <w:rsid w:val="00DD118B"/>
    <w:rsid w:val="00DD150E"/>
    <w:rsid w:val="00DD15F0"/>
    <w:rsid w:val="00DD1664"/>
    <w:rsid w:val="00DD1727"/>
    <w:rsid w:val="00DD18BF"/>
    <w:rsid w:val="00DD1944"/>
    <w:rsid w:val="00DD1A9A"/>
    <w:rsid w:val="00DD1B71"/>
    <w:rsid w:val="00DD1D36"/>
    <w:rsid w:val="00DD1D3B"/>
    <w:rsid w:val="00DD232A"/>
    <w:rsid w:val="00DD2337"/>
    <w:rsid w:val="00DD28D2"/>
    <w:rsid w:val="00DD2D7C"/>
    <w:rsid w:val="00DD2DE5"/>
    <w:rsid w:val="00DD2E08"/>
    <w:rsid w:val="00DD303F"/>
    <w:rsid w:val="00DD3263"/>
    <w:rsid w:val="00DD343D"/>
    <w:rsid w:val="00DD356A"/>
    <w:rsid w:val="00DD36EF"/>
    <w:rsid w:val="00DD376A"/>
    <w:rsid w:val="00DD379F"/>
    <w:rsid w:val="00DD37C6"/>
    <w:rsid w:val="00DD3984"/>
    <w:rsid w:val="00DD39B1"/>
    <w:rsid w:val="00DD4141"/>
    <w:rsid w:val="00DD4667"/>
    <w:rsid w:val="00DD4763"/>
    <w:rsid w:val="00DD4800"/>
    <w:rsid w:val="00DD5324"/>
    <w:rsid w:val="00DD5438"/>
    <w:rsid w:val="00DD54FA"/>
    <w:rsid w:val="00DD57E1"/>
    <w:rsid w:val="00DD595E"/>
    <w:rsid w:val="00DD5A4E"/>
    <w:rsid w:val="00DD5B83"/>
    <w:rsid w:val="00DD5D1F"/>
    <w:rsid w:val="00DD5F60"/>
    <w:rsid w:val="00DD60A2"/>
    <w:rsid w:val="00DD6711"/>
    <w:rsid w:val="00DD6A7F"/>
    <w:rsid w:val="00DD6DC4"/>
    <w:rsid w:val="00DD6FA3"/>
    <w:rsid w:val="00DD739E"/>
    <w:rsid w:val="00DD757D"/>
    <w:rsid w:val="00DD7621"/>
    <w:rsid w:val="00DD7790"/>
    <w:rsid w:val="00DD79AD"/>
    <w:rsid w:val="00DD79FB"/>
    <w:rsid w:val="00DD7EF1"/>
    <w:rsid w:val="00DE0132"/>
    <w:rsid w:val="00DE019E"/>
    <w:rsid w:val="00DE057B"/>
    <w:rsid w:val="00DE05D5"/>
    <w:rsid w:val="00DE07E6"/>
    <w:rsid w:val="00DE08FE"/>
    <w:rsid w:val="00DE0B40"/>
    <w:rsid w:val="00DE0E10"/>
    <w:rsid w:val="00DE1053"/>
    <w:rsid w:val="00DE1192"/>
    <w:rsid w:val="00DE121D"/>
    <w:rsid w:val="00DE1386"/>
    <w:rsid w:val="00DE14FF"/>
    <w:rsid w:val="00DE1547"/>
    <w:rsid w:val="00DE16B8"/>
    <w:rsid w:val="00DE1A95"/>
    <w:rsid w:val="00DE1F73"/>
    <w:rsid w:val="00DE2041"/>
    <w:rsid w:val="00DE207F"/>
    <w:rsid w:val="00DE23DF"/>
    <w:rsid w:val="00DE23EC"/>
    <w:rsid w:val="00DE2526"/>
    <w:rsid w:val="00DE28C9"/>
    <w:rsid w:val="00DE2AEF"/>
    <w:rsid w:val="00DE2BDC"/>
    <w:rsid w:val="00DE2DB8"/>
    <w:rsid w:val="00DE2E63"/>
    <w:rsid w:val="00DE2FB7"/>
    <w:rsid w:val="00DE337D"/>
    <w:rsid w:val="00DE38AA"/>
    <w:rsid w:val="00DE3CE8"/>
    <w:rsid w:val="00DE3F36"/>
    <w:rsid w:val="00DE44D2"/>
    <w:rsid w:val="00DE44EE"/>
    <w:rsid w:val="00DE4637"/>
    <w:rsid w:val="00DE464E"/>
    <w:rsid w:val="00DE46F4"/>
    <w:rsid w:val="00DE485F"/>
    <w:rsid w:val="00DE48FA"/>
    <w:rsid w:val="00DE4CFD"/>
    <w:rsid w:val="00DE50FE"/>
    <w:rsid w:val="00DE527B"/>
    <w:rsid w:val="00DE52A4"/>
    <w:rsid w:val="00DE52B4"/>
    <w:rsid w:val="00DE5494"/>
    <w:rsid w:val="00DE5603"/>
    <w:rsid w:val="00DE5704"/>
    <w:rsid w:val="00DE5835"/>
    <w:rsid w:val="00DE59DD"/>
    <w:rsid w:val="00DE5BA5"/>
    <w:rsid w:val="00DE5FC0"/>
    <w:rsid w:val="00DE655A"/>
    <w:rsid w:val="00DE666E"/>
    <w:rsid w:val="00DE70E4"/>
    <w:rsid w:val="00DE7354"/>
    <w:rsid w:val="00DE7D48"/>
    <w:rsid w:val="00DE7FF6"/>
    <w:rsid w:val="00DE7FFA"/>
    <w:rsid w:val="00DF04B1"/>
    <w:rsid w:val="00DF0666"/>
    <w:rsid w:val="00DF068C"/>
    <w:rsid w:val="00DF06DD"/>
    <w:rsid w:val="00DF0937"/>
    <w:rsid w:val="00DF0B14"/>
    <w:rsid w:val="00DF0D12"/>
    <w:rsid w:val="00DF0E56"/>
    <w:rsid w:val="00DF0F2B"/>
    <w:rsid w:val="00DF1294"/>
    <w:rsid w:val="00DF14A4"/>
    <w:rsid w:val="00DF160D"/>
    <w:rsid w:val="00DF168E"/>
    <w:rsid w:val="00DF173D"/>
    <w:rsid w:val="00DF1779"/>
    <w:rsid w:val="00DF1911"/>
    <w:rsid w:val="00DF1AA0"/>
    <w:rsid w:val="00DF1E97"/>
    <w:rsid w:val="00DF1F56"/>
    <w:rsid w:val="00DF2076"/>
    <w:rsid w:val="00DF238F"/>
    <w:rsid w:val="00DF2711"/>
    <w:rsid w:val="00DF289E"/>
    <w:rsid w:val="00DF2CCE"/>
    <w:rsid w:val="00DF2D1F"/>
    <w:rsid w:val="00DF301D"/>
    <w:rsid w:val="00DF311F"/>
    <w:rsid w:val="00DF320F"/>
    <w:rsid w:val="00DF38C9"/>
    <w:rsid w:val="00DF3A22"/>
    <w:rsid w:val="00DF40C0"/>
    <w:rsid w:val="00DF40F8"/>
    <w:rsid w:val="00DF417C"/>
    <w:rsid w:val="00DF441A"/>
    <w:rsid w:val="00DF4430"/>
    <w:rsid w:val="00DF46C5"/>
    <w:rsid w:val="00DF4973"/>
    <w:rsid w:val="00DF4BB5"/>
    <w:rsid w:val="00DF4D07"/>
    <w:rsid w:val="00DF4E9C"/>
    <w:rsid w:val="00DF509D"/>
    <w:rsid w:val="00DF50EC"/>
    <w:rsid w:val="00DF52D4"/>
    <w:rsid w:val="00DF53CE"/>
    <w:rsid w:val="00DF5B92"/>
    <w:rsid w:val="00DF5C53"/>
    <w:rsid w:val="00DF5DB3"/>
    <w:rsid w:val="00DF5F49"/>
    <w:rsid w:val="00DF5FFA"/>
    <w:rsid w:val="00DF6222"/>
    <w:rsid w:val="00DF650D"/>
    <w:rsid w:val="00DF6616"/>
    <w:rsid w:val="00DF666E"/>
    <w:rsid w:val="00DF6849"/>
    <w:rsid w:val="00DF697B"/>
    <w:rsid w:val="00DF6ACE"/>
    <w:rsid w:val="00DF6D42"/>
    <w:rsid w:val="00DF6E5F"/>
    <w:rsid w:val="00DF7170"/>
    <w:rsid w:val="00DF7435"/>
    <w:rsid w:val="00DF74EA"/>
    <w:rsid w:val="00DF77E3"/>
    <w:rsid w:val="00DF7A99"/>
    <w:rsid w:val="00DF7F0F"/>
    <w:rsid w:val="00E004E6"/>
    <w:rsid w:val="00E00628"/>
    <w:rsid w:val="00E00892"/>
    <w:rsid w:val="00E00AEC"/>
    <w:rsid w:val="00E00FA5"/>
    <w:rsid w:val="00E012D1"/>
    <w:rsid w:val="00E0134C"/>
    <w:rsid w:val="00E019F6"/>
    <w:rsid w:val="00E01A49"/>
    <w:rsid w:val="00E01CC9"/>
    <w:rsid w:val="00E01EEE"/>
    <w:rsid w:val="00E020A4"/>
    <w:rsid w:val="00E02283"/>
    <w:rsid w:val="00E0236B"/>
    <w:rsid w:val="00E0272F"/>
    <w:rsid w:val="00E027E8"/>
    <w:rsid w:val="00E02984"/>
    <w:rsid w:val="00E02ADC"/>
    <w:rsid w:val="00E02C9E"/>
    <w:rsid w:val="00E02CF1"/>
    <w:rsid w:val="00E02D4F"/>
    <w:rsid w:val="00E02E67"/>
    <w:rsid w:val="00E02EDB"/>
    <w:rsid w:val="00E02F1F"/>
    <w:rsid w:val="00E02F7A"/>
    <w:rsid w:val="00E032E1"/>
    <w:rsid w:val="00E03491"/>
    <w:rsid w:val="00E03786"/>
    <w:rsid w:val="00E03AD5"/>
    <w:rsid w:val="00E03B5F"/>
    <w:rsid w:val="00E0430D"/>
    <w:rsid w:val="00E0444C"/>
    <w:rsid w:val="00E04453"/>
    <w:rsid w:val="00E04538"/>
    <w:rsid w:val="00E04580"/>
    <w:rsid w:val="00E04922"/>
    <w:rsid w:val="00E05047"/>
    <w:rsid w:val="00E0504F"/>
    <w:rsid w:val="00E0545E"/>
    <w:rsid w:val="00E054CD"/>
    <w:rsid w:val="00E057B5"/>
    <w:rsid w:val="00E0591E"/>
    <w:rsid w:val="00E05BEA"/>
    <w:rsid w:val="00E05E85"/>
    <w:rsid w:val="00E0600F"/>
    <w:rsid w:val="00E0606C"/>
    <w:rsid w:val="00E06179"/>
    <w:rsid w:val="00E061B7"/>
    <w:rsid w:val="00E06217"/>
    <w:rsid w:val="00E062CB"/>
    <w:rsid w:val="00E063FC"/>
    <w:rsid w:val="00E065B0"/>
    <w:rsid w:val="00E0684F"/>
    <w:rsid w:val="00E06871"/>
    <w:rsid w:val="00E06907"/>
    <w:rsid w:val="00E06CAE"/>
    <w:rsid w:val="00E06E5F"/>
    <w:rsid w:val="00E06E6A"/>
    <w:rsid w:val="00E07B2F"/>
    <w:rsid w:val="00E07BBF"/>
    <w:rsid w:val="00E103BC"/>
    <w:rsid w:val="00E103E4"/>
    <w:rsid w:val="00E1067E"/>
    <w:rsid w:val="00E106A2"/>
    <w:rsid w:val="00E1080D"/>
    <w:rsid w:val="00E10936"/>
    <w:rsid w:val="00E109EE"/>
    <w:rsid w:val="00E10A31"/>
    <w:rsid w:val="00E10B5E"/>
    <w:rsid w:val="00E10BA3"/>
    <w:rsid w:val="00E10FDA"/>
    <w:rsid w:val="00E1111A"/>
    <w:rsid w:val="00E112CB"/>
    <w:rsid w:val="00E11709"/>
    <w:rsid w:val="00E11834"/>
    <w:rsid w:val="00E118C5"/>
    <w:rsid w:val="00E11AD0"/>
    <w:rsid w:val="00E11B5E"/>
    <w:rsid w:val="00E11BBF"/>
    <w:rsid w:val="00E11C38"/>
    <w:rsid w:val="00E11C5B"/>
    <w:rsid w:val="00E121D8"/>
    <w:rsid w:val="00E121EB"/>
    <w:rsid w:val="00E123B6"/>
    <w:rsid w:val="00E1255A"/>
    <w:rsid w:val="00E125AE"/>
    <w:rsid w:val="00E1262F"/>
    <w:rsid w:val="00E1267F"/>
    <w:rsid w:val="00E128D1"/>
    <w:rsid w:val="00E129A2"/>
    <w:rsid w:val="00E12F39"/>
    <w:rsid w:val="00E12FAE"/>
    <w:rsid w:val="00E12FEB"/>
    <w:rsid w:val="00E1307C"/>
    <w:rsid w:val="00E13209"/>
    <w:rsid w:val="00E137CC"/>
    <w:rsid w:val="00E139FC"/>
    <w:rsid w:val="00E13A08"/>
    <w:rsid w:val="00E13D5A"/>
    <w:rsid w:val="00E13FF7"/>
    <w:rsid w:val="00E1464E"/>
    <w:rsid w:val="00E147B1"/>
    <w:rsid w:val="00E14826"/>
    <w:rsid w:val="00E14B0C"/>
    <w:rsid w:val="00E14F4F"/>
    <w:rsid w:val="00E151F2"/>
    <w:rsid w:val="00E1523A"/>
    <w:rsid w:val="00E152BC"/>
    <w:rsid w:val="00E152DC"/>
    <w:rsid w:val="00E1536A"/>
    <w:rsid w:val="00E15878"/>
    <w:rsid w:val="00E15897"/>
    <w:rsid w:val="00E15918"/>
    <w:rsid w:val="00E15C05"/>
    <w:rsid w:val="00E15CEC"/>
    <w:rsid w:val="00E15E21"/>
    <w:rsid w:val="00E16074"/>
    <w:rsid w:val="00E16094"/>
    <w:rsid w:val="00E160B1"/>
    <w:rsid w:val="00E162AD"/>
    <w:rsid w:val="00E164EE"/>
    <w:rsid w:val="00E16BCA"/>
    <w:rsid w:val="00E16D89"/>
    <w:rsid w:val="00E16FCA"/>
    <w:rsid w:val="00E16FE9"/>
    <w:rsid w:val="00E17128"/>
    <w:rsid w:val="00E1724D"/>
    <w:rsid w:val="00E172D5"/>
    <w:rsid w:val="00E176DA"/>
    <w:rsid w:val="00E1774E"/>
    <w:rsid w:val="00E1780D"/>
    <w:rsid w:val="00E1786D"/>
    <w:rsid w:val="00E17887"/>
    <w:rsid w:val="00E178E8"/>
    <w:rsid w:val="00E17C1F"/>
    <w:rsid w:val="00E17C87"/>
    <w:rsid w:val="00E2043F"/>
    <w:rsid w:val="00E2050C"/>
    <w:rsid w:val="00E205BC"/>
    <w:rsid w:val="00E20651"/>
    <w:rsid w:val="00E20AFE"/>
    <w:rsid w:val="00E20C04"/>
    <w:rsid w:val="00E20D93"/>
    <w:rsid w:val="00E20F0C"/>
    <w:rsid w:val="00E20F9A"/>
    <w:rsid w:val="00E2110C"/>
    <w:rsid w:val="00E21223"/>
    <w:rsid w:val="00E213AC"/>
    <w:rsid w:val="00E218D8"/>
    <w:rsid w:val="00E219CB"/>
    <w:rsid w:val="00E21C6A"/>
    <w:rsid w:val="00E21FB4"/>
    <w:rsid w:val="00E220BF"/>
    <w:rsid w:val="00E2230E"/>
    <w:rsid w:val="00E22379"/>
    <w:rsid w:val="00E22382"/>
    <w:rsid w:val="00E22432"/>
    <w:rsid w:val="00E22634"/>
    <w:rsid w:val="00E227E1"/>
    <w:rsid w:val="00E22C42"/>
    <w:rsid w:val="00E22CD8"/>
    <w:rsid w:val="00E22CF8"/>
    <w:rsid w:val="00E22D22"/>
    <w:rsid w:val="00E22D51"/>
    <w:rsid w:val="00E22E20"/>
    <w:rsid w:val="00E22E99"/>
    <w:rsid w:val="00E22F94"/>
    <w:rsid w:val="00E23069"/>
    <w:rsid w:val="00E2312E"/>
    <w:rsid w:val="00E23E40"/>
    <w:rsid w:val="00E24243"/>
    <w:rsid w:val="00E2426E"/>
    <w:rsid w:val="00E24343"/>
    <w:rsid w:val="00E243D3"/>
    <w:rsid w:val="00E2473B"/>
    <w:rsid w:val="00E2474C"/>
    <w:rsid w:val="00E24866"/>
    <w:rsid w:val="00E2491F"/>
    <w:rsid w:val="00E24AD8"/>
    <w:rsid w:val="00E24BA8"/>
    <w:rsid w:val="00E24E4C"/>
    <w:rsid w:val="00E2500A"/>
    <w:rsid w:val="00E25094"/>
    <w:rsid w:val="00E2516B"/>
    <w:rsid w:val="00E251D7"/>
    <w:rsid w:val="00E25264"/>
    <w:rsid w:val="00E25288"/>
    <w:rsid w:val="00E2554C"/>
    <w:rsid w:val="00E25789"/>
    <w:rsid w:val="00E259DD"/>
    <w:rsid w:val="00E25A6E"/>
    <w:rsid w:val="00E25B62"/>
    <w:rsid w:val="00E25F50"/>
    <w:rsid w:val="00E262BE"/>
    <w:rsid w:val="00E2638C"/>
    <w:rsid w:val="00E264D4"/>
    <w:rsid w:val="00E26BA0"/>
    <w:rsid w:val="00E26BD1"/>
    <w:rsid w:val="00E26BFC"/>
    <w:rsid w:val="00E26D95"/>
    <w:rsid w:val="00E26E26"/>
    <w:rsid w:val="00E26E8D"/>
    <w:rsid w:val="00E2707F"/>
    <w:rsid w:val="00E27097"/>
    <w:rsid w:val="00E2743B"/>
    <w:rsid w:val="00E276CE"/>
    <w:rsid w:val="00E27C7F"/>
    <w:rsid w:val="00E27C82"/>
    <w:rsid w:val="00E27E24"/>
    <w:rsid w:val="00E302CF"/>
    <w:rsid w:val="00E304AA"/>
    <w:rsid w:val="00E307C0"/>
    <w:rsid w:val="00E307C1"/>
    <w:rsid w:val="00E307D2"/>
    <w:rsid w:val="00E30819"/>
    <w:rsid w:val="00E30AC6"/>
    <w:rsid w:val="00E30C07"/>
    <w:rsid w:val="00E30D13"/>
    <w:rsid w:val="00E30DF4"/>
    <w:rsid w:val="00E30E53"/>
    <w:rsid w:val="00E31172"/>
    <w:rsid w:val="00E311A3"/>
    <w:rsid w:val="00E312D0"/>
    <w:rsid w:val="00E316F6"/>
    <w:rsid w:val="00E31733"/>
    <w:rsid w:val="00E31841"/>
    <w:rsid w:val="00E31D60"/>
    <w:rsid w:val="00E31E21"/>
    <w:rsid w:val="00E31F2D"/>
    <w:rsid w:val="00E32026"/>
    <w:rsid w:val="00E32342"/>
    <w:rsid w:val="00E32354"/>
    <w:rsid w:val="00E323AB"/>
    <w:rsid w:val="00E323FB"/>
    <w:rsid w:val="00E3280D"/>
    <w:rsid w:val="00E328BD"/>
    <w:rsid w:val="00E3292A"/>
    <w:rsid w:val="00E32B37"/>
    <w:rsid w:val="00E32C80"/>
    <w:rsid w:val="00E32F35"/>
    <w:rsid w:val="00E3320F"/>
    <w:rsid w:val="00E332F9"/>
    <w:rsid w:val="00E3338A"/>
    <w:rsid w:val="00E33703"/>
    <w:rsid w:val="00E3375A"/>
    <w:rsid w:val="00E33837"/>
    <w:rsid w:val="00E3386D"/>
    <w:rsid w:val="00E338C0"/>
    <w:rsid w:val="00E33A1B"/>
    <w:rsid w:val="00E33BD7"/>
    <w:rsid w:val="00E33D2F"/>
    <w:rsid w:val="00E33ECE"/>
    <w:rsid w:val="00E33FAC"/>
    <w:rsid w:val="00E340B7"/>
    <w:rsid w:val="00E343A1"/>
    <w:rsid w:val="00E34429"/>
    <w:rsid w:val="00E3446C"/>
    <w:rsid w:val="00E3476D"/>
    <w:rsid w:val="00E347FC"/>
    <w:rsid w:val="00E34999"/>
    <w:rsid w:val="00E34A25"/>
    <w:rsid w:val="00E34B7F"/>
    <w:rsid w:val="00E34F7D"/>
    <w:rsid w:val="00E35101"/>
    <w:rsid w:val="00E35234"/>
    <w:rsid w:val="00E35302"/>
    <w:rsid w:val="00E35529"/>
    <w:rsid w:val="00E3556E"/>
    <w:rsid w:val="00E3581B"/>
    <w:rsid w:val="00E35B4F"/>
    <w:rsid w:val="00E35F6E"/>
    <w:rsid w:val="00E36460"/>
    <w:rsid w:val="00E36581"/>
    <w:rsid w:val="00E366D2"/>
    <w:rsid w:val="00E36753"/>
    <w:rsid w:val="00E367D5"/>
    <w:rsid w:val="00E369BB"/>
    <w:rsid w:val="00E36C4F"/>
    <w:rsid w:val="00E36CB5"/>
    <w:rsid w:val="00E3703C"/>
    <w:rsid w:val="00E37155"/>
    <w:rsid w:val="00E378D3"/>
    <w:rsid w:val="00E379BE"/>
    <w:rsid w:val="00E37B2D"/>
    <w:rsid w:val="00E37D3D"/>
    <w:rsid w:val="00E40196"/>
    <w:rsid w:val="00E405B0"/>
    <w:rsid w:val="00E40630"/>
    <w:rsid w:val="00E40C98"/>
    <w:rsid w:val="00E40E5D"/>
    <w:rsid w:val="00E413C7"/>
    <w:rsid w:val="00E4165F"/>
    <w:rsid w:val="00E41D97"/>
    <w:rsid w:val="00E41DD4"/>
    <w:rsid w:val="00E41DE2"/>
    <w:rsid w:val="00E41E54"/>
    <w:rsid w:val="00E421A2"/>
    <w:rsid w:val="00E421F7"/>
    <w:rsid w:val="00E422E4"/>
    <w:rsid w:val="00E42573"/>
    <w:rsid w:val="00E42602"/>
    <w:rsid w:val="00E4262E"/>
    <w:rsid w:val="00E42942"/>
    <w:rsid w:val="00E42AC5"/>
    <w:rsid w:val="00E42EA1"/>
    <w:rsid w:val="00E430DA"/>
    <w:rsid w:val="00E43104"/>
    <w:rsid w:val="00E4316D"/>
    <w:rsid w:val="00E43170"/>
    <w:rsid w:val="00E43205"/>
    <w:rsid w:val="00E433C5"/>
    <w:rsid w:val="00E4349E"/>
    <w:rsid w:val="00E4354C"/>
    <w:rsid w:val="00E4361A"/>
    <w:rsid w:val="00E436AB"/>
    <w:rsid w:val="00E436B4"/>
    <w:rsid w:val="00E43A8F"/>
    <w:rsid w:val="00E43AFE"/>
    <w:rsid w:val="00E43B49"/>
    <w:rsid w:val="00E43BC3"/>
    <w:rsid w:val="00E43C54"/>
    <w:rsid w:val="00E43C56"/>
    <w:rsid w:val="00E43DF0"/>
    <w:rsid w:val="00E43E19"/>
    <w:rsid w:val="00E43F5B"/>
    <w:rsid w:val="00E43F8E"/>
    <w:rsid w:val="00E4423C"/>
    <w:rsid w:val="00E44259"/>
    <w:rsid w:val="00E44790"/>
    <w:rsid w:val="00E44912"/>
    <w:rsid w:val="00E44C6B"/>
    <w:rsid w:val="00E44E1B"/>
    <w:rsid w:val="00E44FAD"/>
    <w:rsid w:val="00E4523F"/>
    <w:rsid w:val="00E4524E"/>
    <w:rsid w:val="00E45511"/>
    <w:rsid w:val="00E4583A"/>
    <w:rsid w:val="00E45B8C"/>
    <w:rsid w:val="00E45CA3"/>
    <w:rsid w:val="00E45CF9"/>
    <w:rsid w:val="00E45FE8"/>
    <w:rsid w:val="00E4602C"/>
    <w:rsid w:val="00E46339"/>
    <w:rsid w:val="00E4633E"/>
    <w:rsid w:val="00E46BBC"/>
    <w:rsid w:val="00E46BD6"/>
    <w:rsid w:val="00E46C46"/>
    <w:rsid w:val="00E471A1"/>
    <w:rsid w:val="00E472E0"/>
    <w:rsid w:val="00E472F8"/>
    <w:rsid w:val="00E474F5"/>
    <w:rsid w:val="00E47725"/>
    <w:rsid w:val="00E47E68"/>
    <w:rsid w:val="00E47F1A"/>
    <w:rsid w:val="00E47F31"/>
    <w:rsid w:val="00E47FDA"/>
    <w:rsid w:val="00E50166"/>
    <w:rsid w:val="00E508F9"/>
    <w:rsid w:val="00E50A16"/>
    <w:rsid w:val="00E50AB4"/>
    <w:rsid w:val="00E50BA6"/>
    <w:rsid w:val="00E50C4A"/>
    <w:rsid w:val="00E50D6A"/>
    <w:rsid w:val="00E510AA"/>
    <w:rsid w:val="00E51493"/>
    <w:rsid w:val="00E51A39"/>
    <w:rsid w:val="00E51B72"/>
    <w:rsid w:val="00E51B8E"/>
    <w:rsid w:val="00E51D71"/>
    <w:rsid w:val="00E51D90"/>
    <w:rsid w:val="00E51E73"/>
    <w:rsid w:val="00E51FEE"/>
    <w:rsid w:val="00E52206"/>
    <w:rsid w:val="00E5266F"/>
    <w:rsid w:val="00E527B3"/>
    <w:rsid w:val="00E527BD"/>
    <w:rsid w:val="00E52921"/>
    <w:rsid w:val="00E5296F"/>
    <w:rsid w:val="00E52B77"/>
    <w:rsid w:val="00E53514"/>
    <w:rsid w:val="00E53834"/>
    <w:rsid w:val="00E53971"/>
    <w:rsid w:val="00E53BE7"/>
    <w:rsid w:val="00E53F95"/>
    <w:rsid w:val="00E53FA9"/>
    <w:rsid w:val="00E54044"/>
    <w:rsid w:val="00E5410E"/>
    <w:rsid w:val="00E543C5"/>
    <w:rsid w:val="00E54611"/>
    <w:rsid w:val="00E54644"/>
    <w:rsid w:val="00E54BCB"/>
    <w:rsid w:val="00E54DA4"/>
    <w:rsid w:val="00E54DC3"/>
    <w:rsid w:val="00E54E7F"/>
    <w:rsid w:val="00E54F1D"/>
    <w:rsid w:val="00E54FCB"/>
    <w:rsid w:val="00E54FFA"/>
    <w:rsid w:val="00E551DE"/>
    <w:rsid w:val="00E55303"/>
    <w:rsid w:val="00E553BF"/>
    <w:rsid w:val="00E55507"/>
    <w:rsid w:val="00E556E7"/>
    <w:rsid w:val="00E55782"/>
    <w:rsid w:val="00E55A3F"/>
    <w:rsid w:val="00E55B41"/>
    <w:rsid w:val="00E55C12"/>
    <w:rsid w:val="00E55D99"/>
    <w:rsid w:val="00E55D9F"/>
    <w:rsid w:val="00E56160"/>
    <w:rsid w:val="00E56262"/>
    <w:rsid w:val="00E5629A"/>
    <w:rsid w:val="00E565A1"/>
    <w:rsid w:val="00E56704"/>
    <w:rsid w:val="00E56888"/>
    <w:rsid w:val="00E568DC"/>
    <w:rsid w:val="00E568F7"/>
    <w:rsid w:val="00E56A8B"/>
    <w:rsid w:val="00E56B25"/>
    <w:rsid w:val="00E56C69"/>
    <w:rsid w:val="00E56D1F"/>
    <w:rsid w:val="00E56D25"/>
    <w:rsid w:val="00E56E2C"/>
    <w:rsid w:val="00E572CC"/>
    <w:rsid w:val="00E57409"/>
    <w:rsid w:val="00E576B3"/>
    <w:rsid w:val="00E57884"/>
    <w:rsid w:val="00E57BEC"/>
    <w:rsid w:val="00E57DFB"/>
    <w:rsid w:val="00E57F04"/>
    <w:rsid w:val="00E60167"/>
    <w:rsid w:val="00E603E5"/>
    <w:rsid w:val="00E6057E"/>
    <w:rsid w:val="00E605A1"/>
    <w:rsid w:val="00E605B8"/>
    <w:rsid w:val="00E608D9"/>
    <w:rsid w:val="00E60A54"/>
    <w:rsid w:val="00E60A61"/>
    <w:rsid w:val="00E60FF8"/>
    <w:rsid w:val="00E61032"/>
    <w:rsid w:val="00E61164"/>
    <w:rsid w:val="00E61323"/>
    <w:rsid w:val="00E6161C"/>
    <w:rsid w:val="00E616E3"/>
    <w:rsid w:val="00E61993"/>
    <w:rsid w:val="00E61E11"/>
    <w:rsid w:val="00E61E50"/>
    <w:rsid w:val="00E61FDD"/>
    <w:rsid w:val="00E62051"/>
    <w:rsid w:val="00E6211A"/>
    <w:rsid w:val="00E622F5"/>
    <w:rsid w:val="00E6231B"/>
    <w:rsid w:val="00E6248D"/>
    <w:rsid w:val="00E62647"/>
    <w:rsid w:val="00E626DA"/>
    <w:rsid w:val="00E627B6"/>
    <w:rsid w:val="00E62869"/>
    <w:rsid w:val="00E62C3B"/>
    <w:rsid w:val="00E62E05"/>
    <w:rsid w:val="00E62E9B"/>
    <w:rsid w:val="00E62F4C"/>
    <w:rsid w:val="00E62F6A"/>
    <w:rsid w:val="00E631A6"/>
    <w:rsid w:val="00E63271"/>
    <w:rsid w:val="00E63304"/>
    <w:rsid w:val="00E6347C"/>
    <w:rsid w:val="00E637BA"/>
    <w:rsid w:val="00E6382F"/>
    <w:rsid w:val="00E63977"/>
    <w:rsid w:val="00E639B5"/>
    <w:rsid w:val="00E63B32"/>
    <w:rsid w:val="00E63C64"/>
    <w:rsid w:val="00E64066"/>
    <w:rsid w:val="00E64175"/>
    <w:rsid w:val="00E64323"/>
    <w:rsid w:val="00E644DB"/>
    <w:rsid w:val="00E64506"/>
    <w:rsid w:val="00E6454D"/>
    <w:rsid w:val="00E646AA"/>
    <w:rsid w:val="00E64902"/>
    <w:rsid w:val="00E64B28"/>
    <w:rsid w:val="00E64B36"/>
    <w:rsid w:val="00E64C12"/>
    <w:rsid w:val="00E65076"/>
    <w:rsid w:val="00E651BA"/>
    <w:rsid w:val="00E65393"/>
    <w:rsid w:val="00E653EF"/>
    <w:rsid w:val="00E65434"/>
    <w:rsid w:val="00E6545E"/>
    <w:rsid w:val="00E656B7"/>
    <w:rsid w:val="00E65931"/>
    <w:rsid w:val="00E65BE5"/>
    <w:rsid w:val="00E65C49"/>
    <w:rsid w:val="00E65CD4"/>
    <w:rsid w:val="00E65F2E"/>
    <w:rsid w:val="00E66095"/>
    <w:rsid w:val="00E66245"/>
    <w:rsid w:val="00E66290"/>
    <w:rsid w:val="00E66472"/>
    <w:rsid w:val="00E66655"/>
    <w:rsid w:val="00E66897"/>
    <w:rsid w:val="00E669D0"/>
    <w:rsid w:val="00E66E39"/>
    <w:rsid w:val="00E66E9C"/>
    <w:rsid w:val="00E670B0"/>
    <w:rsid w:val="00E670EC"/>
    <w:rsid w:val="00E672EC"/>
    <w:rsid w:val="00E67322"/>
    <w:rsid w:val="00E67776"/>
    <w:rsid w:val="00E67A08"/>
    <w:rsid w:val="00E67EDB"/>
    <w:rsid w:val="00E70160"/>
    <w:rsid w:val="00E702F8"/>
    <w:rsid w:val="00E707BA"/>
    <w:rsid w:val="00E709F1"/>
    <w:rsid w:val="00E70AC3"/>
    <w:rsid w:val="00E712F2"/>
    <w:rsid w:val="00E71312"/>
    <w:rsid w:val="00E71431"/>
    <w:rsid w:val="00E71464"/>
    <w:rsid w:val="00E7147A"/>
    <w:rsid w:val="00E7197B"/>
    <w:rsid w:val="00E71B43"/>
    <w:rsid w:val="00E71D6A"/>
    <w:rsid w:val="00E71D8F"/>
    <w:rsid w:val="00E71DD6"/>
    <w:rsid w:val="00E7274D"/>
    <w:rsid w:val="00E727AC"/>
    <w:rsid w:val="00E727E3"/>
    <w:rsid w:val="00E72A91"/>
    <w:rsid w:val="00E72B6D"/>
    <w:rsid w:val="00E72D4D"/>
    <w:rsid w:val="00E7305A"/>
    <w:rsid w:val="00E73400"/>
    <w:rsid w:val="00E7343C"/>
    <w:rsid w:val="00E7375C"/>
    <w:rsid w:val="00E73987"/>
    <w:rsid w:val="00E74102"/>
    <w:rsid w:val="00E7411A"/>
    <w:rsid w:val="00E742AD"/>
    <w:rsid w:val="00E742B8"/>
    <w:rsid w:val="00E7446E"/>
    <w:rsid w:val="00E744E8"/>
    <w:rsid w:val="00E745E1"/>
    <w:rsid w:val="00E74703"/>
    <w:rsid w:val="00E74F20"/>
    <w:rsid w:val="00E74FB9"/>
    <w:rsid w:val="00E75058"/>
    <w:rsid w:val="00E751B2"/>
    <w:rsid w:val="00E758E1"/>
    <w:rsid w:val="00E758E6"/>
    <w:rsid w:val="00E75D54"/>
    <w:rsid w:val="00E75EE7"/>
    <w:rsid w:val="00E7639D"/>
    <w:rsid w:val="00E76CE4"/>
    <w:rsid w:val="00E76E34"/>
    <w:rsid w:val="00E77080"/>
    <w:rsid w:val="00E77237"/>
    <w:rsid w:val="00E772F9"/>
    <w:rsid w:val="00E774A8"/>
    <w:rsid w:val="00E77619"/>
    <w:rsid w:val="00E77840"/>
    <w:rsid w:val="00E77FF6"/>
    <w:rsid w:val="00E80057"/>
    <w:rsid w:val="00E800B8"/>
    <w:rsid w:val="00E804BA"/>
    <w:rsid w:val="00E80582"/>
    <w:rsid w:val="00E80856"/>
    <w:rsid w:val="00E80B41"/>
    <w:rsid w:val="00E80F61"/>
    <w:rsid w:val="00E8107B"/>
    <w:rsid w:val="00E810E4"/>
    <w:rsid w:val="00E8114C"/>
    <w:rsid w:val="00E813E1"/>
    <w:rsid w:val="00E815ED"/>
    <w:rsid w:val="00E81D43"/>
    <w:rsid w:val="00E81DB8"/>
    <w:rsid w:val="00E81E3F"/>
    <w:rsid w:val="00E81F48"/>
    <w:rsid w:val="00E821A4"/>
    <w:rsid w:val="00E8224C"/>
    <w:rsid w:val="00E8228A"/>
    <w:rsid w:val="00E823EF"/>
    <w:rsid w:val="00E8281C"/>
    <w:rsid w:val="00E82940"/>
    <w:rsid w:val="00E82994"/>
    <w:rsid w:val="00E829F5"/>
    <w:rsid w:val="00E82A31"/>
    <w:rsid w:val="00E82B56"/>
    <w:rsid w:val="00E82B69"/>
    <w:rsid w:val="00E82CA0"/>
    <w:rsid w:val="00E82EA1"/>
    <w:rsid w:val="00E8312A"/>
    <w:rsid w:val="00E832D9"/>
    <w:rsid w:val="00E83383"/>
    <w:rsid w:val="00E83663"/>
    <w:rsid w:val="00E837EF"/>
    <w:rsid w:val="00E83897"/>
    <w:rsid w:val="00E83CBE"/>
    <w:rsid w:val="00E83DBC"/>
    <w:rsid w:val="00E83FBC"/>
    <w:rsid w:val="00E8406E"/>
    <w:rsid w:val="00E84184"/>
    <w:rsid w:val="00E843BE"/>
    <w:rsid w:val="00E843EA"/>
    <w:rsid w:val="00E846FD"/>
    <w:rsid w:val="00E848A8"/>
    <w:rsid w:val="00E8496B"/>
    <w:rsid w:val="00E8498E"/>
    <w:rsid w:val="00E84B28"/>
    <w:rsid w:val="00E84B9C"/>
    <w:rsid w:val="00E84D3B"/>
    <w:rsid w:val="00E84F67"/>
    <w:rsid w:val="00E84F76"/>
    <w:rsid w:val="00E85135"/>
    <w:rsid w:val="00E8527A"/>
    <w:rsid w:val="00E85371"/>
    <w:rsid w:val="00E85C1C"/>
    <w:rsid w:val="00E85DBF"/>
    <w:rsid w:val="00E85F51"/>
    <w:rsid w:val="00E861ED"/>
    <w:rsid w:val="00E86594"/>
    <w:rsid w:val="00E866A2"/>
    <w:rsid w:val="00E86748"/>
    <w:rsid w:val="00E867FF"/>
    <w:rsid w:val="00E86C1C"/>
    <w:rsid w:val="00E86EB6"/>
    <w:rsid w:val="00E87056"/>
    <w:rsid w:val="00E87244"/>
    <w:rsid w:val="00E87254"/>
    <w:rsid w:val="00E872C8"/>
    <w:rsid w:val="00E87437"/>
    <w:rsid w:val="00E87667"/>
    <w:rsid w:val="00E8789B"/>
    <w:rsid w:val="00E8794B"/>
    <w:rsid w:val="00E8798A"/>
    <w:rsid w:val="00E87A1A"/>
    <w:rsid w:val="00E87B98"/>
    <w:rsid w:val="00E87C5C"/>
    <w:rsid w:val="00E87DB2"/>
    <w:rsid w:val="00E90000"/>
    <w:rsid w:val="00E9033B"/>
    <w:rsid w:val="00E903D7"/>
    <w:rsid w:val="00E90786"/>
    <w:rsid w:val="00E908F0"/>
    <w:rsid w:val="00E90B57"/>
    <w:rsid w:val="00E90EFD"/>
    <w:rsid w:val="00E9132C"/>
    <w:rsid w:val="00E91796"/>
    <w:rsid w:val="00E91874"/>
    <w:rsid w:val="00E91A88"/>
    <w:rsid w:val="00E91AEA"/>
    <w:rsid w:val="00E92242"/>
    <w:rsid w:val="00E9253E"/>
    <w:rsid w:val="00E92783"/>
    <w:rsid w:val="00E9299C"/>
    <w:rsid w:val="00E92B07"/>
    <w:rsid w:val="00E92CDA"/>
    <w:rsid w:val="00E92E18"/>
    <w:rsid w:val="00E92E89"/>
    <w:rsid w:val="00E9303A"/>
    <w:rsid w:val="00E9315B"/>
    <w:rsid w:val="00E936E1"/>
    <w:rsid w:val="00E93820"/>
    <w:rsid w:val="00E93AA2"/>
    <w:rsid w:val="00E93CA9"/>
    <w:rsid w:val="00E93EEA"/>
    <w:rsid w:val="00E93FB2"/>
    <w:rsid w:val="00E941B7"/>
    <w:rsid w:val="00E9442C"/>
    <w:rsid w:val="00E945F1"/>
    <w:rsid w:val="00E94A7D"/>
    <w:rsid w:val="00E94B30"/>
    <w:rsid w:val="00E94B4C"/>
    <w:rsid w:val="00E94F07"/>
    <w:rsid w:val="00E9522C"/>
    <w:rsid w:val="00E95511"/>
    <w:rsid w:val="00E95522"/>
    <w:rsid w:val="00E95526"/>
    <w:rsid w:val="00E955C9"/>
    <w:rsid w:val="00E95859"/>
    <w:rsid w:val="00E9586C"/>
    <w:rsid w:val="00E9588E"/>
    <w:rsid w:val="00E95D43"/>
    <w:rsid w:val="00E964BD"/>
    <w:rsid w:val="00E965F6"/>
    <w:rsid w:val="00E96AB8"/>
    <w:rsid w:val="00E96B3E"/>
    <w:rsid w:val="00E96BC6"/>
    <w:rsid w:val="00E96CE2"/>
    <w:rsid w:val="00E96EC6"/>
    <w:rsid w:val="00E96EDC"/>
    <w:rsid w:val="00E96F08"/>
    <w:rsid w:val="00E972CD"/>
    <w:rsid w:val="00E9739A"/>
    <w:rsid w:val="00E973A5"/>
    <w:rsid w:val="00E975D8"/>
    <w:rsid w:val="00E977EA"/>
    <w:rsid w:val="00E97ABE"/>
    <w:rsid w:val="00E97D06"/>
    <w:rsid w:val="00E97DCE"/>
    <w:rsid w:val="00E97DD6"/>
    <w:rsid w:val="00E97F93"/>
    <w:rsid w:val="00EA014A"/>
    <w:rsid w:val="00EA0207"/>
    <w:rsid w:val="00EA02BF"/>
    <w:rsid w:val="00EA0458"/>
    <w:rsid w:val="00EA05C9"/>
    <w:rsid w:val="00EA067A"/>
    <w:rsid w:val="00EA07D7"/>
    <w:rsid w:val="00EA0A81"/>
    <w:rsid w:val="00EA0AAD"/>
    <w:rsid w:val="00EA0ADB"/>
    <w:rsid w:val="00EA0BB8"/>
    <w:rsid w:val="00EA0BFC"/>
    <w:rsid w:val="00EA0D5C"/>
    <w:rsid w:val="00EA0DFC"/>
    <w:rsid w:val="00EA0E30"/>
    <w:rsid w:val="00EA0F88"/>
    <w:rsid w:val="00EA1031"/>
    <w:rsid w:val="00EA1509"/>
    <w:rsid w:val="00EA16AD"/>
    <w:rsid w:val="00EA1B34"/>
    <w:rsid w:val="00EA2127"/>
    <w:rsid w:val="00EA2150"/>
    <w:rsid w:val="00EA22E2"/>
    <w:rsid w:val="00EA2320"/>
    <w:rsid w:val="00EA23D8"/>
    <w:rsid w:val="00EA2418"/>
    <w:rsid w:val="00EA2594"/>
    <w:rsid w:val="00EA263E"/>
    <w:rsid w:val="00EA2A93"/>
    <w:rsid w:val="00EA2AFD"/>
    <w:rsid w:val="00EA2E2A"/>
    <w:rsid w:val="00EA3206"/>
    <w:rsid w:val="00EA33B9"/>
    <w:rsid w:val="00EA37D5"/>
    <w:rsid w:val="00EA3E23"/>
    <w:rsid w:val="00EA3EA8"/>
    <w:rsid w:val="00EA3F08"/>
    <w:rsid w:val="00EA4361"/>
    <w:rsid w:val="00EA43F7"/>
    <w:rsid w:val="00EA440D"/>
    <w:rsid w:val="00EA46C5"/>
    <w:rsid w:val="00EA47A4"/>
    <w:rsid w:val="00EA4859"/>
    <w:rsid w:val="00EA48AB"/>
    <w:rsid w:val="00EA4B9C"/>
    <w:rsid w:val="00EA4C0F"/>
    <w:rsid w:val="00EA4C4F"/>
    <w:rsid w:val="00EA4EC3"/>
    <w:rsid w:val="00EA4F73"/>
    <w:rsid w:val="00EA5061"/>
    <w:rsid w:val="00EA52F4"/>
    <w:rsid w:val="00EA5510"/>
    <w:rsid w:val="00EA5651"/>
    <w:rsid w:val="00EA5A26"/>
    <w:rsid w:val="00EA5A89"/>
    <w:rsid w:val="00EA5B3F"/>
    <w:rsid w:val="00EA5B67"/>
    <w:rsid w:val="00EA5C60"/>
    <w:rsid w:val="00EA5FC4"/>
    <w:rsid w:val="00EA6024"/>
    <w:rsid w:val="00EA6153"/>
    <w:rsid w:val="00EA623A"/>
    <w:rsid w:val="00EA6584"/>
    <w:rsid w:val="00EA65D3"/>
    <w:rsid w:val="00EA6808"/>
    <w:rsid w:val="00EA68F8"/>
    <w:rsid w:val="00EA69E5"/>
    <w:rsid w:val="00EA69EE"/>
    <w:rsid w:val="00EA6B4A"/>
    <w:rsid w:val="00EA6D05"/>
    <w:rsid w:val="00EA6D16"/>
    <w:rsid w:val="00EA6D70"/>
    <w:rsid w:val="00EA6E2B"/>
    <w:rsid w:val="00EA6EEA"/>
    <w:rsid w:val="00EA6F3B"/>
    <w:rsid w:val="00EA7781"/>
    <w:rsid w:val="00EA77A3"/>
    <w:rsid w:val="00EA77CB"/>
    <w:rsid w:val="00EA7B38"/>
    <w:rsid w:val="00EA7BE1"/>
    <w:rsid w:val="00EA7D87"/>
    <w:rsid w:val="00EA7F1C"/>
    <w:rsid w:val="00EA7F38"/>
    <w:rsid w:val="00EA7F7E"/>
    <w:rsid w:val="00EB03F1"/>
    <w:rsid w:val="00EB0402"/>
    <w:rsid w:val="00EB0443"/>
    <w:rsid w:val="00EB065E"/>
    <w:rsid w:val="00EB067D"/>
    <w:rsid w:val="00EB0B05"/>
    <w:rsid w:val="00EB10FA"/>
    <w:rsid w:val="00EB1139"/>
    <w:rsid w:val="00EB113B"/>
    <w:rsid w:val="00EB1325"/>
    <w:rsid w:val="00EB1384"/>
    <w:rsid w:val="00EB1504"/>
    <w:rsid w:val="00EB161B"/>
    <w:rsid w:val="00EB16EB"/>
    <w:rsid w:val="00EB198F"/>
    <w:rsid w:val="00EB1E2F"/>
    <w:rsid w:val="00EB220C"/>
    <w:rsid w:val="00EB221E"/>
    <w:rsid w:val="00EB23DF"/>
    <w:rsid w:val="00EB25DC"/>
    <w:rsid w:val="00EB26BD"/>
    <w:rsid w:val="00EB275D"/>
    <w:rsid w:val="00EB2C05"/>
    <w:rsid w:val="00EB3068"/>
    <w:rsid w:val="00EB344C"/>
    <w:rsid w:val="00EB35A1"/>
    <w:rsid w:val="00EB3614"/>
    <w:rsid w:val="00EB3651"/>
    <w:rsid w:val="00EB385F"/>
    <w:rsid w:val="00EB3947"/>
    <w:rsid w:val="00EB3994"/>
    <w:rsid w:val="00EB3B0C"/>
    <w:rsid w:val="00EB3BD6"/>
    <w:rsid w:val="00EB3D60"/>
    <w:rsid w:val="00EB3D9F"/>
    <w:rsid w:val="00EB3E96"/>
    <w:rsid w:val="00EB3F2C"/>
    <w:rsid w:val="00EB403B"/>
    <w:rsid w:val="00EB4063"/>
    <w:rsid w:val="00EB4188"/>
    <w:rsid w:val="00EB42EF"/>
    <w:rsid w:val="00EB431D"/>
    <w:rsid w:val="00EB4399"/>
    <w:rsid w:val="00EB4993"/>
    <w:rsid w:val="00EB4A89"/>
    <w:rsid w:val="00EB4CEA"/>
    <w:rsid w:val="00EB4F65"/>
    <w:rsid w:val="00EB5353"/>
    <w:rsid w:val="00EB58D8"/>
    <w:rsid w:val="00EB5B56"/>
    <w:rsid w:val="00EB5C38"/>
    <w:rsid w:val="00EB5CDF"/>
    <w:rsid w:val="00EB5D08"/>
    <w:rsid w:val="00EB5F3E"/>
    <w:rsid w:val="00EB62A0"/>
    <w:rsid w:val="00EB64A4"/>
    <w:rsid w:val="00EB65FB"/>
    <w:rsid w:val="00EB6890"/>
    <w:rsid w:val="00EB6B22"/>
    <w:rsid w:val="00EB6BED"/>
    <w:rsid w:val="00EB6E08"/>
    <w:rsid w:val="00EB6F7A"/>
    <w:rsid w:val="00EB78B1"/>
    <w:rsid w:val="00EB78FC"/>
    <w:rsid w:val="00EB7946"/>
    <w:rsid w:val="00EB7A95"/>
    <w:rsid w:val="00EB7B68"/>
    <w:rsid w:val="00EB7BBB"/>
    <w:rsid w:val="00EB7C2F"/>
    <w:rsid w:val="00EC01F6"/>
    <w:rsid w:val="00EC070A"/>
    <w:rsid w:val="00EC091A"/>
    <w:rsid w:val="00EC0A70"/>
    <w:rsid w:val="00EC0DB9"/>
    <w:rsid w:val="00EC0F12"/>
    <w:rsid w:val="00EC10D8"/>
    <w:rsid w:val="00EC1271"/>
    <w:rsid w:val="00EC13C6"/>
    <w:rsid w:val="00EC1404"/>
    <w:rsid w:val="00EC14B9"/>
    <w:rsid w:val="00EC1A11"/>
    <w:rsid w:val="00EC1A41"/>
    <w:rsid w:val="00EC1B25"/>
    <w:rsid w:val="00EC1E5B"/>
    <w:rsid w:val="00EC1E7E"/>
    <w:rsid w:val="00EC255C"/>
    <w:rsid w:val="00EC2745"/>
    <w:rsid w:val="00EC2AB8"/>
    <w:rsid w:val="00EC2D04"/>
    <w:rsid w:val="00EC320A"/>
    <w:rsid w:val="00EC32B2"/>
    <w:rsid w:val="00EC373C"/>
    <w:rsid w:val="00EC3778"/>
    <w:rsid w:val="00EC394C"/>
    <w:rsid w:val="00EC3D90"/>
    <w:rsid w:val="00EC425C"/>
    <w:rsid w:val="00EC42A0"/>
    <w:rsid w:val="00EC43AB"/>
    <w:rsid w:val="00EC490B"/>
    <w:rsid w:val="00EC4916"/>
    <w:rsid w:val="00EC4923"/>
    <w:rsid w:val="00EC4A5D"/>
    <w:rsid w:val="00EC4AE9"/>
    <w:rsid w:val="00EC4B85"/>
    <w:rsid w:val="00EC4CB3"/>
    <w:rsid w:val="00EC4E78"/>
    <w:rsid w:val="00EC4E94"/>
    <w:rsid w:val="00EC52A0"/>
    <w:rsid w:val="00EC5393"/>
    <w:rsid w:val="00EC544F"/>
    <w:rsid w:val="00EC55F2"/>
    <w:rsid w:val="00EC5B63"/>
    <w:rsid w:val="00EC5DC6"/>
    <w:rsid w:val="00EC5E4B"/>
    <w:rsid w:val="00EC5EC1"/>
    <w:rsid w:val="00EC6106"/>
    <w:rsid w:val="00EC61DA"/>
    <w:rsid w:val="00EC64DF"/>
    <w:rsid w:val="00EC6588"/>
    <w:rsid w:val="00EC66C4"/>
    <w:rsid w:val="00EC6894"/>
    <w:rsid w:val="00EC6BA9"/>
    <w:rsid w:val="00EC7234"/>
    <w:rsid w:val="00EC754E"/>
    <w:rsid w:val="00EC756A"/>
    <w:rsid w:val="00EC7908"/>
    <w:rsid w:val="00EC7914"/>
    <w:rsid w:val="00EC7C02"/>
    <w:rsid w:val="00EC7F9F"/>
    <w:rsid w:val="00ED04D9"/>
    <w:rsid w:val="00ED077C"/>
    <w:rsid w:val="00ED07E8"/>
    <w:rsid w:val="00ED0A67"/>
    <w:rsid w:val="00ED0DC0"/>
    <w:rsid w:val="00ED0E25"/>
    <w:rsid w:val="00ED0F9B"/>
    <w:rsid w:val="00ED10E5"/>
    <w:rsid w:val="00ED117E"/>
    <w:rsid w:val="00ED132E"/>
    <w:rsid w:val="00ED1556"/>
    <w:rsid w:val="00ED16CA"/>
    <w:rsid w:val="00ED16FC"/>
    <w:rsid w:val="00ED18D9"/>
    <w:rsid w:val="00ED1B3F"/>
    <w:rsid w:val="00ED1B8E"/>
    <w:rsid w:val="00ED1F76"/>
    <w:rsid w:val="00ED1FB4"/>
    <w:rsid w:val="00ED20AB"/>
    <w:rsid w:val="00ED2278"/>
    <w:rsid w:val="00ED2591"/>
    <w:rsid w:val="00ED2749"/>
    <w:rsid w:val="00ED2AD4"/>
    <w:rsid w:val="00ED2E0C"/>
    <w:rsid w:val="00ED2FD2"/>
    <w:rsid w:val="00ED3016"/>
    <w:rsid w:val="00ED307F"/>
    <w:rsid w:val="00ED3362"/>
    <w:rsid w:val="00ED347B"/>
    <w:rsid w:val="00ED34B2"/>
    <w:rsid w:val="00ED35D5"/>
    <w:rsid w:val="00ED38E0"/>
    <w:rsid w:val="00ED3919"/>
    <w:rsid w:val="00ED3A3D"/>
    <w:rsid w:val="00ED4080"/>
    <w:rsid w:val="00ED4178"/>
    <w:rsid w:val="00ED4374"/>
    <w:rsid w:val="00ED4CA1"/>
    <w:rsid w:val="00ED4FD5"/>
    <w:rsid w:val="00ED509B"/>
    <w:rsid w:val="00ED5134"/>
    <w:rsid w:val="00ED522C"/>
    <w:rsid w:val="00ED5265"/>
    <w:rsid w:val="00ED5351"/>
    <w:rsid w:val="00ED57A1"/>
    <w:rsid w:val="00ED57B8"/>
    <w:rsid w:val="00ED5A15"/>
    <w:rsid w:val="00ED5BAB"/>
    <w:rsid w:val="00ED5D85"/>
    <w:rsid w:val="00ED5FF0"/>
    <w:rsid w:val="00ED606A"/>
    <w:rsid w:val="00ED6096"/>
    <w:rsid w:val="00ED63A3"/>
    <w:rsid w:val="00ED64A6"/>
    <w:rsid w:val="00ED66FD"/>
    <w:rsid w:val="00ED6A1A"/>
    <w:rsid w:val="00ED6AC7"/>
    <w:rsid w:val="00ED6C03"/>
    <w:rsid w:val="00ED6E1D"/>
    <w:rsid w:val="00ED6F61"/>
    <w:rsid w:val="00ED71C6"/>
    <w:rsid w:val="00ED71F8"/>
    <w:rsid w:val="00ED7686"/>
    <w:rsid w:val="00ED7689"/>
    <w:rsid w:val="00ED771C"/>
    <w:rsid w:val="00ED7769"/>
    <w:rsid w:val="00ED78E2"/>
    <w:rsid w:val="00ED79B7"/>
    <w:rsid w:val="00ED7D7B"/>
    <w:rsid w:val="00ED7DB3"/>
    <w:rsid w:val="00ED7EA7"/>
    <w:rsid w:val="00EE07DB"/>
    <w:rsid w:val="00EE08D8"/>
    <w:rsid w:val="00EE0916"/>
    <w:rsid w:val="00EE0EF1"/>
    <w:rsid w:val="00EE10BE"/>
    <w:rsid w:val="00EE147F"/>
    <w:rsid w:val="00EE1724"/>
    <w:rsid w:val="00EE18CF"/>
    <w:rsid w:val="00EE1CB7"/>
    <w:rsid w:val="00EE1EF5"/>
    <w:rsid w:val="00EE1FB5"/>
    <w:rsid w:val="00EE1FF6"/>
    <w:rsid w:val="00EE2123"/>
    <w:rsid w:val="00EE2292"/>
    <w:rsid w:val="00EE2883"/>
    <w:rsid w:val="00EE29F6"/>
    <w:rsid w:val="00EE2F2E"/>
    <w:rsid w:val="00EE2F3C"/>
    <w:rsid w:val="00EE309D"/>
    <w:rsid w:val="00EE3220"/>
    <w:rsid w:val="00EE323E"/>
    <w:rsid w:val="00EE3385"/>
    <w:rsid w:val="00EE33E8"/>
    <w:rsid w:val="00EE3513"/>
    <w:rsid w:val="00EE3684"/>
    <w:rsid w:val="00EE3A0E"/>
    <w:rsid w:val="00EE3D5B"/>
    <w:rsid w:val="00EE3FF5"/>
    <w:rsid w:val="00EE42AD"/>
    <w:rsid w:val="00EE44B1"/>
    <w:rsid w:val="00EE46A6"/>
    <w:rsid w:val="00EE47AF"/>
    <w:rsid w:val="00EE47BF"/>
    <w:rsid w:val="00EE4897"/>
    <w:rsid w:val="00EE4BB3"/>
    <w:rsid w:val="00EE4E4C"/>
    <w:rsid w:val="00EE4E65"/>
    <w:rsid w:val="00EE5334"/>
    <w:rsid w:val="00EE539B"/>
    <w:rsid w:val="00EE5517"/>
    <w:rsid w:val="00EE55C4"/>
    <w:rsid w:val="00EE57A2"/>
    <w:rsid w:val="00EE5927"/>
    <w:rsid w:val="00EE5AE7"/>
    <w:rsid w:val="00EE5B36"/>
    <w:rsid w:val="00EE5ED2"/>
    <w:rsid w:val="00EE606E"/>
    <w:rsid w:val="00EE6207"/>
    <w:rsid w:val="00EE6516"/>
    <w:rsid w:val="00EE6590"/>
    <w:rsid w:val="00EE66D6"/>
    <w:rsid w:val="00EE696C"/>
    <w:rsid w:val="00EE6ADB"/>
    <w:rsid w:val="00EE6B5C"/>
    <w:rsid w:val="00EE72A1"/>
    <w:rsid w:val="00EE7448"/>
    <w:rsid w:val="00EE74A8"/>
    <w:rsid w:val="00EE757F"/>
    <w:rsid w:val="00EE7802"/>
    <w:rsid w:val="00EE78AA"/>
    <w:rsid w:val="00EE7A0D"/>
    <w:rsid w:val="00EE7B09"/>
    <w:rsid w:val="00EE7EC8"/>
    <w:rsid w:val="00EE7ECB"/>
    <w:rsid w:val="00EF051B"/>
    <w:rsid w:val="00EF08B8"/>
    <w:rsid w:val="00EF0985"/>
    <w:rsid w:val="00EF0A69"/>
    <w:rsid w:val="00EF0E6A"/>
    <w:rsid w:val="00EF17A1"/>
    <w:rsid w:val="00EF17E4"/>
    <w:rsid w:val="00EF19CF"/>
    <w:rsid w:val="00EF1F3C"/>
    <w:rsid w:val="00EF2043"/>
    <w:rsid w:val="00EF2128"/>
    <w:rsid w:val="00EF2220"/>
    <w:rsid w:val="00EF22CC"/>
    <w:rsid w:val="00EF2767"/>
    <w:rsid w:val="00EF2811"/>
    <w:rsid w:val="00EF28A9"/>
    <w:rsid w:val="00EF2944"/>
    <w:rsid w:val="00EF2A8A"/>
    <w:rsid w:val="00EF2AE9"/>
    <w:rsid w:val="00EF2C46"/>
    <w:rsid w:val="00EF2F80"/>
    <w:rsid w:val="00EF3075"/>
    <w:rsid w:val="00EF31C1"/>
    <w:rsid w:val="00EF3260"/>
    <w:rsid w:val="00EF33B1"/>
    <w:rsid w:val="00EF34A2"/>
    <w:rsid w:val="00EF34FB"/>
    <w:rsid w:val="00EF357D"/>
    <w:rsid w:val="00EF3605"/>
    <w:rsid w:val="00EF362D"/>
    <w:rsid w:val="00EF3883"/>
    <w:rsid w:val="00EF3909"/>
    <w:rsid w:val="00EF3991"/>
    <w:rsid w:val="00EF3A1E"/>
    <w:rsid w:val="00EF3A55"/>
    <w:rsid w:val="00EF3BB1"/>
    <w:rsid w:val="00EF46C2"/>
    <w:rsid w:val="00EF4799"/>
    <w:rsid w:val="00EF48DB"/>
    <w:rsid w:val="00EF4DAD"/>
    <w:rsid w:val="00EF4EA6"/>
    <w:rsid w:val="00EF4EC1"/>
    <w:rsid w:val="00EF4F57"/>
    <w:rsid w:val="00EF4F5B"/>
    <w:rsid w:val="00EF529D"/>
    <w:rsid w:val="00EF53C3"/>
    <w:rsid w:val="00EF55AE"/>
    <w:rsid w:val="00EF58D6"/>
    <w:rsid w:val="00EF599C"/>
    <w:rsid w:val="00EF5A02"/>
    <w:rsid w:val="00EF5FCC"/>
    <w:rsid w:val="00EF62F6"/>
    <w:rsid w:val="00EF64FD"/>
    <w:rsid w:val="00EF66B8"/>
    <w:rsid w:val="00EF6980"/>
    <w:rsid w:val="00EF6AD3"/>
    <w:rsid w:val="00EF6BD4"/>
    <w:rsid w:val="00EF6CBA"/>
    <w:rsid w:val="00EF6D7C"/>
    <w:rsid w:val="00EF6EDB"/>
    <w:rsid w:val="00EF709D"/>
    <w:rsid w:val="00EF713E"/>
    <w:rsid w:val="00EF7411"/>
    <w:rsid w:val="00EF759F"/>
    <w:rsid w:val="00EF7659"/>
    <w:rsid w:val="00EF7ACC"/>
    <w:rsid w:val="00EF7D61"/>
    <w:rsid w:val="00F00148"/>
    <w:rsid w:val="00F00306"/>
    <w:rsid w:val="00F00341"/>
    <w:rsid w:val="00F006CF"/>
    <w:rsid w:val="00F007B0"/>
    <w:rsid w:val="00F00821"/>
    <w:rsid w:val="00F00830"/>
    <w:rsid w:val="00F008A2"/>
    <w:rsid w:val="00F00962"/>
    <w:rsid w:val="00F00A56"/>
    <w:rsid w:val="00F00B65"/>
    <w:rsid w:val="00F00E3D"/>
    <w:rsid w:val="00F00EC5"/>
    <w:rsid w:val="00F0109E"/>
    <w:rsid w:val="00F011D5"/>
    <w:rsid w:val="00F014AD"/>
    <w:rsid w:val="00F0171D"/>
    <w:rsid w:val="00F018A6"/>
    <w:rsid w:val="00F01B12"/>
    <w:rsid w:val="00F01BF0"/>
    <w:rsid w:val="00F01F3A"/>
    <w:rsid w:val="00F02012"/>
    <w:rsid w:val="00F02391"/>
    <w:rsid w:val="00F02463"/>
    <w:rsid w:val="00F024C0"/>
    <w:rsid w:val="00F0250E"/>
    <w:rsid w:val="00F02523"/>
    <w:rsid w:val="00F0271C"/>
    <w:rsid w:val="00F028B2"/>
    <w:rsid w:val="00F02A08"/>
    <w:rsid w:val="00F02AEC"/>
    <w:rsid w:val="00F02B9F"/>
    <w:rsid w:val="00F02C84"/>
    <w:rsid w:val="00F02E8F"/>
    <w:rsid w:val="00F030DF"/>
    <w:rsid w:val="00F0317D"/>
    <w:rsid w:val="00F03230"/>
    <w:rsid w:val="00F03267"/>
    <w:rsid w:val="00F036BB"/>
    <w:rsid w:val="00F03806"/>
    <w:rsid w:val="00F0382D"/>
    <w:rsid w:val="00F03A05"/>
    <w:rsid w:val="00F03ABC"/>
    <w:rsid w:val="00F03D56"/>
    <w:rsid w:val="00F03E44"/>
    <w:rsid w:val="00F03EA4"/>
    <w:rsid w:val="00F040E6"/>
    <w:rsid w:val="00F04332"/>
    <w:rsid w:val="00F043A3"/>
    <w:rsid w:val="00F044A2"/>
    <w:rsid w:val="00F047A8"/>
    <w:rsid w:val="00F04CA1"/>
    <w:rsid w:val="00F04E47"/>
    <w:rsid w:val="00F051B7"/>
    <w:rsid w:val="00F05643"/>
    <w:rsid w:val="00F058F7"/>
    <w:rsid w:val="00F0598E"/>
    <w:rsid w:val="00F05C29"/>
    <w:rsid w:val="00F05CD7"/>
    <w:rsid w:val="00F05E42"/>
    <w:rsid w:val="00F062C0"/>
    <w:rsid w:val="00F0640F"/>
    <w:rsid w:val="00F06488"/>
    <w:rsid w:val="00F06528"/>
    <w:rsid w:val="00F0655E"/>
    <w:rsid w:val="00F06B82"/>
    <w:rsid w:val="00F0715A"/>
    <w:rsid w:val="00F072B2"/>
    <w:rsid w:val="00F072C2"/>
    <w:rsid w:val="00F072F7"/>
    <w:rsid w:val="00F07318"/>
    <w:rsid w:val="00F0764D"/>
    <w:rsid w:val="00F07AF7"/>
    <w:rsid w:val="00F07E87"/>
    <w:rsid w:val="00F10201"/>
    <w:rsid w:val="00F10343"/>
    <w:rsid w:val="00F1067F"/>
    <w:rsid w:val="00F1085B"/>
    <w:rsid w:val="00F10866"/>
    <w:rsid w:val="00F108A4"/>
    <w:rsid w:val="00F10906"/>
    <w:rsid w:val="00F10D17"/>
    <w:rsid w:val="00F10D58"/>
    <w:rsid w:val="00F10F4A"/>
    <w:rsid w:val="00F111A0"/>
    <w:rsid w:val="00F111BC"/>
    <w:rsid w:val="00F1134B"/>
    <w:rsid w:val="00F11389"/>
    <w:rsid w:val="00F11404"/>
    <w:rsid w:val="00F1140B"/>
    <w:rsid w:val="00F114C8"/>
    <w:rsid w:val="00F114D1"/>
    <w:rsid w:val="00F1156D"/>
    <w:rsid w:val="00F11B97"/>
    <w:rsid w:val="00F11D20"/>
    <w:rsid w:val="00F11E15"/>
    <w:rsid w:val="00F11E26"/>
    <w:rsid w:val="00F11EB3"/>
    <w:rsid w:val="00F11EB8"/>
    <w:rsid w:val="00F120B2"/>
    <w:rsid w:val="00F12425"/>
    <w:rsid w:val="00F12494"/>
    <w:rsid w:val="00F124D6"/>
    <w:rsid w:val="00F126C6"/>
    <w:rsid w:val="00F12725"/>
    <w:rsid w:val="00F12869"/>
    <w:rsid w:val="00F129CA"/>
    <w:rsid w:val="00F12C97"/>
    <w:rsid w:val="00F12E79"/>
    <w:rsid w:val="00F137FC"/>
    <w:rsid w:val="00F1381C"/>
    <w:rsid w:val="00F138CE"/>
    <w:rsid w:val="00F13A5A"/>
    <w:rsid w:val="00F13B61"/>
    <w:rsid w:val="00F13CED"/>
    <w:rsid w:val="00F14071"/>
    <w:rsid w:val="00F14118"/>
    <w:rsid w:val="00F1419B"/>
    <w:rsid w:val="00F14490"/>
    <w:rsid w:val="00F145D1"/>
    <w:rsid w:val="00F14637"/>
    <w:rsid w:val="00F14877"/>
    <w:rsid w:val="00F14A55"/>
    <w:rsid w:val="00F14AA3"/>
    <w:rsid w:val="00F14C17"/>
    <w:rsid w:val="00F14C94"/>
    <w:rsid w:val="00F14E1C"/>
    <w:rsid w:val="00F14EC7"/>
    <w:rsid w:val="00F15058"/>
    <w:rsid w:val="00F150F3"/>
    <w:rsid w:val="00F15242"/>
    <w:rsid w:val="00F152F8"/>
    <w:rsid w:val="00F153F3"/>
    <w:rsid w:val="00F15759"/>
    <w:rsid w:val="00F159AA"/>
    <w:rsid w:val="00F15BA3"/>
    <w:rsid w:val="00F15BE0"/>
    <w:rsid w:val="00F15D3F"/>
    <w:rsid w:val="00F162B7"/>
    <w:rsid w:val="00F1634A"/>
    <w:rsid w:val="00F1634E"/>
    <w:rsid w:val="00F1657B"/>
    <w:rsid w:val="00F1667D"/>
    <w:rsid w:val="00F16686"/>
    <w:rsid w:val="00F167F1"/>
    <w:rsid w:val="00F16EDA"/>
    <w:rsid w:val="00F16FC0"/>
    <w:rsid w:val="00F1703E"/>
    <w:rsid w:val="00F17152"/>
    <w:rsid w:val="00F176A2"/>
    <w:rsid w:val="00F177EF"/>
    <w:rsid w:val="00F17F20"/>
    <w:rsid w:val="00F200EF"/>
    <w:rsid w:val="00F20644"/>
    <w:rsid w:val="00F206BC"/>
    <w:rsid w:val="00F207B2"/>
    <w:rsid w:val="00F20878"/>
    <w:rsid w:val="00F20AB2"/>
    <w:rsid w:val="00F20B63"/>
    <w:rsid w:val="00F20E5C"/>
    <w:rsid w:val="00F20EA6"/>
    <w:rsid w:val="00F20F21"/>
    <w:rsid w:val="00F21001"/>
    <w:rsid w:val="00F2106D"/>
    <w:rsid w:val="00F210B5"/>
    <w:rsid w:val="00F21303"/>
    <w:rsid w:val="00F2152C"/>
    <w:rsid w:val="00F2154B"/>
    <w:rsid w:val="00F217B7"/>
    <w:rsid w:val="00F2183B"/>
    <w:rsid w:val="00F218B1"/>
    <w:rsid w:val="00F2196C"/>
    <w:rsid w:val="00F2198F"/>
    <w:rsid w:val="00F219C0"/>
    <w:rsid w:val="00F21A35"/>
    <w:rsid w:val="00F21CF0"/>
    <w:rsid w:val="00F21D1A"/>
    <w:rsid w:val="00F21F1F"/>
    <w:rsid w:val="00F220EB"/>
    <w:rsid w:val="00F2218E"/>
    <w:rsid w:val="00F226F6"/>
    <w:rsid w:val="00F22A11"/>
    <w:rsid w:val="00F22A93"/>
    <w:rsid w:val="00F22B42"/>
    <w:rsid w:val="00F22FFB"/>
    <w:rsid w:val="00F2343D"/>
    <w:rsid w:val="00F23720"/>
    <w:rsid w:val="00F237D2"/>
    <w:rsid w:val="00F2389F"/>
    <w:rsid w:val="00F23917"/>
    <w:rsid w:val="00F2396E"/>
    <w:rsid w:val="00F23CA1"/>
    <w:rsid w:val="00F23D9A"/>
    <w:rsid w:val="00F23E63"/>
    <w:rsid w:val="00F23FAD"/>
    <w:rsid w:val="00F246A4"/>
    <w:rsid w:val="00F24753"/>
    <w:rsid w:val="00F247C2"/>
    <w:rsid w:val="00F248F4"/>
    <w:rsid w:val="00F24A21"/>
    <w:rsid w:val="00F24B37"/>
    <w:rsid w:val="00F24B5F"/>
    <w:rsid w:val="00F24E0C"/>
    <w:rsid w:val="00F252F1"/>
    <w:rsid w:val="00F25348"/>
    <w:rsid w:val="00F2553E"/>
    <w:rsid w:val="00F25749"/>
    <w:rsid w:val="00F25992"/>
    <w:rsid w:val="00F25BEE"/>
    <w:rsid w:val="00F25D31"/>
    <w:rsid w:val="00F2622C"/>
    <w:rsid w:val="00F2653F"/>
    <w:rsid w:val="00F2696C"/>
    <w:rsid w:val="00F269AF"/>
    <w:rsid w:val="00F2707C"/>
    <w:rsid w:val="00F27231"/>
    <w:rsid w:val="00F27278"/>
    <w:rsid w:val="00F274A1"/>
    <w:rsid w:val="00F278D5"/>
    <w:rsid w:val="00F278F1"/>
    <w:rsid w:val="00F27988"/>
    <w:rsid w:val="00F27ACD"/>
    <w:rsid w:val="00F27B5E"/>
    <w:rsid w:val="00F27B6F"/>
    <w:rsid w:val="00F27E86"/>
    <w:rsid w:val="00F27ECF"/>
    <w:rsid w:val="00F300AC"/>
    <w:rsid w:val="00F30946"/>
    <w:rsid w:val="00F30A74"/>
    <w:rsid w:val="00F30AD9"/>
    <w:rsid w:val="00F30DDB"/>
    <w:rsid w:val="00F30F83"/>
    <w:rsid w:val="00F3106A"/>
    <w:rsid w:val="00F311FA"/>
    <w:rsid w:val="00F31384"/>
    <w:rsid w:val="00F3149A"/>
    <w:rsid w:val="00F3160F"/>
    <w:rsid w:val="00F318D9"/>
    <w:rsid w:val="00F31B8E"/>
    <w:rsid w:val="00F31EF4"/>
    <w:rsid w:val="00F31F78"/>
    <w:rsid w:val="00F3216F"/>
    <w:rsid w:val="00F324CC"/>
    <w:rsid w:val="00F324F4"/>
    <w:rsid w:val="00F32500"/>
    <w:rsid w:val="00F327BD"/>
    <w:rsid w:val="00F3289F"/>
    <w:rsid w:val="00F329FB"/>
    <w:rsid w:val="00F32AE6"/>
    <w:rsid w:val="00F32D76"/>
    <w:rsid w:val="00F32E48"/>
    <w:rsid w:val="00F33018"/>
    <w:rsid w:val="00F330B1"/>
    <w:rsid w:val="00F331BC"/>
    <w:rsid w:val="00F33507"/>
    <w:rsid w:val="00F338EF"/>
    <w:rsid w:val="00F33A8B"/>
    <w:rsid w:val="00F33B4E"/>
    <w:rsid w:val="00F33C08"/>
    <w:rsid w:val="00F33D21"/>
    <w:rsid w:val="00F33E5E"/>
    <w:rsid w:val="00F33F08"/>
    <w:rsid w:val="00F34108"/>
    <w:rsid w:val="00F3446D"/>
    <w:rsid w:val="00F34519"/>
    <w:rsid w:val="00F34A88"/>
    <w:rsid w:val="00F34C19"/>
    <w:rsid w:val="00F34EF1"/>
    <w:rsid w:val="00F34FB5"/>
    <w:rsid w:val="00F353DE"/>
    <w:rsid w:val="00F3574D"/>
    <w:rsid w:val="00F3574E"/>
    <w:rsid w:val="00F35905"/>
    <w:rsid w:val="00F359E0"/>
    <w:rsid w:val="00F35D2F"/>
    <w:rsid w:val="00F35DAA"/>
    <w:rsid w:val="00F36316"/>
    <w:rsid w:val="00F36335"/>
    <w:rsid w:val="00F364A4"/>
    <w:rsid w:val="00F364E3"/>
    <w:rsid w:val="00F36A5D"/>
    <w:rsid w:val="00F36BF0"/>
    <w:rsid w:val="00F36DAC"/>
    <w:rsid w:val="00F3735E"/>
    <w:rsid w:val="00F373C3"/>
    <w:rsid w:val="00F37457"/>
    <w:rsid w:val="00F37564"/>
    <w:rsid w:val="00F37893"/>
    <w:rsid w:val="00F379E3"/>
    <w:rsid w:val="00F37A7E"/>
    <w:rsid w:val="00F37DB8"/>
    <w:rsid w:val="00F4017E"/>
    <w:rsid w:val="00F403EB"/>
    <w:rsid w:val="00F40C34"/>
    <w:rsid w:val="00F40CFB"/>
    <w:rsid w:val="00F41095"/>
    <w:rsid w:val="00F41168"/>
    <w:rsid w:val="00F4191F"/>
    <w:rsid w:val="00F41B24"/>
    <w:rsid w:val="00F41B56"/>
    <w:rsid w:val="00F42469"/>
    <w:rsid w:val="00F42613"/>
    <w:rsid w:val="00F4283F"/>
    <w:rsid w:val="00F429A4"/>
    <w:rsid w:val="00F42B6C"/>
    <w:rsid w:val="00F42BB3"/>
    <w:rsid w:val="00F42D30"/>
    <w:rsid w:val="00F42E69"/>
    <w:rsid w:val="00F42F6C"/>
    <w:rsid w:val="00F42F88"/>
    <w:rsid w:val="00F43190"/>
    <w:rsid w:val="00F43318"/>
    <w:rsid w:val="00F43800"/>
    <w:rsid w:val="00F43819"/>
    <w:rsid w:val="00F439BD"/>
    <w:rsid w:val="00F43BCA"/>
    <w:rsid w:val="00F43DB9"/>
    <w:rsid w:val="00F43ECB"/>
    <w:rsid w:val="00F43F74"/>
    <w:rsid w:val="00F4410A"/>
    <w:rsid w:val="00F449B0"/>
    <w:rsid w:val="00F449BC"/>
    <w:rsid w:val="00F44CB3"/>
    <w:rsid w:val="00F44EBA"/>
    <w:rsid w:val="00F4505D"/>
    <w:rsid w:val="00F45393"/>
    <w:rsid w:val="00F4546A"/>
    <w:rsid w:val="00F454F7"/>
    <w:rsid w:val="00F45524"/>
    <w:rsid w:val="00F455E6"/>
    <w:rsid w:val="00F4580F"/>
    <w:rsid w:val="00F4596E"/>
    <w:rsid w:val="00F45E0D"/>
    <w:rsid w:val="00F45E8D"/>
    <w:rsid w:val="00F45FCB"/>
    <w:rsid w:val="00F462A9"/>
    <w:rsid w:val="00F46528"/>
    <w:rsid w:val="00F46769"/>
    <w:rsid w:val="00F46897"/>
    <w:rsid w:val="00F468EC"/>
    <w:rsid w:val="00F469A8"/>
    <w:rsid w:val="00F46D17"/>
    <w:rsid w:val="00F46F1F"/>
    <w:rsid w:val="00F4750F"/>
    <w:rsid w:val="00F47DEB"/>
    <w:rsid w:val="00F47EE9"/>
    <w:rsid w:val="00F50207"/>
    <w:rsid w:val="00F5030B"/>
    <w:rsid w:val="00F50539"/>
    <w:rsid w:val="00F506AC"/>
    <w:rsid w:val="00F5072C"/>
    <w:rsid w:val="00F50776"/>
    <w:rsid w:val="00F508DD"/>
    <w:rsid w:val="00F509AF"/>
    <w:rsid w:val="00F50F08"/>
    <w:rsid w:val="00F50F72"/>
    <w:rsid w:val="00F51182"/>
    <w:rsid w:val="00F511F6"/>
    <w:rsid w:val="00F512A4"/>
    <w:rsid w:val="00F51307"/>
    <w:rsid w:val="00F5163A"/>
    <w:rsid w:val="00F51711"/>
    <w:rsid w:val="00F5178D"/>
    <w:rsid w:val="00F51977"/>
    <w:rsid w:val="00F51D00"/>
    <w:rsid w:val="00F51D58"/>
    <w:rsid w:val="00F51F9C"/>
    <w:rsid w:val="00F5210E"/>
    <w:rsid w:val="00F52152"/>
    <w:rsid w:val="00F521AF"/>
    <w:rsid w:val="00F521BF"/>
    <w:rsid w:val="00F52564"/>
    <w:rsid w:val="00F525C0"/>
    <w:rsid w:val="00F52616"/>
    <w:rsid w:val="00F52866"/>
    <w:rsid w:val="00F52902"/>
    <w:rsid w:val="00F52ABE"/>
    <w:rsid w:val="00F52B4C"/>
    <w:rsid w:val="00F52CA2"/>
    <w:rsid w:val="00F52CCF"/>
    <w:rsid w:val="00F52CF9"/>
    <w:rsid w:val="00F52FA7"/>
    <w:rsid w:val="00F532AF"/>
    <w:rsid w:val="00F5334F"/>
    <w:rsid w:val="00F536D3"/>
    <w:rsid w:val="00F537F9"/>
    <w:rsid w:val="00F53A0D"/>
    <w:rsid w:val="00F53E6C"/>
    <w:rsid w:val="00F53E91"/>
    <w:rsid w:val="00F53EE2"/>
    <w:rsid w:val="00F53F16"/>
    <w:rsid w:val="00F54038"/>
    <w:rsid w:val="00F541AE"/>
    <w:rsid w:val="00F541BF"/>
    <w:rsid w:val="00F54262"/>
    <w:rsid w:val="00F542C2"/>
    <w:rsid w:val="00F5466D"/>
    <w:rsid w:val="00F547D2"/>
    <w:rsid w:val="00F54946"/>
    <w:rsid w:val="00F54A03"/>
    <w:rsid w:val="00F54BA6"/>
    <w:rsid w:val="00F54D87"/>
    <w:rsid w:val="00F54DC7"/>
    <w:rsid w:val="00F54EDD"/>
    <w:rsid w:val="00F54F49"/>
    <w:rsid w:val="00F550B4"/>
    <w:rsid w:val="00F55330"/>
    <w:rsid w:val="00F555EA"/>
    <w:rsid w:val="00F55638"/>
    <w:rsid w:val="00F55699"/>
    <w:rsid w:val="00F558FD"/>
    <w:rsid w:val="00F559CC"/>
    <w:rsid w:val="00F55A79"/>
    <w:rsid w:val="00F55D2F"/>
    <w:rsid w:val="00F55DA5"/>
    <w:rsid w:val="00F55FB9"/>
    <w:rsid w:val="00F55FDB"/>
    <w:rsid w:val="00F55FE6"/>
    <w:rsid w:val="00F56131"/>
    <w:rsid w:val="00F561C9"/>
    <w:rsid w:val="00F5645D"/>
    <w:rsid w:val="00F566C0"/>
    <w:rsid w:val="00F569B4"/>
    <w:rsid w:val="00F56A43"/>
    <w:rsid w:val="00F56C3B"/>
    <w:rsid w:val="00F56CB1"/>
    <w:rsid w:val="00F56E7D"/>
    <w:rsid w:val="00F5706B"/>
    <w:rsid w:val="00F570D0"/>
    <w:rsid w:val="00F570DE"/>
    <w:rsid w:val="00F573A1"/>
    <w:rsid w:val="00F57541"/>
    <w:rsid w:val="00F57714"/>
    <w:rsid w:val="00F5776A"/>
    <w:rsid w:val="00F579AD"/>
    <w:rsid w:val="00F57A29"/>
    <w:rsid w:val="00F57D39"/>
    <w:rsid w:val="00F57D71"/>
    <w:rsid w:val="00F57DA1"/>
    <w:rsid w:val="00F57FE1"/>
    <w:rsid w:val="00F600C1"/>
    <w:rsid w:val="00F60415"/>
    <w:rsid w:val="00F6045A"/>
    <w:rsid w:val="00F604E9"/>
    <w:rsid w:val="00F6075E"/>
    <w:rsid w:val="00F607F7"/>
    <w:rsid w:val="00F6089F"/>
    <w:rsid w:val="00F60BF6"/>
    <w:rsid w:val="00F60D45"/>
    <w:rsid w:val="00F60E7A"/>
    <w:rsid w:val="00F611F8"/>
    <w:rsid w:val="00F6124F"/>
    <w:rsid w:val="00F6176B"/>
    <w:rsid w:val="00F61A80"/>
    <w:rsid w:val="00F61AD8"/>
    <w:rsid w:val="00F61EBD"/>
    <w:rsid w:val="00F61F23"/>
    <w:rsid w:val="00F621A5"/>
    <w:rsid w:val="00F62215"/>
    <w:rsid w:val="00F6229E"/>
    <w:rsid w:val="00F6235A"/>
    <w:rsid w:val="00F6238A"/>
    <w:rsid w:val="00F624F3"/>
    <w:rsid w:val="00F626CE"/>
    <w:rsid w:val="00F6278B"/>
    <w:rsid w:val="00F62AD2"/>
    <w:rsid w:val="00F630AB"/>
    <w:rsid w:val="00F633BA"/>
    <w:rsid w:val="00F637C4"/>
    <w:rsid w:val="00F639D4"/>
    <w:rsid w:val="00F63A5A"/>
    <w:rsid w:val="00F63B3C"/>
    <w:rsid w:val="00F63C0B"/>
    <w:rsid w:val="00F63D65"/>
    <w:rsid w:val="00F63DF6"/>
    <w:rsid w:val="00F6404D"/>
    <w:rsid w:val="00F64552"/>
    <w:rsid w:val="00F645D1"/>
    <w:rsid w:val="00F64D47"/>
    <w:rsid w:val="00F64D8B"/>
    <w:rsid w:val="00F64E0B"/>
    <w:rsid w:val="00F64F02"/>
    <w:rsid w:val="00F65421"/>
    <w:rsid w:val="00F6553E"/>
    <w:rsid w:val="00F655D8"/>
    <w:rsid w:val="00F6562E"/>
    <w:rsid w:val="00F657A0"/>
    <w:rsid w:val="00F657C0"/>
    <w:rsid w:val="00F65952"/>
    <w:rsid w:val="00F65989"/>
    <w:rsid w:val="00F65E78"/>
    <w:rsid w:val="00F65EF9"/>
    <w:rsid w:val="00F6602C"/>
    <w:rsid w:val="00F66126"/>
    <w:rsid w:val="00F662EA"/>
    <w:rsid w:val="00F662F7"/>
    <w:rsid w:val="00F6645C"/>
    <w:rsid w:val="00F6657C"/>
    <w:rsid w:val="00F66C58"/>
    <w:rsid w:val="00F66C7E"/>
    <w:rsid w:val="00F66CF6"/>
    <w:rsid w:val="00F67060"/>
    <w:rsid w:val="00F671C4"/>
    <w:rsid w:val="00F67386"/>
    <w:rsid w:val="00F673AF"/>
    <w:rsid w:val="00F674D7"/>
    <w:rsid w:val="00F678E6"/>
    <w:rsid w:val="00F679E6"/>
    <w:rsid w:val="00F67AD2"/>
    <w:rsid w:val="00F67B86"/>
    <w:rsid w:val="00F67EE0"/>
    <w:rsid w:val="00F67F25"/>
    <w:rsid w:val="00F67F4E"/>
    <w:rsid w:val="00F703B5"/>
    <w:rsid w:val="00F70521"/>
    <w:rsid w:val="00F70758"/>
    <w:rsid w:val="00F70CE0"/>
    <w:rsid w:val="00F70D88"/>
    <w:rsid w:val="00F70DCE"/>
    <w:rsid w:val="00F71280"/>
    <w:rsid w:val="00F718E7"/>
    <w:rsid w:val="00F71AD9"/>
    <w:rsid w:val="00F71C8F"/>
    <w:rsid w:val="00F71CE3"/>
    <w:rsid w:val="00F71D74"/>
    <w:rsid w:val="00F71D79"/>
    <w:rsid w:val="00F71F6A"/>
    <w:rsid w:val="00F71F85"/>
    <w:rsid w:val="00F72204"/>
    <w:rsid w:val="00F72336"/>
    <w:rsid w:val="00F72AAF"/>
    <w:rsid w:val="00F72D6B"/>
    <w:rsid w:val="00F72E73"/>
    <w:rsid w:val="00F72EB4"/>
    <w:rsid w:val="00F73033"/>
    <w:rsid w:val="00F732DB"/>
    <w:rsid w:val="00F733BE"/>
    <w:rsid w:val="00F733CA"/>
    <w:rsid w:val="00F73442"/>
    <w:rsid w:val="00F7348F"/>
    <w:rsid w:val="00F73626"/>
    <w:rsid w:val="00F7366D"/>
    <w:rsid w:val="00F7391D"/>
    <w:rsid w:val="00F739C0"/>
    <w:rsid w:val="00F73F1D"/>
    <w:rsid w:val="00F74513"/>
    <w:rsid w:val="00F74651"/>
    <w:rsid w:val="00F748AE"/>
    <w:rsid w:val="00F7495A"/>
    <w:rsid w:val="00F74A02"/>
    <w:rsid w:val="00F74C80"/>
    <w:rsid w:val="00F74CE1"/>
    <w:rsid w:val="00F752C8"/>
    <w:rsid w:val="00F75502"/>
    <w:rsid w:val="00F7554F"/>
    <w:rsid w:val="00F755C0"/>
    <w:rsid w:val="00F75955"/>
    <w:rsid w:val="00F75A8D"/>
    <w:rsid w:val="00F75C22"/>
    <w:rsid w:val="00F75D63"/>
    <w:rsid w:val="00F75FE0"/>
    <w:rsid w:val="00F763BB"/>
    <w:rsid w:val="00F7690D"/>
    <w:rsid w:val="00F76A65"/>
    <w:rsid w:val="00F76EBC"/>
    <w:rsid w:val="00F77113"/>
    <w:rsid w:val="00F77309"/>
    <w:rsid w:val="00F774E0"/>
    <w:rsid w:val="00F7764F"/>
    <w:rsid w:val="00F77C64"/>
    <w:rsid w:val="00F77CA3"/>
    <w:rsid w:val="00F77FF9"/>
    <w:rsid w:val="00F800AF"/>
    <w:rsid w:val="00F800E5"/>
    <w:rsid w:val="00F808FB"/>
    <w:rsid w:val="00F80B68"/>
    <w:rsid w:val="00F80C29"/>
    <w:rsid w:val="00F80D17"/>
    <w:rsid w:val="00F80E83"/>
    <w:rsid w:val="00F80EEC"/>
    <w:rsid w:val="00F8102A"/>
    <w:rsid w:val="00F810FF"/>
    <w:rsid w:val="00F8117E"/>
    <w:rsid w:val="00F813A7"/>
    <w:rsid w:val="00F813D5"/>
    <w:rsid w:val="00F817A5"/>
    <w:rsid w:val="00F81BD3"/>
    <w:rsid w:val="00F81CB0"/>
    <w:rsid w:val="00F81D5F"/>
    <w:rsid w:val="00F81DDC"/>
    <w:rsid w:val="00F823C6"/>
    <w:rsid w:val="00F823D6"/>
    <w:rsid w:val="00F8248F"/>
    <w:rsid w:val="00F82622"/>
    <w:rsid w:val="00F8307A"/>
    <w:rsid w:val="00F8367B"/>
    <w:rsid w:val="00F8373C"/>
    <w:rsid w:val="00F83B18"/>
    <w:rsid w:val="00F83C37"/>
    <w:rsid w:val="00F83CD9"/>
    <w:rsid w:val="00F83DB9"/>
    <w:rsid w:val="00F83DD2"/>
    <w:rsid w:val="00F83F72"/>
    <w:rsid w:val="00F84003"/>
    <w:rsid w:val="00F840E9"/>
    <w:rsid w:val="00F84263"/>
    <w:rsid w:val="00F84431"/>
    <w:rsid w:val="00F844A6"/>
    <w:rsid w:val="00F847AA"/>
    <w:rsid w:val="00F84860"/>
    <w:rsid w:val="00F84A9C"/>
    <w:rsid w:val="00F84AD4"/>
    <w:rsid w:val="00F84D6E"/>
    <w:rsid w:val="00F84E11"/>
    <w:rsid w:val="00F84F0D"/>
    <w:rsid w:val="00F8502F"/>
    <w:rsid w:val="00F850B1"/>
    <w:rsid w:val="00F8522C"/>
    <w:rsid w:val="00F853DD"/>
    <w:rsid w:val="00F85441"/>
    <w:rsid w:val="00F855AB"/>
    <w:rsid w:val="00F85894"/>
    <w:rsid w:val="00F8598B"/>
    <w:rsid w:val="00F85B14"/>
    <w:rsid w:val="00F85CE7"/>
    <w:rsid w:val="00F85D4D"/>
    <w:rsid w:val="00F85F0D"/>
    <w:rsid w:val="00F85F28"/>
    <w:rsid w:val="00F85F36"/>
    <w:rsid w:val="00F85F6B"/>
    <w:rsid w:val="00F86005"/>
    <w:rsid w:val="00F863A0"/>
    <w:rsid w:val="00F86627"/>
    <w:rsid w:val="00F8685E"/>
    <w:rsid w:val="00F86B15"/>
    <w:rsid w:val="00F86B1A"/>
    <w:rsid w:val="00F86E67"/>
    <w:rsid w:val="00F8703B"/>
    <w:rsid w:val="00F8709A"/>
    <w:rsid w:val="00F8709D"/>
    <w:rsid w:val="00F87112"/>
    <w:rsid w:val="00F873B5"/>
    <w:rsid w:val="00F87471"/>
    <w:rsid w:val="00F8760E"/>
    <w:rsid w:val="00F87777"/>
    <w:rsid w:val="00F8781D"/>
    <w:rsid w:val="00F87EAE"/>
    <w:rsid w:val="00F900E4"/>
    <w:rsid w:val="00F903DE"/>
    <w:rsid w:val="00F906DA"/>
    <w:rsid w:val="00F907EF"/>
    <w:rsid w:val="00F90817"/>
    <w:rsid w:val="00F908F7"/>
    <w:rsid w:val="00F90A0F"/>
    <w:rsid w:val="00F90DD6"/>
    <w:rsid w:val="00F90F1A"/>
    <w:rsid w:val="00F9109E"/>
    <w:rsid w:val="00F91171"/>
    <w:rsid w:val="00F911E8"/>
    <w:rsid w:val="00F9144E"/>
    <w:rsid w:val="00F91EBA"/>
    <w:rsid w:val="00F9225A"/>
    <w:rsid w:val="00F92261"/>
    <w:rsid w:val="00F92420"/>
    <w:rsid w:val="00F92940"/>
    <w:rsid w:val="00F92997"/>
    <w:rsid w:val="00F92CD3"/>
    <w:rsid w:val="00F92D56"/>
    <w:rsid w:val="00F93000"/>
    <w:rsid w:val="00F930E0"/>
    <w:rsid w:val="00F9333C"/>
    <w:rsid w:val="00F933F3"/>
    <w:rsid w:val="00F93423"/>
    <w:rsid w:val="00F934D2"/>
    <w:rsid w:val="00F938BE"/>
    <w:rsid w:val="00F939B8"/>
    <w:rsid w:val="00F93A89"/>
    <w:rsid w:val="00F93BF4"/>
    <w:rsid w:val="00F93D3A"/>
    <w:rsid w:val="00F93DB9"/>
    <w:rsid w:val="00F93E34"/>
    <w:rsid w:val="00F94228"/>
    <w:rsid w:val="00F942F3"/>
    <w:rsid w:val="00F94656"/>
    <w:rsid w:val="00F94954"/>
    <w:rsid w:val="00F949D6"/>
    <w:rsid w:val="00F94D5F"/>
    <w:rsid w:val="00F95086"/>
    <w:rsid w:val="00F95166"/>
    <w:rsid w:val="00F951B7"/>
    <w:rsid w:val="00F9523C"/>
    <w:rsid w:val="00F9541F"/>
    <w:rsid w:val="00F9579A"/>
    <w:rsid w:val="00F9598C"/>
    <w:rsid w:val="00F959EA"/>
    <w:rsid w:val="00F95A85"/>
    <w:rsid w:val="00F95B41"/>
    <w:rsid w:val="00F95BE6"/>
    <w:rsid w:val="00F95EEF"/>
    <w:rsid w:val="00F96008"/>
    <w:rsid w:val="00F962B2"/>
    <w:rsid w:val="00F96459"/>
    <w:rsid w:val="00F965C8"/>
    <w:rsid w:val="00F96691"/>
    <w:rsid w:val="00F967D6"/>
    <w:rsid w:val="00F96A33"/>
    <w:rsid w:val="00F96BE1"/>
    <w:rsid w:val="00F96CEA"/>
    <w:rsid w:val="00F97072"/>
    <w:rsid w:val="00F970B6"/>
    <w:rsid w:val="00F97134"/>
    <w:rsid w:val="00F97824"/>
    <w:rsid w:val="00F9784A"/>
    <w:rsid w:val="00F97972"/>
    <w:rsid w:val="00F97BD2"/>
    <w:rsid w:val="00F97C47"/>
    <w:rsid w:val="00F97D2F"/>
    <w:rsid w:val="00F97DE7"/>
    <w:rsid w:val="00FA0159"/>
    <w:rsid w:val="00FA026D"/>
    <w:rsid w:val="00FA06E2"/>
    <w:rsid w:val="00FA07BA"/>
    <w:rsid w:val="00FA0A20"/>
    <w:rsid w:val="00FA0ADE"/>
    <w:rsid w:val="00FA0BD4"/>
    <w:rsid w:val="00FA0D60"/>
    <w:rsid w:val="00FA0EB9"/>
    <w:rsid w:val="00FA0F56"/>
    <w:rsid w:val="00FA0F8B"/>
    <w:rsid w:val="00FA110A"/>
    <w:rsid w:val="00FA1342"/>
    <w:rsid w:val="00FA13A9"/>
    <w:rsid w:val="00FA1574"/>
    <w:rsid w:val="00FA1D0F"/>
    <w:rsid w:val="00FA1E23"/>
    <w:rsid w:val="00FA2282"/>
    <w:rsid w:val="00FA234D"/>
    <w:rsid w:val="00FA2405"/>
    <w:rsid w:val="00FA2440"/>
    <w:rsid w:val="00FA245C"/>
    <w:rsid w:val="00FA253D"/>
    <w:rsid w:val="00FA2574"/>
    <w:rsid w:val="00FA25C9"/>
    <w:rsid w:val="00FA25D6"/>
    <w:rsid w:val="00FA25F8"/>
    <w:rsid w:val="00FA26C9"/>
    <w:rsid w:val="00FA2CA0"/>
    <w:rsid w:val="00FA3103"/>
    <w:rsid w:val="00FA34C9"/>
    <w:rsid w:val="00FA37E6"/>
    <w:rsid w:val="00FA3835"/>
    <w:rsid w:val="00FA398F"/>
    <w:rsid w:val="00FA3B6C"/>
    <w:rsid w:val="00FA4085"/>
    <w:rsid w:val="00FA41D1"/>
    <w:rsid w:val="00FA428C"/>
    <w:rsid w:val="00FA4378"/>
    <w:rsid w:val="00FA4530"/>
    <w:rsid w:val="00FA4AD7"/>
    <w:rsid w:val="00FA4B16"/>
    <w:rsid w:val="00FA4C5C"/>
    <w:rsid w:val="00FA4E30"/>
    <w:rsid w:val="00FA4E68"/>
    <w:rsid w:val="00FA4EF7"/>
    <w:rsid w:val="00FA4F1C"/>
    <w:rsid w:val="00FA4FB6"/>
    <w:rsid w:val="00FA510E"/>
    <w:rsid w:val="00FA51F7"/>
    <w:rsid w:val="00FA52C5"/>
    <w:rsid w:val="00FA5349"/>
    <w:rsid w:val="00FA555B"/>
    <w:rsid w:val="00FA5997"/>
    <w:rsid w:val="00FA5EA3"/>
    <w:rsid w:val="00FA5EE9"/>
    <w:rsid w:val="00FA5F03"/>
    <w:rsid w:val="00FA5F97"/>
    <w:rsid w:val="00FA623C"/>
    <w:rsid w:val="00FA63AA"/>
    <w:rsid w:val="00FA6560"/>
    <w:rsid w:val="00FA65E5"/>
    <w:rsid w:val="00FA6948"/>
    <w:rsid w:val="00FA695C"/>
    <w:rsid w:val="00FA6A1E"/>
    <w:rsid w:val="00FA6B33"/>
    <w:rsid w:val="00FA6C73"/>
    <w:rsid w:val="00FA6D60"/>
    <w:rsid w:val="00FA6FB3"/>
    <w:rsid w:val="00FA6FE9"/>
    <w:rsid w:val="00FA70A2"/>
    <w:rsid w:val="00FA718B"/>
    <w:rsid w:val="00FA7556"/>
    <w:rsid w:val="00FA75B2"/>
    <w:rsid w:val="00FA76CE"/>
    <w:rsid w:val="00FA783F"/>
    <w:rsid w:val="00FA7934"/>
    <w:rsid w:val="00FA7962"/>
    <w:rsid w:val="00FA79FF"/>
    <w:rsid w:val="00FA7C0D"/>
    <w:rsid w:val="00FA7C79"/>
    <w:rsid w:val="00FB0031"/>
    <w:rsid w:val="00FB0236"/>
    <w:rsid w:val="00FB029F"/>
    <w:rsid w:val="00FB036B"/>
    <w:rsid w:val="00FB04B9"/>
    <w:rsid w:val="00FB050D"/>
    <w:rsid w:val="00FB059C"/>
    <w:rsid w:val="00FB0981"/>
    <w:rsid w:val="00FB0B1B"/>
    <w:rsid w:val="00FB0F9A"/>
    <w:rsid w:val="00FB1047"/>
    <w:rsid w:val="00FB13A5"/>
    <w:rsid w:val="00FB13D2"/>
    <w:rsid w:val="00FB1518"/>
    <w:rsid w:val="00FB15A7"/>
    <w:rsid w:val="00FB1B3D"/>
    <w:rsid w:val="00FB1B40"/>
    <w:rsid w:val="00FB1C6A"/>
    <w:rsid w:val="00FB1D05"/>
    <w:rsid w:val="00FB1DF6"/>
    <w:rsid w:val="00FB1E3C"/>
    <w:rsid w:val="00FB215F"/>
    <w:rsid w:val="00FB23B0"/>
    <w:rsid w:val="00FB242D"/>
    <w:rsid w:val="00FB28BF"/>
    <w:rsid w:val="00FB2BD6"/>
    <w:rsid w:val="00FB2D52"/>
    <w:rsid w:val="00FB2FA1"/>
    <w:rsid w:val="00FB3310"/>
    <w:rsid w:val="00FB3481"/>
    <w:rsid w:val="00FB36E4"/>
    <w:rsid w:val="00FB379C"/>
    <w:rsid w:val="00FB3BEC"/>
    <w:rsid w:val="00FB3C5C"/>
    <w:rsid w:val="00FB3F9A"/>
    <w:rsid w:val="00FB409C"/>
    <w:rsid w:val="00FB422F"/>
    <w:rsid w:val="00FB439B"/>
    <w:rsid w:val="00FB4439"/>
    <w:rsid w:val="00FB45AA"/>
    <w:rsid w:val="00FB45DE"/>
    <w:rsid w:val="00FB46D4"/>
    <w:rsid w:val="00FB47F2"/>
    <w:rsid w:val="00FB4BD2"/>
    <w:rsid w:val="00FB4F75"/>
    <w:rsid w:val="00FB501F"/>
    <w:rsid w:val="00FB5327"/>
    <w:rsid w:val="00FB553D"/>
    <w:rsid w:val="00FB58CF"/>
    <w:rsid w:val="00FB58F9"/>
    <w:rsid w:val="00FB59A3"/>
    <w:rsid w:val="00FB59EA"/>
    <w:rsid w:val="00FB5B71"/>
    <w:rsid w:val="00FB5C9A"/>
    <w:rsid w:val="00FB5CE3"/>
    <w:rsid w:val="00FB5D1E"/>
    <w:rsid w:val="00FB5D5B"/>
    <w:rsid w:val="00FB5E49"/>
    <w:rsid w:val="00FB5E9B"/>
    <w:rsid w:val="00FB5FDC"/>
    <w:rsid w:val="00FB6074"/>
    <w:rsid w:val="00FB6200"/>
    <w:rsid w:val="00FB6256"/>
    <w:rsid w:val="00FB6726"/>
    <w:rsid w:val="00FB688F"/>
    <w:rsid w:val="00FB6AF5"/>
    <w:rsid w:val="00FB6B12"/>
    <w:rsid w:val="00FB6B2E"/>
    <w:rsid w:val="00FB6BE8"/>
    <w:rsid w:val="00FB6DF4"/>
    <w:rsid w:val="00FB6E3C"/>
    <w:rsid w:val="00FB6EF0"/>
    <w:rsid w:val="00FB7258"/>
    <w:rsid w:val="00FB73BB"/>
    <w:rsid w:val="00FB7431"/>
    <w:rsid w:val="00FB74D0"/>
    <w:rsid w:val="00FB754F"/>
    <w:rsid w:val="00FB784B"/>
    <w:rsid w:val="00FB7928"/>
    <w:rsid w:val="00FB7BB1"/>
    <w:rsid w:val="00FB7E96"/>
    <w:rsid w:val="00FB7FBF"/>
    <w:rsid w:val="00FC0256"/>
    <w:rsid w:val="00FC02C7"/>
    <w:rsid w:val="00FC039C"/>
    <w:rsid w:val="00FC0767"/>
    <w:rsid w:val="00FC081F"/>
    <w:rsid w:val="00FC0B30"/>
    <w:rsid w:val="00FC0CE4"/>
    <w:rsid w:val="00FC0CF2"/>
    <w:rsid w:val="00FC0E8A"/>
    <w:rsid w:val="00FC0FD5"/>
    <w:rsid w:val="00FC1006"/>
    <w:rsid w:val="00FC106D"/>
    <w:rsid w:val="00FC12F4"/>
    <w:rsid w:val="00FC151E"/>
    <w:rsid w:val="00FC164B"/>
    <w:rsid w:val="00FC1BEC"/>
    <w:rsid w:val="00FC1C3B"/>
    <w:rsid w:val="00FC1C9B"/>
    <w:rsid w:val="00FC1CEC"/>
    <w:rsid w:val="00FC1E6B"/>
    <w:rsid w:val="00FC1EAB"/>
    <w:rsid w:val="00FC1EC9"/>
    <w:rsid w:val="00FC21AF"/>
    <w:rsid w:val="00FC2408"/>
    <w:rsid w:val="00FC2536"/>
    <w:rsid w:val="00FC2B46"/>
    <w:rsid w:val="00FC2BFB"/>
    <w:rsid w:val="00FC2D8D"/>
    <w:rsid w:val="00FC3062"/>
    <w:rsid w:val="00FC316B"/>
    <w:rsid w:val="00FC3236"/>
    <w:rsid w:val="00FC32F1"/>
    <w:rsid w:val="00FC3391"/>
    <w:rsid w:val="00FC35B3"/>
    <w:rsid w:val="00FC35CF"/>
    <w:rsid w:val="00FC360D"/>
    <w:rsid w:val="00FC39AF"/>
    <w:rsid w:val="00FC3D2B"/>
    <w:rsid w:val="00FC3FC6"/>
    <w:rsid w:val="00FC3FF3"/>
    <w:rsid w:val="00FC40A6"/>
    <w:rsid w:val="00FC413F"/>
    <w:rsid w:val="00FC4254"/>
    <w:rsid w:val="00FC426A"/>
    <w:rsid w:val="00FC4432"/>
    <w:rsid w:val="00FC45CD"/>
    <w:rsid w:val="00FC462C"/>
    <w:rsid w:val="00FC46AC"/>
    <w:rsid w:val="00FC46B5"/>
    <w:rsid w:val="00FC46DA"/>
    <w:rsid w:val="00FC47E2"/>
    <w:rsid w:val="00FC4C4A"/>
    <w:rsid w:val="00FC4EA6"/>
    <w:rsid w:val="00FC5275"/>
    <w:rsid w:val="00FC52D1"/>
    <w:rsid w:val="00FC54CE"/>
    <w:rsid w:val="00FC56E0"/>
    <w:rsid w:val="00FC57CC"/>
    <w:rsid w:val="00FC5864"/>
    <w:rsid w:val="00FC5962"/>
    <w:rsid w:val="00FC5C83"/>
    <w:rsid w:val="00FC5FEB"/>
    <w:rsid w:val="00FC6129"/>
    <w:rsid w:val="00FC61C9"/>
    <w:rsid w:val="00FC6313"/>
    <w:rsid w:val="00FC6534"/>
    <w:rsid w:val="00FC669F"/>
    <w:rsid w:val="00FC66F9"/>
    <w:rsid w:val="00FC6750"/>
    <w:rsid w:val="00FC677C"/>
    <w:rsid w:val="00FC6814"/>
    <w:rsid w:val="00FC6EBD"/>
    <w:rsid w:val="00FC6F82"/>
    <w:rsid w:val="00FC7191"/>
    <w:rsid w:val="00FC71BA"/>
    <w:rsid w:val="00FC7346"/>
    <w:rsid w:val="00FC7658"/>
    <w:rsid w:val="00FC76BE"/>
    <w:rsid w:val="00FC792C"/>
    <w:rsid w:val="00FC7A15"/>
    <w:rsid w:val="00FD0288"/>
    <w:rsid w:val="00FD02BF"/>
    <w:rsid w:val="00FD02F3"/>
    <w:rsid w:val="00FD088F"/>
    <w:rsid w:val="00FD0928"/>
    <w:rsid w:val="00FD0CA7"/>
    <w:rsid w:val="00FD0CE1"/>
    <w:rsid w:val="00FD10E4"/>
    <w:rsid w:val="00FD11F1"/>
    <w:rsid w:val="00FD16E3"/>
    <w:rsid w:val="00FD178C"/>
    <w:rsid w:val="00FD1A78"/>
    <w:rsid w:val="00FD1C23"/>
    <w:rsid w:val="00FD1C3A"/>
    <w:rsid w:val="00FD1C52"/>
    <w:rsid w:val="00FD1EC6"/>
    <w:rsid w:val="00FD20EB"/>
    <w:rsid w:val="00FD20ED"/>
    <w:rsid w:val="00FD2419"/>
    <w:rsid w:val="00FD24D1"/>
    <w:rsid w:val="00FD25DD"/>
    <w:rsid w:val="00FD287B"/>
    <w:rsid w:val="00FD29A3"/>
    <w:rsid w:val="00FD2BB3"/>
    <w:rsid w:val="00FD2C8B"/>
    <w:rsid w:val="00FD2DB3"/>
    <w:rsid w:val="00FD2DE7"/>
    <w:rsid w:val="00FD2EA0"/>
    <w:rsid w:val="00FD30CE"/>
    <w:rsid w:val="00FD3196"/>
    <w:rsid w:val="00FD3328"/>
    <w:rsid w:val="00FD3688"/>
    <w:rsid w:val="00FD3892"/>
    <w:rsid w:val="00FD3907"/>
    <w:rsid w:val="00FD4144"/>
    <w:rsid w:val="00FD4331"/>
    <w:rsid w:val="00FD46E5"/>
    <w:rsid w:val="00FD4871"/>
    <w:rsid w:val="00FD494E"/>
    <w:rsid w:val="00FD4B46"/>
    <w:rsid w:val="00FD4F8C"/>
    <w:rsid w:val="00FD5139"/>
    <w:rsid w:val="00FD5154"/>
    <w:rsid w:val="00FD5323"/>
    <w:rsid w:val="00FD538D"/>
    <w:rsid w:val="00FD546D"/>
    <w:rsid w:val="00FD5568"/>
    <w:rsid w:val="00FD5983"/>
    <w:rsid w:val="00FD5BDD"/>
    <w:rsid w:val="00FD5D41"/>
    <w:rsid w:val="00FD5D9E"/>
    <w:rsid w:val="00FD5DE9"/>
    <w:rsid w:val="00FD605D"/>
    <w:rsid w:val="00FD6199"/>
    <w:rsid w:val="00FD6268"/>
    <w:rsid w:val="00FD65D6"/>
    <w:rsid w:val="00FD66E0"/>
    <w:rsid w:val="00FD6880"/>
    <w:rsid w:val="00FD6959"/>
    <w:rsid w:val="00FD6A66"/>
    <w:rsid w:val="00FD6AC4"/>
    <w:rsid w:val="00FD6C0A"/>
    <w:rsid w:val="00FD6ECE"/>
    <w:rsid w:val="00FD6FCF"/>
    <w:rsid w:val="00FD70FA"/>
    <w:rsid w:val="00FD7356"/>
    <w:rsid w:val="00FD73F6"/>
    <w:rsid w:val="00FD7735"/>
    <w:rsid w:val="00FD7AC4"/>
    <w:rsid w:val="00FD7BB1"/>
    <w:rsid w:val="00FD7E47"/>
    <w:rsid w:val="00FE0105"/>
    <w:rsid w:val="00FE023C"/>
    <w:rsid w:val="00FE049C"/>
    <w:rsid w:val="00FE054B"/>
    <w:rsid w:val="00FE057C"/>
    <w:rsid w:val="00FE06CF"/>
    <w:rsid w:val="00FE08A6"/>
    <w:rsid w:val="00FE0DF1"/>
    <w:rsid w:val="00FE0E08"/>
    <w:rsid w:val="00FE0F1F"/>
    <w:rsid w:val="00FE1082"/>
    <w:rsid w:val="00FE199D"/>
    <w:rsid w:val="00FE1C2E"/>
    <w:rsid w:val="00FE1DF8"/>
    <w:rsid w:val="00FE1EDD"/>
    <w:rsid w:val="00FE2458"/>
    <w:rsid w:val="00FE255C"/>
    <w:rsid w:val="00FE26D2"/>
    <w:rsid w:val="00FE27BB"/>
    <w:rsid w:val="00FE2A7D"/>
    <w:rsid w:val="00FE2F3D"/>
    <w:rsid w:val="00FE3241"/>
    <w:rsid w:val="00FE3895"/>
    <w:rsid w:val="00FE3969"/>
    <w:rsid w:val="00FE3AF0"/>
    <w:rsid w:val="00FE3C1F"/>
    <w:rsid w:val="00FE3E12"/>
    <w:rsid w:val="00FE3E1F"/>
    <w:rsid w:val="00FE3E61"/>
    <w:rsid w:val="00FE40DC"/>
    <w:rsid w:val="00FE4387"/>
    <w:rsid w:val="00FE4468"/>
    <w:rsid w:val="00FE446E"/>
    <w:rsid w:val="00FE4990"/>
    <w:rsid w:val="00FE4B3A"/>
    <w:rsid w:val="00FE4D3A"/>
    <w:rsid w:val="00FE4D6E"/>
    <w:rsid w:val="00FE4D9C"/>
    <w:rsid w:val="00FE4EBF"/>
    <w:rsid w:val="00FE50E1"/>
    <w:rsid w:val="00FE52BF"/>
    <w:rsid w:val="00FE53A5"/>
    <w:rsid w:val="00FE5796"/>
    <w:rsid w:val="00FE5A26"/>
    <w:rsid w:val="00FE5A33"/>
    <w:rsid w:val="00FE5D7E"/>
    <w:rsid w:val="00FE5EF9"/>
    <w:rsid w:val="00FE5FA8"/>
    <w:rsid w:val="00FE60FF"/>
    <w:rsid w:val="00FE6210"/>
    <w:rsid w:val="00FE6372"/>
    <w:rsid w:val="00FE6855"/>
    <w:rsid w:val="00FE6D89"/>
    <w:rsid w:val="00FE6DA7"/>
    <w:rsid w:val="00FE6E1C"/>
    <w:rsid w:val="00FE71AD"/>
    <w:rsid w:val="00FE7435"/>
    <w:rsid w:val="00FE757A"/>
    <w:rsid w:val="00FE78D5"/>
    <w:rsid w:val="00FE7AC5"/>
    <w:rsid w:val="00FF0036"/>
    <w:rsid w:val="00FF0202"/>
    <w:rsid w:val="00FF0415"/>
    <w:rsid w:val="00FF05A4"/>
    <w:rsid w:val="00FF06D1"/>
    <w:rsid w:val="00FF06DB"/>
    <w:rsid w:val="00FF0948"/>
    <w:rsid w:val="00FF0A1F"/>
    <w:rsid w:val="00FF0C43"/>
    <w:rsid w:val="00FF0F39"/>
    <w:rsid w:val="00FF150F"/>
    <w:rsid w:val="00FF1776"/>
    <w:rsid w:val="00FF1904"/>
    <w:rsid w:val="00FF1924"/>
    <w:rsid w:val="00FF19E2"/>
    <w:rsid w:val="00FF19FA"/>
    <w:rsid w:val="00FF1A33"/>
    <w:rsid w:val="00FF1A99"/>
    <w:rsid w:val="00FF1B84"/>
    <w:rsid w:val="00FF1BEB"/>
    <w:rsid w:val="00FF1E60"/>
    <w:rsid w:val="00FF1E71"/>
    <w:rsid w:val="00FF1F7F"/>
    <w:rsid w:val="00FF20C2"/>
    <w:rsid w:val="00FF22DB"/>
    <w:rsid w:val="00FF23F1"/>
    <w:rsid w:val="00FF2593"/>
    <w:rsid w:val="00FF2904"/>
    <w:rsid w:val="00FF2BC0"/>
    <w:rsid w:val="00FF2C7A"/>
    <w:rsid w:val="00FF2D8A"/>
    <w:rsid w:val="00FF2DBF"/>
    <w:rsid w:val="00FF32C4"/>
    <w:rsid w:val="00FF35FC"/>
    <w:rsid w:val="00FF3783"/>
    <w:rsid w:val="00FF3AE8"/>
    <w:rsid w:val="00FF3D91"/>
    <w:rsid w:val="00FF3E68"/>
    <w:rsid w:val="00FF3EE1"/>
    <w:rsid w:val="00FF400F"/>
    <w:rsid w:val="00FF4109"/>
    <w:rsid w:val="00FF411C"/>
    <w:rsid w:val="00FF424F"/>
    <w:rsid w:val="00FF4289"/>
    <w:rsid w:val="00FF42A3"/>
    <w:rsid w:val="00FF42D1"/>
    <w:rsid w:val="00FF4311"/>
    <w:rsid w:val="00FF43F7"/>
    <w:rsid w:val="00FF47DB"/>
    <w:rsid w:val="00FF4902"/>
    <w:rsid w:val="00FF4CFD"/>
    <w:rsid w:val="00FF4D0B"/>
    <w:rsid w:val="00FF4D57"/>
    <w:rsid w:val="00FF4EA6"/>
    <w:rsid w:val="00FF4F2B"/>
    <w:rsid w:val="00FF5261"/>
    <w:rsid w:val="00FF5276"/>
    <w:rsid w:val="00FF5422"/>
    <w:rsid w:val="00FF5437"/>
    <w:rsid w:val="00FF55A0"/>
    <w:rsid w:val="00FF571D"/>
    <w:rsid w:val="00FF57C5"/>
    <w:rsid w:val="00FF5881"/>
    <w:rsid w:val="00FF5CE0"/>
    <w:rsid w:val="00FF6126"/>
    <w:rsid w:val="00FF6144"/>
    <w:rsid w:val="00FF619A"/>
    <w:rsid w:val="00FF6384"/>
    <w:rsid w:val="00FF6489"/>
    <w:rsid w:val="00FF6491"/>
    <w:rsid w:val="00FF6772"/>
    <w:rsid w:val="00FF6840"/>
    <w:rsid w:val="00FF69B0"/>
    <w:rsid w:val="00FF6A97"/>
    <w:rsid w:val="00FF6B6A"/>
    <w:rsid w:val="00FF6C30"/>
    <w:rsid w:val="00FF6DA8"/>
    <w:rsid w:val="00FF6F46"/>
    <w:rsid w:val="00FF6F7F"/>
    <w:rsid w:val="00FF6FDF"/>
    <w:rsid w:val="00FF7130"/>
    <w:rsid w:val="00FF71D2"/>
    <w:rsid w:val="00FF72F7"/>
    <w:rsid w:val="00FF7355"/>
    <w:rsid w:val="00FF739A"/>
    <w:rsid w:val="00FF741F"/>
    <w:rsid w:val="00FF7669"/>
    <w:rsid w:val="00FF76F4"/>
    <w:rsid w:val="00FF799F"/>
    <w:rsid w:val="00FF79AE"/>
    <w:rsid w:val="00FF79FC"/>
    <w:rsid w:val="00FF7C1A"/>
    <w:rsid w:val="00FF7EBF"/>
    <w:rsid w:val="00FF7F8D"/>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45"/>
  </w:style>
  <w:style w:type="paragraph" w:styleId="Ttulo1">
    <w:name w:val="heading 1"/>
    <w:aliases w:val="Artigo"/>
    <w:basedOn w:val="Normal"/>
    <w:next w:val="Normal"/>
    <w:link w:val="Ttulo1Char"/>
    <w:qFormat/>
    <w:rsid w:val="00F43819"/>
    <w:pPr>
      <w:keepNext/>
      <w:jc w:val="center"/>
      <w:outlineLvl w:val="0"/>
    </w:pPr>
    <w:rPr>
      <w:b/>
      <w:sz w:val="24"/>
    </w:rPr>
  </w:style>
  <w:style w:type="paragraph" w:styleId="Ttulo2">
    <w:name w:val="heading 2"/>
    <w:aliases w:val="Inciso"/>
    <w:basedOn w:val="Normal"/>
    <w:next w:val="Normal"/>
    <w:link w:val="Ttulo2Char"/>
    <w:qFormat/>
    <w:rsid w:val="00F43819"/>
    <w:pPr>
      <w:keepNext/>
      <w:jc w:val="right"/>
      <w:outlineLvl w:val="1"/>
    </w:pPr>
    <w:rPr>
      <w:b/>
      <w:sz w:val="24"/>
    </w:rPr>
  </w:style>
  <w:style w:type="paragraph" w:styleId="Ttulo3">
    <w:name w:val="heading 3"/>
    <w:aliases w:val="parágrafo"/>
    <w:basedOn w:val="Normal"/>
    <w:next w:val="Normal"/>
    <w:link w:val="Ttulo3Char"/>
    <w:qFormat/>
    <w:rsid w:val="00F43819"/>
    <w:pPr>
      <w:keepNext/>
      <w:ind w:left="709"/>
      <w:outlineLvl w:val="2"/>
    </w:pPr>
    <w:rPr>
      <w:b/>
      <w:sz w:val="24"/>
    </w:rPr>
  </w:style>
  <w:style w:type="paragraph" w:styleId="Ttulo4">
    <w:name w:val="heading 4"/>
    <w:aliases w:val="Inciso1"/>
    <w:basedOn w:val="Normal"/>
    <w:next w:val="Normal"/>
    <w:link w:val="Ttulo4Char"/>
    <w:qFormat/>
    <w:rsid w:val="00F43819"/>
    <w:pPr>
      <w:keepNext/>
      <w:tabs>
        <w:tab w:val="left" w:pos="1418"/>
        <w:tab w:val="left" w:pos="6096"/>
      </w:tabs>
      <w:spacing w:line="360" w:lineRule="atLeast"/>
      <w:jc w:val="both"/>
      <w:outlineLvl w:val="3"/>
    </w:pPr>
    <w:rPr>
      <w:sz w:val="26"/>
    </w:rPr>
  </w:style>
  <w:style w:type="paragraph" w:styleId="Ttulo5">
    <w:name w:val="heading 5"/>
    <w:basedOn w:val="Normal"/>
    <w:next w:val="Normal"/>
    <w:link w:val="Ttulo5Char"/>
    <w:qFormat/>
    <w:rsid w:val="00F43819"/>
    <w:pPr>
      <w:keepNext/>
      <w:tabs>
        <w:tab w:val="left" w:pos="1418"/>
        <w:tab w:val="left" w:pos="6096"/>
      </w:tabs>
      <w:spacing w:line="360" w:lineRule="atLeast"/>
      <w:jc w:val="right"/>
      <w:outlineLvl w:val="4"/>
    </w:pPr>
    <w:rPr>
      <w:sz w:val="26"/>
    </w:rPr>
  </w:style>
  <w:style w:type="paragraph" w:styleId="Ttulo6">
    <w:name w:val="heading 6"/>
    <w:basedOn w:val="Normal"/>
    <w:next w:val="Normal"/>
    <w:link w:val="Ttulo6Char"/>
    <w:qFormat/>
    <w:rsid w:val="00F43819"/>
    <w:pPr>
      <w:keepNext/>
      <w:outlineLvl w:val="5"/>
    </w:pPr>
    <w:rPr>
      <w:b/>
      <w:sz w:val="24"/>
    </w:rPr>
  </w:style>
  <w:style w:type="paragraph" w:styleId="Ttulo7">
    <w:name w:val="heading 7"/>
    <w:basedOn w:val="Normal"/>
    <w:next w:val="Normal"/>
    <w:link w:val="Ttulo7Char"/>
    <w:qFormat/>
    <w:rsid w:val="00F43819"/>
    <w:pPr>
      <w:keepNext/>
      <w:spacing w:line="360" w:lineRule="atLeast"/>
      <w:jc w:val="both"/>
      <w:outlineLvl w:val="6"/>
    </w:pPr>
    <w:rPr>
      <w:b/>
      <w:sz w:val="26"/>
    </w:rPr>
  </w:style>
  <w:style w:type="paragraph" w:styleId="Ttulo8">
    <w:name w:val="heading 8"/>
    <w:basedOn w:val="Normal"/>
    <w:next w:val="Normal"/>
    <w:link w:val="Ttulo8Char"/>
    <w:qFormat/>
    <w:rsid w:val="00F43819"/>
    <w:pPr>
      <w:keepNext/>
      <w:outlineLvl w:val="7"/>
    </w:pPr>
    <w:rPr>
      <w:b/>
      <w:sz w:val="26"/>
      <w:u w:val="single"/>
    </w:rPr>
  </w:style>
  <w:style w:type="paragraph" w:styleId="Ttulo9">
    <w:name w:val="heading 9"/>
    <w:basedOn w:val="Normal"/>
    <w:next w:val="Normal"/>
    <w:link w:val="Ttulo9Char"/>
    <w:qFormat/>
    <w:rsid w:val="00F43819"/>
    <w:pPr>
      <w:keepNext/>
      <w:jc w:val="center"/>
      <w:outlineLvl w:val="8"/>
    </w:pPr>
    <w:rPr>
      <w:rFonts w:ascii="Courier New" w:hAnsi="Courier New"/>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43819"/>
    <w:pPr>
      <w:ind w:left="708" w:firstLine="708"/>
      <w:jc w:val="both"/>
    </w:pPr>
    <w:rPr>
      <w:sz w:val="24"/>
    </w:rPr>
  </w:style>
  <w:style w:type="paragraph" w:styleId="Recuodecorpodetexto2">
    <w:name w:val="Body Text Indent 2"/>
    <w:basedOn w:val="Normal"/>
    <w:link w:val="Recuodecorpodetexto2Char"/>
    <w:rsid w:val="00F43819"/>
    <w:pPr>
      <w:ind w:left="851" w:firstLine="1273"/>
      <w:jc w:val="both"/>
    </w:pPr>
    <w:rPr>
      <w:sz w:val="24"/>
    </w:rPr>
  </w:style>
  <w:style w:type="paragraph" w:styleId="Cabealho">
    <w:name w:val="header"/>
    <w:basedOn w:val="Normal"/>
    <w:link w:val="CabealhoChar"/>
    <w:rsid w:val="00F43819"/>
    <w:pPr>
      <w:tabs>
        <w:tab w:val="center" w:pos="4419"/>
        <w:tab w:val="right" w:pos="8838"/>
      </w:tabs>
    </w:pPr>
  </w:style>
  <w:style w:type="paragraph" w:styleId="Rodap">
    <w:name w:val="footer"/>
    <w:basedOn w:val="Normal"/>
    <w:link w:val="RodapChar"/>
    <w:rsid w:val="00134613"/>
    <w:pPr>
      <w:tabs>
        <w:tab w:val="center" w:pos="4419"/>
        <w:tab w:val="right" w:pos="8838"/>
      </w:tabs>
      <w:jc w:val="right"/>
    </w:pPr>
  </w:style>
  <w:style w:type="paragraph" w:styleId="Recuodecorpodetexto3">
    <w:name w:val="Body Text Indent 3"/>
    <w:basedOn w:val="Normal"/>
    <w:link w:val="Recuodecorpodetexto3Char"/>
    <w:rsid w:val="00F43819"/>
    <w:pPr>
      <w:ind w:left="708" w:firstLine="708"/>
      <w:jc w:val="both"/>
    </w:pPr>
    <w:rPr>
      <w:sz w:val="28"/>
    </w:rPr>
  </w:style>
  <w:style w:type="paragraph" w:styleId="Textoembloco">
    <w:name w:val="Block Text"/>
    <w:basedOn w:val="Normal"/>
    <w:rsid w:val="00F43819"/>
    <w:pPr>
      <w:ind w:left="3828" w:right="49"/>
      <w:jc w:val="both"/>
    </w:pPr>
    <w:rPr>
      <w:rFonts w:ascii="Courier New" w:hAnsi="Courier New"/>
      <w:b/>
      <w:sz w:val="30"/>
    </w:rPr>
  </w:style>
  <w:style w:type="paragraph" w:styleId="Corpodetexto">
    <w:name w:val="Body Text"/>
    <w:basedOn w:val="Normal"/>
    <w:link w:val="CorpodetextoChar"/>
    <w:rsid w:val="00F43819"/>
    <w:pPr>
      <w:spacing w:line="360" w:lineRule="exact"/>
      <w:jc w:val="both"/>
    </w:pPr>
    <w:rPr>
      <w:rFonts w:ascii="MS Sans Serif" w:hAnsi="MS Sans Serif"/>
      <w:sz w:val="23"/>
    </w:rPr>
  </w:style>
  <w:style w:type="paragraph" w:styleId="Corpodetexto2">
    <w:name w:val="Body Text 2"/>
    <w:basedOn w:val="Normal"/>
    <w:link w:val="Corpodetexto2Char"/>
    <w:rsid w:val="00F43819"/>
    <w:pPr>
      <w:keepLines/>
      <w:jc w:val="center"/>
    </w:pPr>
    <w:rPr>
      <w:rFonts w:ascii="Courier New" w:hAnsi="Courier New"/>
      <w:sz w:val="30"/>
    </w:rPr>
  </w:style>
  <w:style w:type="paragraph" w:styleId="Ttulo">
    <w:name w:val="Title"/>
    <w:basedOn w:val="Normal"/>
    <w:link w:val="TtuloChar"/>
    <w:qFormat/>
    <w:rsid w:val="00F43819"/>
    <w:pPr>
      <w:jc w:val="center"/>
    </w:pPr>
    <w:rPr>
      <w:b/>
      <w:sz w:val="32"/>
      <w:u w:val="single"/>
    </w:rPr>
  </w:style>
  <w:style w:type="character" w:styleId="Nmerodepgina">
    <w:name w:val="page number"/>
    <w:basedOn w:val="Fontepargpadro"/>
    <w:rsid w:val="00F43819"/>
  </w:style>
  <w:style w:type="paragraph" w:styleId="Corpodetexto3">
    <w:name w:val="Body Text 3"/>
    <w:basedOn w:val="Normal"/>
    <w:link w:val="Corpodetexto3Char"/>
    <w:rsid w:val="00F43819"/>
    <w:pPr>
      <w:jc w:val="both"/>
    </w:pPr>
  </w:style>
  <w:style w:type="paragraph" w:styleId="Recuonormal">
    <w:name w:val="Normal Indent"/>
    <w:basedOn w:val="Normal"/>
    <w:rsid w:val="00F43819"/>
    <w:pPr>
      <w:ind w:left="708"/>
    </w:pPr>
  </w:style>
  <w:style w:type="paragraph" w:styleId="NormalWeb">
    <w:name w:val="Normal (Web)"/>
    <w:basedOn w:val="Normal"/>
    <w:uiPriority w:val="99"/>
    <w:rsid w:val="00F43819"/>
    <w:pPr>
      <w:spacing w:before="100" w:beforeAutospacing="1" w:after="100" w:afterAutospacing="1"/>
    </w:pPr>
    <w:rPr>
      <w:sz w:val="24"/>
      <w:szCs w:val="24"/>
    </w:rPr>
  </w:style>
  <w:style w:type="paragraph" w:customStyle="1" w:styleId="Corpodetexto31">
    <w:name w:val="Corpo de texto 31"/>
    <w:basedOn w:val="Normal"/>
    <w:rsid w:val="00F43819"/>
    <w:rPr>
      <w:sz w:val="26"/>
    </w:rPr>
  </w:style>
  <w:style w:type="paragraph" w:customStyle="1" w:styleId="DefinitionTerm">
    <w:name w:val="Definition Term"/>
    <w:basedOn w:val="Normal"/>
    <w:next w:val="DefinitionList"/>
    <w:rsid w:val="00F43819"/>
    <w:rPr>
      <w:snapToGrid w:val="0"/>
      <w:sz w:val="24"/>
    </w:rPr>
  </w:style>
  <w:style w:type="paragraph" w:customStyle="1" w:styleId="DefinitionList">
    <w:name w:val="Definition List"/>
    <w:basedOn w:val="Normal"/>
    <w:next w:val="DefinitionTerm"/>
    <w:rsid w:val="00F43819"/>
    <w:pPr>
      <w:ind w:left="360"/>
    </w:pPr>
    <w:rPr>
      <w:snapToGrid w:val="0"/>
      <w:sz w:val="24"/>
    </w:rPr>
  </w:style>
  <w:style w:type="character" w:customStyle="1" w:styleId="Definition">
    <w:name w:val="Definition"/>
    <w:rsid w:val="00F43819"/>
    <w:rPr>
      <w:i/>
    </w:rPr>
  </w:style>
  <w:style w:type="paragraph" w:customStyle="1" w:styleId="H1">
    <w:name w:val="H1"/>
    <w:basedOn w:val="Normal"/>
    <w:next w:val="Normal"/>
    <w:rsid w:val="00F43819"/>
    <w:pPr>
      <w:keepNext/>
      <w:spacing w:before="100" w:after="100"/>
      <w:outlineLvl w:val="1"/>
    </w:pPr>
    <w:rPr>
      <w:b/>
      <w:snapToGrid w:val="0"/>
      <w:kern w:val="36"/>
      <w:sz w:val="48"/>
    </w:rPr>
  </w:style>
  <w:style w:type="paragraph" w:customStyle="1" w:styleId="H2">
    <w:name w:val="H2"/>
    <w:basedOn w:val="Normal"/>
    <w:next w:val="Normal"/>
    <w:rsid w:val="00F43819"/>
    <w:pPr>
      <w:keepNext/>
      <w:spacing w:before="100" w:after="100"/>
      <w:outlineLvl w:val="2"/>
    </w:pPr>
    <w:rPr>
      <w:b/>
      <w:snapToGrid w:val="0"/>
      <w:sz w:val="36"/>
    </w:rPr>
  </w:style>
  <w:style w:type="paragraph" w:customStyle="1" w:styleId="H3">
    <w:name w:val="H3"/>
    <w:basedOn w:val="Normal"/>
    <w:next w:val="Normal"/>
    <w:rsid w:val="00F43819"/>
    <w:pPr>
      <w:keepNext/>
      <w:spacing w:before="100" w:after="100"/>
      <w:outlineLvl w:val="3"/>
    </w:pPr>
    <w:rPr>
      <w:b/>
      <w:snapToGrid w:val="0"/>
      <w:sz w:val="28"/>
    </w:rPr>
  </w:style>
  <w:style w:type="paragraph" w:customStyle="1" w:styleId="H4">
    <w:name w:val="H4"/>
    <w:basedOn w:val="Normal"/>
    <w:next w:val="Normal"/>
    <w:rsid w:val="00F43819"/>
    <w:pPr>
      <w:keepNext/>
      <w:spacing w:before="100" w:after="100"/>
      <w:outlineLvl w:val="4"/>
    </w:pPr>
    <w:rPr>
      <w:b/>
      <w:snapToGrid w:val="0"/>
      <w:sz w:val="24"/>
    </w:rPr>
  </w:style>
  <w:style w:type="paragraph" w:customStyle="1" w:styleId="H5">
    <w:name w:val="H5"/>
    <w:basedOn w:val="Normal"/>
    <w:next w:val="Normal"/>
    <w:rsid w:val="00F43819"/>
    <w:pPr>
      <w:keepNext/>
      <w:spacing w:before="100" w:after="100"/>
      <w:outlineLvl w:val="5"/>
    </w:pPr>
    <w:rPr>
      <w:b/>
      <w:snapToGrid w:val="0"/>
    </w:rPr>
  </w:style>
  <w:style w:type="paragraph" w:customStyle="1" w:styleId="H6">
    <w:name w:val="H6"/>
    <w:basedOn w:val="Normal"/>
    <w:next w:val="Normal"/>
    <w:rsid w:val="00F43819"/>
    <w:pPr>
      <w:keepNext/>
      <w:spacing w:before="100" w:after="100"/>
      <w:outlineLvl w:val="6"/>
    </w:pPr>
    <w:rPr>
      <w:b/>
      <w:snapToGrid w:val="0"/>
      <w:sz w:val="16"/>
    </w:rPr>
  </w:style>
  <w:style w:type="paragraph" w:customStyle="1" w:styleId="Address">
    <w:name w:val="Address"/>
    <w:basedOn w:val="Normal"/>
    <w:next w:val="Normal"/>
    <w:rsid w:val="00F43819"/>
    <w:rPr>
      <w:i/>
      <w:snapToGrid w:val="0"/>
      <w:sz w:val="24"/>
    </w:rPr>
  </w:style>
  <w:style w:type="paragraph" w:customStyle="1" w:styleId="Blockquote">
    <w:name w:val="Blockquote"/>
    <w:basedOn w:val="Normal"/>
    <w:rsid w:val="00F43819"/>
    <w:pPr>
      <w:spacing w:before="100" w:after="100"/>
      <w:ind w:left="360" w:right="360"/>
    </w:pPr>
    <w:rPr>
      <w:snapToGrid w:val="0"/>
      <w:sz w:val="24"/>
    </w:rPr>
  </w:style>
  <w:style w:type="character" w:customStyle="1" w:styleId="CITE">
    <w:name w:val="CITE"/>
    <w:rsid w:val="00F43819"/>
    <w:rPr>
      <w:i/>
    </w:rPr>
  </w:style>
  <w:style w:type="character" w:customStyle="1" w:styleId="CODE">
    <w:name w:val="CODE"/>
    <w:rsid w:val="00F43819"/>
    <w:rPr>
      <w:rFonts w:ascii="Courier New" w:hAnsi="Courier New"/>
      <w:sz w:val="20"/>
    </w:rPr>
  </w:style>
  <w:style w:type="character" w:customStyle="1" w:styleId="Keyboard">
    <w:name w:val="Keyboard"/>
    <w:rsid w:val="00F43819"/>
    <w:rPr>
      <w:rFonts w:ascii="Courier New" w:hAnsi="Courier New"/>
      <w:b/>
      <w:sz w:val="20"/>
    </w:rPr>
  </w:style>
  <w:style w:type="paragraph" w:customStyle="1" w:styleId="Preformatted">
    <w:name w:val="Preformatted"/>
    <w:basedOn w:val="Normal"/>
    <w:rsid w:val="00F4381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F43819"/>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F43819"/>
    <w:pPr>
      <w:pBdr>
        <w:bottom w:val="double" w:sz="2" w:space="0" w:color="000000"/>
      </w:pBdr>
      <w:jc w:val="center"/>
    </w:pPr>
    <w:rPr>
      <w:rFonts w:ascii="Arial" w:hAnsi="Arial"/>
      <w:snapToGrid w:val="0"/>
      <w:vanish/>
      <w:sz w:val="16"/>
    </w:rPr>
  </w:style>
  <w:style w:type="character" w:customStyle="1" w:styleId="Sample">
    <w:name w:val="Sample"/>
    <w:rsid w:val="00F43819"/>
    <w:rPr>
      <w:rFonts w:ascii="Courier New" w:hAnsi="Courier New"/>
    </w:rPr>
  </w:style>
  <w:style w:type="character" w:customStyle="1" w:styleId="Typewriter">
    <w:name w:val="Typewriter"/>
    <w:rsid w:val="00F43819"/>
    <w:rPr>
      <w:rFonts w:ascii="Courier New" w:hAnsi="Courier New"/>
      <w:sz w:val="20"/>
    </w:rPr>
  </w:style>
  <w:style w:type="character" w:customStyle="1" w:styleId="Variable">
    <w:name w:val="Variable"/>
    <w:rsid w:val="00F43819"/>
    <w:rPr>
      <w:i/>
    </w:rPr>
  </w:style>
  <w:style w:type="character" w:customStyle="1" w:styleId="HTMLMarkup">
    <w:name w:val="HTML Markup"/>
    <w:rsid w:val="00F43819"/>
    <w:rPr>
      <w:vanish/>
      <w:color w:val="FF0000"/>
    </w:rPr>
  </w:style>
  <w:style w:type="character" w:customStyle="1" w:styleId="Comment">
    <w:name w:val="Comment"/>
    <w:rsid w:val="00F43819"/>
    <w:rPr>
      <w:vanish/>
    </w:rPr>
  </w:style>
  <w:style w:type="paragraph" w:styleId="Textodebalo">
    <w:name w:val="Balloon Text"/>
    <w:basedOn w:val="Normal"/>
    <w:link w:val="TextodebaloChar"/>
    <w:uiPriority w:val="99"/>
    <w:semiHidden/>
    <w:rsid w:val="00F43819"/>
    <w:rPr>
      <w:rFonts w:ascii="Tahoma" w:hAnsi="Tahoma"/>
      <w:sz w:val="16"/>
      <w:szCs w:val="16"/>
    </w:rPr>
  </w:style>
  <w:style w:type="character" w:customStyle="1" w:styleId="tagnaovisivel">
    <w:name w:val="tagnaovisivel"/>
    <w:basedOn w:val="Fontepargpadro"/>
    <w:rsid w:val="00F43819"/>
  </w:style>
  <w:style w:type="paragraph" w:styleId="Partesuperior-zdoformulrio">
    <w:name w:val="HTML Top of Form"/>
    <w:basedOn w:val="Normal"/>
    <w:next w:val="Normal"/>
    <w:link w:val="Partesuperior-zdoformulrioChar"/>
    <w:hidden/>
    <w:rsid w:val="00F43819"/>
    <w:pPr>
      <w:pBdr>
        <w:bottom w:val="single" w:sz="6" w:space="1" w:color="auto"/>
      </w:pBdr>
      <w:jc w:val="center"/>
    </w:pPr>
    <w:rPr>
      <w:rFonts w:ascii="Arial" w:hAnsi="Arial"/>
      <w:vanish/>
      <w:sz w:val="16"/>
      <w:szCs w:val="16"/>
    </w:rPr>
  </w:style>
  <w:style w:type="paragraph" w:styleId="Parteinferiordoformulrio">
    <w:name w:val="HTML Bottom of Form"/>
    <w:basedOn w:val="Normal"/>
    <w:next w:val="Normal"/>
    <w:link w:val="ParteinferiordoformulrioChar"/>
    <w:hidden/>
    <w:rsid w:val="00F43819"/>
    <w:pPr>
      <w:pBdr>
        <w:top w:val="single" w:sz="6" w:space="1" w:color="auto"/>
      </w:pBdr>
      <w:jc w:val="center"/>
    </w:pPr>
    <w:rPr>
      <w:rFonts w:ascii="Arial" w:hAnsi="Arial"/>
      <w:vanish/>
      <w:sz w:val="16"/>
      <w:szCs w:val="16"/>
    </w:rPr>
  </w:style>
  <w:style w:type="table" w:styleId="Tabelacomgrade">
    <w:name w:val="Table Grid"/>
    <w:basedOn w:val="Tabelanormal"/>
    <w:uiPriority w:val="59"/>
    <w:rsid w:val="001E1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43819"/>
    <w:rPr>
      <w:color w:val="0000FF"/>
      <w:u w:val="single"/>
    </w:rPr>
  </w:style>
  <w:style w:type="character" w:styleId="HiperlinkVisitado">
    <w:name w:val="FollowedHyperlink"/>
    <w:uiPriority w:val="99"/>
    <w:rsid w:val="00F43819"/>
    <w:rPr>
      <w:color w:val="800080"/>
      <w:u w:val="single"/>
    </w:rPr>
  </w:style>
  <w:style w:type="character" w:styleId="Forte">
    <w:name w:val="Strong"/>
    <w:uiPriority w:val="22"/>
    <w:qFormat/>
    <w:rsid w:val="00F43819"/>
    <w:rPr>
      <w:b/>
      <w:bCs/>
    </w:rPr>
  </w:style>
  <w:style w:type="paragraph" w:customStyle="1" w:styleId="Textoacordo">
    <w:name w:val="Texto acordo$"/>
    <w:rsid w:val="00F43819"/>
    <w:pPr>
      <w:spacing w:after="120"/>
      <w:ind w:firstLine="1418"/>
      <w:jc w:val="both"/>
    </w:pPr>
    <w:rPr>
      <w:rFonts w:ascii="Arial" w:hAnsi="Arial"/>
      <w:sz w:val="24"/>
    </w:rPr>
  </w:style>
  <w:style w:type="paragraph" w:styleId="Pr-formataoHTML">
    <w:name w:val="HTML Preformatted"/>
    <w:basedOn w:val="Normal"/>
    <w:link w:val="Pr-formataoHTMLChar"/>
    <w:uiPriority w:val="99"/>
    <w:rsid w:val="00F4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Legislao-3Ementa">
    <w:name w:val="Legislação - 3Ementa"/>
    <w:basedOn w:val="Normal"/>
    <w:autoRedefine/>
    <w:rsid w:val="00F43819"/>
    <w:pPr>
      <w:jc w:val="both"/>
    </w:pPr>
    <w:rPr>
      <w:rFonts w:ascii="Arial" w:hAnsi="Arial" w:cs="Arial"/>
      <w:sz w:val="18"/>
      <w:szCs w:val="18"/>
    </w:rPr>
  </w:style>
  <w:style w:type="paragraph" w:customStyle="1" w:styleId="Legislao-1Ttulo">
    <w:name w:val="Legislação - 1Título"/>
    <w:basedOn w:val="Normal"/>
    <w:autoRedefine/>
    <w:rsid w:val="00F43819"/>
    <w:pPr>
      <w:jc w:val="both"/>
    </w:pPr>
    <w:rPr>
      <w:rFonts w:ascii="Arial" w:hAnsi="Arial" w:cs="Arial"/>
      <w:b/>
    </w:rPr>
  </w:style>
  <w:style w:type="paragraph" w:customStyle="1" w:styleId="Legislao-4Corpo">
    <w:name w:val="Legislação - 4Corpo"/>
    <w:basedOn w:val="Legislao-3Ementa"/>
    <w:autoRedefine/>
    <w:rsid w:val="00F43819"/>
    <w:pPr>
      <w:ind w:left="708"/>
    </w:pPr>
    <w:rPr>
      <w:b/>
    </w:rPr>
  </w:style>
  <w:style w:type="paragraph" w:styleId="Textodecomentrio">
    <w:name w:val="annotation text"/>
    <w:basedOn w:val="Normal"/>
    <w:link w:val="TextodecomentrioChar"/>
    <w:semiHidden/>
    <w:rsid w:val="00F43819"/>
  </w:style>
  <w:style w:type="paragraph" w:customStyle="1" w:styleId="c1">
    <w:name w:val="c1"/>
    <w:basedOn w:val="Normal"/>
    <w:rsid w:val="00F43819"/>
    <w:pPr>
      <w:widowControl w:val="0"/>
      <w:autoSpaceDE w:val="0"/>
      <w:autoSpaceDN w:val="0"/>
      <w:adjustRightInd w:val="0"/>
      <w:spacing w:line="240" w:lineRule="atLeast"/>
      <w:jc w:val="center"/>
    </w:pPr>
    <w:rPr>
      <w:sz w:val="24"/>
    </w:rPr>
  </w:style>
  <w:style w:type="paragraph" w:customStyle="1" w:styleId="c2">
    <w:name w:val="c2"/>
    <w:basedOn w:val="Normal"/>
    <w:rsid w:val="00F43819"/>
    <w:pPr>
      <w:widowControl w:val="0"/>
      <w:autoSpaceDE w:val="0"/>
      <w:autoSpaceDN w:val="0"/>
      <w:adjustRightInd w:val="0"/>
      <w:spacing w:line="240" w:lineRule="atLeast"/>
      <w:jc w:val="center"/>
    </w:pPr>
    <w:rPr>
      <w:sz w:val="24"/>
    </w:rPr>
  </w:style>
  <w:style w:type="paragraph" w:customStyle="1" w:styleId="p3">
    <w:name w:val="p3"/>
    <w:basedOn w:val="Normal"/>
    <w:rsid w:val="00F43819"/>
    <w:pPr>
      <w:widowControl w:val="0"/>
      <w:tabs>
        <w:tab w:val="left" w:pos="5800"/>
      </w:tabs>
      <w:autoSpaceDE w:val="0"/>
      <w:autoSpaceDN w:val="0"/>
      <w:adjustRightInd w:val="0"/>
      <w:spacing w:line="240" w:lineRule="atLeast"/>
      <w:ind w:left="4360"/>
    </w:pPr>
    <w:rPr>
      <w:sz w:val="24"/>
    </w:rPr>
  </w:style>
  <w:style w:type="paragraph" w:customStyle="1" w:styleId="p27">
    <w:name w:val="p27"/>
    <w:basedOn w:val="Normal"/>
    <w:rsid w:val="00F43819"/>
    <w:pPr>
      <w:widowControl w:val="0"/>
      <w:tabs>
        <w:tab w:val="left" w:pos="720"/>
      </w:tabs>
      <w:autoSpaceDE w:val="0"/>
      <w:autoSpaceDN w:val="0"/>
      <w:adjustRightInd w:val="0"/>
      <w:spacing w:line="900" w:lineRule="atLeast"/>
      <w:jc w:val="both"/>
    </w:pPr>
    <w:rPr>
      <w:sz w:val="24"/>
    </w:rPr>
  </w:style>
  <w:style w:type="paragraph" w:customStyle="1" w:styleId="epgrafe">
    <w:name w:val="epgrafe"/>
    <w:basedOn w:val="Normal"/>
    <w:rsid w:val="00F43819"/>
    <w:pPr>
      <w:spacing w:before="100" w:beforeAutospacing="1" w:after="100" w:afterAutospacing="1"/>
    </w:pPr>
    <w:rPr>
      <w:sz w:val="24"/>
      <w:szCs w:val="24"/>
    </w:rPr>
  </w:style>
  <w:style w:type="paragraph" w:styleId="Subttulo">
    <w:name w:val="Subtitle"/>
    <w:basedOn w:val="Normal"/>
    <w:link w:val="SubttuloChar"/>
    <w:qFormat/>
    <w:rsid w:val="00F43819"/>
    <w:pPr>
      <w:jc w:val="center"/>
    </w:pPr>
    <w:rPr>
      <w:b/>
      <w:sz w:val="30"/>
    </w:rPr>
  </w:style>
  <w:style w:type="paragraph" w:customStyle="1" w:styleId="OmniPage4">
    <w:name w:val="OmniPage #4"/>
    <w:basedOn w:val="Normal"/>
    <w:rsid w:val="00F43819"/>
    <w:pPr>
      <w:spacing w:line="240" w:lineRule="exact"/>
    </w:pPr>
    <w:rPr>
      <w:lang w:val="en-US"/>
    </w:rPr>
  </w:style>
  <w:style w:type="paragraph" w:customStyle="1" w:styleId="xl25">
    <w:name w:val="xl25"/>
    <w:basedOn w:val="Normal"/>
    <w:rsid w:val="00F43819"/>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Ementa">
    <w:name w:val="Ementa"/>
    <w:basedOn w:val="Normal"/>
    <w:rsid w:val="00F43819"/>
    <w:pPr>
      <w:overflowPunct w:val="0"/>
      <w:autoSpaceDE w:val="0"/>
      <w:autoSpaceDN w:val="0"/>
      <w:adjustRightInd w:val="0"/>
      <w:spacing w:before="360" w:after="360"/>
      <w:ind w:left="4253" w:firstLine="567"/>
      <w:jc w:val="both"/>
    </w:pPr>
    <w:rPr>
      <w:i/>
      <w:sz w:val="26"/>
    </w:rPr>
  </w:style>
  <w:style w:type="paragraph" w:customStyle="1" w:styleId="RecuodecorpodetextoCourierNew">
    <w:name w:val="Recuo de corpo de texto + Courier New"/>
    <w:aliases w:val="15 pt,Não Negrito,À esquerda:  0 cm,..."/>
    <w:basedOn w:val="Normal"/>
    <w:rsid w:val="00F43819"/>
    <w:pPr>
      <w:widowControl w:val="0"/>
      <w:spacing w:line="360" w:lineRule="auto"/>
      <w:ind w:firstLine="1134"/>
      <w:jc w:val="both"/>
    </w:pPr>
    <w:rPr>
      <w:rFonts w:ascii="Courier New" w:hAnsi="Courier New" w:cs="Courier New"/>
      <w:b/>
      <w:snapToGrid w:val="0"/>
      <w:sz w:val="30"/>
      <w:szCs w:val="30"/>
    </w:rPr>
  </w:style>
  <w:style w:type="paragraph" w:customStyle="1" w:styleId="legislao-4corpo0">
    <w:name w:val="legislao-4corpo"/>
    <w:basedOn w:val="Normal"/>
    <w:rsid w:val="00F43819"/>
    <w:pPr>
      <w:spacing w:before="100" w:beforeAutospacing="1" w:after="100" w:afterAutospacing="1"/>
    </w:pPr>
    <w:rPr>
      <w:sz w:val="24"/>
      <w:szCs w:val="24"/>
    </w:rPr>
  </w:style>
  <w:style w:type="paragraph" w:customStyle="1" w:styleId="legislao-6notas">
    <w:name w:val="legislao-6notas"/>
    <w:basedOn w:val="Normal"/>
    <w:rsid w:val="00F43819"/>
    <w:pPr>
      <w:spacing w:before="100" w:beforeAutospacing="1" w:after="100" w:afterAutospacing="1"/>
    </w:pPr>
    <w:rPr>
      <w:sz w:val="24"/>
      <w:szCs w:val="24"/>
    </w:rPr>
  </w:style>
  <w:style w:type="paragraph" w:customStyle="1" w:styleId="legislao-5dispositivosemvigncia">
    <w:name w:val="legislao-5dispositivosemvigncia"/>
    <w:basedOn w:val="Normal"/>
    <w:rsid w:val="00F43819"/>
    <w:pPr>
      <w:spacing w:before="100" w:beforeAutospacing="1" w:after="100" w:afterAutospacing="1"/>
    </w:pPr>
    <w:rPr>
      <w:sz w:val="24"/>
      <w:szCs w:val="24"/>
    </w:rPr>
  </w:style>
  <w:style w:type="paragraph" w:customStyle="1" w:styleId="legislao-5semvigncia">
    <w:name w:val="legislao-5semvigncia"/>
    <w:basedOn w:val="Normal"/>
    <w:rsid w:val="00F43819"/>
    <w:pPr>
      <w:spacing w:before="100" w:beforeAutospacing="1" w:after="100" w:afterAutospacing="1"/>
    </w:pPr>
    <w:rPr>
      <w:sz w:val="24"/>
      <w:szCs w:val="24"/>
    </w:rPr>
  </w:style>
  <w:style w:type="paragraph" w:customStyle="1" w:styleId="legislao-2histriconormativo">
    <w:name w:val="legislao-2histriconormativo"/>
    <w:basedOn w:val="Normal"/>
    <w:rsid w:val="00F43819"/>
    <w:pPr>
      <w:spacing w:before="100" w:beforeAutospacing="1" w:after="100" w:afterAutospacing="1"/>
    </w:pPr>
    <w:rPr>
      <w:sz w:val="24"/>
      <w:szCs w:val="24"/>
    </w:rPr>
  </w:style>
  <w:style w:type="paragraph" w:customStyle="1" w:styleId="legislao-3ementa0">
    <w:name w:val="legislao-3ementa"/>
    <w:basedOn w:val="Normal"/>
    <w:rsid w:val="00F43819"/>
    <w:pPr>
      <w:spacing w:before="100" w:beforeAutospacing="1" w:after="100" w:afterAutospacing="1"/>
    </w:pPr>
    <w:rPr>
      <w:sz w:val="24"/>
      <w:szCs w:val="24"/>
    </w:rPr>
  </w:style>
  <w:style w:type="paragraph" w:customStyle="1" w:styleId="legislao-1ttulo0">
    <w:name w:val="legislao-1ttulo"/>
    <w:basedOn w:val="Normal"/>
    <w:rsid w:val="00F43819"/>
    <w:pPr>
      <w:spacing w:before="100" w:beforeAutospacing="1" w:after="100" w:afterAutospacing="1"/>
    </w:pPr>
    <w:rPr>
      <w:sz w:val="24"/>
      <w:szCs w:val="24"/>
    </w:rPr>
  </w:style>
  <w:style w:type="character" w:customStyle="1" w:styleId="link-mailto">
    <w:name w:val="link-mailto"/>
    <w:basedOn w:val="Fontepargpadro"/>
    <w:rsid w:val="00021B03"/>
  </w:style>
  <w:style w:type="paragraph" w:styleId="PargrafodaLista">
    <w:name w:val="List Paragraph"/>
    <w:basedOn w:val="Normal"/>
    <w:uiPriority w:val="34"/>
    <w:qFormat/>
    <w:rsid w:val="008B6F36"/>
    <w:pPr>
      <w:ind w:left="720"/>
      <w:contextualSpacing/>
    </w:pPr>
  </w:style>
  <w:style w:type="character" w:customStyle="1" w:styleId="CabealhoChar">
    <w:name w:val="Cabeçalho Char"/>
    <w:basedOn w:val="Fontepargpadro"/>
    <w:link w:val="Cabealho"/>
    <w:uiPriority w:val="99"/>
    <w:rsid w:val="0049532D"/>
  </w:style>
  <w:style w:type="character" w:customStyle="1" w:styleId="RodapChar">
    <w:name w:val="Rodapé Char"/>
    <w:basedOn w:val="Fontepargpadro"/>
    <w:link w:val="Rodap"/>
    <w:rsid w:val="00134613"/>
  </w:style>
  <w:style w:type="character" w:customStyle="1" w:styleId="Ttulo7Char">
    <w:name w:val="Título 7 Char"/>
    <w:link w:val="Ttulo7"/>
    <w:rsid w:val="009E6730"/>
    <w:rPr>
      <w:b/>
      <w:sz w:val="26"/>
    </w:rPr>
  </w:style>
  <w:style w:type="character" w:customStyle="1" w:styleId="Ttulo4Char">
    <w:name w:val="Título 4 Char"/>
    <w:aliases w:val="Inciso1 Char"/>
    <w:link w:val="Ttulo4"/>
    <w:rsid w:val="009E6730"/>
    <w:rPr>
      <w:sz w:val="26"/>
    </w:rPr>
  </w:style>
  <w:style w:type="paragraph" w:styleId="Textodenotaderodap">
    <w:name w:val="footnote text"/>
    <w:basedOn w:val="Normal"/>
    <w:link w:val="TextodenotaderodapChar"/>
    <w:semiHidden/>
    <w:rsid w:val="00793756"/>
    <w:rPr>
      <w:rFonts w:eastAsia="Times New Roman"/>
    </w:rPr>
  </w:style>
  <w:style w:type="character" w:customStyle="1" w:styleId="TextodenotaderodapChar">
    <w:name w:val="Texto de nota de rodapé Char"/>
    <w:link w:val="Textodenotaderodap"/>
    <w:semiHidden/>
    <w:rsid w:val="00793756"/>
    <w:rPr>
      <w:rFonts w:eastAsia="Times New Roman"/>
    </w:rPr>
  </w:style>
  <w:style w:type="character" w:styleId="Refdenotaderodap">
    <w:name w:val="footnote reference"/>
    <w:semiHidden/>
    <w:rsid w:val="00793756"/>
    <w:rPr>
      <w:vertAlign w:val="superscript"/>
    </w:rPr>
  </w:style>
  <w:style w:type="paragraph" w:customStyle="1" w:styleId="NovaRedao">
    <w:name w:val="Nova Redação*"/>
    <w:basedOn w:val="Normal"/>
    <w:autoRedefine/>
    <w:rsid w:val="00200B00"/>
    <w:pPr>
      <w:spacing w:after="60"/>
      <w:jc w:val="both"/>
    </w:pPr>
    <w:rPr>
      <w:rFonts w:ascii="Verdana" w:eastAsia="Times New Roman" w:hAnsi="Verdana"/>
      <w:sz w:val="16"/>
      <w:szCs w:val="16"/>
    </w:rPr>
  </w:style>
  <w:style w:type="character" w:customStyle="1" w:styleId="TtuloChar">
    <w:name w:val="Título Char"/>
    <w:link w:val="Ttulo"/>
    <w:rsid w:val="004D70D5"/>
    <w:rPr>
      <w:b/>
      <w:sz w:val="32"/>
      <w:u w:val="single"/>
    </w:rPr>
  </w:style>
  <w:style w:type="character" w:customStyle="1" w:styleId="Ttulo5Char">
    <w:name w:val="Título 5 Char"/>
    <w:link w:val="Ttulo5"/>
    <w:rsid w:val="00D90B4F"/>
    <w:rPr>
      <w:sz w:val="26"/>
    </w:rPr>
  </w:style>
  <w:style w:type="character" w:customStyle="1" w:styleId="RecuodecorpodetextoChar">
    <w:name w:val="Recuo de corpo de texto Char"/>
    <w:link w:val="Recuodecorpodetexto"/>
    <w:rsid w:val="00D90B4F"/>
    <w:rPr>
      <w:sz w:val="24"/>
    </w:rPr>
  </w:style>
  <w:style w:type="character" w:customStyle="1" w:styleId="Corpodetexto2Char">
    <w:name w:val="Corpo de texto 2 Char"/>
    <w:link w:val="Corpodetexto2"/>
    <w:rsid w:val="00D90B4F"/>
    <w:rPr>
      <w:rFonts w:ascii="Courier New" w:hAnsi="Courier New"/>
      <w:sz w:val="30"/>
    </w:rPr>
  </w:style>
  <w:style w:type="paragraph" w:customStyle="1" w:styleId="Default">
    <w:name w:val="Default"/>
    <w:rsid w:val="0073190B"/>
    <w:pPr>
      <w:autoSpaceDE w:val="0"/>
      <w:autoSpaceDN w:val="0"/>
      <w:adjustRightInd w:val="0"/>
    </w:pPr>
    <w:rPr>
      <w:rFonts w:ascii="Verdana" w:hAnsi="Verdana" w:cs="Verdana"/>
      <w:color w:val="000000"/>
      <w:sz w:val="24"/>
      <w:szCs w:val="24"/>
    </w:rPr>
  </w:style>
  <w:style w:type="character" w:customStyle="1" w:styleId="Ttulo1Char">
    <w:name w:val="Título 1 Char"/>
    <w:aliases w:val="Artigo Char"/>
    <w:link w:val="Ttulo1"/>
    <w:rsid w:val="004F5097"/>
    <w:rPr>
      <w:b/>
      <w:sz w:val="24"/>
    </w:rPr>
  </w:style>
  <w:style w:type="character" w:customStyle="1" w:styleId="Ttulo2Char">
    <w:name w:val="Título 2 Char"/>
    <w:aliases w:val="Inciso Char"/>
    <w:link w:val="Ttulo2"/>
    <w:rsid w:val="004F5097"/>
    <w:rPr>
      <w:b/>
      <w:sz w:val="24"/>
    </w:rPr>
  </w:style>
  <w:style w:type="character" w:customStyle="1" w:styleId="Ttulo3Char">
    <w:name w:val="Título 3 Char"/>
    <w:aliases w:val="parágrafo Char"/>
    <w:link w:val="Ttulo3"/>
    <w:rsid w:val="004F5097"/>
    <w:rPr>
      <w:b/>
      <w:sz w:val="24"/>
    </w:rPr>
  </w:style>
  <w:style w:type="character" w:customStyle="1" w:styleId="Ttulo6Char">
    <w:name w:val="Título 6 Char"/>
    <w:link w:val="Ttulo6"/>
    <w:rsid w:val="004F5097"/>
    <w:rPr>
      <w:b/>
      <w:sz w:val="24"/>
    </w:rPr>
  </w:style>
  <w:style w:type="character" w:customStyle="1" w:styleId="Ttulo8Char">
    <w:name w:val="Título 8 Char"/>
    <w:link w:val="Ttulo8"/>
    <w:rsid w:val="004F5097"/>
    <w:rPr>
      <w:b/>
      <w:sz w:val="26"/>
      <w:u w:val="single"/>
    </w:rPr>
  </w:style>
  <w:style w:type="character" w:customStyle="1" w:styleId="Ttulo9Char">
    <w:name w:val="Título 9 Char"/>
    <w:link w:val="Ttulo9"/>
    <w:rsid w:val="004F5097"/>
    <w:rPr>
      <w:rFonts w:ascii="Courier New" w:hAnsi="Courier New"/>
      <w:sz w:val="30"/>
    </w:rPr>
  </w:style>
  <w:style w:type="character" w:customStyle="1" w:styleId="Recuodecorpodetexto2Char">
    <w:name w:val="Recuo de corpo de texto 2 Char"/>
    <w:link w:val="Recuodecorpodetexto2"/>
    <w:rsid w:val="004F5097"/>
    <w:rPr>
      <w:sz w:val="24"/>
    </w:rPr>
  </w:style>
  <w:style w:type="character" w:customStyle="1" w:styleId="Recuodecorpodetexto3Char">
    <w:name w:val="Recuo de corpo de texto 3 Char"/>
    <w:link w:val="Recuodecorpodetexto3"/>
    <w:rsid w:val="004F5097"/>
    <w:rPr>
      <w:sz w:val="28"/>
    </w:rPr>
  </w:style>
  <w:style w:type="character" w:customStyle="1" w:styleId="CorpodetextoChar">
    <w:name w:val="Corpo de texto Char"/>
    <w:link w:val="Corpodetexto"/>
    <w:rsid w:val="004F5097"/>
    <w:rPr>
      <w:rFonts w:ascii="MS Sans Serif" w:hAnsi="MS Sans Serif"/>
      <w:sz w:val="23"/>
    </w:rPr>
  </w:style>
  <w:style w:type="character" w:customStyle="1" w:styleId="Corpodetexto3Char">
    <w:name w:val="Corpo de texto 3 Char"/>
    <w:basedOn w:val="Fontepargpadro"/>
    <w:link w:val="Corpodetexto3"/>
    <w:rsid w:val="004F5097"/>
  </w:style>
  <w:style w:type="character" w:customStyle="1" w:styleId="TextodebaloChar">
    <w:name w:val="Texto de balão Char"/>
    <w:link w:val="Textodebalo"/>
    <w:uiPriority w:val="99"/>
    <w:semiHidden/>
    <w:rsid w:val="004F5097"/>
    <w:rPr>
      <w:rFonts w:ascii="Tahoma" w:hAnsi="Tahoma" w:cs="Tahoma"/>
      <w:sz w:val="16"/>
      <w:szCs w:val="16"/>
    </w:rPr>
  </w:style>
  <w:style w:type="character" w:customStyle="1" w:styleId="Pr-formataoHTMLChar">
    <w:name w:val="Pré-formatação HTML Char"/>
    <w:link w:val="Pr-formataoHTML"/>
    <w:uiPriority w:val="99"/>
    <w:rsid w:val="004F5097"/>
    <w:rPr>
      <w:rFonts w:ascii="Courier New" w:hAnsi="Courier New" w:cs="Courier New"/>
    </w:rPr>
  </w:style>
  <w:style w:type="character" w:customStyle="1" w:styleId="TextodecomentrioChar1">
    <w:name w:val="Texto de comentário Char1"/>
    <w:basedOn w:val="Fontepargpadro"/>
    <w:semiHidden/>
    <w:rsid w:val="004F5097"/>
  </w:style>
  <w:style w:type="character" w:customStyle="1" w:styleId="SubttuloChar">
    <w:name w:val="Subtítulo Char"/>
    <w:link w:val="Subttulo"/>
    <w:rsid w:val="004F5097"/>
    <w:rPr>
      <w:b/>
      <w:sz w:val="30"/>
    </w:rPr>
  </w:style>
  <w:style w:type="paragraph" w:customStyle="1" w:styleId="Corpodetexto21">
    <w:name w:val="Corpo de texto 21"/>
    <w:basedOn w:val="Normal"/>
    <w:rsid w:val="004F5097"/>
    <w:pPr>
      <w:tabs>
        <w:tab w:val="left" w:pos="1418"/>
      </w:tabs>
      <w:overflowPunct w:val="0"/>
      <w:autoSpaceDE w:val="0"/>
      <w:autoSpaceDN w:val="0"/>
      <w:adjustRightInd w:val="0"/>
      <w:spacing w:line="360" w:lineRule="atLeast"/>
      <w:ind w:left="3150"/>
      <w:jc w:val="both"/>
      <w:textAlignment w:val="baseline"/>
    </w:pPr>
    <w:rPr>
      <w:b/>
      <w:sz w:val="26"/>
    </w:rPr>
  </w:style>
  <w:style w:type="character" w:customStyle="1" w:styleId="fontetituloscript">
    <w:name w:val="fontetituloscript"/>
    <w:basedOn w:val="Fontepargpadro"/>
    <w:rsid w:val="004F5097"/>
  </w:style>
  <w:style w:type="paragraph" w:customStyle="1" w:styleId="Corpodetexto32">
    <w:name w:val="Corpo de texto 32"/>
    <w:basedOn w:val="Normal"/>
    <w:rsid w:val="004F5097"/>
    <w:rPr>
      <w:sz w:val="26"/>
    </w:rPr>
  </w:style>
  <w:style w:type="paragraph" w:customStyle="1" w:styleId="Ementa0">
    <w:name w:val="Ementa*"/>
    <w:autoRedefine/>
    <w:rsid w:val="004F5097"/>
    <w:pPr>
      <w:widowControl w:val="0"/>
      <w:spacing w:before="360" w:after="240"/>
      <w:ind w:left="3969"/>
      <w:jc w:val="both"/>
    </w:pPr>
    <w:rPr>
      <w:rFonts w:ascii="Arial" w:eastAsia="Times New Roman" w:hAnsi="Arial" w:cs="Arial"/>
      <w:b/>
    </w:rPr>
  </w:style>
  <w:style w:type="paragraph" w:customStyle="1" w:styleId="TextoAcordo0">
    <w:name w:val="Texto Acordo*"/>
    <w:autoRedefine/>
    <w:rsid w:val="00DD18BF"/>
    <w:pPr>
      <w:spacing w:after="120"/>
      <w:jc w:val="both"/>
    </w:pPr>
    <w:rPr>
      <w:rFonts w:ascii="Arial" w:eastAsia="Times New Roman" w:hAnsi="Arial"/>
      <w:sz w:val="16"/>
      <w:szCs w:val="16"/>
    </w:rPr>
  </w:style>
  <w:style w:type="paragraph" w:customStyle="1" w:styleId="TituloAcordo">
    <w:name w:val="Titulo Acordo*"/>
    <w:autoRedefine/>
    <w:rsid w:val="004F5097"/>
    <w:pPr>
      <w:spacing w:after="360"/>
      <w:jc w:val="center"/>
    </w:pPr>
    <w:rPr>
      <w:rFonts w:ascii="Arial" w:eastAsia="Times New Roman" w:hAnsi="Arial"/>
      <w:b/>
      <w:sz w:val="28"/>
    </w:rPr>
  </w:style>
  <w:style w:type="paragraph" w:customStyle="1" w:styleId="AcordoTipo">
    <w:name w:val="Acordo Tipo*"/>
    <w:autoRedefine/>
    <w:rsid w:val="004F5097"/>
    <w:pPr>
      <w:spacing w:before="60" w:after="240"/>
      <w:jc w:val="center"/>
    </w:pPr>
    <w:rPr>
      <w:rFonts w:ascii="Arial" w:eastAsia="Times New Roman" w:hAnsi="Arial"/>
      <w:spacing w:val="20"/>
    </w:rPr>
  </w:style>
  <w:style w:type="paragraph" w:customStyle="1" w:styleId="DataPublicao">
    <w:name w:val="Data Publicação*"/>
    <w:basedOn w:val="Normal"/>
    <w:next w:val="Normal"/>
    <w:autoRedefine/>
    <w:rsid w:val="004F5097"/>
    <w:pPr>
      <w:ind w:left="284" w:right="2268" w:hanging="284"/>
      <w:jc w:val="both"/>
    </w:pPr>
    <w:rPr>
      <w:rFonts w:ascii="Arial" w:eastAsia="Times New Roman" w:hAnsi="Arial"/>
      <w:b/>
      <w:color w:val="FF0000"/>
    </w:rPr>
  </w:style>
  <w:style w:type="paragraph" w:customStyle="1" w:styleId="texto2">
    <w:name w:val="texto2"/>
    <w:basedOn w:val="Normal"/>
    <w:rsid w:val="004F5097"/>
    <w:pPr>
      <w:spacing w:before="100" w:beforeAutospacing="1" w:after="100" w:afterAutospacing="1"/>
    </w:pPr>
    <w:rPr>
      <w:rFonts w:eastAsia="Times New Roman"/>
      <w:sz w:val="24"/>
      <w:szCs w:val="24"/>
    </w:rPr>
  </w:style>
  <w:style w:type="paragraph" w:customStyle="1" w:styleId="cabea">
    <w:name w:val="cabea"/>
    <w:basedOn w:val="Normal"/>
    <w:rsid w:val="004F5097"/>
    <w:pPr>
      <w:spacing w:before="100" w:beforeAutospacing="1" w:after="100" w:afterAutospacing="1"/>
    </w:pPr>
    <w:rPr>
      <w:rFonts w:eastAsia="Times New Roman"/>
      <w:sz w:val="24"/>
      <w:szCs w:val="24"/>
    </w:rPr>
  </w:style>
  <w:style w:type="paragraph" w:customStyle="1" w:styleId="texto1">
    <w:name w:val="texto1"/>
    <w:basedOn w:val="Normal"/>
    <w:rsid w:val="004F5097"/>
    <w:pPr>
      <w:spacing w:before="100" w:beforeAutospacing="1" w:after="100" w:afterAutospacing="1"/>
    </w:pPr>
    <w:rPr>
      <w:rFonts w:eastAsia="Times New Roman"/>
      <w:sz w:val="24"/>
      <w:szCs w:val="24"/>
    </w:rPr>
  </w:style>
  <w:style w:type="paragraph" w:customStyle="1" w:styleId="texto3">
    <w:name w:val="texto3"/>
    <w:basedOn w:val="Normal"/>
    <w:rsid w:val="004F5097"/>
    <w:pPr>
      <w:spacing w:before="100" w:beforeAutospacing="1" w:after="100" w:afterAutospacing="1"/>
    </w:pPr>
    <w:rPr>
      <w:rFonts w:eastAsia="Times New Roman"/>
      <w:sz w:val="24"/>
      <w:szCs w:val="24"/>
    </w:rPr>
  </w:style>
  <w:style w:type="paragraph" w:customStyle="1" w:styleId="NormalWeb1">
    <w:name w:val="Normal (Web)1"/>
    <w:basedOn w:val="Normal"/>
    <w:rsid w:val="004F5097"/>
    <w:pPr>
      <w:spacing w:before="100" w:beforeAutospacing="1" w:after="100" w:afterAutospacing="1" w:line="280" w:lineRule="atLeast"/>
      <w:jc w:val="both"/>
    </w:pPr>
    <w:rPr>
      <w:rFonts w:ascii="Tahoma" w:eastAsia="Times New Roman" w:hAnsi="Tahoma" w:cs="Tahoma"/>
      <w:color w:val="000000"/>
      <w:sz w:val="24"/>
      <w:szCs w:val="24"/>
    </w:rPr>
  </w:style>
  <w:style w:type="paragraph" w:styleId="MapadoDocumento">
    <w:name w:val="Document Map"/>
    <w:basedOn w:val="Normal"/>
    <w:link w:val="MapadoDocumentoChar"/>
    <w:semiHidden/>
    <w:unhideWhenUsed/>
    <w:rsid w:val="004F5097"/>
    <w:rPr>
      <w:rFonts w:ascii="Tahoma" w:hAnsi="Tahoma"/>
      <w:sz w:val="16"/>
      <w:szCs w:val="16"/>
    </w:rPr>
  </w:style>
  <w:style w:type="character" w:customStyle="1" w:styleId="MapadoDocumentoChar">
    <w:name w:val="Mapa do Documento Char"/>
    <w:link w:val="MapadoDocumento"/>
    <w:semiHidden/>
    <w:rsid w:val="004F5097"/>
    <w:rPr>
      <w:rFonts w:ascii="Tahoma" w:hAnsi="Tahoma" w:cs="Tahoma"/>
      <w:sz w:val="16"/>
      <w:szCs w:val="16"/>
    </w:rPr>
  </w:style>
  <w:style w:type="paragraph" w:customStyle="1" w:styleId="ementa1">
    <w:name w:val="ementa"/>
    <w:basedOn w:val="Normal"/>
    <w:rsid w:val="004F5097"/>
    <w:pPr>
      <w:spacing w:before="100" w:beforeAutospacing="1" w:after="100" w:afterAutospacing="1"/>
    </w:pPr>
    <w:rPr>
      <w:rFonts w:eastAsia="Times New Roman"/>
      <w:sz w:val="24"/>
      <w:szCs w:val="24"/>
    </w:rPr>
  </w:style>
  <w:style w:type="paragraph" w:customStyle="1" w:styleId="acordotipo0">
    <w:name w:val="acordotipo"/>
    <w:basedOn w:val="Normal"/>
    <w:rsid w:val="004F5097"/>
    <w:pPr>
      <w:spacing w:before="100" w:beforeAutospacing="1" w:after="100" w:afterAutospacing="1"/>
    </w:pPr>
    <w:rPr>
      <w:rFonts w:eastAsia="Times New Roman"/>
      <w:sz w:val="24"/>
      <w:szCs w:val="24"/>
    </w:rPr>
  </w:style>
  <w:style w:type="paragraph" w:customStyle="1" w:styleId="textoacordo1">
    <w:name w:val="textoacordo"/>
    <w:basedOn w:val="Normal"/>
    <w:rsid w:val="004F5097"/>
    <w:pPr>
      <w:spacing w:before="100" w:beforeAutospacing="1" w:after="100" w:afterAutospacing="1"/>
    </w:pPr>
    <w:rPr>
      <w:rFonts w:eastAsia="Times New Roman"/>
      <w:sz w:val="24"/>
      <w:szCs w:val="24"/>
    </w:rPr>
  </w:style>
  <w:style w:type="paragraph" w:styleId="Commarcadores">
    <w:name w:val="List Bullet"/>
    <w:basedOn w:val="Normal"/>
    <w:uiPriority w:val="99"/>
    <w:unhideWhenUsed/>
    <w:rsid w:val="004F5097"/>
    <w:pPr>
      <w:numPr>
        <w:numId w:val="2"/>
      </w:numPr>
      <w:contextualSpacing/>
    </w:pPr>
  </w:style>
  <w:style w:type="character" w:styleId="nfase">
    <w:name w:val="Emphasis"/>
    <w:uiPriority w:val="20"/>
    <w:qFormat/>
    <w:rsid w:val="004F5097"/>
    <w:rPr>
      <w:i/>
      <w:iCs/>
    </w:rPr>
  </w:style>
  <w:style w:type="paragraph" w:customStyle="1" w:styleId="whs1">
    <w:name w:val="whs1"/>
    <w:basedOn w:val="Normal"/>
    <w:rsid w:val="004F5097"/>
    <w:rPr>
      <w:rFonts w:ascii="Arial" w:eastAsia="Times New Roman" w:hAnsi="Arial" w:cs="Arial"/>
      <w:sz w:val="24"/>
      <w:szCs w:val="24"/>
    </w:rPr>
  </w:style>
  <w:style w:type="paragraph" w:customStyle="1" w:styleId="whs4">
    <w:name w:val="whs4"/>
    <w:basedOn w:val="Normal"/>
    <w:rsid w:val="004F5097"/>
    <w:pPr>
      <w:ind w:left="600"/>
      <w:jc w:val="both"/>
    </w:pPr>
    <w:rPr>
      <w:rFonts w:ascii="Arial" w:eastAsia="Times New Roman" w:hAnsi="Arial" w:cs="Arial"/>
      <w:sz w:val="16"/>
      <w:szCs w:val="16"/>
    </w:rPr>
  </w:style>
  <w:style w:type="paragraph" w:customStyle="1" w:styleId="whs7">
    <w:name w:val="whs7"/>
    <w:basedOn w:val="Normal"/>
    <w:rsid w:val="004F5097"/>
    <w:pPr>
      <w:ind w:left="360" w:firstLine="348"/>
      <w:jc w:val="both"/>
    </w:pPr>
    <w:rPr>
      <w:rFonts w:ascii="Arial" w:eastAsia="Times New Roman" w:hAnsi="Arial" w:cs="Arial"/>
      <w:sz w:val="16"/>
      <w:szCs w:val="16"/>
    </w:rPr>
  </w:style>
  <w:style w:type="paragraph" w:customStyle="1" w:styleId="whs8">
    <w:name w:val="whs8"/>
    <w:basedOn w:val="Normal"/>
    <w:rsid w:val="004F5097"/>
    <w:pPr>
      <w:jc w:val="both"/>
    </w:pPr>
    <w:rPr>
      <w:rFonts w:ascii="Arial" w:eastAsia="Times New Roman" w:hAnsi="Arial" w:cs="Arial"/>
      <w:sz w:val="16"/>
      <w:szCs w:val="16"/>
    </w:rPr>
  </w:style>
  <w:style w:type="paragraph" w:customStyle="1" w:styleId="whs12">
    <w:name w:val="whs12"/>
    <w:basedOn w:val="Normal"/>
    <w:rsid w:val="004F5097"/>
    <w:pPr>
      <w:ind w:left="720"/>
      <w:jc w:val="both"/>
    </w:pPr>
    <w:rPr>
      <w:rFonts w:ascii="Arial" w:eastAsia="Times New Roman" w:hAnsi="Arial" w:cs="Arial"/>
      <w:sz w:val="16"/>
      <w:szCs w:val="16"/>
    </w:rPr>
  </w:style>
  <w:style w:type="paragraph" w:customStyle="1" w:styleId="whs13">
    <w:name w:val="whs13"/>
    <w:basedOn w:val="Normal"/>
    <w:rsid w:val="004F5097"/>
    <w:pPr>
      <w:ind w:left="1200"/>
      <w:jc w:val="both"/>
    </w:pPr>
    <w:rPr>
      <w:rFonts w:ascii="Arial" w:eastAsia="Times New Roman" w:hAnsi="Arial" w:cs="Arial"/>
      <w:sz w:val="16"/>
      <w:szCs w:val="16"/>
    </w:rPr>
  </w:style>
  <w:style w:type="paragraph" w:customStyle="1" w:styleId="whs14">
    <w:name w:val="whs14"/>
    <w:basedOn w:val="Normal"/>
    <w:rsid w:val="004F5097"/>
    <w:pPr>
      <w:ind w:left="600"/>
      <w:jc w:val="both"/>
    </w:pPr>
    <w:rPr>
      <w:rFonts w:ascii="Arial" w:eastAsia="Times New Roman" w:hAnsi="Arial" w:cs="Arial"/>
      <w:sz w:val="16"/>
      <w:szCs w:val="16"/>
    </w:rPr>
  </w:style>
  <w:style w:type="paragraph" w:customStyle="1" w:styleId="whs16">
    <w:name w:val="whs16"/>
    <w:basedOn w:val="Normal"/>
    <w:rsid w:val="004F5097"/>
    <w:rPr>
      <w:rFonts w:ascii="Arial" w:eastAsia="Times New Roman" w:hAnsi="Arial" w:cs="Arial"/>
      <w:b/>
      <w:bCs/>
      <w:color w:val="000080"/>
      <w:sz w:val="22"/>
      <w:szCs w:val="22"/>
    </w:rPr>
  </w:style>
  <w:style w:type="paragraph" w:customStyle="1" w:styleId="whs19">
    <w:name w:val="whs19"/>
    <w:basedOn w:val="Normal"/>
    <w:rsid w:val="004F5097"/>
    <w:rPr>
      <w:rFonts w:ascii="Arial" w:eastAsia="Times New Roman" w:hAnsi="Arial" w:cs="Arial"/>
      <w:b/>
      <w:bCs/>
      <w:color w:val="000080"/>
      <w:sz w:val="22"/>
      <w:szCs w:val="22"/>
    </w:rPr>
  </w:style>
  <w:style w:type="paragraph" w:customStyle="1" w:styleId="whs29">
    <w:name w:val="whs29"/>
    <w:basedOn w:val="Normal"/>
    <w:rsid w:val="004F5097"/>
    <w:pPr>
      <w:ind w:left="600"/>
      <w:jc w:val="both"/>
    </w:pPr>
    <w:rPr>
      <w:rFonts w:ascii="Arial" w:eastAsia="Times New Roman" w:hAnsi="Arial" w:cs="Arial"/>
      <w:b/>
      <w:bCs/>
      <w:sz w:val="16"/>
      <w:szCs w:val="16"/>
    </w:rPr>
  </w:style>
  <w:style w:type="paragraph" w:customStyle="1" w:styleId="Estilo1">
    <w:name w:val="Estilo1"/>
    <w:basedOn w:val="Cabealho"/>
    <w:rsid w:val="004F5097"/>
    <w:pPr>
      <w:jc w:val="both"/>
    </w:pPr>
    <w:rPr>
      <w:rFonts w:ascii="Arial" w:eastAsia="SimSun" w:hAnsi="Arial"/>
      <w:sz w:val="22"/>
      <w:lang w:val="pt-PT"/>
    </w:rPr>
  </w:style>
  <w:style w:type="paragraph" w:customStyle="1" w:styleId="PDOTtextogeral">
    <w:name w:val="PDOT  texto geral"/>
    <w:basedOn w:val="Normal"/>
    <w:rsid w:val="004F5097"/>
    <w:pPr>
      <w:spacing w:before="120" w:line="260" w:lineRule="exact"/>
      <w:ind w:firstLine="851"/>
      <w:jc w:val="both"/>
    </w:pPr>
    <w:rPr>
      <w:rFonts w:ascii="Arial" w:eastAsia="SimSun" w:hAnsi="Arial"/>
      <w:sz w:val="18"/>
    </w:rPr>
  </w:style>
  <w:style w:type="paragraph" w:styleId="Sumrio1">
    <w:name w:val="toc 1"/>
    <w:basedOn w:val="Normal"/>
    <w:next w:val="Normal"/>
    <w:autoRedefine/>
    <w:semiHidden/>
    <w:rsid w:val="004F5097"/>
    <w:pPr>
      <w:jc w:val="both"/>
    </w:pPr>
    <w:rPr>
      <w:rFonts w:ascii="Arial" w:eastAsia="SimSun" w:hAnsi="Arial"/>
      <w:color w:val="0000FF"/>
      <w:sz w:val="18"/>
      <w:lang w:val="pt-PT"/>
    </w:rPr>
  </w:style>
  <w:style w:type="paragraph" w:customStyle="1" w:styleId="Style1">
    <w:name w:val="Style 1"/>
    <w:basedOn w:val="Normal"/>
    <w:rsid w:val="004F5097"/>
    <w:pPr>
      <w:widowControl w:val="0"/>
      <w:jc w:val="both"/>
    </w:pPr>
    <w:rPr>
      <w:rFonts w:eastAsia="SimSun"/>
      <w:sz w:val="24"/>
    </w:rPr>
  </w:style>
  <w:style w:type="paragraph" w:customStyle="1" w:styleId="xl33">
    <w:name w:val="xl33"/>
    <w:basedOn w:val="Normal"/>
    <w:rsid w:val="004F5097"/>
    <w:pPr>
      <w:spacing w:before="100" w:after="100"/>
      <w:jc w:val="both"/>
      <w:textAlignment w:val="center"/>
    </w:pPr>
    <w:rPr>
      <w:rFonts w:ascii="Arial" w:eastAsia="Arial Unicode MS" w:hAnsi="Arial"/>
      <w:b/>
      <w:sz w:val="24"/>
      <w:lang w:val="pt-PT"/>
    </w:rPr>
  </w:style>
  <w:style w:type="paragraph" w:customStyle="1" w:styleId="ItemI">
    <w:name w:val="Item I"/>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pargrafo01">
    <w:name w:val="parágrafo 0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Alnea1">
    <w:name w:val="Alínea 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Ttulo4Inciso1">
    <w:name w:val="Título 4.Inciso1"/>
    <w:basedOn w:val="Normal"/>
    <w:next w:val="Normal"/>
    <w:rsid w:val="004F5097"/>
    <w:pPr>
      <w:widowControl w:val="0"/>
      <w:tabs>
        <w:tab w:val="left" w:pos="0"/>
        <w:tab w:val="num" w:pos="360"/>
      </w:tabs>
      <w:ind w:left="360" w:hanging="360"/>
      <w:jc w:val="both"/>
      <w:outlineLvl w:val="3"/>
    </w:pPr>
    <w:rPr>
      <w:rFonts w:ascii="Arial" w:eastAsia="SimSun" w:hAnsi="Arial"/>
      <w:color w:val="008000"/>
      <w:sz w:val="18"/>
      <w:lang w:val="pt-PT"/>
    </w:rPr>
  </w:style>
  <w:style w:type="paragraph" w:customStyle="1" w:styleId="Ttulo1Artigo">
    <w:name w:val="Título 1.Artigo"/>
    <w:basedOn w:val="Normal"/>
    <w:next w:val="Normal"/>
    <w:rsid w:val="004F5097"/>
    <w:pPr>
      <w:widowControl w:val="0"/>
      <w:tabs>
        <w:tab w:val="left" w:pos="0"/>
        <w:tab w:val="num" w:pos="720"/>
      </w:tabs>
      <w:jc w:val="both"/>
      <w:outlineLvl w:val="0"/>
    </w:pPr>
    <w:rPr>
      <w:rFonts w:ascii="Arial" w:eastAsia="SimSun" w:hAnsi="Arial"/>
      <w:sz w:val="18"/>
      <w:lang w:val="pt-PT"/>
    </w:rPr>
  </w:style>
  <w:style w:type="paragraph" w:customStyle="1" w:styleId="PDOTcapitulo">
    <w:name w:val="PDOT capitulo"/>
    <w:basedOn w:val="Normal"/>
    <w:rsid w:val="004F5097"/>
    <w:rPr>
      <w:rFonts w:ascii="Serifa Blk BT" w:eastAsia="SimSun" w:hAnsi="Serifa Blk BT" w:cs="Serifa Blk BT"/>
      <w:color w:val="003366"/>
      <w:sz w:val="36"/>
      <w:szCs w:val="36"/>
    </w:rPr>
  </w:style>
  <w:style w:type="paragraph" w:customStyle="1" w:styleId="EstiloTtulo1">
    <w:name w:val="Estilo Título 1"/>
    <w:aliases w:val="Artigo + 11 pt"/>
    <w:basedOn w:val="Ttulo1"/>
    <w:rsid w:val="004F5097"/>
    <w:pPr>
      <w:keepNext w:val="0"/>
      <w:widowControl w:val="0"/>
      <w:tabs>
        <w:tab w:val="left" w:pos="0"/>
        <w:tab w:val="num" w:pos="360"/>
      </w:tabs>
      <w:ind w:left="360" w:hanging="360"/>
      <w:jc w:val="both"/>
    </w:pPr>
    <w:rPr>
      <w:rFonts w:ascii="Arial" w:eastAsia="SimSun" w:hAnsi="Arial"/>
      <w:b w:val="0"/>
      <w:sz w:val="22"/>
      <w:lang w:val="pt-PT"/>
    </w:rPr>
  </w:style>
  <w:style w:type="paragraph" w:customStyle="1" w:styleId="PDOTsubtitulo">
    <w:name w:val="PDOT subtitulo"/>
    <w:basedOn w:val="PDOTtextogeral"/>
    <w:rsid w:val="004F5097"/>
    <w:pPr>
      <w:ind w:left="340" w:hanging="340"/>
      <w:jc w:val="left"/>
    </w:pPr>
    <w:rPr>
      <w:b/>
      <w:szCs w:val="18"/>
    </w:rPr>
  </w:style>
  <w:style w:type="character" w:customStyle="1" w:styleId="Ttulo8Car">
    <w:name w:val="Título 8 Car"/>
    <w:rsid w:val="004F5097"/>
    <w:rPr>
      <w:rFonts w:ascii="Arial" w:hAnsi="Arial"/>
      <w:noProof w:val="0"/>
      <w:sz w:val="18"/>
      <w:lang w:val="pt-PT" w:eastAsia="pt-BR" w:bidi="ar-SA"/>
    </w:rPr>
  </w:style>
  <w:style w:type="character" w:customStyle="1" w:styleId="EstiloTtulo1Char">
    <w:name w:val="Estilo Título 1 Char"/>
    <w:aliases w:val="Artigo + 11 pt Char"/>
    <w:rsid w:val="004F5097"/>
    <w:rPr>
      <w:b/>
      <w:noProof w:val="0"/>
      <w:sz w:val="22"/>
      <w:lang w:eastAsia="pt-BR" w:bidi="ar-SA"/>
    </w:rPr>
  </w:style>
  <w:style w:type="paragraph" w:customStyle="1" w:styleId="1RFTtulon">
    <w:name w:val="1 RF Título nº"/>
    <w:basedOn w:val="Normal"/>
    <w:link w:val="1RFTtulonChar"/>
    <w:qFormat/>
    <w:rsid w:val="004F5097"/>
    <w:pPr>
      <w:widowControl w:val="0"/>
      <w:jc w:val="center"/>
    </w:pPr>
    <w:rPr>
      <w:rFonts w:ascii="Tahoma" w:eastAsia="SimSun" w:hAnsi="Tahoma"/>
      <w:b/>
      <w:i/>
      <w:snapToGrid w:val="0"/>
      <w:color w:val="000000"/>
      <w:sz w:val="24"/>
      <w:szCs w:val="24"/>
      <w:lang w:val="pt-PT"/>
    </w:rPr>
  </w:style>
  <w:style w:type="character" w:customStyle="1" w:styleId="1RFTtulonChar">
    <w:name w:val="1 RF Título nº Char"/>
    <w:link w:val="1RFTtulon"/>
    <w:rsid w:val="004F5097"/>
    <w:rPr>
      <w:rFonts w:ascii="Tahoma" w:eastAsia="SimSun" w:hAnsi="Tahoma" w:cs="Tahoma"/>
      <w:b/>
      <w:i/>
      <w:snapToGrid w:val="0"/>
      <w:color w:val="000000"/>
      <w:sz w:val="24"/>
      <w:szCs w:val="24"/>
      <w:lang w:val="pt-PT"/>
    </w:rPr>
  </w:style>
  <w:style w:type="paragraph" w:customStyle="1" w:styleId="1RFTtulonome">
    <w:name w:val="1 RF Título nome"/>
    <w:basedOn w:val="Normal"/>
    <w:link w:val="1RFTtulonomeChar"/>
    <w:qFormat/>
    <w:rsid w:val="004F5097"/>
    <w:pPr>
      <w:widowControl w:val="0"/>
      <w:spacing w:after="120"/>
      <w:jc w:val="center"/>
    </w:pPr>
    <w:rPr>
      <w:rFonts w:ascii="Tahoma" w:eastAsia="SimSun" w:hAnsi="Tahoma"/>
      <w:b/>
      <w:i/>
      <w:snapToGrid w:val="0"/>
      <w:color w:val="000000"/>
      <w:sz w:val="24"/>
      <w:szCs w:val="24"/>
      <w:lang w:val="pt-PT"/>
    </w:rPr>
  </w:style>
  <w:style w:type="character" w:customStyle="1" w:styleId="1RFTtulonomeChar">
    <w:name w:val="1 RF Título nome Char"/>
    <w:link w:val="1RFTtulonome"/>
    <w:rsid w:val="004F5097"/>
    <w:rPr>
      <w:rFonts w:ascii="Tahoma" w:eastAsia="SimSun" w:hAnsi="Tahoma" w:cs="Tahoma"/>
      <w:b/>
      <w:i/>
      <w:snapToGrid w:val="0"/>
      <w:color w:val="000000"/>
      <w:sz w:val="24"/>
      <w:szCs w:val="24"/>
      <w:lang w:val="pt-PT"/>
    </w:rPr>
  </w:style>
  <w:style w:type="paragraph" w:customStyle="1" w:styleId="1RFCaptulon">
    <w:name w:val="1 RF Capítulo nº"/>
    <w:basedOn w:val="Normal"/>
    <w:link w:val="1RFCaptulonChar"/>
    <w:qFormat/>
    <w:rsid w:val="004F5097"/>
    <w:pPr>
      <w:widowControl w:val="0"/>
      <w:jc w:val="center"/>
    </w:pPr>
    <w:rPr>
      <w:rFonts w:ascii="Tahoma" w:eastAsia="SimSun" w:hAnsi="Tahoma"/>
      <w:b/>
      <w:snapToGrid w:val="0"/>
      <w:color w:val="000000"/>
      <w:sz w:val="24"/>
      <w:szCs w:val="24"/>
      <w:lang w:val="pt-PT"/>
    </w:rPr>
  </w:style>
  <w:style w:type="character" w:customStyle="1" w:styleId="1RFCaptulonChar">
    <w:name w:val="1 RF Capítulo nº Char"/>
    <w:link w:val="1RFCaptulon"/>
    <w:rsid w:val="004F5097"/>
    <w:rPr>
      <w:rFonts w:ascii="Tahoma" w:eastAsia="SimSun" w:hAnsi="Tahoma" w:cs="Tahoma"/>
      <w:b/>
      <w:snapToGrid w:val="0"/>
      <w:color w:val="000000"/>
      <w:sz w:val="24"/>
      <w:szCs w:val="24"/>
      <w:lang w:val="pt-PT"/>
    </w:rPr>
  </w:style>
  <w:style w:type="paragraph" w:customStyle="1" w:styleId="1RFCaptulonome">
    <w:name w:val="1 RF Capítulo nome"/>
    <w:basedOn w:val="Normal"/>
    <w:link w:val="1RFCaptulonomeChar"/>
    <w:qFormat/>
    <w:rsid w:val="004F5097"/>
    <w:pPr>
      <w:widowControl w:val="0"/>
      <w:spacing w:after="120"/>
      <w:jc w:val="center"/>
    </w:pPr>
    <w:rPr>
      <w:rFonts w:ascii="Tahoma" w:eastAsia="SimSun" w:hAnsi="Tahoma"/>
      <w:b/>
      <w:snapToGrid w:val="0"/>
      <w:color w:val="000000"/>
      <w:sz w:val="24"/>
      <w:szCs w:val="24"/>
      <w:lang w:val="pt-PT"/>
    </w:rPr>
  </w:style>
  <w:style w:type="character" w:customStyle="1" w:styleId="1RFCaptulonomeChar">
    <w:name w:val="1 RF Capítulo nome Char"/>
    <w:link w:val="1RFCaptulonome"/>
    <w:rsid w:val="004F5097"/>
    <w:rPr>
      <w:rFonts w:ascii="Tahoma" w:eastAsia="SimSun" w:hAnsi="Tahoma" w:cs="Tahoma"/>
      <w:b/>
      <w:snapToGrid w:val="0"/>
      <w:color w:val="000000"/>
      <w:sz w:val="24"/>
      <w:szCs w:val="24"/>
      <w:lang w:val="pt-PT"/>
    </w:rPr>
  </w:style>
  <w:style w:type="character" w:customStyle="1" w:styleId="AssuntodocomentrioChar">
    <w:name w:val="Assunto do comentário Char"/>
    <w:link w:val="Assuntodocomentrio"/>
    <w:uiPriority w:val="99"/>
    <w:semiHidden/>
    <w:rsid w:val="004F5097"/>
    <w:rPr>
      <w:rFonts w:eastAsia="SimSun"/>
      <w:b/>
      <w:bCs/>
      <w:snapToGrid w:val="0"/>
    </w:rPr>
  </w:style>
  <w:style w:type="paragraph" w:styleId="Assuntodocomentrio">
    <w:name w:val="annotation subject"/>
    <w:basedOn w:val="Textodecomentrio"/>
    <w:next w:val="Textodecomentrio"/>
    <w:link w:val="AssuntodocomentrioChar"/>
    <w:uiPriority w:val="99"/>
    <w:semiHidden/>
    <w:unhideWhenUsed/>
    <w:rsid w:val="004F5097"/>
    <w:pPr>
      <w:widowControl w:val="0"/>
    </w:pPr>
    <w:rPr>
      <w:rFonts w:eastAsia="SimSun"/>
      <w:b/>
      <w:bCs/>
      <w:snapToGrid w:val="0"/>
    </w:rPr>
  </w:style>
  <w:style w:type="character" w:customStyle="1" w:styleId="TextodecomentrioChar">
    <w:name w:val="Texto de comentário Char"/>
    <w:basedOn w:val="Fontepargpadro"/>
    <w:link w:val="Textodecomentrio"/>
    <w:semiHidden/>
    <w:rsid w:val="004F5097"/>
  </w:style>
  <w:style w:type="character" w:customStyle="1" w:styleId="AssuntodocomentrioChar1">
    <w:name w:val="Assunto do comentário Char1"/>
    <w:basedOn w:val="TextodecomentrioChar"/>
    <w:rsid w:val="004F5097"/>
  </w:style>
  <w:style w:type="paragraph" w:styleId="Reviso">
    <w:name w:val="Revision"/>
    <w:hidden/>
    <w:uiPriority w:val="99"/>
    <w:semiHidden/>
    <w:rsid w:val="004F5097"/>
    <w:rPr>
      <w:rFonts w:eastAsia="SimSun"/>
      <w:snapToGrid w:val="0"/>
    </w:rPr>
  </w:style>
  <w:style w:type="character" w:customStyle="1" w:styleId="Partesuperior-zdoformulrioChar">
    <w:name w:val="Parte superior-z do formulário Char"/>
    <w:link w:val="Partesuperior-zdoformulrio"/>
    <w:rsid w:val="00A4627F"/>
    <w:rPr>
      <w:rFonts w:ascii="Arial" w:hAnsi="Arial" w:cs="Arial"/>
      <w:vanish/>
      <w:sz w:val="16"/>
      <w:szCs w:val="16"/>
    </w:rPr>
  </w:style>
  <w:style w:type="character" w:customStyle="1" w:styleId="ParteinferiordoformulrioChar">
    <w:name w:val="Parte inferior do formulário Char"/>
    <w:link w:val="Parteinferiordoformulrio"/>
    <w:rsid w:val="00A4627F"/>
    <w:rPr>
      <w:rFonts w:ascii="Arial" w:hAnsi="Arial" w:cs="Arial"/>
      <w:vanish/>
      <w:sz w:val="16"/>
      <w:szCs w:val="16"/>
    </w:rPr>
  </w:style>
  <w:style w:type="paragraph" w:customStyle="1" w:styleId="Estilo2">
    <w:name w:val="Estilo2"/>
    <w:basedOn w:val="Normal"/>
    <w:autoRedefine/>
    <w:rsid w:val="00B02292"/>
    <w:pPr>
      <w:spacing w:before="100" w:beforeAutospacing="1" w:after="100" w:afterAutospacing="1"/>
      <w:jc w:val="center"/>
    </w:pPr>
    <w:rPr>
      <w:rFonts w:ascii="Verdana" w:eastAsia="Times New Roman" w:hAnsi="Verdana" w:cs="Arial"/>
      <w:color w:val="000000"/>
      <w:sz w:val="22"/>
      <w:szCs w:val="16"/>
    </w:rPr>
  </w:style>
  <w:style w:type="paragraph" w:customStyle="1" w:styleId="BodyText31">
    <w:name w:val="Body Text 31"/>
    <w:basedOn w:val="Normal"/>
    <w:rsid w:val="00245A86"/>
    <w:pPr>
      <w:jc w:val="both"/>
    </w:pPr>
    <w:rPr>
      <w:rFonts w:ascii="Arial" w:eastAsia="Times New Roman" w:hAnsi="Arial"/>
      <w:sz w:val="24"/>
    </w:rPr>
  </w:style>
  <w:style w:type="paragraph" w:customStyle="1" w:styleId="cldfnewsdate">
    <w:name w:val="cldfnewsdate"/>
    <w:basedOn w:val="Normal"/>
    <w:rsid w:val="00FB58F9"/>
    <w:pPr>
      <w:spacing w:before="100" w:beforeAutospacing="1" w:after="100" w:afterAutospacing="1"/>
    </w:pPr>
    <w:rPr>
      <w:rFonts w:eastAsia="Times New Roman"/>
      <w:sz w:val="24"/>
      <w:szCs w:val="24"/>
    </w:rPr>
  </w:style>
  <w:style w:type="paragraph" w:styleId="Textodenotadefim">
    <w:name w:val="endnote text"/>
    <w:basedOn w:val="Normal"/>
    <w:link w:val="TextodenotadefimChar"/>
    <w:uiPriority w:val="99"/>
    <w:semiHidden/>
    <w:unhideWhenUsed/>
    <w:rsid w:val="00B00A65"/>
  </w:style>
  <w:style w:type="character" w:customStyle="1" w:styleId="TextodenotadefimChar">
    <w:name w:val="Texto de nota de fim Char"/>
    <w:basedOn w:val="Fontepargpadro"/>
    <w:link w:val="Textodenotadefim"/>
    <w:uiPriority w:val="99"/>
    <w:semiHidden/>
    <w:rsid w:val="00B00A65"/>
  </w:style>
  <w:style w:type="character" w:styleId="Refdenotadefim">
    <w:name w:val="endnote reference"/>
    <w:uiPriority w:val="99"/>
    <w:semiHidden/>
    <w:unhideWhenUsed/>
    <w:rsid w:val="00B00A65"/>
    <w:rPr>
      <w:vertAlign w:val="superscript"/>
    </w:rPr>
  </w:style>
  <w:style w:type="character" w:customStyle="1" w:styleId="sti1">
    <w:name w:val="sti1"/>
    <w:basedOn w:val="Fontepargpadro"/>
    <w:rsid w:val="004369BA"/>
  </w:style>
  <w:style w:type="paragraph" w:styleId="SemEspaamento">
    <w:name w:val="No Spacing"/>
    <w:link w:val="SemEspaamentoChar"/>
    <w:uiPriority w:val="1"/>
    <w:qFormat/>
    <w:rsid w:val="00134613"/>
    <w:rPr>
      <w:rFonts w:ascii="Calibri" w:eastAsia="Times New Roman" w:hAnsi="Calibri"/>
      <w:sz w:val="22"/>
      <w:szCs w:val="22"/>
      <w:lang w:eastAsia="en-US"/>
    </w:rPr>
  </w:style>
  <w:style w:type="character" w:customStyle="1" w:styleId="SemEspaamentoChar">
    <w:name w:val="Sem Espaçamento Char"/>
    <w:link w:val="SemEspaamento"/>
    <w:uiPriority w:val="1"/>
    <w:rsid w:val="00134613"/>
    <w:rPr>
      <w:rFonts w:ascii="Calibri" w:eastAsia="Times New Roman" w:hAnsi="Calibri"/>
      <w:sz w:val="22"/>
      <w:szCs w:val="22"/>
      <w:lang w:val="pt-BR" w:eastAsia="en-US" w:bidi="ar-SA"/>
    </w:rPr>
  </w:style>
  <w:style w:type="paragraph" w:customStyle="1" w:styleId="Estilo">
    <w:name w:val="Estilo"/>
    <w:rsid w:val="00287D01"/>
    <w:pPr>
      <w:overflowPunct w:val="0"/>
      <w:autoSpaceDE w:val="0"/>
      <w:autoSpaceDN w:val="0"/>
      <w:adjustRightInd w:val="0"/>
      <w:textAlignment w:val="baseline"/>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45"/>
  </w:style>
  <w:style w:type="paragraph" w:styleId="Ttulo1">
    <w:name w:val="heading 1"/>
    <w:aliases w:val="Artigo"/>
    <w:basedOn w:val="Normal"/>
    <w:next w:val="Normal"/>
    <w:link w:val="Ttulo1Char"/>
    <w:qFormat/>
    <w:rsid w:val="00F43819"/>
    <w:pPr>
      <w:keepNext/>
      <w:jc w:val="center"/>
      <w:outlineLvl w:val="0"/>
    </w:pPr>
    <w:rPr>
      <w:b/>
      <w:sz w:val="24"/>
    </w:rPr>
  </w:style>
  <w:style w:type="paragraph" w:styleId="Ttulo2">
    <w:name w:val="heading 2"/>
    <w:aliases w:val="Inciso"/>
    <w:basedOn w:val="Normal"/>
    <w:next w:val="Normal"/>
    <w:link w:val="Ttulo2Char"/>
    <w:qFormat/>
    <w:rsid w:val="00F43819"/>
    <w:pPr>
      <w:keepNext/>
      <w:jc w:val="right"/>
      <w:outlineLvl w:val="1"/>
    </w:pPr>
    <w:rPr>
      <w:b/>
      <w:sz w:val="24"/>
    </w:rPr>
  </w:style>
  <w:style w:type="paragraph" w:styleId="Ttulo3">
    <w:name w:val="heading 3"/>
    <w:aliases w:val="parágrafo"/>
    <w:basedOn w:val="Normal"/>
    <w:next w:val="Normal"/>
    <w:link w:val="Ttulo3Char"/>
    <w:qFormat/>
    <w:rsid w:val="00F43819"/>
    <w:pPr>
      <w:keepNext/>
      <w:ind w:left="709"/>
      <w:outlineLvl w:val="2"/>
    </w:pPr>
    <w:rPr>
      <w:b/>
      <w:sz w:val="24"/>
    </w:rPr>
  </w:style>
  <w:style w:type="paragraph" w:styleId="Ttulo4">
    <w:name w:val="heading 4"/>
    <w:aliases w:val="Inciso1"/>
    <w:basedOn w:val="Normal"/>
    <w:next w:val="Normal"/>
    <w:link w:val="Ttulo4Char"/>
    <w:qFormat/>
    <w:rsid w:val="00F43819"/>
    <w:pPr>
      <w:keepNext/>
      <w:tabs>
        <w:tab w:val="left" w:pos="1418"/>
        <w:tab w:val="left" w:pos="6096"/>
      </w:tabs>
      <w:spacing w:line="360" w:lineRule="atLeast"/>
      <w:jc w:val="both"/>
      <w:outlineLvl w:val="3"/>
    </w:pPr>
    <w:rPr>
      <w:sz w:val="26"/>
    </w:rPr>
  </w:style>
  <w:style w:type="paragraph" w:styleId="Ttulo5">
    <w:name w:val="heading 5"/>
    <w:basedOn w:val="Normal"/>
    <w:next w:val="Normal"/>
    <w:link w:val="Ttulo5Char"/>
    <w:qFormat/>
    <w:rsid w:val="00F43819"/>
    <w:pPr>
      <w:keepNext/>
      <w:tabs>
        <w:tab w:val="left" w:pos="1418"/>
        <w:tab w:val="left" w:pos="6096"/>
      </w:tabs>
      <w:spacing w:line="360" w:lineRule="atLeast"/>
      <w:jc w:val="right"/>
      <w:outlineLvl w:val="4"/>
    </w:pPr>
    <w:rPr>
      <w:sz w:val="26"/>
    </w:rPr>
  </w:style>
  <w:style w:type="paragraph" w:styleId="Ttulo6">
    <w:name w:val="heading 6"/>
    <w:basedOn w:val="Normal"/>
    <w:next w:val="Normal"/>
    <w:link w:val="Ttulo6Char"/>
    <w:qFormat/>
    <w:rsid w:val="00F43819"/>
    <w:pPr>
      <w:keepNext/>
      <w:outlineLvl w:val="5"/>
    </w:pPr>
    <w:rPr>
      <w:b/>
      <w:sz w:val="24"/>
    </w:rPr>
  </w:style>
  <w:style w:type="paragraph" w:styleId="Ttulo7">
    <w:name w:val="heading 7"/>
    <w:basedOn w:val="Normal"/>
    <w:next w:val="Normal"/>
    <w:link w:val="Ttulo7Char"/>
    <w:qFormat/>
    <w:rsid w:val="00F43819"/>
    <w:pPr>
      <w:keepNext/>
      <w:spacing w:line="360" w:lineRule="atLeast"/>
      <w:jc w:val="both"/>
      <w:outlineLvl w:val="6"/>
    </w:pPr>
    <w:rPr>
      <w:b/>
      <w:sz w:val="26"/>
    </w:rPr>
  </w:style>
  <w:style w:type="paragraph" w:styleId="Ttulo8">
    <w:name w:val="heading 8"/>
    <w:basedOn w:val="Normal"/>
    <w:next w:val="Normal"/>
    <w:link w:val="Ttulo8Char"/>
    <w:qFormat/>
    <w:rsid w:val="00F43819"/>
    <w:pPr>
      <w:keepNext/>
      <w:outlineLvl w:val="7"/>
    </w:pPr>
    <w:rPr>
      <w:b/>
      <w:sz w:val="26"/>
      <w:u w:val="single"/>
    </w:rPr>
  </w:style>
  <w:style w:type="paragraph" w:styleId="Ttulo9">
    <w:name w:val="heading 9"/>
    <w:basedOn w:val="Normal"/>
    <w:next w:val="Normal"/>
    <w:link w:val="Ttulo9Char"/>
    <w:qFormat/>
    <w:rsid w:val="00F43819"/>
    <w:pPr>
      <w:keepNext/>
      <w:jc w:val="center"/>
      <w:outlineLvl w:val="8"/>
    </w:pPr>
    <w:rPr>
      <w:rFonts w:ascii="Courier New" w:hAnsi="Courier New"/>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43819"/>
    <w:pPr>
      <w:ind w:left="708" w:firstLine="708"/>
      <w:jc w:val="both"/>
    </w:pPr>
    <w:rPr>
      <w:sz w:val="24"/>
    </w:rPr>
  </w:style>
  <w:style w:type="paragraph" w:styleId="Recuodecorpodetexto2">
    <w:name w:val="Body Text Indent 2"/>
    <w:basedOn w:val="Normal"/>
    <w:link w:val="Recuodecorpodetexto2Char"/>
    <w:rsid w:val="00F43819"/>
    <w:pPr>
      <w:ind w:left="851" w:firstLine="1273"/>
      <w:jc w:val="both"/>
    </w:pPr>
    <w:rPr>
      <w:sz w:val="24"/>
    </w:rPr>
  </w:style>
  <w:style w:type="paragraph" w:styleId="Cabealho">
    <w:name w:val="header"/>
    <w:basedOn w:val="Normal"/>
    <w:link w:val="CabealhoChar"/>
    <w:rsid w:val="00F43819"/>
    <w:pPr>
      <w:tabs>
        <w:tab w:val="center" w:pos="4419"/>
        <w:tab w:val="right" w:pos="8838"/>
      </w:tabs>
    </w:pPr>
  </w:style>
  <w:style w:type="paragraph" w:styleId="Rodap">
    <w:name w:val="footer"/>
    <w:basedOn w:val="Normal"/>
    <w:link w:val="RodapChar"/>
    <w:rsid w:val="00134613"/>
    <w:pPr>
      <w:tabs>
        <w:tab w:val="center" w:pos="4419"/>
        <w:tab w:val="right" w:pos="8838"/>
      </w:tabs>
      <w:jc w:val="right"/>
    </w:pPr>
  </w:style>
  <w:style w:type="paragraph" w:styleId="Recuodecorpodetexto3">
    <w:name w:val="Body Text Indent 3"/>
    <w:basedOn w:val="Normal"/>
    <w:link w:val="Recuodecorpodetexto3Char"/>
    <w:rsid w:val="00F43819"/>
    <w:pPr>
      <w:ind w:left="708" w:firstLine="708"/>
      <w:jc w:val="both"/>
    </w:pPr>
    <w:rPr>
      <w:sz w:val="28"/>
    </w:rPr>
  </w:style>
  <w:style w:type="paragraph" w:styleId="Textoembloco">
    <w:name w:val="Block Text"/>
    <w:basedOn w:val="Normal"/>
    <w:rsid w:val="00F43819"/>
    <w:pPr>
      <w:ind w:left="3828" w:right="49"/>
      <w:jc w:val="both"/>
    </w:pPr>
    <w:rPr>
      <w:rFonts w:ascii="Courier New" w:hAnsi="Courier New"/>
      <w:b/>
      <w:sz w:val="30"/>
    </w:rPr>
  </w:style>
  <w:style w:type="paragraph" w:styleId="Corpodetexto">
    <w:name w:val="Body Text"/>
    <w:basedOn w:val="Normal"/>
    <w:link w:val="CorpodetextoChar"/>
    <w:rsid w:val="00F43819"/>
    <w:pPr>
      <w:spacing w:line="360" w:lineRule="exact"/>
      <w:jc w:val="both"/>
    </w:pPr>
    <w:rPr>
      <w:rFonts w:ascii="MS Sans Serif" w:hAnsi="MS Sans Serif"/>
      <w:sz w:val="23"/>
    </w:rPr>
  </w:style>
  <w:style w:type="paragraph" w:styleId="Corpodetexto2">
    <w:name w:val="Body Text 2"/>
    <w:basedOn w:val="Normal"/>
    <w:link w:val="Corpodetexto2Char"/>
    <w:rsid w:val="00F43819"/>
    <w:pPr>
      <w:keepLines/>
      <w:jc w:val="center"/>
    </w:pPr>
    <w:rPr>
      <w:rFonts w:ascii="Courier New" w:hAnsi="Courier New"/>
      <w:sz w:val="30"/>
    </w:rPr>
  </w:style>
  <w:style w:type="paragraph" w:styleId="Ttulo">
    <w:name w:val="Title"/>
    <w:basedOn w:val="Normal"/>
    <w:link w:val="TtuloChar"/>
    <w:qFormat/>
    <w:rsid w:val="00F43819"/>
    <w:pPr>
      <w:jc w:val="center"/>
    </w:pPr>
    <w:rPr>
      <w:b/>
      <w:sz w:val="32"/>
      <w:u w:val="single"/>
    </w:rPr>
  </w:style>
  <w:style w:type="character" w:styleId="Nmerodepgina">
    <w:name w:val="page number"/>
    <w:basedOn w:val="Fontepargpadro"/>
    <w:rsid w:val="00F43819"/>
  </w:style>
  <w:style w:type="paragraph" w:styleId="Corpodetexto3">
    <w:name w:val="Body Text 3"/>
    <w:basedOn w:val="Normal"/>
    <w:link w:val="Corpodetexto3Char"/>
    <w:rsid w:val="00F43819"/>
    <w:pPr>
      <w:jc w:val="both"/>
    </w:pPr>
  </w:style>
  <w:style w:type="paragraph" w:styleId="Recuonormal">
    <w:name w:val="Normal Indent"/>
    <w:basedOn w:val="Normal"/>
    <w:rsid w:val="00F43819"/>
    <w:pPr>
      <w:ind w:left="708"/>
    </w:pPr>
  </w:style>
  <w:style w:type="paragraph" w:styleId="NormalWeb">
    <w:name w:val="Normal (Web)"/>
    <w:basedOn w:val="Normal"/>
    <w:uiPriority w:val="99"/>
    <w:rsid w:val="00F43819"/>
    <w:pPr>
      <w:spacing w:before="100" w:beforeAutospacing="1" w:after="100" w:afterAutospacing="1"/>
    </w:pPr>
    <w:rPr>
      <w:sz w:val="24"/>
      <w:szCs w:val="24"/>
    </w:rPr>
  </w:style>
  <w:style w:type="paragraph" w:customStyle="1" w:styleId="Corpodetexto31">
    <w:name w:val="Corpo de texto 31"/>
    <w:basedOn w:val="Normal"/>
    <w:rsid w:val="00F43819"/>
    <w:rPr>
      <w:sz w:val="26"/>
    </w:rPr>
  </w:style>
  <w:style w:type="paragraph" w:customStyle="1" w:styleId="DefinitionTerm">
    <w:name w:val="Definition Term"/>
    <w:basedOn w:val="Normal"/>
    <w:next w:val="DefinitionList"/>
    <w:rsid w:val="00F43819"/>
    <w:rPr>
      <w:snapToGrid w:val="0"/>
      <w:sz w:val="24"/>
    </w:rPr>
  </w:style>
  <w:style w:type="paragraph" w:customStyle="1" w:styleId="DefinitionList">
    <w:name w:val="Definition List"/>
    <w:basedOn w:val="Normal"/>
    <w:next w:val="DefinitionTerm"/>
    <w:rsid w:val="00F43819"/>
    <w:pPr>
      <w:ind w:left="360"/>
    </w:pPr>
    <w:rPr>
      <w:snapToGrid w:val="0"/>
      <w:sz w:val="24"/>
    </w:rPr>
  </w:style>
  <w:style w:type="character" w:customStyle="1" w:styleId="Definition">
    <w:name w:val="Definition"/>
    <w:rsid w:val="00F43819"/>
    <w:rPr>
      <w:i/>
    </w:rPr>
  </w:style>
  <w:style w:type="paragraph" w:customStyle="1" w:styleId="H1">
    <w:name w:val="H1"/>
    <w:basedOn w:val="Normal"/>
    <w:next w:val="Normal"/>
    <w:rsid w:val="00F43819"/>
    <w:pPr>
      <w:keepNext/>
      <w:spacing w:before="100" w:after="100"/>
      <w:outlineLvl w:val="1"/>
    </w:pPr>
    <w:rPr>
      <w:b/>
      <w:snapToGrid w:val="0"/>
      <w:kern w:val="36"/>
      <w:sz w:val="48"/>
    </w:rPr>
  </w:style>
  <w:style w:type="paragraph" w:customStyle="1" w:styleId="H2">
    <w:name w:val="H2"/>
    <w:basedOn w:val="Normal"/>
    <w:next w:val="Normal"/>
    <w:rsid w:val="00F43819"/>
    <w:pPr>
      <w:keepNext/>
      <w:spacing w:before="100" w:after="100"/>
      <w:outlineLvl w:val="2"/>
    </w:pPr>
    <w:rPr>
      <w:b/>
      <w:snapToGrid w:val="0"/>
      <w:sz w:val="36"/>
    </w:rPr>
  </w:style>
  <w:style w:type="paragraph" w:customStyle="1" w:styleId="H3">
    <w:name w:val="H3"/>
    <w:basedOn w:val="Normal"/>
    <w:next w:val="Normal"/>
    <w:rsid w:val="00F43819"/>
    <w:pPr>
      <w:keepNext/>
      <w:spacing w:before="100" w:after="100"/>
      <w:outlineLvl w:val="3"/>
    </w:pPr>
    <w:rPr>
      <w:b/>
      <w:snapToGrid w:val="0"/>
      <w:sz w:val="28"/>
    </w:rPr>
  </w:style>
  <w:style w:type="paragraph" w:customStyle="1" w:styleId="H4">
    <w:name w:val="H4"/>
    <w:basedOn w:val="Normal"/>
    <w:next w:val="Normal"/>
    <w:rsid w:val="00F43819"/>
    <w:pPr>
      <w:keepNext/>
      <w:spacing w:before="100" w:after="100"/>
      <w:outlineLvl w:val="4"/>
    </w:pPr>
    <w:rPr>
      <w:b/>
      <w:snapToGrid w:val="0"/>
      <w:sz w:val="24"/>
    </w:rPr>
  </w:style>
  <w:style w:type="paragraph" w:customStyle="1" w:styleId="H5">
    <w:name w:val="H5"/>
    <w:basedOn w:val="Normal"/>
    <w:next w:val="Normal"/>
    <w:rsid w:val="00F43819"/>
    <w:pPr>
      <w:keepNext/>
      <w:spacing w:before="100" w:after="100"/>
      <w:outlineLvl w:val="5"/>
    </w:pPr>
    <w:rPr>
      <w:b/>
      <w:snapToGrid w:val="0"/>
    </w:rPr>
  </w:style>
  <w:style w:type="paragraph" w:customStyle="1" w:styleId="H6">
    <w:name w:val="H6"/>
    <w:basedOn w:val="Normal"/>
    <w:next w:val="Normal"/>
    <w:rsid w:val="00F43819"/>
    <w:pPr>
      <w:keepNext/>
      <w:spacing w:before="100" w:after="100"/>
      <w:outlineLvl w:val="6"/>
    </w:pPr>
    <w:rPr>
      <w:b/>
      <w:snapToGrid w:val="0"/>
      <w:sz w:val="16"/>
    </w:rPr>
  </w:style>
  <w:style w:type="paragraph" w:customStyle="1" w:styleId="Address">
    <w:name w:val="Address"/>
    <w:basedOn w:val="Normal"/>
    <w:next w:val="Normal"/>
    <w:rsid w:val="00F43819"/>
    <w:rPr>
      <w:i/>
      <w:snapToGrid w:val="0"/>
      <w:sz w:val="24"/>
    </w:rPr>
  </w:style>
  <w:style w:type="paragraph" w:customStyle="1" w:styleId="Blockquote">
    <w:name w:val="Blockquote"/>
    <w:basedOn w:val="Normal"/>
    <w:rsid w:val="00F43819"/>
    <w:pPr>
      <w:spacing w:before="100" w:after="100"/>
      <w:ind w:left="360" w:right="360"/>
    </w:pPr>
    <w:rPr>
      <w:snapToGrid w:val="0"/>
      <w:sz w:val="24"/>
    </w:rPr>
  </w:style>
  <w:style w:type="character" w:customStyle="1" w:styleId="CITE">
    <w:name w:val="CITE"/>
    <w:rsid w:val="00F43819"/>
    <w:rPr>
      <w:i/>
    </w:rPr>
  </w:style>
  <w:style w:type="character" w:customStyle="1" w:styleId="CODE">
    <w:name w:val="CODE"/>
    <w:rsid w:val="00F43819"/>
    <w:rPr>
      <w:rFonts w:ascii="Courier New" w:hAnsi="Courier New"/>
      <w:sz w:val="20"/>
    </w:rPr>
  </w:style>
  <w:style w:type="character" w:customStyle="1" w:styleId="Keyboard">
    <w:name w:val="Keyboard"/>
    <w:rsid w:val="00F43819"/>
    <w:rPr>
      <w:rFonts w:ascii="Courier New" w:hAnsi="Courier New"/>
      <w:b/>
      <w:sz w:val="20"/>
    </w:rPr>
  </w:style>
  <w:style w:type="paragraph" w:customStyle="1" w:styleId="Preformatted">
    <w:name w:val="Preformatted"/>
    <w:basedOn w:val="Normal"/>
    <w:rsid w:val="00F4381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F43819"/>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F43819"/>
    <w:pPr>
      <w:pBdr>
        <w:bottom w:val="double" w:sz="2" w:space="0" w:color="000000"/>
      </w:pBdr>
      <w:jc w:val="center"/>
    </w:pPr>
    <w:rPr>
      <w:rFonts w:ascii="Arial" w:hAnsi="Arial"/>
      <w:snapToGrid w:val="0"/>
      <w:vanish/>
      <w:sz w:val="16"/>
    </w:rPr>
  </w:style>
  <w:style w:type="character" w:customStyle="1" w:styleId="Sample">
    <w:name w:val="Sample"/>
    <w:rsid w:val="00F43819"/>
    <w:rPr>
      <w:rFonts w:ascii="Courier New" w:hAnsi="Courier New"/>
    </w:rPr>
  </w:style>
  <w:style w:type="character" w:customStyle="1" w:styleId="Typewriter">
    <w:name w:val="Typewriter"/>
    <w:rsid w:val="00F43819"/>
    <w:rPr>
      <w:rFonts w:ascii="Courier New" w:hAnsi="Courier New"/>
      <w:sz w:val="20"/>
    </w:rPr>
  </w:style>
  <w:style w:type="character" w:customStyle="1" w:styleId="Variable">
    <w:name w:val="Variable"/>
    <w:rsid w:val="00F43819"/>
    <w:rPr>
      <w:i/>
    </w:rPr>
  </w:style>
  <w:style w:type="character" w:customStyle="1" w:styleId="HTMLMarkup">
    <w:name w:val="HTML Markup"/>
    <w:rsid w:val="00F43819"/>
    <w:rPr>
      <w:vanish/>
      <w:color w:val="FF0000"/>
    </w:rPr>
  </w:style>
  <w:style w:type="character" w:customStyle="1" w:styleId="Comment">
    <w:name w:val="Comment"/>
    <w:rsid w:val="00F43819"/>
    <w:rPr>
      <w:vanish/>
    </w:rPr>
  </w:style>
  <w:style w:type="paragraph" w:styleId="Textodebalo">
    <w:name w:val="Balloon Text"/>
    <w:basedOn w:val="Normal"/>
    <w:link w:val="TextodebaloChar"/>
    <w:uiPriority w:val="99"/>
    <w:semiHidden/>
    <w:rsid w:val="00F43819"/>
    <w:rPr>
      <w:rFonts w:ascii="Tahoma" w:hAnsi="Tahoma"/>
      <w:sz w:val="16"/>
      <w:szCs w:val="16"/>
    </w:rPr>
  </w:style>
  <w:style w:type="character" w:customStyle="1" w:styleId="tagnaovisivel">
    <w:name w:val="tagnaovisivel"/>
    <w:basedOn w:val="Fontepargpadro"/>
    <w:rsid w:val="00F43819"/>
  </w:style>
  <w:style w:type="paragraph" w:styleId="Partesuperior-zdoformulrio">
    <w:name w:val="HTML Top of Form"/>
    <w:basedOn w:val="Normal"/>
    <w:next w:val="Normal"/>
    <w:link w:val="Partesuperior-zdoformulrioChar"/>
    <w:hidden/>
    <w:rsid w:val="00F43819"/>
    <w:pPr>
      <w:pBdr>
        <w:bottom w:val="single" w:sz="6" w:space="1" w:color="auto"/>
      </w:pBdr>
      <w:jc w:val="center"/>
    </w:pPr>
    <w:rPr>
      <w:rFonts w:ascii="Arial" w:hAnsi="Arial"/>
      <w:vanish/>
      <w:sz w:val="16"/>
      <w:szCs w:val="16"/>
    </w:rPr>
  </w:style>
  <w:style w:type="paragraph" w:styleId="Parteinferiordoformulrio">
    <w:name w:val="HTML Bottom of Form"/>
    <w:basedOn w:val="Normal"/>
    <w:next w:val="Normal"/>
    <w:link w:val="ParteinferiordoformulrioChar"/>
    <w:hidden/>
    <w:rsid w:val="00F43819"/>
    <w:pPr>
      <w:pBdr>
        <w:top w:val="single" w:sz="6" w:space="1" w:color="auto"/>
      </w:pBdr>
      <w:jc w:val="center"/>
    </w:pPr>
    <w:rPr>
      <w:rFonts w:ascii="Arial" w:hAnsi="Arial"/>
      <w:vanish/>
      <w:sz w:val="16"/>
      <w:szCs w:val="16"/>
    </w:rPr>
  </w:style>
  <w:style w:type="table" w:styleId="Tabelacomgrade">
    <w:name w:val="Table Grid"/>
    <w:basedOn w:val="Tabelanormal"/>
    <w:uiPriority w:val="59"/>
    <w:rsid w:val="001E1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43819"/>
    <w:rPr>
      <w:color w:val="0000FF"/>
      <w:u w:val="single"/>
    </w:rPr>
  </w:style>
  <w:style w:type="character" w:styleId="HiperlinkVisitado">
    <w:name w:val="FollowedHyperlink"/>
    <w:uiPriority w:val="99"/>
    <w:rsid w:val="00F43819"/>
    <w:rPr>
      <w:color w:val="800080"/>
      <w:u w:val="single"/>
    </w:rPr>
  </w:style>
  <w:style w:type="character" w:styleId="Forte">
    <w:name w:val="Strong"/>
    <w:uiPriority w:val="22"/>
    <w:qFormat/>
    <w:rsid w:val="00F43819"/>
    <w:rPr>
      <w:b/>
      <w:bCs/>
    </w:rPr>
  </w:style>
  <w:style w:type="paragraph" w:customStyle="1" w:styleId="Textoacordo">
    <w:name w:val="Texto acordo$"/>
    <w:rsid w:val="00F43819"/>
    <w:pPr>
      <w:spacing w:after="120"/>
      <w:ind w:firstLine="1418"/>
      <w:jc w:val="both"/>
    </w:pPr>
    <w:rPr>
      <w:rFonts w:ascii="Arial" w:hAnsi="Arial"/>
      <w:sz w:val="24"/>
    </w:rPr>
  </w:style>
  <w:style w:type="paragraph" w:styleId="Pr-formataoHTML">
    <w:name w:val="HTML Preformatted"/>
    <w:basedOn w:val="Normal"/>
    <w:link w:val="Pr-formataoHTMLChar"/>
    <w:uiPriority w:val="99"/>
    <w:rsid w:val="00F4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Legislao-3Ementa">
    <w:name w:val="Legislação - 3Ementa"/>
    <w:basedOn w:val="Normal"/>
    <w:autoRedefine/>
    <w:rsid w:val="00F43819"/>
    <w:pPr>
      <w:jc w:val="both"/>
    </w:pPr>
    <w:rPr>
      <w:rFonts w:ascii="Arial" w:hAnsi="Arial" w:cs="Arial"/>
      <w:sz w:val="18"/>
      <w:szCs w:val="18"/>
    </w:rPr>
  </w:style>
  <w:style w:type="paragraph" w:customStyle="1" w:styleId="Legislao-1Ttulo">
    <w:name w:val="Legislação - 1Título"/>
    <w:basedOn w:val="Normal"/>
    <w:autoRedefine/>
    <w:rsid w:val="00F43819"/>
    <w:pPr>
      <w:jc w:val="both"/>
    </w:pPr>
    <w:rPr>
      <w:rFonts w:ascii="Arial" w:hAnsi="Arial" w:cs="Arial"/>
      <w:b/>
    </w:rPr>
  </w:style>
  <w:style w:type="paragraph" w:customStyle="1" w:styleId="Legislao-4Corpo">
    <w:name w:val="Legislação - 4Corpo"/>
    <w:basedOn w:val="Legislao-3Ementa"/>
    <w:autoRedefine/>
    <w:rsid w:val="00F43819"/>
    <w:pPr>
      <w:ind w:left="708"/>
    </w:pPr>
    <w:rPr>
      <w:b/>
    </w:rPr>
  </w:style>
  <w:style w:type="paragraph" w:styleId="Textodecomentrio">
    <w:name w:val="annotation text"/>
    <w:basedOn w:val="Normal"/>
    <w:link w:val="TextodecomentrioChar"/>
    <w:semiHidden/>
    <w:rsid w:val="00F43819"/>
  </w:style>
  <w:style w:type="paragraph" w:customStyle="1" w:styleId="c1">
    <w:name w:val="c1"/>
    <w:basedOn w:val="Normal"/>
    <w:rsid w:val="00F43819"/>
    <w:pPr>
      <w:widowControl w:val="0"/>
      <w:autoSpaceDE w:val="0"/>
      <w:autoSpaceDN w:val="0"/>
      <w:adjustRightInd w:val="0"/>
      <w:spacing w:line="240" w:lineRule="atLeast"/>
      <w:jc w:val="center"/>
    </w:pPr>
    <w:rPr>
      <w:sz w:val="24"/>
    </w:rPr>
  </w:style>
  <w:style w:type="paragraph" w:customStyle="1" w:styleId="c2">
    <w:name w:val="c2"/>
    <w:basedOn w:val="Normal"/>
    <w:rsid w:val="00F43819"/>
    <w:pPr>
      <w:widowControl w:val="0"/>
      <w:autoSpaceDE w:val="0"/>
      <w:autoSpaceDN w:val="0"/>
      <w:adjustRightInd w:val="0"/>
      <w:spacing w:line="240" w:lineRule="atLeast"/>
      <w:jc w:val="center"/>
    </w:pPr>
    <w:rPr>
      <w:sz w:val="24"/>
    </w:rPr>
  </w:style>
  <w:style w:type="paragraph" w:customStyle="1" w:styleId="p3">
    <w:name w:val="p3"/>
    <w:basedOn w:val="Normal"/>
    <w:rsid w:val="00F43819"/>
    <w:pPr>
      <w:widowControl w:val="0"/>
      <w:tabs>
        <w:tab w:val="left" w:pos="5800"/>
      </w:tabs>
      <w:autoSpaceDE w:val="0"/>
      <w:autoSpaceDN w:val="0"/>
      <w:adjustRightInd w:val="0"/>
      <w:spacing w:line="240" w:lineRule="atLeast"/>
      <w:ind w:left="4360"/>
    </w:pPr>
    <w:rPr>
      <w:sz w:val="24"/>
    </w:rPr>
  </w:style>
  <w:style w:type="paragraph" w:customStyle="1" w:styleId="p27">
    <w:name w:val="p27"/>
    <w:basedOn w:val="Normal"/>
    <w:rsid w:val="00F43819"/>
    <w:pPr>
      <w:widowControl w:val="0"/>
      <w:tabs>
        <w:tab w:val="left" w:pos="720"/>
      </w:tabs>
      <w:autoSpaceDE w:val="0"/>
      <w:autoSpaceDN w:val="0"/>
      <w:adjustRightInd w:val="0"/>
      <w:spacing w:line="900" w:lineRule="atLeast"/>
      <w:jc w:val="both"/>
    </w:pPr>
    <w:rPr>
      <w:sz w:val="24"/>
    </w:rPr>
  </w:style>
  <w:style w:type="paragraph" w:customStyle="1" w:styleId="epgrafe">
    <w:name w:val="epgrafe"/>
    <w:basedOn w:val="Normal"/>
    <w:rsid w:val="00F43819"/>
    <w:pPr>
      <w:spacing w:before="100" w:beforeAutospacing="1" w:after="100" w:afterAutospacing="1"/>
    </w:pPr>
    <w:rPr>
      <w:sz w:val="24"/>
      <w:szCs w:val="24"/>
    </w:rPr>
  </w:style>
  <w:style w:type="paragraph" w:styleId="Subttulo">
    <w:name w:val="Subtitle"/>
    <w:basedOn w:val="Normal"/>
    <w:link w:val="SubttuloChar"/>
    <w:qFormat/>
    <w:rsid w:val="00F43819"/>
    <w:pPr>
      <w:jc w:val="center"/>
    </w:pPr>
    <w:rPr>
      <w:b/>
      <w:sz w:val="30"/>
    </w:rPr>
  </w:style>
  <w:style w:type="paragraph" w:customStyle="1" w:styleId="OmniPage4">
    <w:name w:val="OmniPage #4"/>
    <w:basedOn w:val="Normal"/>
    <w:rsid w:val="00F43819"/>
    <w:pPr>
      <w:spacing w:line="240" w:lineRule="exact"/>
    </w:pPr>
    <w:rPr>
      <w:lang w:val="en-US"/>
    </w:rPr>
  </w:style>
  <w:style w:type="paragraph" w:customStyle="1" w:styleId="xl25">
    <w:name w:val="xl25"/>
    <w:basedOn w:val="Normal"/>
    <w:rsid w:val="00F43819"/>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Ementa">
    <w:name w:val="Ementa"/>
    <w:basedOn w:val="Normal"/>
    <w:rsid w:val="00F43819"/>
    <w:pPr>
      <w:overflowPunct w:val="0"/>
      <w:autoSpaceDE w:val="0"/>
      <w:autoSpaceDN w:val="0"/>
      <w:adjustRightInd w:val="0"/>
      <w:spacing w:before="360" w:after="360"/>
      <w:ind w:left="4253" w:firstLine="567"/>
      <w:jc w:val="both"/>
    </w:pPr>
    <w:rPr>
      <w:i/>
      <w:sz w:val="26"/>
    </w:rPr>
  </w:style>
  <w:style w:type="paragraph" w:customStyle="1" w:styleId="RecuodecorpodetextoCourierNew">
    <w:name w:val="Recuo de corpo de texto + Courier New"/>
    <w:aliases w:val="15 pt,Não Negrito,À esquerda:  0 cm,..."/>
    <w:basedOn w:val="Normal"/>
    <w:rsid w:val="00F43819"/>
    <w:pPr>
      <w:widowControl w:val="0"/>
      <w:spacing w:line="360" w:lineRule="auto"/>
      <w:ind w:firstLine="1134"/>
      <w:jc w:val="both"/>
    </w:pPr>
    <w:rPr>
      <w:rFonts w:ascii="Courier New" w:hAnsi="Courier New" w:cs="Courier New"/>
      <w:b/>
      <w:snapToGrid w:val="0"/>
      <w:sz w:val="30"/>
      <w:szCs w:val="30"/>
    </w:rPr>
  </w:style>
  <w:style w:type="paragraph" w:customStyle="1" w:styleId="legislao-4corpo0">
    <w:name w:val="legislao-4corpo"/>
    <w:basedOn w:val="Normal"/>
    <w:rsid w:val="00F43819"/>
    <w:pPr>
      <w:spacing w:before="100" w:beforeAutospacing="1" w:after="100" w:afterAutospacing="1"/>
    </w:pPr>
    <w:rPr>
      <w:sz w:val="24"/>
      <w:szCs w:val="24"/>
    </w:rPr>
  </w:style>
  <w:style w:type="paragraph" w:customStyle="1" w:styleId="legislao-6notas">
    <w:name w:val="legislao-6notas"/>
    <w:basedOn w:val="Normal"/>
    <w:rsid w:val="00F43819"/>
    <w:pPr>
      <w:spacing w:before="100" w:beforeAutospacing="1" w:after="100" w:afterAutospacing="1"/>
    </w:pPr>
    <w:rPr>
      <w:sz w:val="24"/>
      <w:szCs w:val="24"/>
    </w:rPr>
  </w:style>
  <w:style w:type="paragraph" w:customStyle="1" w:styleId="legislao-5dispositivosemvigncia">
    <w:name w:val="legislao-5dispositivosemvigncia"/>
    <w:basedOn w:val="Normal"/>
    <w:rsid w:val="00F43819"/>
    <w:pPr>
      <w:spacing w:before="100" w:beforeAutospacing="1" w:after="100" w:afterAutospacing="1"/>
    </w:pPr>
    <w:rPr>
      <w:sz w:val="24"/>
      <w:szCs w:val="24"/>
    </w:rPr>
  </w:style>
  <w:style w:type="paragraph" w:customStyle="1" w:styleId="legislao-5semvigncia">
    <w:name w:val="legislao-5semvigncia"/>
    <w:basedOn w:val="Normal"/>
    <w:rsid w:val="00F43819"/>
    <w:pPr>
      <w:spacing w:before="100" w:beforeAutospacing="1" w:after="100" w:afterAutospacing="1"/>
    </w:pPr>
    <w:rPr>
      <w:sz w:val="24"/>
      <w:szCs w:val="24"/>
    </w:rPr>
  </w:style>
  <w:style w:type="paragraph" w:customStyle="1" w:styleId="legislao-2histriconormativo">
    <w:name w:val="legislao-2histriconormativo"/>
    <w:basedOn w:val="Normal"/>
    <w:rsid w:val="00F43819"/>
    <w:pPr>
      <w:spacing w:before="100" w:beforeAutospacing="1" w:after="100" w:afterAutospacing="1"/>
    </w:pPr>
    <w:rPr>
      <w:sz w:val="24"/>
      <w:szCs w:val="24"/>
    </w:rPr>
  </w:style>
  <w:style w:type="paragraph" w:customStyle="1" w:styleId="legislao-3ementa0">
    <w:name w:val="legislao-3ementa"/>
    <w:basedOn w:val="Normal"/>
    <w:rsid w:val="00F43819"/>
    <w:pPr>
      <w:spacing w:before="100" w:beforeAutospacing="1" w:after="100" w:afterAutospacing="1"/>
    </w:pPr>
    <w:rPr>
      <w:sz w:val="24"/>
      <w:szCs w:val="24"/>
    </w:rPr>
  </w:style>
  <w:style w:type="paragraph" w:customStyle="1" w:styleId="legislao-1ttulo0">
    <w:name w:val="legislao-1ttulo"/>
    <w:basedOn w:val="Normal"/>
    <w:rsid w:val="00F43819"/>
    <w:pPr>
      <w:spacing w:before="100" w:beforeAutospacing="1" w:after="100" w:afterAutospacing="1"/>
    </w:pPr>
    <w:rPr>
      <w:sz w:val="24"/>
      <w:szCs w:val="24"/>
    </w:rPr>
  </w:style>
  <w:style w:type="character" w:customStyle="1" w:styleId="link-mailto">
    <w:name w:val="link-mailto"/>
    <w:basedOn w:val="Fontepargpadro"/>
    <w:rsid w:val="00021B03"/>
  </w:style>
  <w:style w:type="paragraph" w:styleId="PargrafodaLista">
    <w:name w:val="List Paragraph"/>
    <w:basedOn w:val="Normal"/>
    <w:uiPriority w:val="34"/>
    <w:qFormat/>
    <w:rsid w:val="008B6F36"/>
    <w:pPr>
      <w:ind w:left="720"/>
      <w:contextualSpacing/>
    </w:pPr>
  </w:style>
  <w:style w:type="character" w:customStyle="1" w:styleId="CabealhoChar">
    <w:name w:val="Cabeçalho Char"/>
    <w:basedOn w:val="Fontepargpadro"/>
    <w:link w:val="Cabealho"/>
    <w:uiPriority w:val="99"/>
    <w:rsid w:val="0049532D"/>
  </w:style>
  <w:style w:type="character" w:customStyle="1" w:styleId="RodapChar">
    <w:name w:val="Rodapé Char"/>
    <w:basedOn w:val="Fontepargpadro"/>
    <w:link w:val="Rodap"/>
    <w:rsid w:val="00134613"/>
  </w:style>
  <w:style w:type="character" w:customStyle="1" w:styleId="Ttulo7Char">
    <w:name w:val="Título 7 Char"/>
    <w:link w:val="Ttulo7"/>
    <w:rsid w:val="009E6730"/>
    <w:rPr>
      <w:b/>
      <w:sz w:val="26"/>
    </w:rPr>
  </w:style>
  <w:style w:type="character" w:customStyle="1" w:styleId="Ttulo4Char">
    <w:name w:val="Título 4 Char"/>
    <w:aliases w:val="Inciso1 Char"/>
    <w:link w:val="Ttulo4"/>
    <w:rsid w:val="009E6730"/>
    <w:rPr>
      <w:sz w:val="26"/>
    </w:rPr>
  </w:style>
  <w:style w:type="paragraph" w:styleId="Textodenotaderodap">
    <w:name w:val="footnote text"/>
    <w:basedOn w:val="Normal"/>
    <w:link w:val="TextodenotaderodapChar"/>
    <w:semiHidden/>
    <w:rsid w:val="00793756"/>
    <w:rPr>
      <w:rFonts w:eastAsia="Times New Roman"/>
    </w:rPr>
  </w:style>
  <w:style w:type="character" w:customStyle="1" w:styleId="TextodenotaderodapChar">
    <w:name w:val="Texto de nota de rodapé Char"/>
    <w:link w:val="Textodenotaderodap"/>
    <w:semiHidden/>
    <w:rsid w:val="00793756"/>
    <w:rPr>
      <w:rFonts w:eastAsia="Times New Roman"/>
    </w:rPr>
  </w:style>
  <w:style w:type="character" w:styleId="Refdenotaderodap">
    <w:name w:val="footnote reference"/>
    <w:semiHidden/>
    <w:rsid w:val="00793756"/>
    <w:rPr>
      <w:vertAlign w:val="superscript"/>
    </w:rPr>
  </w:style>
  <w:style w:type="paragraph" w:customStyle="1" w:styleId="NovaRedao">
    <w:name w:val="Nova Redação*"/>
    <w:basedOn w:val="Normal"/>
    <w:autoRedefine/>
    <w:rsid w:val="00200B00"/>
    <w:pPr>
      <w:spacing w:after="60"/>
      <w:jc w:val="both"/>
    </w:pPr>
    <w:rPr>
      <w:rFonts w:ascii="Verdana" w:eastAsia="Times New Roman" w:hAnsi="Verdana"/>
      <w:sz w:val="16"/>
      <w:szCs w:val="16"/>
    </w:rPr>
  </w:style>
  <w:style w:type="character" w:customStyle="1" w:styleId="TtuloChar">
    <w:name w:val="Título Char"/>
    <w:link w:val="Ttulo"/>
    <w:rsid w:val="004D70D5"/>
    <w:rPr>
      <w:b/>
      <w:sz w:val="32"/>
      <w:u w:val="single"/>
    </w:rPr>
  </w:style>
  <w:style w:type="character" w:customStyle="1" w:styleId="Ttulo5Char">
    <w:name w:val="Título 5 Char"/>
    <w:link w:val="Ttulo5"/>
    <w:rsid w:val="00D90B4F"/>
    <w:rPr>
      <w:sz w:val="26"/>
    </w:rPr>
  </w:style>
  <w:style w:type="character" w:customStyle="1" w:styleId="RecuodecorpodetextoChar">
    <w:name w:val="Recuo de corpo de texto Char"/>
    <w:link w:val="Recuodecorpodetexto"/>
    <w:rsid w:val="00D90B4F"/>
    <w:rPr>
      <w:sz w:val="24"/>
    </w:rPr>
  </w:style>
  <w:style w:type="character" w:customStyle="1" w:styleId="Corpodetexto2Char">
    <w:name w:val="Corpo de texto 2 Char"/>
    <w:link w:val="Corpodetexto2"/>
    <w:rsid w:val="00D90B4F"/>
    <w:rPr>
      <w:rFonts w:ascii="Courier New" w:hAnsi="Courier New"/>
      <w:sz w:val="30"/>
    </w:rPr>
  </w:style>
  <w:style w:type="paragraph" w:customStyle="1" w:styleId="Default">
    <w:name w:val="Default"/>
    <w:rsid w:val="0073190B"/>
    <w:pPr>
      <w:autoSpaceDE w:val="0"/>
      <w:autoSpaceDN w:val="0"/>
      <w:adjustRightInd w:val="0"/>
    </w:pPr>
    <w:rPr>
      <w:rFonts w:ascii="Verdana" w:hAnsi="Verdana" w:cs="Verdana"/>
      <w:color w:val="000000"/>
      <w:sz w:val="24"/>
      <w:szCs w:val="24"/>
    </w:rPr>
  </w:style>
  <w:style w:type="character" w:customStyle="1" w:styleId="Ttulo1Char">
    <w:name w:val="Título 1 Char"/>
    <w:aliases w:val="Artigo Char"/>
    <w:link w:val="Ttulo1"/>
    <w:rsid w:val="004F5097"/>
    <w:rPr>
      <w:b/>
      <w:sz w:val="24"/>
    </w:rPr>
  </w:style>
  <w:style w:type="character" w:customStyle="1" w:styleId="Ttulo2Char">
    <w:name w:val="Título 2 Char"/>
    <w:aliases w:val="Inciso Char"/>
    <w:link w:val="Ttulo2"/>
    <w:rsid w:val="004F5097"/>
    <w:rPr>
      <w:b/>
      <w:sz w:val="24"/>
    </w:rPr>
  </w:style>
  <w:style w:type="character" w:customStyle="1" w:styleId="Ttulo3Char">
    <w:name w:val="Título 3 Char"/>
    <w:aliases w:val="parágrafo Char"/>
    <w:link w:val="Ttulo3"/>
    <w:rsid w:val="004F5097"/>
    <w:rPr>
      <w:b/>
      <w:sz w:val="24"/>
    </w:rPr>
  </w:style>
  <w:style w:type="character" w:customStyle="1" w:styleId="Ttulo6Char">
    <w:name w:val="Título 6 Char"/>
    <w:link w:val="Ttulo6"/>
    <w:rsid w:val="004F5097"/>
    <w:rPr>
      <w:b/>
      <w:sz w:val="24"/>
    </w:rPr>
  </w:style>
  <w:style w:type="character" w:customStyle="1" w:styleId="Ttulo8Char">
    <w:name w:val="Título 8 Char"/>
    <w:link w:val="Ttulo8"/>
    <w:rsid w:val="004F5097"/>
    <w:rPr>
      <w:b/>
      <w:sz w:val="26"/>
      <w:u w:val="single"/>
    </w:rPr>
  </w:style>
  <w:style w:type="character" w:customStyle="1" w:styleId="Ttulo9Char">
    <w:name w:val="Título 9 Char"/>
    <w:link w:val="Ttulo9"/>
    <w:rsid w:val="004F5097"/>
    <w:rPr>
      <w:rFonts w:ascii="Courier New" w:hAnsi="Courier New"/>
      <w:sz w:val="30"/>
    </w:rPr>
  </w:style>
  <w:style w:type="character" w:customStyle="1" w:styleId="Recuodecorpodetexto2Char">
    <w:name w:val="Recuo de corpo de texto 2 Char"/>
    <w:link w:val="Recuodecorpodetexto2"/>
    <w:rsid w:val="004F5097"/>
    <w:rPr>
      <w:sz w:val="24"/>
    </w:rPr>
  </w:style>
  <w:style w:type="character" w:customStyle="1" w:styleId="Recuodecorpodetexto3Char">
    <w:name w:val="Recuo de corpo de texto 3 Char"/>
    <w:link w:val="Recuodecorpodetexto3"/>
    <w:rsid w:val="004F5097"/>
    <w:rPr>
      <w:sz w:val="28"/>
    </w:rPr>
  </w:style>
  <w:style w:type="character" w:customStyle="1" w:styleId="CorpodetextoChar">
    <w:name w:val="Corpo de texto Char"/>
    <w:link w:val="Corpodetexto"/>
    <w:rsid w:val="004F5097"/>
    <w:rPr>
      <w:rFonts w:ascii="MS Sans Serif" w:hAnsi="MS Sans Serif"/>
      <w:sz w:val="23"/>
    </w:rPr>
  </w:style>
  <w:style w:type="character" w:customStyle="1" w:styleId="Corpodetexto3Char">
    <w:name w:val="Corpo de texto 3 Char"/>
    <w:basedOn w:val="Fontepargpadro"/>
    <w:link w:val="Corpodetexto3"/>
    <w:rsid w:val="004F5097"/>
  </w:style>
  <w:style w:type="character" w:customStyle="1" w:styleId="TextodebaloChar">
    <w:name w:val="Texto de balão Char"/>
    <w:link w:val="Textodebalo"/>
    <w:uiPriority w:val="99"/>
    <w:semiHidden/>
    <w:rsid w:val="004F5097"/>
    <w:rPr>
      <w:rFonts w:ascii="Tahoma" w:hAnsi="Tahoma" w:cs="Tahoma"/>
      <w:sz w:val="16"/>
      <w:szCs w:val="16"/>
    </w:rPr>
  </w:style>
  <w:style w:type="character" w:customStyle="1" w:styleId="Pr-formataoHTMLChar">
    <w:name w:val="Pré-formatação HTML Char"/>
    <w:link w:val="Pr-formataoHTML"/>
    <w:uiPriority w:val="99"/>
    <w:rsid w:val="004F5097"/>
    <w:rPr>
      <w:rFonts w:ascii="Courier New" w:hAnsi="Courier New" w:cs="Courier New"/>
    </w:rPr>
  </w:style>
  <w:style w:type="character" w:customStyle="1" w:styleId="TextodecomentrioChar1">
    <w:name w:val="Texto de comentário Char1"/>
    <w:basedOn w:val="Fontepargpadro"/>
    <w:semiHidden/>
    <w:rsid w:val="004F5097"/>
  </w:style>
  <w:style w:type="character" w:customStyle="1" w:styleId="SubttuloChar">
    <w:name w:val="Subtítulo Char"/>
    <w:link w:val="Subttulo"/>
    <w:rsid w:val="004F5097"/>
    <w:rPr>
      <w:b/>
      <w:sz w:val="30"/>
    </w:rPr>
  </w:style>
  <w:style w:type="paragraph" w:customStyle="1" w:styleId="Corpodetexto21">
    <w:name w:val="Corpo de texto 21"/>
    <w:basedOn w:val="Normal"/>
    <w:rsid w:val="004F5097"/>
    <w:pPr>
      <w:tabs>
        <w:tab w:val="left" w:pos="1418"/>
      </w:tabs>
      <w:overflowPunct w:val="0"/>
      <w:autoSpaceDE w:val="0"/>
      <w:autoSpaceDN w:val="0"/>
      <w:adjustRightInd w:val="0"/>
      <w:spacing w:line="360" w:lineRule="atLeast"/>
      <w:ind w:left="3150"/>
      <w:jc w:val="both"/>
      <w:textAlignment w:val="baseline"/>
    </w:pPr>
    <w:rPr>
      <w:b/>
      <w:sz w:val="26"/>
    </w:rPr>
  </w:style>
  <w:style w:type="character" w:customStyle="1" w:styleId="fontetituloscript">
    <w:name w:val="fontetituloscript"/>
    <w:basedOn w:val="Fontepargpadro"/>
    <w:rsid w:val="004F5097"/>
  </w:style>
  <w:style w:type="paragraph" w:customStyle="1" w:styleId="Corpodetexto32">
    <w:name w:val="Corpo de texto 32"/>
    <w:basedOn w:val="Normal"/>
    <w:rsid w:val="004F5097"/>
    <w:rPr>
      <w:sz w:val="26"/>
    </w:rPr>
  </w:style>
  <w:style w:type="paragraph" w:customStyle="1" w:styleId="Ementa0">
    <w:name w:val="Ementa*"/>
    <w:autoRedefine/>
    <w:rsid w:val="004F5097"/>
    <w:pPr>
      <w:widowControl w:val="0"/>
      <w:spacing w:before="360" w:after="240"/>
      <w:ind w:left="3969"/>
      <w:jc w:val="both"/>
    </w:pPr>
    <w:rPr>
      <w:rFonts w:ascii="Arial" w:eastAsia="Times New Roman" w:hAnsi="Arial" w:cs="Arial"/>
      <w:b/>
    </w:rPr>
  </w:style>
  <w:style w:type="paragraph" w:customStyle="1" w:styleId="TextoAcordo0">
    <w:name w:val="Texto Acordo*"/>
    <w:autoRedefine/>
    <w:rsid w:val="00DD18BF"/>
    <w:pPr>
      <w:spacing w:after="120"/>
      <w:jc w:val="both"/>
    </w:pPr>
    <w:rPr>
      <w:rFonts w:ascii="Arial" w:eastAsia="Times New Roman" w:hAnsi="Arial"/>
      <w:sz w:val="16"/>
      <w:szCs w:val="16"/>
    </w:rPr>
  </w:style>
  <w:style w:type="paragraph" w:customStyle="1" w:styleId="TituloAcordo">
    <w:name w:val="Titulo Acordo*"/>
    <w:autoRedefine/>
    <w:rsid w:val="004F5097"/>
    <w:pPr>
      <w:spacing w:after="360"/>
      <w:jc w:val="center"/>
    </w:pPr>
    <w:rPr>
      <w:rFonts w:ascii="Arial" w:eastAsia="Times New Roman" w:hAnsi="Arial"/>
      <w:b/>
      <w:sz w:val="28"/>
    </w:rPr>
  </w:style>
  <w:style w:type="paragraph" w:customStyle="1" w:styleId="AcordoTipo">
    <w:name w:val="Acordo Tipo*"/>
    <w:autoRedefine/>
    <w:rsid w:val="004F5097"/>
    <w:pPr>
      <w:spacing w:before="60" w:after="240"/>
      <w:jc w:val="center"/>
    </w:pPr>
    <w:rPr>
      <w:rFonts w:ascii="Arial" w:eastAsia="Times New Roman" w:hAnsi="Arial"/>
      <w:spacing w:val="20"/>
    </w:rPr>
  </w:style>
  <w:style w:type="paragraph" w:customStyle="1" w:styleId="DataPublicao">
    <w:name w:val="Data Publicação*"/>
    <w:basedOn w:val="Normal"/>
    <w:next w:val="Normal"/>
    <w:autoRedefine/>
    <w:rsid w:val="004F5097"/>
    <w:pPr>
      <w:ind w:left="284" w:right="2268" w:hanging="284"/>
      <w:jc w:val="both"/>
    </w:pPr>
    <w:rPr>
      <w:rFonts w:ascii="Arial" w:eastAsia="Times New Roman" w:hAnsi="Arial"/>
      <w:b/>
      <w:color w:val="FF0000"/>
    </w:rPr>
  </w:style>
  <w:style w:type="paragraph" w:customStyle="1" w:styleId="texto2">
    <w:name w:val="texto2"/>
    <w:basedOn w:val="Normal"/>
    <w:rsid w:val="004F5097"/>
    <w:pPr>
      <w:spacing w:before="100" w:beforeAutospacing="1" w:after="100" w:afterAutospacing="1"/>
    </w:pPr>
    <w:rPr>
      <w:rFonts w:eastAsia="Times New Roman"/>
      <w:sz w:val="24"/>
      <w:szCs w:val="24"/>
    </w:rPr>
  </w:style>
  <w:style w:type="paragraph" w:customStyle="1" w:styleId="cabea">
    <w:name w:val="cabea"/>
    <w:basedOn w:val="Normal"/>
    <w:rsid w:val="004F5097"/>
    <w:pPr>
      <w:spacing w:before="100" w:beforeAutospacing="1" w:after="100" w:afterAutospacing="1"/>
    </w:pPr>
    <w:rPr>
      <w:rFonts w:eastAsia="Times New Roman"/>
      <w:sz w:val="24"/>
      <w:szCs w:val="24"/>
    </w:rPr>
  </w:style>
  <w:style w:type="paragraph" w:customStyle="1" w:styleId="texto1">
    <w:name w:val="texto1"/>
    <w:basedOn w:val="Normal"/>
    <w:rsid w:val="004F5097"/>
    <w:pPr>
      <w:spacing w:before="100" w:beforeAutospacing="1" w:after="100" w:afterAutospacing="1"/>
    </w:pPr>
    <w:rPr>
      <w:rFonts w:eastAsia="Times New Roman"/>
      <w:sz w:val="24"/>
      <w:szCs w:val="24"/>
    </w:rPr>
  </w:style>
  <w:style w:type="paragraph" w:customStyle="1" w:styleId="texto3">
    <w:name w:val="texto3"/>
    <w:basedOn w:val="Normal"/>
    <w:rsid w:val="004F5097"/>
    <w:pPr>
      <w:spacing w:before="100" w:beforeAutospacing="1" w:after="100" w:afterAutospacing="1"/>
    </w:pPr>
    <w:rPr>
      <w:rFonts w:eastAsia="Times New Roman"/>
      <w:sz w:val="24"/>
      <w:szCs w:val="24"/>
    </w:rPr>
  </w:style>
  <w:style w:type="paragraph" w:customStyle="1" w:styleId="NormalWeb1">
    <w:name w:val="Normal (Web)1"/>
    <w:basedOn w:val="Normal"/>
    <w:rsid w:val="004F5097"/>
    <w:pPr>
      <w:spacing w:before="100" w:beforeAutospacing="1" w:after="100" w:afterAutospacing="1" w:line="280" w:lineRule="atLeast"/>
      <w:jc w:val="both"/>
    </w:pPr>
    <w:rPr>
      <w:rFonts w:ascii="Tahoma" w:eastAsia="Times New Roman" w:hAnsi="Tahoma" w:cs="Tahoma"/>
      <w:color w:val="000000"/>
      <w:sz w:val="24"/>
      <w:szCs w:val="24"/>
    </w:rPr>
  </w:style>
  <w:style w:type="paragraph" w:styleId="MapadoDocumento">
    <w:name w:val="Document Map"/>
    <w:basedOn w:val="Normal"/>
    <w:link w:val="MapadoDocumentoChar"/>
    <w:semiHidden/>
    <w:unhideWhenUsed/>
    <w:rsid w:val="004F5097"/>
    <w:rPr>
      <w:rFonts w:ascii="Tahoma" w:hAnsi="Tahoma"/>
      <w:sz w:val="16"/>
      <w:szCs w:val="16"/>
    </w:rPr>
  </w:style>
  <w:style w:type="character" w:customStyle="1" w:styleId="MapadoDocumentoChar">
    <w:name w:val="Mapa do Documento Char"/>
    <w:link w:val="MapadoDocumento"/>
    <w:semiHidden/>
    <w:rsid w:val="004F5097"/>
    <w:rPr>
      <w:rFonts w:ascii="Tahoma" w:hAnsi="Tahoma" w:cs="Tahoma"/>
      <w:sz w:val="16"/>
      <w:szCs w:val="16"/>
    </w:rPr>
  </w:style>
  <w:style w:type="paragraph" w:customStyle="1" w:styleId="ementa1">
    <w:name w:val="ementa"/>
    <w:basedOn w:val="Normal"/>
    <w:rsid w:val="004F5097"/>
    <w:pPr>
      <w:spacing w:before="100" w:beforeAutospacing="1" w:after="100" w:afterAutospacing="1"/>
    </w:pPr>
    <w:rPr>
      <w:rFonts w:eastAsia="Times New Roman"/>
      <w:sz w:val="24"/>
      <w:szCs w:val="24"/>
    </w:rPr>
  </w:style>
  <w:style w:type="paragraph" w:customStyle="1" w:styleId="acordotipo0">
    <w:name w:val="acordotipo"/>
    <w:basedOn w:val="Normal"/>
    <w:rsid w:val="004F5097"/>
    <w:pPr>
      <w:spacing w:before="100" w:beforeAutospacing="1" w:after="100" w:afterAutospacing="1"/>
    </w:pPr>
    <w:rPr>
      <w:rFonts w:eastAsia="Times New Roman"/>
      <w:sz w:val="24"/>
      <w:szCs w:val="24"/>
    </w:rPr>
  </w:style>
  <w:style w:type="paragraph" w:customStyle="1" w:styleId="textoacordo1">
    <w:name w:val="textoacordo"/>
    <w:basedOn w:val="Normal"/>
    <w:rsid w:val="004F5097"/>
    <w:pPr>
      <w:spacing w:before="100" w:beforeAutospacing="1" w:after="100" w:afterAutospacing="1"/>
    </w:pPr>
    <w:rPr>
      <w:rFonts w:eastAsia="Times New Roman"/>
      <w:sz w:val="24"/>
      <w:szCs w:val="24"/>
    </w:rPr>
  </w:style>
  <w:style w:type="paragraph" w:styleId="Commarcadores">
    <w:name w:val="List Bullet"/>
    <w:basedOn w:val="Normal"/>
    <w:uiPriority w:val="99"/>
    <w:unhideWhenUsed/>
    <w:rsid w:val="004F5097"/>
    <w:pPr>
      <w:numPr>
        <w:numId w:val="2"/>
      </w:numPr>
      <w:contextualSpacing/>
    </w:pPr>
  </w:style>
  <w:style w:type="character" w:styleId="nfase">
    <w:name w:val="Emphasis"/>
    <w:uiPriority w:val="20"/>
    <w:qFormat/>
    <w:rsid w:val="004F5097"/>
    <w:rPr>
      <w:i/>
      <w:iCs/>
    </w:rPr>
  </w:style>
  <w:style w:type="paragraph" w:customStyle="1" w:styleId="whs1">
    <w:name w:val="whs1"/>
    <w:basedOn w:val="Normal"/>
    <w:rsid w:val="004F5097"/>
    <w:rPr>
      <w:rFonts w:ascii="Arial" w:eastAsia="Times New Roman" w:hAnsi="Arial" w:cs="Arial"/>
      <w:sz w:val="24"/>
      <w:szCs w:val="24"/>
    </w:rPr>
  </w:style>
  <w:style w:type="paragraph" w:customStyle="1" w:styleId="whs4">
    <w:name w:val="whs4"/>
    <w:basedOn w:val="Normal"/>
    <w:rsid w:val="004F5097"/>
    <w:pPr>
      <w:ind w:left="600"/>
      <w:jc w:val="both"/>
    </w:pPr>
    <w:rPr>
      <w:rFonts w:ascii="Arial" w:eastAsia="Times New Roman" w:hAnsi="Arial" w:cs="Arial"/>
      <w:sz w:val="16"/>
      <w:szCs w:val="16"/>
    </w:rPr>
  </w:style>
  <w:style w:type="paragraph" w:customStyle="1" w:styleId="whs7">
    <w:name w:val="whs7"/>
    <w:basedOn w:val="Normal"/>
    <w:rsid w:val="004F5097"/>
    <w:pPr>
      <w:ind w:left="360" w:firstLine="348"/>
      <w:jc w:val="both"/>
    </w:pPr>
    <w:rPr>
      <w:rFonts w:ascii="Arial" w:eastAsia="Times New Roman" w:hAnsi="Arial" w:cs="Arial"/>
      <w:sz w:val="16"/>
      <w:szCs w:val="16"/>
    </w:rPr>
  </w:style>
  <w:style w:type="paragraph" w:customStyle="1" w:styleId="whs8">
    <w:name w:val="whs8"/>
    <w:basedOn w:val="Normal"/>
    <w:rsid w:val="004F5097"/>
    <w:pPr>
      <w:jc w:val="both"/>
    </w:pPr>
    <w:rPr>
      <w:rFonts w:ascii="Arial" w:eastAsia="Times New Roman" w:hAnsi="Arial" w:cs="Arial"/>
      <w:sz w:val="16"/>
      <w:szCs w:val="16"/>
    </w:rPr>
  </w:style>
  <w:style w:type="paragraph" w:customStyle="1" w:styleId="whs12">
    <w:name w:val="whs12"/>
    <w:basedOn w:val="Normal"/>
    <w:rsid w:val="004F5097"/>
    <w:pPr>
      <w:ind w:left="720"/>
      <w:jc w:val="both"/>
    </w:pPr>
    <w:rPr>
      <w:rFonts w:ascii="Arial" w:eastAsia="Times New Roman" w:hAnsi="Arial" w:cs="Arial"/>
      <w:sz w:val="16"/>
      <w:szCs w:val="16"/>
    </w:rPr>
  </w:style>
  <w:style w:type="paragraph" w:customStyle="1" w:styleId="whs13">
    <w:name w:val="whs13"/>
    <w:basedOn w:val="Normal"/>
    <w:rsid w:val="004F5097"/>
    <w:pPr>
      <w:ind w:left="1200"/>
      <w:jc w:val="both"/>
    </w:pPr>
    <w:rPr>
      <w:rFonts w:ascii="Arial" w:eastAsia="Times New Roman" w:hAnsi="Arial" w:cs="Arial"/>
      <w:sz w:val="16"/>
      <w:szCs w:val="16"/>
    </w:rPr>
  </w:style>
  <w:style w:type="paragraph" w:customStyle="1" w:styleId="whs14">
    <w:name w:val="whs14"/>
    <w:basedOn w:val="Normal"/>
    <w:rsid w:val="004F5097"/>
    <w:pPr>
      <w:ind w:left="600"/>
      <w:jc w:val="both"/>
    </w:pPr>
    <w:rPr>
      <w:rFonts w:ascii="Arial" w:eastAsia="Times New Roman" w:hAnsi="Arial" w:cs="Arial"/>
      <w:sz w:val="16"/>
      <w:szCs w:val="16"/>
    </w:rPr>
  </w:style>
  <w:style w:type="paragraph" w:customStyle="1" w:styleId="whs16">
    <w:name w:val="whs16"/>
    <w:basedOn w:val="Normal"/>
    <w:rsid w:val="004F5097"/>
    <w:rPr>
      <w:rFonts w:ascii="Arial" w:eastAsia="Times New Roman" w:hAnsi="Arial" w:cs="Arial"/>
      <w:b/>
      <w:bCs/>
      <w:color w:val="000080"/>
      <w:sz w:val="22"/>
      <w:szCs w:val="22"/>
    </w:rPr>
  </w:style>
  <w:style w:type="paragraph" w:customStyle="1" w:styleId="whs19">
    <w:name w:val="whs19"/>
    <w:basedOn w:val="Normal"/>
    <w:rsid w:val="004F5097"/>
    <w:rPr>
      <w:rFonts w:ascii="Arial" w:eastAsia="Times New Roman" w:hAnsi="Arial" w:cs="Arial"/>
      <w:b/>
      <w:bCs/>
      <w:color w:val="000080"/>
      <w:sz w:val="22"/>
      <w:szCs w:val="22"/>
    </w:rPr>
  </w:style>
  <w:style w:type="paragraph" w:customStyle="1" w:styleId="whs29">
    <w:name w:val="whs29"/>
    <w:basedOn w:val="Normal"/>
    <w:rsid w:val="004F5097"/>
    <w:pPr>
      <w:ind w:left="600"/>
      <w:jc w:val="both"/>
    </w:pPr>
    <w:rPr>
      <w:rFonts w:ascii="Arial" w:eastAsia="Times New Roman" w:hAnsi="Arial" w:cs="Arial"/>
      <w:b/>
      <w:bCs/>
      <w:sz w:val="16"/>
      <w:szCs w:val="16"/>
    </w:rPr>
  </w:style>
  <w:style w:type="paragraph" w:customStyle="1" w:styleId="Estilo1">
    <w:name w:val="Estilo1"/>
    <w:basedOn w:val="Cabealho"/>
    <w:rsid w:val="004F5097"/>
    <w:pPr>
      <w:jc w:val="both"/>
    </w:pPr>
    <w:rPr>
      <w:rFonts w:ascii="Arial" w:eastAsia="SimSun" w:hAnsi="Arial"/>
      <w:sz w:val="22"/>
      <w:lang w:val="pt-PT"/>
    </w:rPr>
  </w:style>
  <w:style w:type="paragraph" w:customStyle="1" w:styleId="PDOTtextogeral">
    <w:name w:val="PDOT  texto geral"/>
    <w:basedOn w:val="Normal"/>
    <w:rsid w:val="004F5097"/>
    <w:pPr>
      <w:spacing w:before="120" w:line="260" w:lineRule="exact"/>
      <w:ind w:firstLine="851"/>
      <w:jc w:val="both"/>
    </w:pPr>
    <w:rPr>
      <w:rFonts w:ascii="Arial" w:eastAsia="SimSun" w:hAnsi="Arial"/>
      <w:sz w:val="18"/>
    </w:rPr>
  </w:style>
  <w:style w:type="paragraph" w:styleId="Sumrio1">
    <w:name w:val="toc 1"/>
    <w:basedOn w:val="Normal"/>
    <w:next w:val="Normal"/>
    <w:autoRedefine/>
    <w:semiHidden/>
    <w:rsid w:val="004F5097"/>
    <w:pPr>
      <w:jc w:val="both"/>
    </w:pPr>
    <w:rPr>
      <w:rFonts w:ascii="Arial" w:eastAsia="SimSun" w:hAnsi="Arial"/>
      <w:color w:val="0000FF"/>
      <w:sz w:val="18"/>
      <w:lang w:val="pt-PT"/>
    </w:rPr>
  </w:style>
  <w:style w:type="paragraph" w:customStyle="1" w:styleId="Style1">
    <w:name w:val="Style 1"/>
    <w:basedOn w:val="Normal"/>
    <w:rsid w:val="004F5097"/>
    <w:pPr>
      <w:widowControl w:val="0"/>
      <w:jc w:val="both"/>
    </w:pPr>
    <w:rPr>
      <w:rFonts w:eastAsia="SimSun"/>
      <w:sz w:val="24"/>
    </w:rPr>
  </w:style>
  <w:style w:type="paragraph" w:customStyle="1" w:styleId="xl33">
    <w:name w:val="xl33"/>
    <w:basedOn w:val="Normal"/>
    <w:rsid w:val="004F5097"/>
    <w:pPr>
      <w:spacing w:before="100" w:after="100"/>
      <w:jc w:val="both"/>
      <w:textAlignment w:val="center"/>
    </w:pPr>
    <w:rPr>
      <w:rFonts w:ascii="Arial" w:eastAsia="Arial Unicode MS" w:hAnsi="Arial"/>
      <w:b/>
      <w:sz w:val="24"/>
      <w:lang w:val="pt-PT"/>
    </w:rPr>
  </w:style>
  <w:style w:type="paragraph" w:customStyle="1" w:styleId="ItemI">
    <w:name w:val="Item I"/>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pargrafo01">
    <w:name w:val="parágrafo 0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Alnea1">
    <w:name w:val="Alínea 1"/>
    <w:basedOn w:val="Default"/>
    <w:next w:val="Default"/>
    <w:rsid w:val="004F5097"/>
    <w:pPr>
      <w:autoSpaceDE/>
      <w:autoSpaceDN/>
      <w:adjustRightInd/>
      <w:spacing w:before="120"/>
    </w:pPr>
    <w:rPr>
      <w:rFonts w:ascii="Times New Roman PS" w:eastAsia="SimSun" w:hAnsi="Times New Roman PS" w:cs="Times New Roman"/>
      <w:snapToGrid w:val="0"/>
      <w:color w:val="auto"/>
      <w:szCs w:val="20"/>
    </w:rPr>
  </w:style>
  <w:style w:type="paragraph" w:customStyle="1" w:styleId="Ttulo4Inciso1">
    <w:name w:val="Título 4.Inciso1"/>
    <w:basedOn w:val="Normal"/>
    <w:next w:val="Normal"/>
    <w:rsid w:val="004F5097"/>
    <w:pPr>
      <w:widowControl w:val="0"/>
      <w:tabs>
        <w:tab w:val="left" w:pos="0"/>
        <w:tab w:val="num" w:pos="360"/>
      </w:tabs>
      <w:ind w:left="360" w:hanging="360"/>
      <w:jc w:val="both"/>
      <w:outlineLvl w:val="3"/>
    </w:pPr>
    <w:rPr>
      <w:rFonts w:ascii="Arial" w:eastAsia="SimSun" w:hAnsi="Arial"/>
      <w:color w:val="008000"/>
      <w:sz w:val="18"/>
      <w:lang w:val="pt-PT"/>
    </w:rPr>
  </w:style>
  <w:style w:type="paragraph" w:customStyle="1" w:styleId="Ttulo1Artigo">
    <w:name w:val="Título 1.Artigo"/>
    <w:basedOn w:val="Normal"/>
    <w:next w:val="Normal"/>
    <w:rsid w:val="004F5097"/>
    <w:pPr>
      <w:widowControl w:val="0"/>
      <w:tabs>
        <w:tab w:val="left" w:pos="0"/>
        <w:tab w:val="num" w:pos="720"/>
      </w:tabs>
      <w:jc w:val="both"/>
      <w:outlineLvl w:val="0"/>
    </w:pPr>
    <w:rPr>
      <w:rFonts w:ascii="Arial" w:eastAsia="SimSun" w:hAnsi="Arial"/>
      <w:sz w:val="18"/>
      <w:lang w:val="pt-PT"/>
    </w:rPr>
  </w:style>
  <w:style w:type="paragraph" w:customStyle="1" w:styleId="PDOTcapitulo">
    <w:name w:val="PDOT capitulo"/>
    <w:basedOn w:val="Normal"/>
    <w:rsid w:val="004F5097"/>
    <w:rPr>
      <w:rFonts w:ascii="Serifa Blk BT" w:eastAsia="SimSun" w:hAnsi="Serifa Blk BT" w:cs="Serifa Blk BT"/>
      <w:color w:val="003366"/>
      <w:sz w:val="36"/>
      <w:szCs w:val="36"/>
    </w:rPr>
  </w:style>
  <w:style w:type="paragraph" w:customStyle="1" w:styleId="EstiloTtulo1">
    <w:name w:val="Estilo Título 1"/>
    <w:aliases w:val="Artigo + 11 pt"/>
    <w:basedOn w:val="Ttulo1"/>
    <w:rsid w:val="004F5097"/>
    <w:pPr>
      <w:keepNext w:val="0"/>
      <w:widowControl w:val="0"/>
      <w:tabs>
        <w:tab w:val="left" w:pos="0"/>
        <w:tab w:val="num" w:pos="360"/>
      </w:tabs>
      <w:ind w:left="360" w:hanging="360"/>
      <w:jc w:val="both"/>
    </w:pPr>
    <w:rPr>
      <w:rFonts w:ascii="Arial" w:eastAsia="SimSun" w:hAnsi="Arial"/>
      <w:b w:val="0"/>
      <w:sz w:val="22"/>
      <w:lang w:val="pt-PT"/>
    </w:rPr>
  </w:style>
  <w:style w:type="paragraph" w:customStyle="1" w:styleId="PDOTsubtitulo">
    <w:name w:val="PDOT subtitulo"/>
    <w:basedOn w:val="PDOTtextogeral"/>
    <w:rsid w:val="004F5097"/>
    <w:pPr>
      <w:ind w:left="340" w:hanging="340"/>
      <w:jc w:val="left"/>
    </w:pPr>
    <w:rPr>
      <w:b/>
      <w:szCs w:val="18"/>
    </w:rPr>
  </w:style>
  <w:style w:type="character" w:customStyle="1" w:styleId="Ttulo8Car">
    <w:name w:val="Título 8 Car"/>
    <w:rsid w:val="004F5097"/>
    <w:rPr>
      <w:rFonts w:ascii="Arial" w:hAnsi="Arial"/>
      <w:noProof w:val="0"/>
      <w:sz w:val="18"/>
      <w:lang w:val="pt-PT" w:eastAsia="pt-BR" w:bidi="ar-SA"/>
    </w:rPr>
  </w:style>
  <w:style w:type="character" w:customStyle="1" w:styleId="EstiloTtulo1Char">
    <w:name w:val="Estilo Título 1 Char"/>
    <w:aliases w:val="Artigo + 11 pt Char"/>
    <w:rsid w:val="004F5097"/>
    <w:rPr>
      <w:b/>
      <w:noProof w:val="0"/>
      <w:sz w:val="22"/>
      <w:lang w:eastAsia="pt-BR" w:bidi="ar-SA"/>
    </w:rPr>
  </w:style>
  <w:style w:type="paragraph" w:customStyle="1" w:styleId="1RFTtulon">
    <w:name w:val="1 RF Título nº"/>
    <w:basedOn w:val="Normal"/>
    <w:link w:val="1RFTtulonChar"/>
    <w:qFormat/>
    <w:rsid w:val="004F5097"/>
    <w:pPr>
      <w:widowControl w:val="0"/>
      <w:jc w:val="center"/>
    </w:pPr>
    <w:rPr>
      <w:rFonts w:ascii="Tahoma" w:eastAsia="SimSun" w:hAnsi="Tahoma"/>
      <w:b/>
      <w:i/>
      <w:snapToGrid w:val="0"/>
      <w:color w:val="000000"/>
      <w:sz w:val="24"/>
      <w:szCs w:val="24"/>
      <w:lang w:val="pt-PT"/>
    </w:rPr>
  </w:style>
  <w:style w:type="character" w:customStyle="1" w:styleId="1RFTtulonChar">
    <w:name w:val="1 RF Título nº Char"/>
    <w:link w:val="1RFTtulon"/>
    <w:rsid w:val="004F5097"/>
    <w:rPr>
      <w:rFonts w:ascii="Tahoma" w:eastAsia="SimSun" w:hAnsi="Tahoma" w:cs="Tahoma"/>
      <w:b/>
      <w:i/>
      <w:snapToGrid w:val="0"/>
      <w:color w:val="000000"/>
      <w:sz w:val="24"/>
      <w:szCs w:val="24"/>
      <w:lang w:val="pt-PT"/>
    </w:rPr>
  </w:style>
  <w:style w:type="paragraph" w:customStyle="1" w:styleId="1RFTtulonome">
    <w:name w:val="1 RF Título nome"/>
    <w:basedOn w:val="Normal"/>
    <w:link w:val="1RFTtulonomeChar"/>
    <w:qFormat/>
    <w:rsid w:val="004F5097"/>
    <w:pPr>
      <w:widowControl w:val="0"/>
      <w:spacing w:after="120"/>
      <w:jc w:val="center"/>
    </w:pPr>
    <w:rPr>
      <w:rFonts w:ascii="Tahoma" w:eastAsia="SimSun" w:hAnsi="Tahoma"/>
      <w:b/>
      <w:i/>
      <w:snapToGrid w:val="0"/>
      <w:color w:val="000000"/>
      <w:sz w:val="24"/>
      <w:szCs w:val="24"/>
      <w:lang w:val="pt-PT"/>
    </w:rPr>
  </w:style>
  <w:style w:type="character" w:customStyle="1" w:styleId="1RFTtulonomeChar">
    <w:name w:val="1 RF Título nome Char"/>
    <w:link w:val="1RFTtulonome"/>
    <w:rsid w:val="004F5097"/>
    <w:rPr>
      <w:rFonts w:ascii="Tahoma" w:eastAsia="SimSun" w:hAnsi="Tahoma" w:cs="Tahoma"/>
      <w:b/>
      <w:i/>
      <w:snapToGrid w:val="0"/>
      <w:color w:val="000000"/>
      <w:sz w:val="24"/>
      <w:szCs w:val="24"/>
      <w:lang w:val="pt-PT"/>
    </w:rPr>
  </w:style>
  <w:style w:type="paragraph" w:customStyle="1" w:styleId="1RFCaptulon">
    <w:name w:val="1 RF Capítulo nº"/>
    <w:basedOn w:val="Normal"/>
    <w:link w:val="1RFCaptulonChar"/>
    <w:qFormat/>
    <w:rsid w:val="004F5097"/>
    <w:pPr>
      <w:widowControl w:val="0"/>
      <w:jc w:val="center"/>
    </w:pPr>
    <w:rPr>
      <w:rFonts w:ascii="Tahoma" w:eastAsia="SimSun" w:hAnsi="Tahoma"/>
      <w:b/>
      <w:snapToGrid w:val="0"/>
      <w:color w:val="000000"/>
      <w:sz w:val="24"/>
      <w:szCs w:val="24"/>
      <w:lang w:val="pt-PT"/>
    </w:rPr>
  </w:style>
  <w:style w:type="character" w:customStyle="1" w:styleId="1RFCaptulonChar">
    <w:name w:val="1 RF Capítulo nº Char"/>
    <w:link w:val="1RFCaptulon"/>
    <w:rsid w:val="004F5097"/>
    <w:rPr>
      <w:rFonts w:ascii="Tahoma" w:eastAsia="SimSun" w:hAnsi="Tahoma" w:cs="Tahoma"/>
      <w:b/>
      <w:snapToGrid w:val="0"/>
      <w:color w:val="000000"/>
      <w:sz w:val="24"/>
      <w:szCs w:val="24"/>
      <w:lang w:val="pt-PT"/>
    </w:rPr>
  </w:style>
  <w:style w:type="paragraph" w:customStyle="1" w:styleId="1RFCaptulonome">
    <w:name w:val="1 RF Capítulo nome"/>
    <w:basedOn w:val="Normal"/>
    <w:link w:val="1RFCaptulonomeChar"/>
    <w:qFormat/>
    <w:rsid w:val="004F5097"/>
    <w:pPr>
      <w:widowControl w:val="0"/>
      <w:spacing w:after="120"/>
      <w:jc w:val="center"/>
    </w:pPr>
    <w:rPr>
      <w:rFonts w:ascii="Tahoma" w:eastAsia="SimSun" w:hAnsi="Tahoma"/>
      <w:b/>
      <w:snapToGrid w:val="0"/>
      <w:color w:val="000000"/>
      <w:sz w:val="24"/>
      <w:szCs w:val="24"/>
      <w:lang w:val="pt-PT"/>
    </w:rPr>
  </w:style>
  <w:style w:type="character" w:customStyle="1" w:styleId="1RFCaptulonomeChar">
    <w:name w:val="1 RF Capítulo nome Char"/>
    <w:link w:val="1RFCaptulonome"/>
    <w:rsid w:val="004F5097"/>
    <w:rPr>
      <w:rFonts w:ascii="Tahoma" w:eastAsia="SimSun" w:hAnsi="Tahoma" w:cs="Tahoma"/>
      <w:b/>
      <w:snapToGrid w:val="0"/>
      <w:color w:val="000000"/>
      <w:sz w:val="24"/>
      <w:szCs w:val="24"/>
      <w:lang w:val="pt-PT"/>
    </w:rPr>
  </w:style>
  <w:style w:type="character" w:customStyle="1" w:styleId="AssuntodocomentrioChar">
    <w:name w:val="Assunto do comentário Char"/>
    <w:link w:val="Assuntodocomentrio"/>
    <w:uiPriority w:val="99"/>
    <w:semiHidden/>
    <w:rsid w:val="004F5097"/>
    <w:rPr>
      <w:rFonts w:eastAsia="SimSun"/>
      <w:b/>
      <w:bCs/>
      <w:snapToGrid w:val="0"/>
    </w:rPr>
  </w:style>
  <w:style w:type="paragraph" w:styleId="Assuntodocomentrio">
    <w:name w:val="annotation subject"/>
    <w:basedOn w:val="Textodecomentrio"/>
    <w:next w:val="Textodecomentrio"/>
    <w:link w:val="AssuntodocomentrioChar"/>
    <w:uiPriority w:val="99"/>
    <w:semiHidden/>
    <w:unhideWhenUsed/>
    <w:rsid w:val="004F5097"/>
    <w:pPr>
      <w:widowControl w:val="0"/>
    </w:pPr>
    <w:rPr>
      <w:rFonts w:eastAsia="SimSun"/>
      <w:b/>
      <w:bCs/>
      <w:snapToGrid w:val="0"/>
    </w:rPr>
  </w:style>
  <w:style w:type="character" w:customStyle="1" w:styleId="TextodecomentrioChar">
    <w:name w:val="Texto de comentário Char"/>
    <w:basedOn w:val="Fontepargpadro"/>
    <w:link w:val="Textodecomentrio"/>
    <w:semiHidden/>
    <w:rsid w:val="004F5097"/>
  </w:style>
  <w:style w:type="character" w:customStyle="1" w:styleId="AssuntodocomentrioChar1">
    <w:name w:val="Assunto do comentário Char1"/>
    <w:basedOn w:val="TextodecomentrioChar"/>
    <w:rsid w:val="004F5097"/>
  </w:style>
  <w:style w:type="paragraph" w:styleId="Reviso">
    <w:name w:val="Revision"/>
    <w:hidden/>
    <w:uiPriority w:val="99"/>
    <w:semiHidden/>
    <w:rsid w:val="004F5097"/>
    <w:rPr>
      <w:rFonts w:eastAsia="SimSun"/>
      <w:snapToGrid w:val="0"/>
    </w:rPr>
  </w:style>
  <w:style w:type="character" w:customStyle="1" w:styleId="Partesuperior-zdoformulrioChar">
    <w:name w:val="Parte superior-z do formulário Char"/>
    <w:link w:val="Partesuperior-zdoformulrio"/>
    <w:rsid w:val="00A4627F"/>
    <w:rPr>
      <w:rFonts w:ascii="Arial" w:hAnsi="Arial" w:cs="Arial"/>
      <w:vanish/>
      <w:sz w:val="16"/>
      <w:szCs w:val="16"/>
    </w:rPr>
  </w:style>
  <w:style w:type="character" w:customStyle="1" w:styleId="ParteinferiordoformulrioChar">
    <w:name w:val="Parte inferior do formulário Char"/>
    <w:link w:val="Parteinferiordoformulrio"/>
    <w:rsid w:val="00A4627F"/>
    <w:rPr>
      <w:rFonts w:ascii="Arial" w:hAnsi="Arial" w:cs="Arial"/>
      <w:vanish/>
      <w:sz w:val="16"/>
      <w:szCs w:val="16"/>
    </w:rPr>
  </w:style>
  <w:style w:type="paragraph" w:customStyle="1" w:styleId="Estilo2">
    <w:name w:val="Estilo2"/>
    <w:basedOn w:val="Normal"/>
    <w:autoRedefine/>
    <w:rsid w:val="00B02292"/>
    <w:pPr>
      <w:spacing w:before="100" w:beforeAutospacing="1" w:after="100" w:afterAutospacing="1"/>
      <w:jc w:val="center"/>
    </w:pPr>
    <w:rPr>
      <w:rFonts w:ascii="Verdana" w:eastAsia="Times New Roman" w:hAnsi="Verdana" w:cs="Arial"/>
      <w:color w:val="000000"/>
      <w:sz w:val="22"/>
      <w:szCs w:val="16"/>
    </w:rPr>
  </w:style>
  <w:style w:type="paragraph" w:customStyle="1" w:styleId="BodyText31">
    <w:name w:val="Body Text 31"/>
    <w:basedOn w:val="Normal"/>
    <w:rsid w:val="00245A86"/>
    <w:pPr>
      <w:jc w:val="both"/>
    </w:pPr>
    <w:rPr>
      <w:rFonts w:ascii="Arial" w:eastAsia="Times New Roman" w:hAnsi="Arial"/>
      <w:sz w:val="24"/>
    </w:rPr>
  </w:style>
  <w:style w:type="paragraph" w:customStyle="1" w:styleId="cldfnewsdate">
    <w:name w:val="cldfnewsdate"/>
    <w:basedOn w:val="Normal"/>
    <w:rsid w:val="00FB58F9"/>
    <w:pPr>
      <w:spacing w:before="100" w:beforeAutospacing="1" w:after="100" w:afterAutospacing="1"/>
    </w:pPr>
    <w:rPr>
      <w:rFonts w:eastAsia="Times New Roman"/>
      <w:sz w:val="24"/>
      <w:szCs w:val="24"/>
    </w:rPr>
  </w:style>
  <w:style w:type="paragraph" w:styleId="Textodenotadefim">
    <w:name w:val="endnote text"/>
    <w:basedOn w:val="Normal"/>
    <w:link w:val="TextodenotadefimChar"/>
    <w:uiPriority w:val="99"/>
    <w:semiHidden/>
    <w:unhideWhenUsed/>
    <w:rsid w:val="00B00A65"/>
  </w:style>
  <w:style w:type="character" w:customStyle="1" w:styleId="TextodenotadefimChar">
    <w:name w:val="Texto de nota de fim Char"/>
    <w:basedOn w:val="Fontepargpadro"/>
    <w:link w:val="Textodenotadefim"/>
    <w:uiPriority w:val="99"/>
    <w:semiHidden/>
    <w:rsid w:val="00B00A65"/>
  </w:style>
  <w:style w:type="character" w:styleId="Refdenotadefim">
    <w:name w:val="endnote reference"/>
    <w:uiPriority w:val="99"/>
    <w:semiHidden/>
    <w:unhideWhenUsed/>
    <w:rsid w:val="00B00A65"/>
    <w:rPr>
      <w:vertAlign w:val="superscript"/>
    </w:rPr>
  </w:style>
  <w:style w:type="character" w:customStyle="1" w:styleId="sti1">
    <w:name w:val="sti1"/>
    <w:basedOn w:val="Fontepargpadro"/>
    <w:rsid w:val="004369BA"/>
  </w:style>
  <w:style w:type="paragraph" w:styleId="SemEspaamento">
    <w:name w:val="No Spacing"/>
    <w:link w:val="SemEspaamentoChar"/>
    <w:uiPriority w:val="1"/>
    <w:qFormat/>
    <w:rsid w:val="00134613"/>
    <w:rPr>
      <w:rFonts w:ascii="Calibri" w:eastAsia="Times New Roman" w:hAnsi="Calibri"/>
      <w:sz w:val="22"/>
      <w:szCs w:val="22"/>
      <w:lang w:eastAsia="en-US"/>
    </w:rPr>
  </w:style>
  <w:style w:type="character" w:customStyle="1" w:styleId="SemEspaamentoChar">
    <w:name w:val="Sem Espaçamento Char"/>
    <w:link w:val="SemEspaamento"/>
    <w:uiPriority w:val="1"/>
    <w:rsid w:val="00134613"/>
    <w:rPr>
      <w:rFonts w:ascii="Calibri" w:eastAsia="Times New Roman" w:hAnsi="Calibri"/>
      <w:sz w:val="22"/>
      <w:szCs w:val="22"/>
      <w:lang w:val="pt-BR" w:eastAsia="en-US" w:bidi="ar-SA"/>
    </w:rPr>
  </w:style>
  <w:style w:type="paragraph" w:customStyle="1" w:styleId="Estilo">
    <w:name w:val="Estilo"/>
    <w:rsid w:val="00287D01"/>
    <w:pPr>
      <w:overflowPunct w:val="0"/>
      <w:autoSpaceDE w:val="0"/>
      <w:autoSpaceDN w:val="0"/>
      <w:adjustRightInd w:val="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158">
      <w:bodyDiv w:val="1"/>
      <w:marLeft w:val="0"/>
      <w:marRight w:val="0"/>
      <w:marTop w:val="0"/>
      <w:marBottom w:val="0"/>
      <w:divBdr>
        <w:top w:val="none" w:sz="0" w:space="0" w:color="auto"/>
        <w:left w:val="none" w:sz="0" w:space="0" w:color="auto"/>
        <w:bottom w:val="none" w:sz="0" w:space="0" w:color="auto"/>
        <w:right w:val="none" w:sz="0" w:space="0" w:color="auto"/>
      </w:divBdr>
    </w:div>
    <w:div w:id="8334584">
      <w:bodyDiv w:val="1"/>
      <w:marLeft w:val="0"/>
      <w:marRight w:val="0"/>
      <w:marTop w:val="0"/>
      <w:marBottom w:val="0"/>
      <w:divBdr>
        <w:top w:val="none" w:sz="0" w:space="0" w:color="auto"/>
        <w:left w:val="none" w:sz="0" w:space="0" w:color="auto"/>
        <w:bottom w:val="none" w:sz="0" w:space="0" w:color="auto"/>
        <w:right w:val="none" w:sz="0" w:space="0" w:color="auto"/>
      </w:divBdr>
    </w:div>
    <w:div w:id="14580292">
      <w:bodyDiv w:val="1"/>
      <w:marLeft w:val="0"/>
      <w:marRight w:val="0"/>
      <w:marTop w:val="0"/>
      <w:marBottom w:val="0"/>
      <w:divBdr>
        <w:top w:val="none" w:sz="0" w:space="0" w:color="auto"/>
        <w:left w:val="none" w:sz="0" w:space="0" w:color="auto"/>
        <w:bottom w:val="none" w:sz="0" w:space="0" w:color="auto"/>
        <w:right w:val="none" w:sz="0" w:space="0" w:color="auto"/>
      </w:divBdr>
      <w:divsChild>
        <w:div w:id="137917932">
          <w:marLeft w:val="0"/>
          <w:marRight w:val="0"/>
          <w:marTop w:val="0"/>
          <w:marBottom w:val="0"/>
          <w:divBdr>
            <w:top w:val="none" w:sz="0" w:space="0" w:color="auto"/>
            <w:left w:val="none" w:sz="0" w:space="0" w:color="auto"/>
            <w:bottom w:val="none" w:sz="0" w:space="0" w:color="auto"/>
            <w:right w:val="none" w:sz="0" w:space="0" w:color="auto"/>
          </w:divBdr>
          <w:divsChild>
            <w:div w:id="500585004">
              <w:marLeft w:val="0"/>
              <w:marRight w:val="0"/>
              <w:marTop w:val="0"/>
              <w:marBottom w:val="0"/>
              <w:divBdr>
                <w:top w:val="none" w:sz="0" w:space="0" w:color="auto"/>
                <w:left w:val="none" w:sz="0" w:space="0" w:color="auto"/>
                <w:bottom w:val="none" w:sz="0" w:space="0" w:color="auto"/>
                <w:right w:val="none" w:sz="0" w:space="0" w:color="auto"/>
              </w:divBdr>
              <w:divsChild>
                <w:div w:id="316037527">
                  <w:marLeft w:val="0"/>
                  <w:marRight w:val="0"/>
                  <w:marTop w:val="0"/>
                  <w:marBottom w:val="0"/>
                  <w:divBdr>
                    <w:top w:val="none" w:sz="0" w:space="0" w:color="auto"/>
                    <w:left w:val="none" w:sz="0" w:space="0" w:color="auto"/>
                    <w:bottom w:val="none" w:sz="0" w:space="0" w:color="auto"/>
                    <w:right w:val="none" w:sz="0" w:space="0" w:color="auto"/>
                  </w:divBdr>
                  <w:divsChild>
                    <w:div w:id="353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8489">
      <w:bodyDiv w:val="1"/>
      <w:marLeft w:val="0"/>
      <w:marRight w:val="0"/>
      <w:marTop w:val="0"/>
      <w:marBottom w:val="0"/>
      <w:divBdr>
        <w:top w:val="none" w:sz="0" w:space="0" w:color="auto"/>
        <w:left w:val="none" w:sz="0" w:space="0" w:color="auto"/>
        <w:bottom w:val="none" w:sz="0" w:space="0" w:color="auto"/>
        <w:right w:val="none" w:sz="0" w:space="0" w:color="auto"/>
      </w:divBdr>
    </w:div>
    <w:div w:id="27922745">
      <w:bodyDiv w:val="1"/>
      <w:marLeft w:val="0"/>
      <w:marRight w:val="0"/>
      <w:marTop w:val="0"/>
      <w:marBottom w:val="0"/>
      <w:divBdr>
        <w:top w:val="none" w:sz="0" w:space="0" w:color="auto"/>
        <w:left w:val="none" w:sz="0" w:space="0" w:color="auto"/>
        <w:bottom w:val="none" w:sz="0" w:space="0" w:color="auto"/>
        <w:right w:val="none" w:sz="0" w:space="0" w:color="auto"/>
      </w:divBdr>
    </w:div>
    <w:div w:id="30426227">
      <w:bodyDiv w:val="1"/>
      <w:marLeft w:val="0"/>
      <w:marRight w:val="0"/>
      <w:marTop w:val="0"/>
      <w:marBottom w:val="0"/>
      <w:divBdr>
        <w:top w:val="none" w:sz="0" w:space="0" w:color="auto"/>
        <w:left w:val="none" w:sz="0" w:space="0" w:color="auto"/>
        <w:bottom w:val="none" w:sz="0" w:space="0" w:color="auto"/>
        <w:right w:val="none" w:sz="0" w:space="0" w:color="auto"/>
      </w:divBdr>
    </w:div>
    <w:div w:id="34503224">
      <w:bodyDiv w:val="1"/>
      <w:marLeft w:val="0"/>
      <w:marRight w:val="0"/>
      <w:marTop w:val="0"/>
      <w:marBottom w:val="0"/>
      <w:divBdr>
        <w:top w:val="none" w:sz="0" w:space="0" w:color="auto"/>
        <w:left w:val="none" w:sz="0" w:space="0" w:color="auto"/>
        <w:bottom w:val="none" w:sz="0" w:space="0" w:color="auto"/>
        <w:right w:val="none" w:sz="0" w:space="0" w:color="auto"/>
      </w:divBdr>
      <w:divsChild>
        <w:div w:id="1232497742">
          <w:marLeft w:val="0"/>
          <w:marRight w:val="0"/>
          <w:marTop w:val="0"/>
          <w:marBottom w:val="0"/>
          <w:divBdr>
            <w:top w:val="none" w:sz="0" w:space="0" w:color="auto"/>
            <w:left w:val="none" w:sz="0" w:space="0" w:color="auto"/>
            <w:bottom w:val="none" w:sz="0" w:space="0" w:color="auto"/>
            <w:right w:val="none" w:sz="0" w:space="0" w:color="auto"/>
          </w:divBdr>
          <w:divsChild>
            <w:div w:id="1996033120">
              <w:marLeft w:val="0"/>
              <w:marRight w:val="0"/>
              <w:marTop w:val="0"/>
              <w:marBottom w:val="0"/>
              <w:divBdr>
                <w:top w:val="none" w:sz="0" w:space="0" w:color="auto"/>
                <w:left w:val="none" w:sz="0" w:space="0" w:color="auto"/>
                <w:bottom w:val="none" w:sz="0" w:space="0" w:color="auto"/>
                <w:right w:val="none" w:sz="0" w:space="0" w:color="auto"/>
              </w:divBdr>
              <w:divsChild>
                <w:div w:id="868688044">
                  <w:marLeft w:val="0"/>
                  <w:marRight w:val="0"/>
                  <w:marTop w:val="0"/>
                  <w:marBottom w:val="0"/>
                  <w:divBdr>
                    <w:top w:val="none" w:sz="0" w:space="0" w:color="auto"/>
                    <w:left w:val="none" w:sz="0" w:space="0" w:color="auto"/>
                    <w:bottom w:val="none" w:sz="0" w:space="0" w:color="auto"/>
                    <w:right w:val="none" w:sz="0" w:space="0" w:color="auto"/>
                  </w:divBdr>
                  <w:divsChild>
                    <w:div w:id="12007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2577">
      <w:bodyDiv w:val="1"/>
      <w:marLeft w:val="0"/>
      <w:marRight w:val="0"/>
      <w:marTop w:val="0"/>
      <w:marBottom w:val="0"/>
      <w:divBdr>
        <w:top w:val="none" w:sz="0" w:space="0" w:color="auto"/>
        <w:left w:val="none" w:sz="0" w:space="0" w:color="auto"/>
        <w:bottom w:val="none" w:sz="0" w:space="0" w:color="auto"/>
        <w:right w:val="none" w:sz="0" w:space="0" w:color="auto"/>
      </w:divBdr>
    </w:div>
    <w:div w:id="76557423">
      <w:bodyDiv w:val="1"/>
      <w:marLeft w:val="0"/>
      <w:marRight w:val="0"/>
      <w:marTop w:val="0"/>
      <w:marBottom w:val="0"/>
      <w:divBdr>
        <w:top w:val="none" w:sz="0" w:space="0" w:color="auto"/>
        <w:left w:val="none" w:sz="0" w:space="0" w:color="auto"/>
        <w:bottom w:val="none" w:sz="0" w:space="0" w:color="auto"/>
        <w:right w:val="none" w:sz="0" w:space="0" w:color="auto"/>
      </w:divBdr>
    </w:div>
    <w:div w:id="80418986">
      <w:bodyDiv w:val="1"/>
      <w:marLeft w:val="0"/>
      <w:marRight w:val="0"/>
      <w:marTop w:val="0"/>
      <w:marBottom w:val="0"/>
      <w:divBdr>
        <w:top w:val="none" w:sz="0" w:space="0" w:color="auto"/>
        <w:left w:val="none" w:sz="0" w:space="0" w:color="auto"/>
        <w:bottom w:val="none" w:sz="0" w:space="0" w:color="auto"/>
        <w:right w:val="none" w:sz="0" w:space="0" w:color="auto"/>
      </w:divBdr>
    </w:div>
    <w:div w:id="110052071">
      <w:bodyDiv w:val="1"/>
      <w:marLeft w:val="0"/>
      <w:marRight w:val="0"/>
      <w:marTop w:val="0"/>
      <w:marBottom w:val="0"/>
      <w:divBdr>
        <w:top w:val="none" w:sz="0" w:space="0" w:color="auto"/>
        <w:left w:val="none" w:sz="0" w:space="0" w:color="auto"/>
        <w:bottom w:val="none" w:sz="0" w:space="0" w:color="auto"/>
        <w:right w:val="none" w:sz="0" w:space="0" w:color="auto"/>
      </w:divBdr>
    </w:div>
    <w:div w:id="119886906">
      <w:bodyDiv w:val="1"/>
      <w:marLeft w:val="0"/>
      <w:marRight w:val="0"/>
      <w:marTop w:val="0"/>
      <w:marBottom w:val="0"/>
      <w:divBdr>
        <w:top w:val="none" w:sz="0" w:space="0" w:color="auto"/>
        <w:left w:val="none" w:sz="0" w:space="0" w:color="auto"/>
        <w:bottom w:val="none" w:sz="0" w:space="0" w:color="auto"/>
        <w:right w:val="none" w:sz="0" w:space="0" w:color="auto"/>
      </w:divBdr>
    </w:div>
    <w:div w:id="127550973">
      <w:bodyDiv w:val="1"/>
      <w:marLeft w:val="0"/>
      <w:marRight w:val="0"/>
      <w:marTop w:val="0"/>
      <w:marBottom w:val="0"/>
      <w:divBdr>
        <w:top w:val="none" w:sz="0" w:space="0" w:color="auto"/>
        <w:left w:val="none" w:sz="0" w:space="0" w:color="auto"/>
        <w:bottom w:val="none" w:sz="0" w:space="0" w:color="auto"/>
        <w:right w:val="none" w:sz="0" w:space="0" w:color="auto"/>
      </w:divBdr>
    </w:div>
    <w:div w:id="133910677">
      <w:bodyDiv w:val="1"/>
      <w:marLeft w:val="0"/>
      <w:marRight w:val="0"/>
      <w:marTop w:val="0"/>
      <w:marBottom w:val="0"/>
      <w:divBdr>
        <w:top w:val="none" w:sz="0" w:space="0" w:color="auto"/>
        <w:left w:val="none" w:sz="0" w:space="0" w:color="auto"/>
        <w:bottom w:val="none" w:sz="0" w:space="0" w:color="auto"/>
        <w:right w:val="none" w:sz="0" w:space="0" w:color="auto"/>
      </w:divBdr>
    </w:div>
    <w:div w:id="134569632">
      <w:bodyDiv w:val="1"/>
      <w:marLeft w:val="0"/>
      <w:marRight w:val="0"/>
      <w:marTop w:val="0"/>
      <w:marBottom w:val="0"/>
      <w:divBdr>
        <w:top w:val="none" w:sz="0" w:space="0" w:color="auto"/>
        <w:left w:val="none" w:sz="0" w:space="0" w:color="auto"/>
        <w:bottom w:val="none" w:sz="0" w:space="0" w:color="auto"/>
        <w:right w:val="none" w:sz="0" w:space="0" w:color="auto"/>
      </w:divBdr>
    </w:div>
    <w:div w:id="149441742">
      <w:bodyDiv w:val="1"/>
      <w:marLeft w:val="0"/>
      <w:marRight w:val="0"/>
      <w:marTop w:val="0"/>
      <w:marBottom w:val="0"/>
      <w:divBdr>
        <w:top w:val="none" w:sz="0" w:space="0" w:color="auto"/>
        <w:left w:val="none" w:sz="0" w:space="0" w:color="auto"/>
        <w:bottom w:val="none" w:sz="0" w:space="0" w:color="auto"/>
        <w:right w:val="none" w:sz="0" w:space="0" w:color="auto"/>
      </w:divBdr>
    </w:div>
    <w:div w:id="149912574">
      <w:bodyDiv w:val="1"/>
      <w:marLeft w:val="0"/>
      <w:marRight w:val="0"/>
      <w:marTop w:val="0"/>
      <w:marBottom w:val="0"/>
      <w:divBdr>
        <w:top w:val="none" w:sz="0" w:space="0" w:color="auto"/>
        <w:left w:val="none" w:sz="0" w:space="0" w:color="auto"/>
        <w:bottom w:val="none" w:sz="0" w:space="0" w:color="auto"/>
        <w:right w:val="none" w:sz="0" w:space="0" w:color="auto"/>
      </w:divBdr>
    </w:div>
    <w:div w:id="153641890">
      <w:bodyDiv w:val="1"/>
      <w:marLeft w:val="0"/>
      <w:marRight w:val="0"/>
      <w:marTop w:val="0"/>
      <w:marBottom w:val="0"/>
      <w:divBdr>
        <w:top w:val="none" w:sz="0" w:space="0" w:color="auto"/>
        <w:left w:val="none" w:sz="0" w:space="0" w:color="auto"/>
        <w:bottom w:val="none" w:sz="0" w:space="0" w:color="auto"/>
        <w:right w:val="none" w:sz="0" w:space="0" w:color="auto"/>
      </w:divBdr>
    </w:div>
    <w:div w:id="168184526">
      <w:bodyDiv w:val="1"/>
      <w:marLeft w:val="0"/>
      <w:marRight w:val="0"/>
      <w:marTop w:val="0"/>
      <w:marBottom w:val="0"/>
      <w:divBdr>
        <w:top w:val="none" w:sz="0" w:space="0" w:color="auto"/>
        <w:left w:val="none" w:sz="0" w:space="0" w:color="auto"/>
        <w:bottom w:val="none" w:sz="0" w:space="0" w:color="auto"/>
        <w:right w:val="none" w:sz="0" w:space="0" w:color="auto"/>
      </w:divBdr>
      <w:divsChild>
        <w:div w:id="991710797">
          <w:marLeft w:val="0"/>
          <w:marRight w:val="0"/>
          <w:marTop w:val="0"/>
          <w:marBottom w:val="0"/>
          <w:divBdr>
            <w:top w:val="none" w:sz="0" w:space="0" w:color="auto"/>
            <w:left w:val="none" w:sz="0" w:space="0" w:color="auto"/>
            <w:bottom w:val="none" w:sz="0" w:space="0" w:color="auto"/>
            <w:right w:val="none" w:sz="0" w:space="0" w:color="auto"/>
          </w:divBdr>
          <w:divsChild>
            <w:div w:id="705645608">
              <w:marLeft w:val="0"/>
              <w:marRight w:val="0"/>
              <w:marTop w:val="0"/>
              <w:marBottom w:val="0"/>
              <w:divBdr>
                <w:top w:val="none" w:sz="0" w:space="0" w:color="auto"/>
                <w:left w:val="none" w:sz="0" w:space="0" w:color="auto"/>
                <w:bottom w:val="none" w:sz="0" w:space="0" w:color="auto"/>
                <w:right w:val="none" w:sz="0" w:space="0" w:color="auto"/>
              </w:divBdr>
              <w:divsChild>
                <w:div w:id="130439292">
                  <w:marLeft w:val="0"/>
                  <w:marRight w:val="0"/>
                  <w:marTop w:val="0"/>
                  <w:marBottom w:val="0"/>
                  <w:divBdr>
                    <w:top w:val="none" w:sz="0" w:space="0" w:color="auto"/>
                    <w:left w:val="none" w:sz="0" w:space="0" w:color="auto"/>
                    <w:bottom w:val="none" w:sz="0" w:space="0" w:color="auto"/>
                    <w:right w:val="none" w:sz="0" w:space="0" w:color="auto"/>
                  </w:divBdr>
                  <w:divsChild>
                    <w:div w:id="128480715">
                      <w:marLeft w:val="0"/>
                      <w:marRight w:val="0"/>
                      <w:marTop w:val="0"/>
                      <w:marBottom w:val="0"/>
                      <w:divBdr>
                        <w:top w:val="none" w:sz="0" w:space="0" w:color="auto"/>
                        <w:left w:val="none" w:sz="0" w:space="0" w:color="auto"/>
                        <w:bottom w:val="none" w:sz="0" w:space="0" w:color="auto"/>
                        <w:right w:val="none" w:sz="0" w:space="0" w:color="auto"/>
                      </w:divBdr>
                      <w:divsChild>
                        <w:div w:id="2276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7585">
      <w:bodyDiv w:val="1"/>
      <w:marLeft w:val="0"/>
      <w:marRight w:val="0"/>
      <w:marTop w:val="0"/>
      <w:marBottom w:val="0"/>
      <w:divBdr>
        <w:top w:val="none" w:sz="0" w:space="0" w:color="auto"/>
        <w:left w:val="none" w:sz="0" w:space="0" w:color="auto"/>
        <w:bottom w:val="none" w:sz="0" w:space="0" w:color="auto"/>
        <w:right w:val="none" w:sz="0" w:space="0" w:color="auto"/>
      </w:divBdr>
    </w:div>
    <w:div w:id="203175526">
      <w:bodyDiv w:val="1"/>
      <w:marLeft w:val="0"/>
      <w:marRight w:val="0"/>
      <w:marTop w:val="0"/>
      <w:marBottom w:val="0"/>
      <w:divBdr>
        <w:top w:val="none" w:sz="0" w:space="0" w:color="auto"/>
        <w:left w:val="none" w:sz="0" w:space="0" w:color="auto"/>
        <w:bottom w:val="none" w:sz="0" w:space="0" w:color="auto"/>
        <w:right w:val="none" w:sz="0" w:space="0" w:color="auto"/>
      </w:divBdr>
    </w:div>
    <w:div w:id="205335658">
      <w:bodyDiv w:val="1"/>
      <w:marLeft w:val="0"/>
      <w:marRight w:val="0"/>
      <w:marTop w:val="0"/>
      <w:marBottom w:val="0"/>
      <w:divBdr>
        <w:top w:val="none" w:sz="0" w:space="0" w:color="auto"/>
        <w:left w:val="none" w:sz="0" w:space="0" w:color="auto"/>
        <w:bottom w:val="none" w:sz="0" w:space="0" w:color="auto"/>
        <w:right w:val="none" w:sz="0" w:space="0" w:color="auto"/>
      </w:divBdr>
    </w:div>
    <w:div w:id="215556009">
      <w:bodyDiv w:val="1"/>
      <w:marLeft w:val="0"/>
      <w:marRight w:val="0"/>
      <w:marTop w:val="0"/>
      <w:marBottom w:val="0"/>
      <w:divBdr>
        <w:top w:val="none" w:sz="0" w:space="0" w:color="auto"/>
        <w:left w:val="none" w:sz="0" w:space="0" w:color="auto"/>
        <w:bottom w:val="none" w:sz="0" w:space="0" w:color="auto"/>
        <w:right w:val="none" w:sz="0" w:space="0" w:color="auto"/>
      </w:divBdr>
    </w:div>
    <w:div w:id="221331516">
      <w:bodyDiv w:val="1"/>
      <w:marLeft w:val="0"/>
      <w:marRight w:val="0"/>
      <w:marTop w:val="0"/>
      <w:marBottom w:val="0"/>
      <w:divBdr>
        <w:top w:val="none" w:sz="0" w:space="0" w:color="auto"/>
        <w:left w:val="none" w:sz="0" w:space="0" w:color="auto"/>
        <w:bottom w:val="none" w:sz="0" w:space="0" w:color="auto"/>
        <w:right w:val="none" w:sz="0" w:space="0" w:color="auto"/>
      </w:divBdr>
    </w:div>
    <w:div w:id="223220003">
      <w:bodyDiv w:val="1"/>
      <w:marLeft w:val="0"/>
      <w:marRight w:val="0"/>
      <w:marTop w:val="0"/>
      <w:marBottom w:val="0"/>
      <w:divBdr>
        <w:top w:val="none" w:sz="0" w:space="0" w:color="auto"/>
        <w:left w:val="none" w:sz="0" w:space="0" w:color="auto"/>
        <w:bottom w:val="none" w:sz="0" w:space="0" w:color="auto"/>
        <w:right w:val="none" w:sz="0" w:space="0" w:color="auto"/>
      </w:divBdr>
    </w:div>
    <w:div w:id="232085858">
      <w:bodyDiv w:val="1"/>
      <w:marLeft w:val="0"/>
      <w:marRight w:val="0"/>
      <w:marTop w:val="0"/>
      <w:marBottom w:val="0"/>
      <w:divBdr>
        <w:top w:val="none" w:sz="0" w:space="0" w:color="auto"/>
        <w:left w:val="none" w:sz="0" w:space="0" w:color="auto"/>
        <w:bottom w:val="none" w:sz="0" w:space="0" w:color="auto"/>
        <w:right w:val="none" w:sz="0" w:space="0" w:color="auto"/>
      </w:divBdr>
    </w:div>
    <w:div w:id="280260080">
      <w:bodyDiv w:val="1"/>
      <w:marLeft w:val="0"/>
      <w:marRight w:val="0"/>
      <w:marTop w:val="0"/>
      <w:marBottom w:val="0"/>
      <w:divBdr>
        <w:top w:val="none" w:sz="0" w:space="0" w:color="auto"/>
        <w:left w:val="none" w:sz="0" w:space="0" w:color="auto"/>
        <w:bottom w:val="none" w:sz="0" w:space="0" w:color="auto"/>
        <w:right w:val="none" w:sz="0" w:space="0" w:color="auto"/>
      </w:divBdr>
    </w:div>
    <w:div w:id="282225406">
      <w:bodyDiv w:val="1"/>
      <w:marLeft w:val="0"/>
      <w:marRight w:val="0"/>
      <w:marTop w:val="0"/>
      <w:marBottom w:val="0"/>
      <w:divBdr>
        <w:top w:val="none" w:sz="0" w:space="0" w:color="auto"/>
        <w:left w:val="none" w:sz="0" w:space="0" w:color="auto"/>
        <w:bottom w:val="none" w:sz="0" w:space="0" w:color="auto"/>
        <w:right w:val="none" w:sz="0" w:space="0" w:color="auto"/>
      </w:divBdr>
    </w:div>
    <w:div w:id="288165007">
      <w:bodyDiv w:val="1"/>
      <w:marLeft w:val="0"/>
      <w:marRight w:val="0"/>
      <w:marTop w:val="0"/>
      <w:marBottom w:val="0"/>
      <w:divBdr>
        <w:top w:val="none" w:sz="0" w:space="0" w:color="auto"/>
        <w:left w:val="none" w:sz="0" w:space="0" w:color="auto"/>
        <w:bottom w:val="none" w:sz="0" w:space="0" w:color="auto"/>
        <w:right w:val="none" w:sz="0" w:space="0" w:color="auto"/>
      </w:divBdr>
    </w:div>
    <w:div w:id="291375479">
      <w:bodyDiv w:val="1"/>
      <w:marLeft w:val="0"/>
      <w:marRight w:val="0"/>
      <w:marTop w:val="0"/>
      <w:marBottom w:val="0"/>
      <w:divBdr>
        <w:top w:val="none" w:sz="0" w:space="0" w:color="auto"/>
        <w:left w:val="none" w:sz="0" w:space="0" w:color="auto"/>
        <w:bottom w:val="none" w:sz="0" w:space="0" w:color="auto"/>
        <w:right w:val="none" w:sz="0" w:space="0" w:color="auto"/>
      </w:divBdr>
    </w:div>
    <w:div w:id="301467429">
      <w:bodyDiv w:val="1"/>
      <w:marLeft w:val="0"/>
      <w:marRight w:val="0"/>
      <w:marTop w:val="0"/>
      <w:marBottom w:val="0"/>
      <w:divBdr>
        <w:top w:val="none" w:sz="0" w:space="0" w:color="auto"/>
        <w:left w:val="none" w:sz="0" w:space="0" w:color="auto"/>
        <w:bottom w:val="none" w:sz="0" w:space="0" w:color="auto"/>
        <w:right w:val="none" w:sz="0" w:space="0" w:color="auto"/>
      </w:divBdr>
    </w:div>
    <w:div w:id="304432560">
      <w:bodyDiv w:val="1"/>
      <w:marLeft w:val="0"/>
      <w:marRight w:val="0"/>
      <w:marTop w:val="0"/>
      <w:marBottom w:val="0"/>
      <w:divBdr>
        <w:top w:val="none" w:sz="0" w:space="0" w:color="auto"/>
        <w:left w:val="none" w:sz="0" w:space="0" w:color="auto"/>
        <w:bottom w:val="none" w:sz="0" w:space="0" w:color="auto"/>
        <w:right w:val="none" w:sz="0" w:space="0" w:color="auto"/>
      </w:divBdr>
    </w:div>
    <w:div w:id="310405477">
      <w:bodyDiv w:val="1"/>
      <w:marLeft w:val="0"/>
      <w:marRight w:val="0"/>
      <w:marTop w:val="0"/>
      <w:marBottom w:val="0"/>
      <w:divBdr>
        <w:top w:val="none" w:sz="0" w:space="0" w:color="auto"/>
        <w:left w:val="none" w:sz="0" w:space="0" w:color="auto"/>
        <w:bottom w:val="none" w:sz="0" w:space="0" w:color="auto"/>
        <w:right w:val="none" w:sz="0" w:space="0" w:color="auto"/>
      </w:divBdr>
    </w:div>
    <w:div w:id="316685378">
      <w:bodyDiv w:val="1"/>
      <w:marLeft w:val="0"/>
      <w:marRight w:val="0"/>
      <w:marTop w:val="0"/>
      <w:marBottom w:val="0"/>
      <w:divBdr>
        <w:top w:val="none" w:sz="0" w:space="0" w:color="auto"/>
        <w:left w:val="none" w:sz="0" w:space="0" w:color="auto"/>
        <w:bottom w:val="none" w:sz="0" w:space="0" w:color="auto"/>
        <w:right w:val="none" w:sz="0" w:space="0" w:color="auto"/>
      </w:divBdr>
    </w:div>
    <w:div w:id="321852889">
      <w:bodyDiv w:val="1"/>
      <w:marLeft w:val="0"/>
      <w:marRight w:val="0"/>
      <w:marTop w:val="0"/>
      <w:marBottom w:val="0"/>
      <w:divBdr>
        <w:top w:val="none" w:sz="0" w:space="0" w:color="auto"/>
        <w:left w:val="none" w:sz="0" w:space="0" w:color="auto"/>
        <w:bottom w:val="none" w:sz="0" w:space="0" w:color="auto"/>
        <w:right w:val="none" w:sz="0" w:space="0" w:color="auto"/>
      </w:divBdr>
    </w:div>
    <w:div w:id="329334400">
      <w:bodyDiv w:val="1"/>
      <w:marLeft w:val="0"/>
      <w:marRight w:val="0"/>
      <w:marTop w:val="0"/>
      <w:marBottom w:val="0"/>
      <w:divBdr>
        <w:top w:val="none" w:sz="0" w:space="0" w:color="auto"/>
        <w:left w:val="none" w:sz="0" w:space="0" w:color="auto"/>
        <w:bottom w:val="none" w:sz="0" w:space="0" w:color="auto"/>
        <w:right w:val="none" w:sz="0" w:space="0" w:color="auto"/>
      </w:divBdr>
    </w:div>
    <w:div w:id="339891653">
      <w:bodyDiv w:val="1"/>
      <w:marLeft w:val="0"/>
      <w:marRight w:val="0"/>
      <w:marTop w:val="0"/>
      <w:marBottom w:val="0"/>
      <w:divBdr>
        <w:top w:val="none" w:sz="0" w:space="0" w:color="auto"/>
        <w:left w:val="none" w:sz="0" w:space="0" w:color="auto"/>
        <w:bottom w:val="none" w:sz="0" w:space="0" w:color="auto"/>
        <w:right w:val="none" w:sz="0" w:space="0" w:color="auto"/>
      </w:divBdr>
    </w:div>
    <w:div w:id="347952658">
      <w:bodyDiv w:val="1"/>
      <w:marLeft w:val="0"/>
      <w:marRight w:val="0"/>
      <w:marTop w:val="0"/>
      <w:marBottom w:val="0"/>
      <w:divBdr>
        <w:top w:val="none" w:sz="0" w:space="0" w:color="auto"/>
        <w:left w:val="none" w:sz="0" w:space="0" w:color="auto"/>
        <w:bottom w:val="none" w:sz="0" w:space="0" w:color="auto"/>
        <w:right w:val="none" w:sz="0" w:space="0" w:color="auto"/>
      </w:divBdr>
    </w:div>
    <w:div w:id="358118386">
      <w:bodyDiv w:val="1"/>
      <w:marLeft w:val="0"/>
      <w:marRight w:val="0"/>
      <w:marTop w:val="0"/>
      <w:marBottom w:val="0"/>
      <w:divBdr>
        <w:top w:val="none" w:sz="0" w:space="0" w:color="auto"/>
        <w:left w:val="none" w:sz="0" w:space="0" w:color="auto"/>
        <w:bottom w:val="none" w:sz="0" w:space="0" w:color="auto"/>
        <w:right w:val="none" w:sz="0" w:space="0" w:color="auto"/>
      </w:divBdr>
    </w:div>
    <w:div w:id="370812775">
      <w:bodyDiv w:val="1"/>
      <w:marLeft w:val="0"/>
      <w:marRight w:val="0"/>
      <w:marTop w:val="0"/>
      <w:marBottom w:val="0"/>
      <w:divBdr>
        <w:top w:val="none" w:sz="0" w:space="0" w:color="auto"/>
        <w:left w:val="none" w:sz="0" w:space="0" w:color="auto"/>
        <w:bottom w:val="none" w:sz="0" w:space="0" w:color="auto"/>
        <w:right w:val="none" w:sz="0" w:space="0" w:color="auto"/>
      </w:divBdr>
    </w:div>
    <w:div w:id="371419404">
      <w:bodyDiv w:val="1"/>
      <w:marLeft w:val="0"/>
      <w:marRight w:val="0"/>
      <w:marTop w:val="0"/>
      <w:marBottom w:val="0"/>
      <w:divBdr>
        <w:top w:val="none" w:sz="0" w:space="0" w:color="auto"/>
        <w:left w:val="none" w:sz="0" w:space="0" w:color="auto"/>
        <w:bottom w:val="none" w:sz="0" w:space="0" w:color="auto"/>
        <w:right w:val="none" w:sz="0" w:space="0" w:color="auto"/>
      </w:divBdr>
    </w:div>
    <w:div w:id="376315091">
      <w:bodyDiv w:val="1"/>
      <w:marLeft w:val="0"/>
      <w:marRight w:val="0"/>
      <w:marTop w:val="0"/>
      <w:marBottom w:val="0"/>
      <w:divBdr>
        <w:top w:val="none" w:sz="0" w:space="0" w:color="auto"/>
        <w:left w:val="none" w:sz="0" w:space="0" w:color="auto"/>
        <w:bottom w:val="none" w:sz="0" w:space="0" w:color="auto"/>
        <w:right w:val="none" w:sz="0" w:space="0" w:color="auto"/>
      </w:divBdr>
    </w:div>
    <w:div w:id="390153925">
      <w:bodyDiv w:val="1"/>
      <w:marLeft w:val="0"/>
      <w:marRight w:val="0"/>
      <w:marTop w:val="0"/>
      <w:marBottom w:val="0"/>
      <w:divBdr>
        <w:top w:val="none" w:sz="0" w:space="0" w:color="auto"/>
        <w:left w:val="none" w:sz="0" w:space="0" w:color="auto"/>
        <w:bottom w:val="none" w:sz="0" w:space="0" w:color="auto"/>
        <w:right w:val="none" w:sz="0" w:space="0" w:color="auto"/>
      </w:divBdr>
    </w:div>
    <w:div w:id="395787419">
      <w:bodyDiv w:val="1"/>
      <w:marLeft w:val="0"/>
      <w:marRight w:val="0"/>
      <w:marTop w:val="0"/>
      <w:marBottom w:val="0"/>
      <w:divBdr>
        <w:top w:val="none" w:sz="0" w:space="0" w:color="auto"/>
        <w:left w:val="none" w:sz="0" w:space="0" w:color="auto"/>
        <w:bottom w:val="none" w:sz="0" w:space="0" w:color="auto"/>
        <w:right w:val="none" w:sz="0" w:space="0" w:color="auto"/>
      </w:divBdr>
      <w:divsChild>
        <w:div w:id="1047221264">
          <w:marLeft w:val="0"/>
          <w:marRight w:val="0"/>
          <w:marTop w:val="0"/>
          <w:marBottom w:val="0"/>
          <w:divBdr>
            <w:top w:val="none" w:sz="0" w:space="0" w:color="auto"/>
            <w:left w:val="none" w:sz="0" w:space="0" w:color="auto"/>
            <w:bottom w:val="none" w:sz="0" w:space="0" w:color="auto"/>
            <w:right w:val="none" w:sz="0" w:space="0" w:color="auto"/>
          </w:divBdr>
          <w:divsChild>
            <w:div w:id="993417574">
              <w:marLeft w:val="0"/>
              <w:marRight w:val="0"/>
              <w:marTop w:val="0"/>
              <w:marBottom w:val="0"/>
              <w:divBdr>
                <w:top w:val="none" w:sz="0" w:space="0" w:color="auto"/>
                <w:left w:val="none" w:sz="0" w:space="0" w:color="auto"/>
                <w:bottom w:val="none" w:sz="0" w:space="0" w:color="auto"/>
                <w:right w:val="none" w:sz="0" w:space="0" w:color="auto"/>
              </w:divBdr>
              <w:divsChild>
                <w:div w:id="388505871">
                  <w:marLeft w:val="0"/>
                  <w:marRight w:val="0"/>
                  <w:marTop w:val="0"/>
                  <w:marBottom w:val="0"/>
                  <w:divBdr>
                    <w:top w:val="none" w:sz="0" w:space="0" w:color="auto"/>
                    <w:left w:val="none" w:sz="0" w:space="0" w:color="auto"/>
                    <w:bottom w:val="none" w:sz="0" w:space="0" w:color="auto"/>
                    <w:right w:val="none" w:sz="0" w:space="0" w:color="auto"/>
                  </w:divBdr>
                  <w:divsChild>
                    <w:div w:id="832339190">
                      <w:marLeft w:val="0"/>
                      <w:marRight w:val="0"/>
                      <w:marTop w:val="0"/>
                      <w:marBottom w:val="0"/>
                      <w:divBdr>
                        <w:top w:val="none" w:sz="0" w:space="0" w:color="auto"/>
                        <w:left w:val="none" w:sz="0" w:space="0" w:color="auto"/>
                        <w:bottom w:val="none" w:sz="0" w:space="0" w:color="auto"/>
                        <w:right w:val="none" w:sz="0" w:space="0" w:color="auto"/>
                      </w:divBdr>
                      <w:divsChild>
                        <w:div w:id="107093773">
                          <w:marLeft w:val="0"/>
                          <w:marRight w:val="0"/>
                          <w:marTop w:val="0"/>
                          <w:marBottom w:val="0"/>
                          <w:divBdr>
                            <w:top w:val="none" w:sz="0" w:space="0" w:color="auto"/>
                            <w:left w:val="none" w:sz="0" w:space="0" w:color="auto"/>
                            <w:bottom w:val="none" w:sz="0" w:space="0" w:color="auto"/>
                            <w:right w:val="none" w:sz="0" w:space="0" w:color="auto"/>
                          </w:divBdr>
                        </w:div>
                        <w:div w:id="1404840601">
                          <w:marLeft w:val="0"/>
                          <w:marRight w:val="0"/>
                          <w:marTop w:val="0"/>
                          <w:marBottom w:val="0"/>
                          <w:divBdr>
                            <w:top w:val="none" w:sz="0" w:space="0" w:color="auto"/>
                            <w:left w:val="none" w:sz="0" w:space="0" w:color="auto"/>
                            <w:bottom w:val="none" w:sz="0" w:space="0" w:color="auto"/>
                            <w:right w:val="none" w:sz="0" w:space="0" w:color="auto"/>
                          </w:divBdr>
                        </w:div>
                        <w:div w:id="21345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81708">
      <w:bodyDiv w:val="1"/>
      <w:marLeft w:val="0"/>
      <w:marRight w:val="0"/>
      <w:marTop w:val="0"/>
      <w:marBottom w:val="0"/>
      <w:divBdr>
        <w:top w:val="none" w:sz="0" w:space="0" w:color="auto"/>
        <w:left w:val="none" w:sz="0" w:space="0" w:color="auto"/>
        <w:bottom w:val="none" w:sz="0" w:space="0" w:color="auto"/>
        <w:right w:val="none" w:sz="0" w:space="0" w:color="auto"/>
      </w:divBdr>
    </w:div>
    <w:div w:id="400714439">
      <w:bodyDiv w:val="1"/>
      <w:marLeft w:val="0"/>
      <w:marRight w:val="0"/>
      <w:marTop w:val="0"/>
      <w:marBottom w:val="0"/>
      <w:divBdr>
        <w:top w:val="none" w:sz="0" w:space="0" w:color="auto"/>
        <w:left w:val="none" w:sz="0" w:space="0" w:color="auto"/>
        <w:bottom w:val="none" w:sz="0" w:space="0" w:color="auto"/>
        <w:right w:val="none" w:sz="0" w:space="0" w:color="auto"/>
      </w:divBdr>
    </w:div>
    <w:div w:id="420641672">
      <w:bodyDiv w:val="1"/>
      <w:marLeft w:val="0"/>
      <w:marRight w:val="0"/>
      <w:marTop w:val="0"/>
      <w:marBottom w:val="0"/>
      <w:divBdr>
        <w:top w:val="none" w:sz="0" w:space="0" w:color="auto"/>
        <w:left w:val="none" w:sz="0" w:space="0" w:color="auto"/>
        <w:bottom w:val="none" w:sz="0" w:space="0" w:color="auto"/>
        <w:right w:val="none" w:sz="0" w:space="0" w:color="auto"/>
      </w:divBdr>
    </w:div>
    <w:div w:id="431436771">
      <w:bodyDiv w:val="1"/>
      <w:marLeft w:val="0"/>
      <w:marRight w:val="0"/>
      <w:marTop w:val="0"/>
      <w:marBottom w:val="0"/>
      <w:divBdr>
        <w:top w:val="none" w:sz="0" w:space="0" w:color="auto"/>
        <w:left w:val="none" w:sz="0" w:space="0" w:color="auto"/>
        <w:bottom w:val="none" w:sz="0" w:space="0" w:color="auto"/>
        <w:right w:val="none" w:sz="0" w:space="0" w:color="auto"/>
      </w:divBdr>
    </w:div>
    <w:div w:id="432559417">
      <w:bodyDiv w:val="1"/>
      <w:marLeft w:val="0"/>
      <w:marRight w:val="0"/>
      <w:marTop w:val="0"/>
      <w:marBottom w:val="0"/>
      <w:divBdr>
        <w:top w:val="none" w:sz="0" w:space="0" w:color="auto"/>
        <w:left w:val="none" w:sz="0" w:space="0" w:color="auto"/>
        <w:bottom w:val="none" w:sz="0" w:space="0" w:color="auto"/>
        <w:right w:val="none" w:sz="0" w:space="0" w:color="auto"/>
      </w:divBdr>
    </w:div>
    <w:div w:id="438331476">
      <w:bodyDiv w:val="1"/>
      <w:marLeft w:val="0"/>
      <w:marRight w:val="0"/>
      <w:marTop w:val="0"/>
      <w:marBottom w:val="0"/>
      <w:divBdr>
        <w:top w:val="none" w:sz="0" w:space="0" w:color="auto"/>
        <w:left w:val="none" w:sz="0" w:space="0" w:color="auto"/>
        <w:bottom w:val="none" w:sz="0" w:space="0" w:color="auto"/>
        <w:right w:val="none" w:sz="0" w:space="0" w:color="auto"/>
      </w:divBdr>
    </w:div>
    <w:div w:id="439226553">
      <w:bodyDiv w:val="1"/>
      <w:marLeft w:val="0"/>
      <w:marRight w:val="0"/>
      <w:marTop w:val="0"/>
      <w:marBottom w:val="0"/>
      <w:divBdr>
        <w:top w:val="none" w:sz="0" w:space="0" w:color="auto"/>
        <w:left w:val="none" w:sz="0" w:space="0" w:color="auto"/>
        <w:bottom w:val="none" w:sz="0" w:space="0" w:color="auto"/>
        <w:right w:val="none" w:sz="0" w:space="0" w:color="auto"/>
      </w:divBdr>
    </w:div>
    <w:div w:id="447890746">
      <w:bodyDiv w:val="1"/>
      <w:marLeft w:val="0"/>
      <w:marRight w:val="0"/>
      <w:marTop w:val="0"/>
      <w:marBottom w:val="0"/>
      <w:divBdr>
        <w:top w:val="none" w:sz="0" w:space="0" w:color="auto"/>
        <w:left w:val="none" w:sz="0" w:space="0" w:color="auto"/>
        <w:bottom w:val="none" w:sz="0" w:space="0" w:color="auto"/>
        <w:right w:val="none" w:sz="0" w:space="0" w:color="auto"/>
      </w:divBdr>
    </w:div>
    <w:div w:id="449521359">
      <w:bodyDiv w:val="1"/>
      <w:marLeft w:val="0"/>
      <w:marRight w:val="0"/>
      <w:marTop w:val="0"/>
      <w:marBottom w:val="0"/>
      <w:divBdr>
        <w:top w:val="none" w:sz="0" w:space="0" w:color="auto"/>
        <w:left w:val="none" w:sz="0" w:space="0" w:color="auto"/>
        <w:bottom w:val="none" w:sz="0" w:space="0" w:color="auto"/>
        <w:right w:val="none" w:sz="0" w:space="0" w:color="auto"/>
      </w:divBdr>
    </w:div>
    <w:div w:id="458380030">
      <w:bodyDiv w:val="1"/>
      <w:marLeft w:val="0"/>
      <w:marRight w:val="0"/>
      <w:marTop w:val="0"/>
      <w:marBottom w:val="0"/>
      <w:divBdr>
        <w:top w:val="none" w:sz="0" w:space="0" w:color="auto"/>
        <w:left w:val="none" w:sz="0" w:space="0" w:color="auto"/>
        <w:bottom w:val="none" w:sz="0" w:space="0" w:color="auto"/>
        <w:right w:val="none" w:sz="0" w:space="0" w:color="auto"/>
      </w:divBdr>
    </w:div>
    <w:div w:id="468329316">
      <w:bodyDiv w:val="1"/>
      <w:marLeft w:val="0"/>
      <w:marRight w:val="0"/>
      <w:marTop w:val="0"/>
      <w:marBottom w:val="0"/>
      <w:divBdr>
        <w:top w:val="none" w:sz="0" w:space="0" w:color="auto"/>
        <w:left w:val="none" w:sz="0" w:space="0" w:color="auto"/>
        <w:bottom w:val="none" w:sz="0" w:space="0" w:color="auto"/>
        <w:right w:val="none" w:sz="0" w:space="0" w:color="auto"/>
      </w:divBdr>
    </w:div>
    <w:div w:id="468865442">
      <w:bodyDiv w:val="1"/>
      <w:marLeft w:val="0"/>
      <w:marRight w:val="0"/>
      <w:marTop w:val="0"/>
      <w:marBottom w:val="0"/>
      <w:divBdr>
        <w:top w:val="none" w:sz="0" w:space="0" w:color="auto"/>
        <w:left w:val="none" w:sz="0" w:space="0" w:color="auto"/>
        <w:bottom w:val="none" w:sz="0" w:space="0" w:color="auto"/>
        <w:right w:val="none" w:sz="0" w:space="0" w:color="auto"/>
      </w:divBdr>
    </w:div>
    <w:div w:id="482552678">
      <w:bodyDiv w:val="1"/>
      <w:marLeft w:val="0"/>
      <w:marRight w:val="0"/>
      <w:marTop w:val="0"/>
      <w:marBottom w:val="0"/>
      <w:divBdr>
        <w:top w:val="none" w:sz="0" w:space="0" w:color="auto"/>
        <w:left w:val="none" w:sz="0" w:space="0" w:color="auto"/>
        <w:bottom w:val="none" w:sz="0" w:space="0" w:color="auto"/>
        <w:right w:val="none" w:sz="0" w:space="0" w:color="auto"/>
      </w:divBdr>
    </w:div>
    <w:div w:id="485975990">
      <w:bodyDiv w:val="1"/>
      <w:marLeft w:val="0"/>
      <w:marRight w:val="0"/>
      <w:marTop w:val="0"/>
      <w:marBottom w:val="0"/>
      <w:divBdr>
        <w:top w:val="none" w:sz="0" w:space="0" w:color="auto"/>
        <w:left w:val="none" w:sz="0" w:space="0" w:color="auto"/>
        <w:bottom w:val="none" w:sz="0" w:space="0" w:color="auto"/>
        <w:right w:val="none" w:sz="0" w:space="0" w:color="auto"/>
      </w:divBdr>
      <w:divsChild>
        <w:div w:id="1684354109">
          <w:marLeft w:val="0"/>
          <w:marRight w:val="0"/>
          <w:marTop w:val="0"/>
          <w:marBottom w:val="0"/>
          <w:divBdr>
            <w:top w:val="none" w:sz="0" w:space="0" w:color="auto"/>
            <w:left w:val="none" w:sz="0" w:space="0" w:color="auto"/>
            <w:bottom w:val="none" w:sz="0" w:space="0" w:color="auto"/>
            <w:right w:val="none" w:sz="0" w:space="0" w:color="auto"/>
          </w:divBdr>
          <w:divsChild>
            <w:div w:id="207499900">
              <w:marLeft w:val="0"/>
              <w:marRight w:val="0"/>
              <w:marTop w:val="0"/>
              <w:marBottom w:val="0"/>
              <w:divBdr>
                <w:top w:val="none" w:sz="0" w:space="0" w:color="auto"/>
                <w:left w:val="none" w:sz="0" w:space="0" w:color="auto"/>
                <w:bottom w:val="none" w:sz="0" w:space="0" w:color="auto"/>
                <w:right w:val="none" w:sz="0" w:space="0" w:color="auto"/>
              </w:divBdr>
              <w:divsChild>
                <w:div w:id="834494988">
                  <w:marLeft w:val="0"/>
                  <w:marRight w:val="0"/>
                  <w:marTop w:val="0"/>
                  <w:marBottom w:val="0"/>
                  <w:divBdr>
                    <w:top w:val="none" w:sz="0" w:space="0" w:color="auto"/>
                    <w:left w:val="none" w:sz="0" w:space="0" w:color="auto"/>
                    <w:bottom w:val="none" w:sz="0" w:space="0" w:color="auto"/>
                    <w:right w:val="none" w:sz="0" w:space="0" w:color="auto"/>
                  </w:divBdr>
                  <w:divsChild>
                    <w:div w:id="1920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362402">
      <w:bodyDiv w:val="1"/>
      <w:marLeft w:val="0"/>
      <w:marRight w:val="0"/>
      <w:marTop w:val="0"/>
      <w:marBottom w:val="0"/>
      <w:divBdr>
        <w:top w:val="none" w:sz="0" w:space="0" w:color="auto"/>
        <w:left w:val="none" w:sz="0" w:space="0" w:color="auto"/>
        <w:bottom w:val="none" w:sz="0" w:space="0" w:color="auto"/>
        <w:right w:val="none" w:sz="0" w:space="0" w:color="auto"/>
      </w:divBdr>
    </w:div>
    <w:div w:id="499351048">
      <w:bodyDiv w:val="1"/>
      <w:marLeft w:val="0"/>
      <w:marRight w:val="0"/>
      <w:marTop w:val="0"/>
      <w:marBottom w:val="0"/>
      <w:divBdr>
        <w:top w:val="none" w:sz="0" w:space="0" w:color="auto"/>
        <w:left w:val="none" w:sz="0" w:space="0" w:color="auto"/>
        <w:bottom w:val="none" w:sz="0" w:space="0" w:color="auto"/>
        <w:right w:val="none" w:sz="0" w:space="0" w:color="auto"/>
      </w:divBdr>
    </w:div>
    <w:div w:id="503205629">
      <w:bodyDiv w:val="1"/>
      <w:marLeft w:val="0"/>
      <w:marRight w:val="0"/>
      <w:marTop w:val="0"/>
      <w:marBottom w:val="0"/>
      <w:divBdr>
        <w:top w:val="none" w:sz="0" w:space="0" w:color="auto"/>
        <w:left w:val="none" w:sz="0" w:space="0" w:color="auto"/>
        <w:bottom w:val="none" w:sz="0" w:space="0" w:color="auto"/>
        <w:right w:val="none" w:sz="0" w:space="0" w:color="auto"/>
      </w:divBdr>
    </w:div>
    <w:div w:id="510535678">
      <w:bodyDiv w:val="1"/>
      <w:marLeft w:val="0"/>
      <w:marRight w:val="0"/>
      <w:marTop w:val="0"/>
      <w:marBottom w:val="0"/>
      <w:divBdr>
        <w:top w:val="none" w:sz="0" w:space="0" w:color="auto"/>
        <w:left w:val="none" w:sz="0" w:space="0" w:color="auto"/>
        <w:bottom w:val="none" w:sz="0" w:space="0" w:color="auto"/>
        <w:right w:val="none" w:sz="0" w:space="0" w:color="auto"/>
      </w:divBdr>
    </w:div>
    <w:div w:id="512914302">
      <w:bodyDiv w:val="1"/>
      <w:marLeft w:val="0"/>
      <w:marRight w:val="0"/>
      <w:marTop w:val="0"/>
      <w:marBottom w:val="0"/>
      <w:divBdr>
        <w:top w:val="none" w:sz="0" w:space="0" w:color="auto"/>
        <w:left w:val="none" w:sz="0" w:space="0" w:color="auto"/>
        <w:bottom w:val="none" w:sz="0" w:space="0" w:color="auto"/>
        <w:right w:val="none" w:sz="0" w:space="0" w:color="auto"/>
      </w:divBdr>
    </w:div>
    <w:div w:id="514660511">
      <w:bodyDiv w:val="1"/>
      <w:marLeft w:val="0"/>
      <w:marRight w:val="0"/>
      <w:marTop w:val="0"/>
      <w:marBottom w:val="0"/>
      <w:divBdr>
        <w:top w:val="none" w:sz="0" w:space="0" w:color="auto"/>
        <w:left w:val="none" w:sz="0" w:space="0" w:color="auto"/>
        <w:bottom w:val="none" w:sz="0" w:space="0" w:color="auto"/>
        <w:right w:val="none" w:sz="0" w:space="0" w:color="auto"/>
      </w:divBdr>
    </w:div>
    <w:div w:id="537547539">
      <w:bodyDiv w:val="1"/>
      <w:marLeft w:val="0"/>
      <w:marRight w:val="0"/>
      <w:marTop w:val="0"/>
      <w:marBottom w:val="0"/>
      <w:divBdr>
        <w:top w:val="none" w:sz="0" w:space="0" w:color="auto"/>
        <w:left w:val="none" w:sz="0" w:space="0" w:color="auto"/>
        <w:bottom w:val="none" w:sz="0" w:space="0" w:color="auto"/>
        <w:right w:val="none" w:sz="0" w:space="0" w:color="auto"/>
      </w:divBdr>
    </w:div>
    <w:div w:id="538709641">
      <w:bodyDiv w:val="1"/>
      <w:marLeft w:val="0"/>
      <w:marRight w:val="0"/>
      <w:marTop w:val="0"/>
      <w:marBottom w:val="0"/>
      <w:divBdr>
        <w:top w:val="none" w:sz="0" w:space="0" w:color="auto"/>
        <w:left w:val="none" w:sz="0" w:space="0" w:color="auto"/>
        <w:bottom w:val="none" w:sz="0" w:space="0" w:color="auto"/>
        <w:right w:val="none" w:sz="0" w:space="0" w:color="auto"/>
      </w:divBdr>
    </w:div>
    <w:div w:id="553851003">
      <w:bodyDiv w:val="1"/>
      <w:marLeft w:val="0"/>
      <w:marRight w:val="0"/>
      <w:marTop w:val="0"/>
      <w:marBottom w:val="0"/>
      <w:divBdr>
        <w:top w:val="none" w:sz="0" w:space="0" w:color="auto"/>
        <w:left w:val="none" w:sz="0" w:space="0" w:color="auto"/>
        <w:bottom w:val="none" w:sz="0" w:space="0" w:color="auto"/>
        <w:right w:val="none" w:sz="0" w:space="0" w:color="auto"/>
      </w:divBdr>
    </w:div>
    <w:div w:id="563026775">
      <w:bodyDiv w:val="1"/>
      <w:marLeft w:val="0"/>
      <w:marRight w:val="0"/>
      <w:marTop w:val="0"/>
      <w:marBottom w:val="0"/>
      <w:divBdr>
        <w:top w:val="none" w:sz="0" w:space="0" w:color="auto"/>
        <w:left w:val="none" w:sz="0" w:space="0" w:color="auto"/>
        <w:bottom w:val="none" w:sz="0" w:space="0" w:color="auto"/>
        <w:right w:val="none" w:sz="0" w:space="0" w:color="auto"/>
      </w:divBdr>
    </w:div>
    <w:div w:id="582833056">
      <w:bodyDiv w:val="1"/>
      <w:marLeft w:val="0"/>
      <w:marRight w:val="0"/>
      <w:marTop w:val="0"/>
      <w:marBottom w:val="0"/>
      <w:divBdr>
        <w:top w:val="none" w:sz="0" w:space="0" w:color="auto"/>
        <w:left w:val="none" w:sz="0" w:space="0" w:color="auto"/>
        <w:bottom w:val="none" w:sz="0" w:space="0" w:color="auto"/>
        <w:right w:val="none" w:sz="0" w:space="0" w:color="auto"/>
      </w:divBdr>
    </w:div>
    <w:div w:id="603919997">
      <w:bodyDiv w:val="1"/>
      <w:marLeft w:val="0"/>
      <w:marRight w:val="0"/>
      <w:marTop w:val="0"/>
      <w:marBottom w:val="0"/>
      <w:divBdr>
        <w:top w:val="none" w:sz="0" w:space="0" w:color="auto"/>
        <w:left w:val="none" w:sz="0" w:space="0" w:color="auto"/>
        <w:bottom w:val="none" w:sz="0" w:space="0" w:color="auto"/>
        <w:right w:val="none" w:sz="0" w:space="0" w:color="auto"/>
      </w:divBdr>
    </w:div>
    <w:div w:id="643898732">
      <w:bodyDiv w:val="1"/>
      <w:marLeft w:val="0"/>
      <w:marRight w:val="0"/>
      <w:marTop w:val="0"/>
      <w:marBottom w:val="0"/>
      <w:divBdr>
        <w:top w:val="none" w:sz="0" w:space="0" w:color="auto"/>
        <w:left w:val="none" w:sz="0" w:space="0" w:color="auto"/>
        <w:bottom w:val="none" w:sz="0" w:space="0" w:color="auto"/>
        <w:right w:val="none" w:sz="0" w:space="0" w:color="auto"/>
      </w:divBdr>
    </w:div>
    <w:div w:id="655843773">
      <w:bodyDiv w:val="1"/>
      <w:marLeft w:val="0"/>
      <w:marRight w:val="0"/>
      <w:marTop w:val="0"/>
      <w:marBottom w:val="0"/>
      <w:divBdr>
        <w:top w:val="none" w:sz="0" w:space="0" w:color="auto"/>
        <w:left w:val="none" w:sz="0" w:space="0" w:color="auto"/>
        <w:bottom w:val="none" w:sz="0" w:space="0" w:color="auto"/>
        <w:right w:val="none" w:sz="0" w:space="0" w:color="auto"/>
      </w:divBdr>
    </w:div>
    <w:div w:id="657731661">
      <w:bodyDiv w:val="1"/>
      <w:marLeft w:val="0"/>
      <w:marRight w:val="0"/>
      <w:marTop w:val="0"/>
      <w:marBottom w:val="0"/>
      <w:divBdr>
        <w:top w:val="none" w:sz="0" w:space="0" w:color="auto"/>
        <w:left w:val="none" w:sz="0" w:space="0" w:color="auto"/>
        <w:bottom w:val="none" w:sz="0" w:space="0" w:color="auto"/>
        <w:right w:val="none" w:sz="0" w:space="0" w:color="auto"/>
      </w:divBdr>
    </w:div>
    <w:div w:id="668098032">
      <w:bodyDiv w:val="1"/>
      <w:marLeft w:val="0"/>
      <w:marRight w:val="0"/>
      <w:marTop w:val="0"/>
      <w:marBottom w:val="0"/>
      <w:divBdr>
        <w:top w:val="none" w:sz="0" w:space="0" w:color="auto"/>
        <w:left w:val="none" w:sz="0" w:space="0" w:color="auto"/>
        <w:bottom w:val="none" w:sz="0" w:space="0" w:color="auto"/>
        <w:right w:val="none" w:sz="0" w:space="0" w:color="auto"/>
      </w:divBdr>
    </w:div>
    <w:div w:id="672806768">
      <w:bodyDiv w:val="1"/>
      <w:marLeft w:val="0"/>
      <w:marRight w:val="0"/>
      <w:marTop w:val="0"/>
      <w:marBottom w:val="0"/>
      <w:divBdr>
        <w:top w:val="none" w:sz="0" w:space="0" w:color="auto"/>
        <w:left w:val="none" w:sz="0" w:space="0" w:color="auto"/>
        <w:bottom w:val="none" w:sz="0" w:space="0" w:color="auto"/>
        <w:right w:val="none" w:sz="0" w:space="0" w:color="auto"/>
      </w:divBdr>
    </w:div>
    <w:div w:id="686323800">
      <w:bodyDiv w:val="1"/>
      <w:marLeft w:val="0"/>
      <w:marRight w:val="0"/>
      <w:marTop w:val="0"/>
      <w:marBottom w:val="0"/>
      <w:divBdr>
        <w:top w:val="none" w:sz="0" w:space="0" w:color="auto"/>
        <w:left w:val="none" w:sz="0" w:space="0" w:color="auto"/>
        <w:bottom w:val="none" w:sz="0" w:space="0" w:color="auto"/>
        <w:right w:val="none" w:sz="0" w:space="0" w:color="auto"/>
      </w:divBdr>
      <w:divsChild>
        <w:div w:id="1804732634">
          <w:marLeft w:val="0"/>
          <w:marRight w:val="0"/>
          <w:marTop w:val="0"/>
          <w:marBottom w:val="0"/>
          <w:divBdr>
            <w:top w:val="none" w:sz="0" w:space="0" w:color="auto"/>
            <w:left w:val="none" w:sz="0" w:space="0" w:color="auto"/>
            <w:bottom w:val="none" w:sz="0" w:space="0" w:color="auto"/>
            <w:right w:val="none" w:sz="0" w:space="0" w:color="auto"/>
          </w:divBdr>
          <w:divsChild>
            <w:div w:id="1556235081">
              <w:marLeft w:val="0"/>
              <w:marRight w:val="0"/>
              <w:marTop w:val="0"/>
              <w:marBottom w:val="0"/>
              <w:divBdr>
                <w:top w:val="none" w:sz="0" w:space="0" w:color="auto"/>
                <w:left w:val="none" w:sz="0" w:space="0" w:color="auto"/>
                <w:bottom w:val="none" w:sz="0" w:space="0" w:color="auto"/>
                <w:right w:val="none" w:sz="0" w:space="0" w:color="auto"/>
              </w:divBdr>
              <w:divsChild>
                <w:div w:id="5193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95122">
      <w:bodyDiv w:val="1"/>
      <w:marLeft w:val="0"/>
      <w:marRight w:val="0"/>
      <w:marTop w:val="0"/>
      <w:marBottom w:val="0"/>
      <w:divBdr>
        <w:top w:val="none" w:sz="0" w:space="0" w:color="auto"/>
        <w:left w:val="none" w:sz="0" w:space="0" w:color="auto"/>
        <w:bottom w:val="none" w:sz="0" w:space="0" w:color="auto"/>
        <w:right w:val="none" w:sz="0" w:space="0" w:color="auto"/>
      </w:divBdr>
    </w:div>
    <w:div w:id="700473810">
      <w:bodyDiv w:val="1"/>
      <w:marLeft w:val="0"/>
      <w:marRight w:val="0"/>
      <w:marTop w:val="0"/>
      <w:marBottom w:val="0"/>
      <w:divBdr>
        <w:top w:val="none" w:sz="0" w:space="0" w:color="auto"/>
        <w:left w:val="none" w:sz="0" w:space="0" w:color="auto"/>
        <w:bottom w:val="none" w:sz="0" w:space="0" w:color="auto"/>
        <w:right w:val="none" w:sz="0" w:space="0" w:color="auto"/>
      </w:divBdr>
    </w:div>
    <w:div w:id="702633767">
      <w:bodyDiv w:val="1"/>
      <w:marLeft w:val="0"/>
      <w:marRight w:val="0"/>
      <w:marTop w:val="0"/>
      <w:marBottom w:val="0"/>
      <w:divBdr>
        <w:top w:val="none" w:sz="0" w:space="0" w:color="auto"/>
        <w:left w:val="none" w:sz="0" w:space="0" w:color="auto"/>
        <w:bottom w:val="none" w:sz="0" w:space="0" w:color="auto"/>
        <w:right w:val="none" w:sz="0" w:space="0" w:color="auto"/>
      </w:divBdr>
    </w:div>
    <w:div w:id="707880355">
      <w:bodyDiv w:val="1"/>
      <w:marLeft w:val="0"/>
      <w:marRight w:val="0"/>
      <w:marTop w:val="0"/>
      <w:marBottom w:val="0"/>
      <w:divBdr>
        <w:top w:val="none" w:sz="0" w:space="0" w:color="auto"/>
        <w:left w:val="none" w:sz="0" w:space="0" w:color="auto"/>
        <w:bottom w:val="none" w:sz="0" w:space="0" w:color="auto"/>
        <w:right w:val="none" w:sz="0" w:space="0" w:color="auto"/>
      </w:divBdr>
    </w:div>
    <w:div w:id="725837549">
      <w:bodyDiv w:val="1"/>
      <w:marLeft w:val="0"/>
      <w:marRight w:val="0"/>
      <w:marTop w:val="0"/>
      <w:marBottom w:val="0"/>
      <w:divBdr>
        <w:top w:val="none" w:sz="0" w:space="0" w:color="auto"/>
        <w:left w:val="none" w:sz="0" w:space="0" w:color="auto"/>
        <w:bottom w:val="none" w:sz="0" w:space="0" w:color="auto"/>
        <w:right w:val="none" w:sz="0" w:space="0" w:color="auto"/>
      </w:divBdr>
    </w:div>
    <w:div w:id="728726474">
      <w:bodyDiv w:val="1"/>
      <w:marLeft w:val="0"/>
      <w:marRight w:val="0"/>
      <w:marTop w:val="0"/>
      <w:marBottom w:val="0"/>
      <w:divBdr>
        <w:top w:val="none" w:sz="0" w:space="0" w:color="auto"/>
        <w:left w:val="none" w:sz="0" w:space="0" w:color="auto"/>
        <w:bottom w:val="none" w:sz="0" w:space="0" w:color="auto"/>
        <w:right w:val="none" w:sz="0" w:space="0" w:color="auto"/>
      </w:divBdr>
      <w:divsChild>
        <w:div w:id="2057507142">
          <w:marLeft w:val="0"/>
          <w:marRight w:val="0"/>
          <w:marTop w:val="0"/>
          <w:marBottom w:val="0"/>
          <w:divBdr>
            <w:top w:val="none" w:sz="0" w:space="0" w:color="auto"/>
            <w:left w:val="none" w:sz="0" w:space="0" w:color="auto"/>
            <w:bottom w:val="none" w:sz="0" w:space="0" w:color="auto"/>
            <w:right w:val="none" w:sz="0" w:space="0" w:color="auto"/>
          </w:divBdr>
          <w:divsChild>
            <w:div w:id="696078835">
              <w:marLeft w:val="0"/>
              <w:marRight w:val="0"/>
              <w:marTop w:val="0"/>
              <w:marBottom w:val="0"/>
              <w:divBdr>
                <w:top w:val="none" w:sz="0" w:space="0" w:color="auto"/>
                <w:left w:val="none" w:sz="0" w:space="0" w:color="auto"/>
                <w:bottom w:val="none" w:sz="0" w:space="0" w:color="auto"/>
                <w:right w:val="none" w:sz="0" w:space="0" w:color="auto"/>
              </w:divBdr>
              <w:divsChild>
                <w:div w:id="2785093">
                  <w:marLeft w:val="0"/>
                  <w:marRight w:val="0"/>
                  <w:marTop w:val="0"/>
                  <w:marBottom w:val="0"/>
                  <w:divBdr>
                    <w:top w:val="none" w:sz="0" w:space="0" w:color="auto"/>
                    <w:left w:val="none" w:sz="0" w:space="0" w:color="auto"/>
                    <w:bottom w:val="none" w:sz="0" w:space="0" w:color="auto"/>
                    <w:right w:val="none" w:sz="0" w:space="0" w:color="auto"/>
                  </w:divBdr>
                  <w:divsChild>
                    <w:div w:id="876969813">
                      <w:marLeft w:val="0"/>
                      <w:marRight w:val="0"/>
                      <w:marTop w:val="0"/>
                      <w:marBottom w:val="0"/>
                      <w:divBdr>
                        <w:top w:val="none" w:sz="0" w:space="0" w:color="auto"/>
                        <w:left w:val="none" w:sz="0" w:space="0" w:color="auto"/>
                        <w:bottom w:val="none" w:sz="0" w:space="0" w:color="auto"/>
                        <w:right w:val="none" w:sz="0" w:space="0" w:color="auto"/>
                      </w:divBdr>
                      <w:divsChild>
                        <w:div w:id="791749897">
                          <w:marLeft w:val="0"/>
                          <w:marRight w:val="0"/>
                          <w:marTop w:val="0"/>
                          <w:marBottom w:val="0"/>
                          <w:divBdr>
                            <w:top w:val="none" w:sz="0" w:space="0" w:color="auto"/>
                            <w:left w:val="none" w:sz="0" w:space="0" w:color="auto"/>
                            <w:bottom w:val="none" w:sz="0" w:space="0" w:color="auto"/>
                            <w:right w:val="none" w:sz="0" w:space="0" w:color="auto"/>
                          </w:divBdr>
                        </w:div>
                        <w:div w:id="1286157127">
                          <w:marLeft w:val="0"/>
                          <w:marRight w:val="0"/>
                          <w:marTop w:val="0"/>
                          <w:marBottom w:val="0"/>
                          <w:divBdr>
                            <w:top w:val="none" w:sz="0" w:space="0" w:color="auto"/>
                            <w:left w:val="none" w:sz="0" w:space="0" w:color="auto"/>
                            <w:bottom w:val="none" w:sz="0" w:space="0" w:color="auto"/>
                            <w:right w:val="none" w:sz="0" w:space="0" w:color="auto"/>
                          </w:divBdr>
                        </w:div>
                        <w:div w:id="1602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541754">
      <w:bodyDiv w:val="1"/>
      <w:marLeft w:val="0"/>
      <w:marRight w:val="0"/>
      <w:marTop w:val="0"/>
      <w:marBottom w:val="0"/>
      <w:divBdr>
        <w:top w:val="none" w:sz="0" w:space="0" w:color="auto"/>
        <w:left w:val="none" w:sz="0" w:space="0" w:color="auto"/>
        <w:bottom w:val="none" w:sz="0" w:space="0" w:color="auto"/>
        <w:right w:val="none" w:sz="0" w:space="0" w:color="auto"/>
      </w:divBdr>
    </w:div>
    <w:div w:id="751200664">
      <w:bodyDiv w:val="1"/>
      <w:marLeft w:val="0"/>
      <w:marRight w:val="0"/>
      <w:marTop w:val="0"/>
      <w:marBottom w:val="0"/>
      <w:divBdr>
        <w:top w:val="none" w:sz="0" w:space="0" w:color="auto"/>
        <w:left w:val="none" w:sz="0" w:space="0" w:color="auto"/>
        <w:bottom w:val="none" w:sz="0" w:space="0" w:color="auto"/>
        <w:right w:val="none" w:sz="0" w:space="0" w:color="auto"/>
      </w:divBdr>
    </w:div>
    <w:div w:id="755326452">
      <w:bodyDiv w:val="1"/>
      <w:marLeft w:val="0"/>
      <w:marRight w:val="0"/>
      <w:marTop w:val="0"/>
      <w:marBottom w:val="0"/>
      <w:divBdr>
        <w:top w:val="none" w:sz="0" w:space="0" w:color="auto"/>
        <w:left w:val="none" w:sz="0" w:space="0" w:color="auto"/>
        <w:bottom w:val="none" w:sz="0" w:space="0" w:color="auto"/>
        <w:right w:val="none" w:sz="0" w:space="0" w:color="auto"/>
      </w:divBdr>
    </w:div>
    <w:div w:id="762647906">
      <w:bodyDiv w:val="1"/>
      <w:marLeft w:val="0"/>
      <w:marRight w:val="0"/>
      <w:marTop w:val="0"/>
      <w:marBottom w:val="0"/>
      <w:divBdr>
        <w:top w:val="none" w:sz="0" w:space="0" w:color="auto"/>
        <w:left w:val="none" w:sz="0" w:space="0" w:color="auto"/>
        <w:bottom w:val="none" w:sz="0" w:space="0" w:color="auto"/>
        <w:right w:val="none" w:sz="0" w:space="0" w:color="auto"/>
      </w:divBdr>
    </w:div>
    <w:div w:id="798650419">
      <w:bodyDiv w:val="1"/>
      <w:marLeft w:val="0"/>
      <w:marRight w:val="0"/>
      <w:marTop w:val="0"/>
      <w:marBottom w:val="0"/>
      <w:divBdr>
        <w:top w:val="none" w:sz="0" w:space="0" w:color="auto"/>
        <w:left w:val="none" w:sz="0" w:space="0" w:color="auto"/>
        <w:bottom w:val="none" w:sz="0" w:space="0" w:color="auto"/>
        <w:right w:val="none" w:sz="0" w:space="0" w:color="auto"/>
      </w:divBdr>
    </w:div>
    <w:div w:id="816145579">
      <w:bodyDiv w:val="1"/>
      <w:marLeft w:val="0"/>
      <w:marRight w:val="0"/>
      <w:marTop w:val="0"/>
      <w:marBottom w:val="0"/>
      <w:divBdr>
        <w:top w:val="none" w:sz="0" w:space="0" w:color="auto"/>
        <w:left w:val="none" w:sz="0" w:space="0" w:color="auto"/>
        <w:bottom w:val="none" w:sz="0" w:space="0" w:color="auto"/>
        <w:right w:val="none" w:sz="0" w:space="0" w:color="auto"/>
      </w:divBdr>
    </w:div>
    <w:div w:id="868956147">
      <w:bodyDiv w:val="1"/>
      <w:marLeft w:val="0"/>
      <w:marRight w:val="0"/>
      <w:marTop w:val="0"/>
      <w:marBottom w:val="0"/>
      <w:divBdr>
        <w:top w:val="none" w:sz="0" w:space="0" w:color="auto"/>
        <w:left w:val="none" w:sz="0" w:space="0" w:color="auto"/>
        <w:bottom w:val="none" w:sz="0" w:space="0" w:color="auto"/>
        <w:right w:val="none" w:sz="0" w:space="0" w:color="auto"/>
      </w:divBdr>
    </w:div>
    <w:div w:id="891237698">
      <w:bodyDiv w:val="1"/>
      <w:marLeft w:val="0"/>
      <w:marRight w:val="0"/>
      <w:marTop w:val="0"/>
      <w:marBottom w:val="0"/>
      <w:divBdr>
        <w:top w:val="none" w:sz="0" w:space="0" w:color="auto"/>
        <w:left w:val="none" w:sz="0" w:space="0" w:color="auto"/>
        <w:bottom w:val="none" w:sz="0" w:space="0" w:color="auto"/>
        <w:right w:val="none" w:sz="0" w:space="0" w:color="auto"/>
      </w:divBdr>
    </w:div>
    <w:div w:id="893154275">
      <w:bodyDiv w:val="1"/>
      <w:marLeft w:val="0"/>
      <w:marRight w:val="0"/>
      <w:marTop w:val="0"/>
      <w:marBottom w:val="0"/>
      <w:divBdr>
        <w:top w:val="none" w:sz="0" w:space="0" w:color="auto"/>
        <w:left w:val="none" w:sz="0" w:space="0" w:color="auto"/>
        <w:bottom w:val="none" w:sz="0" w:space="0" w:color="auto"/>
        <w:right w:val="none" w:sz="0" w:space="0" w:color="auto"/>
      </w:divBdr>
    </w:div>
    <w:div w:id="893590609">
      <w:bodyDiv w:val="1"/>
      <w:marLeft w:val="0"/>
      <w:marRight w:val="0"/>
      <w:marTop w:val="0"/>
      <w:marBottom w:val="0"/>
      <w:divBdr>
        <w:top w:val="none" w:sz="0" w:space="0" w:color="auto"/>
        <w:left w:val="none" w:sz="0" w:space="0" w:color="auto"/>
        <w:bottom w:val="none" w:sz="0" w:space="0" w:color="auto"/>
        <w:right w:val="none" w:sz="0" w:space="0" w:color="auto"/>
      </w:divBdr>
    </w:div>
    <w:div w:id="930507354">
      <w:bodyDiv w:val="1"/>
      <w:marLeft w:val="0"/>
      <w:marRight w:val="0"/>
      <w:marTop w:val="0"/>
      <w:marBottom w:val="0"/>
      <w:divBdr>
        <w:top w:val="none" w:sz="0" w:space="0" w:color="auto"/>
        <w:left w:val="none" w:sz="0" w:space="0" w:color="auto"/>
        <w:bottom w:val="none" w:sz="0" w:space="0" w:color="auto"/>
        <w:right w:val="none" w:sz="0" w:space="0" w:color="auto"/>
      </w:divBdr>
    </w:div>
    <w:div w:id="930821303">
      <w:bodyDiv w:val="1"/>
      <w:marLeft w:val="0"/>
      <w:marRight w:val="0"/>
      <w:marTop w:val="0"/>
      <w:marBottom w:val="0"/>
      <w:divBdr>
        <w:top w:val="none" w:sz="0" w:space="0" w:color="auto"/>
        <w:left w:val="none" w:sz="0" w:space="0" w:color="auto"/>
        <w:bottom w:val="none" w:sz="0" w:space="0" w:color="auto"/>
        <w:right w:val="none" w:sz="0" w:space="0" w:color="auto"/>
      </w:divBdr>
    </w:div>
    <w:div w:id="947585429">
      <w:bodyDiv w:val="1"/>
      <w:marLeft w:val="0"/>
      <w:marRight w:val="0"/>
      <w:marTop w:val="0"/>
      <w:marBottom w:val="0"/>
      <w:divBdr>
        <w:top w:val="none" w:sz="0" w:space="0" w:color="auto"/>
        <w:left w:val="none" w:sz="0" w:space="0" w:color="auto"/>
        <w:bottom w:val="none" w:sz="0" w:space="0" w:color="auto"/>
        <w:right w:val="none" w:sz="0" w:space="0" w:color="auto"/>
      </w:divBdr>
    </w:div>
    <w:div w:id="950823823">
      <w:bodyDiv w:val="1"/>
      <w:marLeft w:val="0"/>
      <w:marRight w:val="0"/>
      <w:marTop w:val="0"/>
      <w:marBottom w:val="0"/>
      <w:divBdr>
        <w:top w:val="none" w:sz="0" w:space="0" w:color="auto"/>
        <w:left w:val="none" w:sz="0" w:space="0" w:color="auto"/>
        <w:bottom w:val="none" w:sz="0" w:space="0" w:color="auto"/>
        <w:right w:val="none" w:sz="0" w:space="0" w:color="auto"/>
      </w:divBdr>
    </w:div>
    <w:div w:id="986132835">
      <w:bodyDiv w:val="1"/>
      <w:marLeft w:val="0"/>
      <w:marRight w:val="0"/>
      <w:marTop w:val="0"/>
      <w:marBottom w:val="0"/>
      <w:divBdr>
        <w:top w:val="none" w:sz="0" w:space="0" w:color="auto"/>
        <w:left w:val="none" w:sz="0" w:space="0" w:color="auto"/>
        <w:bottom w:val="none" w:sz="0" w:space="0" w:color="auto"/>
        <w:right w:val="none" w:sz="0" w:space="0" w:color="auto"/>
      </w:divBdr>
    </w:div>
    <w:div w:id="996493456">
      <w:bodyDiv w:val="1"/>
      <w:marLeft w:val="0"/>
      <w:marRight w:val="0"/>
      <w:marTop w:val="0"/>
      <w:marBottom w:val="0"/>
      <w:divBdr>
        <w:top w:val="none" w:sz="0" w:space="0" w:color="auto"/>
        <w:left w:val="none" w:sz="0" w:space="0" w:color="auto"/>
        <w:bottom w:val="none" w:sz="0" w:space="0" w:color="auto"/>
        <w:right w:val="none" w:sz="0" w:space="0" w:color="auto"/>
      </w:divBdr>
      <w:divsChild>
        <w:div w:id="262614694">
          <w:marLeft w:val="0"/>
          <w:marRight w:val="0"/>
          <w:marTop w:val="0"/>
          <w:marBottom w:val="0"/>
          <w:divBdr>
            <w:top w:val="none" w:sz="0" w:space="0" w:color="auto"/>
            <w:left w:val="none" w:sz="0" w:space="0" w:color="auto"/>
            <w:bottom w:val="none" w:sz="0" w:space="0" w:color="auto"/>
            <w:right w:val="none" w:sz="0" w:space="0" w:color="auto"/>
          </w:divBdr>
          <w:divsChild>
            <w:div w:id="1070229084">
              <w:marLeft w:val="0"/>
              <w:marRight w:val="0"/>
              <w:marTop w:val="0"/>
              <w:marBottom w:val="0"/>
              <w:divBdr>
                <w:top w:val="none" w:sz="0" w:space="0" w:color="auto"/>
                <w:left w:val="none" w:sz="0" w:space="0" w:color="auto"/>
                <w:bottom w:val="none" w:sz="0" w:space="0" w:color="auto"/>
                <w:right w:val="none" w:sz="0" w:space="0" w:color="auto"/>
              </w:divBdr>
              <w:divsChild>
                <w:div w:id="70661015">
                  <w:marLeft w:val="0"/>
                  <w:marRight w:val="0"/>
                  <w:marTop w:val="0"/>
                  <w:marBottom w:val="0"/>
                  <w:divBdr>
                    <w:top w:val="none" w:sz="0" w:space="0" w:color="auto"/>
                    <w:left w:val="none" w:sz="0" w:space="0" w:color="auto"/>
                    <w:bottom w:val="none" w:sz="0" w:space="0" w:color="auto"/>
                    <w:right w:val="none" w:sz="0" w:space="0" w:color="auto"/>
                  </w:divBdr>
                  <w:divsChild>
                    <w:div w:id="1633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3201">
          <w:marLeft w:val="0"/>
          <w:marRight w:val="0"/>
          <w:marTop w:val="0"/>
          <w:marBottom w:val="0"/>
          <w:divBdr>
            <w:top w:val="none" w:sz="0" w:space="0" w:color="auto"/>
            <w:left w:val="none" w:sz="0" w:space="0" w:color="auto"/>
            <w:bottom w:val="none" w:sz="0" w:space="0" w:color="auto"/>
            <w:right w:val="none" w:sz="0" w:space="0" w:color="auto"/>
          </w:divBdr>
          <w:divsChild>
            <w:div w:id="433092854">
              <w:marLeft w:val="300"/>
              <w:marRight w:val="0"/>
              <w:marTop w:val="0"/>
              <w:marBottom w:val="0"/>
              <w:divBdr>
                <w:top w:val="none" w:sz="0" w:space="0" w:color="auto"/>
                <w:left w:val="none" w:sz="0" w:space="0" w:color="auto"/>
                <w:bottom w:val="none" w:sz="0" w:space="0" w:color="auto"/>
                <w:right w:val="none" w:sz="0" w:space="0" w:color="auto"/>
              </w:divBdr>
            </w:div>
            <w:div w:id="752435096">
              <w:marLeft w:val="300"/>
              <w:marRight w:val="0"/>
              <w:marTop w:val="0"/>
              <w:marBottom w:val="0"/>
              <w:divBdr>
                <w:top w:val="none" w:sz="0" w:space="0" w:color="auto"/>
                <w:left w:val="none" w:sz="0" w:space="0" w:color="auto"/>
                <w:bottom w:val="none" w:sz="0" w:space="0" w:color="auto"/>
                <w:right w:val="none" w:sz="0" w:space="0" w:color="auto"/>
              </w:divBdr>
            </w:div>
            <w:div w:id="2064059890">
              <w:marLeft w:val="300"/>
              <w:marRight w:val="0"/>
              <w:marTop w:val="0"/>
              <w:marBottom w:val="0"/>
              <w:divBdr>
                <w:top w:val="none" w:sz="0" w:space="0" w:color="auto"/>
                <w:left w:val="none" w:sz="0" w:space="0" w:color="auto"/>
                <w:bottom w:val="none" w:sz="0" w:space="0" w:color="auto"/>
                <w:right w:val="none" w:sz="0" w:space="0" w:color="auto"/>
              </w:divBdr>
              <w:divsChild>
                <w:div w:id="1057431910">
                  <w:marLeft w:val="0"/>
                  <w:marRight w:val="0"/>
                  <w:marTop w:val="0"/>
                  <w:marBottom w:val="0"/>
                  <w:divBdr>
                    <w:top w:val="none" w:sz="0" w:space="0" w:color="auto"/>
                    <w:left w:val="none" w:sz="0" w:space="0" w:color="auto"/>
                    <w:bottom w:val="none" w:sz="0" w:space="0" w:color="auto"/>
                    <w:right w:val="none" w:sz="0" w:space="0" w:color="auto"/>
                  </w:divBdr>
                </w:div>
                <w:div w:id="352852454">
                  <w:marLeft w:val="0"/>
                  <w:marRight w:val="0"/>
                  <w:marTop w:val="0"/>
                  <w:marBottom w:val="0"/>
                  <w:divBdr>
                    <w:top w:val="none" w:sz="0" w:space="0" w:color="auto"/>
                    <w:left w:val="none" w:sz="0" w:space="0" w:color="auto"/>
                    <w:bottom w:val="none" w:sz="0" w:space="0" w:color="auto"/>
                    <w:right w:val="none" w:sz="0" w:space="0" w:color="auto"/>
                  </w:divBdr>
                </w:div>
                <w:div w:id="6843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49985">
      <w:bodyDiv w:val="1"/>
      <w:marLeft w:val="0"/>
      <w:marRight w:val="0"/>
      <w:marTop w:val="0"/>
      <w:marBottom w:val="0"/>
      <w:divBdr>
        <w:top w:val="none" w:sz="0" w:space="0" w:color="auto"/>
        <w:left w:val="none" w:sz="0" w:space="0" w:color="auto"/>
        <w:bottom w:val="none" w:sz="0" w:space="0" w:color="auto"/>
        <w:right w:val="none" w:sz="0" w:space="0" w:color="auto"/>
      </w:divBdr>
    </w:div>
    <w:div w:id="1043478570">
      <w:bodyDiv w:val="1"/>
      <w:marLeft w:val="0"/>
      <w:marRight w:val="0"/>
      <w:marTop w:val="0"/>
      <w:marBottom w:val="0"/>
      <w:divBdr>
        <w:top w:val="none" w:sz="0" w:space="0" w:color="auto"/>
        <w:left w:val="none" w:sz="0" w:space="0" w:color="auto"/>
        <w:bottom w:val="none" w:sz="0" w:space="0" w:color="auto"/>
        <w:right w:val="none" w:sz="0" w:space="0" w:color="auto"/>
      </w:divBdr>
    </w:div>
    <w:div w:id="1051853159">
      <w:bodyDiv w:val="1"/>
      <w:marLeft w:val="0"/>
      <w:marRight w:val="0"/>
      <w:marTop w:val="0"/>
      <w:marBottom w:val="0"/>
      <w:divBdr>
        <w:top w:val="none" w:sz="0" w:space="0" w:color="auto"/>
        <w:left w:val="none" w:sz="0" w:space="0" w:color="auto"/>
        <w:bottom w:val="none" w:sz="0" w:space="0" w:color="auto"/>
        <w:right w:val="none" w:sz="0" w:space="0" w:color="auto"/>
      </w:divBdr>
    </w:div>
    <w:div w:id="1073963984">
      <w:bodyDiv w:val="1"/>
      <w:marLeft w:val="0"/>
      <w:marRight w:val="0"/>
      <w:marTop w:val="0"/>
      <w:marBottom w:val="0"/>
      <w:divBdr>
        <w:top w:val="none" w:sz="0" w:space="0" w:color="auto"/>
        <w:left w:val="none" w:sz="0" w:space="0" w:color="auto"/>
        <w:bottom w:val="none" w:sz="0" w:space="0" w:color="auto"/>
        <w:right w:val="none" w:sz="0" w:space="0" w:color="auto"/>
      </w:divBdr>
    </w:div>
    <w:div w:id="1097210868">
      <w:bodyDiv w:val="1"/>
      <w:marLeft w:val="0"/>
      <w:marRight w:val="0"/>
      <w:marTop w:val="0"/>
      <w:marBottom w:val="0"/>
      <w:divBdr>
        <w:top w:val="none" w:sz="0" w:space="0" w:color="auto"/>
        <w:left w:val="none" w:sz="0" w:space="0" w:color="auto"/>
        <w:bottom w:val="none" w:sz="0" w:space="0" w:color="auto"/>
        <w:right w:val="none" w:sz="0" w:space="0" w:color="auto"/>
      </w:divBdr>
      <w:divsChild>
        <w:div w:id="1644657861">
          <w:marLeft w:val="0"/>
          <w:marRight w:val="0"/>
          <w:marTop w:val="0"/>
          <w:marBottom w:val="0"/>
          <w:divBdr>
            <w:top w:val="none" w:sz="0" w:space="0" w:color="auto"/>
            <w:left w:val="none" w:sz="0" w:space="0" w:color="auto"/>
            <w:bottom w:val="none" w:sz="0" w:space="0" w:color="auto"/>
            <w:right w:val="none" w:sz="0" w:space="0" w:color="auto"/>
          </w:divBdr>
          <w:divsChild>
            <w:div w:id="1802068664">
              <w:marLeft w:val="0"/>
              <w:marRight w:val="0"/>
              <w:marTop w:val="0"/>
              <w:marBottom w:val="0"/>
              <w:divBdr>
                <w:top w:val="none" w:sz="0" w:space="0" w:color="auto"/>
                <w:left w:val="none" w:sz="0" w:space="0" w:color="auto"/>
                <w:bottom w:val="none" w:sz="0" w:space="0" w:color="auto"/>
                <w:right w:val="none" w:sz="0" w:space="0" w:color="auto"/>
              </w:divBdr>
              <w:divsChild>
                <w:div w:id="10266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2738">
      <w:bodyDiv w:val="1"/>
      <w:marLeft w:val="0"/>
      <w:marRight w:val="0"/>
      <w:marTop w:val="0"/>
      <w:marBottom w:val="0"/>
      <w:divBdr>
        <w:top w:val="none" w:sz="0" w:space="0" w:color="auto"/>
        <w:left w:val="none" w:sz="0" w:space="0" w:color="auto"/>
        <w:bottom w:val="none" w:sz="0" w:space="0" w:color="auto"/>
        <w:right w:val="none" w:sz="0" w:space="0" w:color="auto"/>
      </w:divBdr>
    </w:div>
    <w:div w:id="1116947130">
      <w:bodyDiv w:val="1"/>
      <w:marLeft w:val="0"/>
      <w:marRight w:val="0"/>
      <w:marTop w:val="0"/>
      <w:marBottom w:val="0"/>
      <w:divBdr>
        <w:top w:val="none" w:sz="0" w:space="0" w:color="auto"/>
        <w:left w:val="none" w:sz="0" w:space="0" w:color="auto"/>
        <w:bottom w:val="none" w:sz="0" w:space="0" w:color="auto"/>
        <w:right w:val="none" w:sz="0" w:space="0" w:color="auto"/>
      </w:divBdr>
    </w:div>
    <w:div w:id="1123697413">
      <w:bodyDiv w:val="1"/>
      <w:marLeft w:val="0"/>
      <w:marRight w:val="0"/>
      <w:marTop w:val="0"/>
      <w:marBottom w:val="0"/>
      <w:divBdr>
        <w:top w:val="none" w:sz="0" w:space="0" w:color="auto"/>
        <w:left w:val="none" w:sz="0" w:space="0" w:color="auto"/>
        <w:bottom w:val="none" w:sz="0" w:space="0" w:color="auto"/>
        <w:right w:val="none" w:sz="0" w:space="0" w:color="auto"/>
      </w:divBdr>
    </w:div>
    <w:div w:id="1126266946">
      <w:bodyDiv w:val="1"/>
      <w:marLeft w:val="0"/>
      <w:marRight w:val="0"/>
      <w:marTop w:val="0"/>
      <w:marBottom w:val="0"/>
      <w:divBdr>
        <w:top w:val="none" w:sz="0" w:space="0" w:color="auto"/>
        <w:left w:val="none" w:sz="0" w:space="0" w:color="auto"/>
        <w:bottom w:val="none" w:sz="0" w:space="0" w:color="auto"/>
        <w:right w:val="none" w:sz="0" w:space="0" w:color="auto"/>
      </w:divBdr>
    </w:div>
    <w:div w:id="1134298583">
      <w:bodyDiv w:val="1"/>
      <w:marLeft w:val="0"/>
      <w:marRight w:val="0"/>
      <w:marTop w:val="0"/>
      <w:marBottom w:val="0"/>
      <w:divBdr>
        <w:top w:val="none" w:sz="0" w:space="0" w:color="auto"/>
        <w:left w:val="none" w:sz="0" w:space="0" w:color="auto"/>
        <w:bottom w:val="none" w:sz="0" w:space="0" w:color="auto"/>
        <w:right w:val="none" w:sz="0" w:space="0" w:color="auto"/>
      </w:divBdr>
    </w:div>
    <w:div w:id="1145732583">
      <w:bodyDiv w:val="1"/>
      <w:marLeft w:val="0"/>
      <w:marRight w:val="0"/>
      <w:marTop w:val="0"/>
      <w:marBottom w:val="0"/>
      <w:divBdr>
        <w:top w:val="none" w:sz="0" w:space="0" w:color="auto"/>
        <w:left w:val="none" w:sz="0" w:space="0" w:color="auto"/>
        <w:bottom w:val="none" w:sz="0" w:space="0" w:color="auto"/>
        <w:right w:val="none" w:sz="0" w:space="0" w:color="auto"/>
      </w:divBdr>
    </w:div>
    <w:div w:id="1150636876">
      <w:bodyDiv w:val="1"/>
      <w:marLeft w:val="0"/>
      <w:marRight w:val="0"/>
      <w:marTop w:val="0"/>
      <w:marBottom w:val="0"/>
      <w:divBdr>
        <w:top w:val="none" w:sz="0" w:space="0" w:color="auto"/>
        <w:left w:val="none" w:sz="0" w:space="0" w:color="auto"/>
        <w:bottom w:val="none" w:sz="0" w:space="0" w:color="auto"/>
        <w:right w:val="none" w:sz="0" w:space="0" w:color="auto"/>
      </w:divBdr>
    </w:div>
    <w:div w:id="1154837533">
      <w:bodyDiv w:val="1"/>
      <w:marLeft w:val="0"/>
      <w:marRight w:val="0"/>
      <w:marTop w:val="0"/>
      <w:marBottom w:val="0"/>
      <w:divBdr>
        <w:top w:val="none" w:sz="0" w:space="0" w:color="auto"/>
        <w:left w:val="none" w:sz="0" w:space="0" w:color="auto"/>
        <w:bottom w:val="none" w:sz="0" w:space="0" w:color="auto"/>
        <w:right w:val="none" w:sz="0" w:space="0" w:color="auto"/>
      </w:divBdr>
    </w:div>
    <w:div w:id="1155296890">
      <w:bodyDiv w:val="1"/>
      <w:marLeft w:val="0"/>
      <w:marRight w:val="0"/>
      <w:marTop w:val="0"/>
      <w:marBottom w:val="0"/>
      <w:divBdr>
        <w:top w:val="none" w:sz="0" w:space="0" w:color="auto"/>
        <w:left w:val="none" w:sz="0" w:space="0" w:color="auto"/>
        <w:bottom w:val="none" w:sz="0" w:space="0" w:color="auto"/>
        <w:right w:val="none" w:sz="0" w:space="0" w:color="auto"/>
      </w:divBdr>
    </w:div>
    <w:div w:id="1164051159">
      <w:bodyDiv w:val="1"/>
      <w:marLeft w:val="0"/>
      <w:marRight w:val="0"/>
      <w:marTop w:val="0"/>
      <w:marBottom w:val="0"/>
      <w:divBdr>
        <w:top w:val="none" w:sz="0" w:space="0" w:color="auto"/>
        <w:left w:val="none" w:sz="0" w:space="0" w:color="auto"/>
        <w:bottom w:val="none" w:sz="0" w:space="0" w:color="auto"/>
        <w:right w:val="none" w:sz="0" w:space="0" w:color="auto"/>
      </w:divBdr>
    </w:div>
    <w:div w:id="1185482770">
      <w:bodyDiv w:val="1"/>
      <w:marLeft w:val="0"/>
      <w:marRight w:val="0"/>
      <w:marTop w:val="0"/>
      <w:marBottom w:val="0"/>
      <w:divBdr>
        <w:top w:val="none" w:sz="0" w:space="0" w:color="auto"/>
        <w:left w:val="none" w:sz="0" w:space="0" w:color="auto"/>
        <w:bottom w:val="none" w:sz="0" w:space="0" w:color="auto"/>
        <w:right w:val="none" w:sz="0" w:space="0" w:color="auto"/>
      </w:divBdr>
    </w:div>
    <w:div w:id="1208449629">
      <w:bodyDiv w:val="1"/>
      <w:marLeft w:val="0"/>
      <w:marRight w:val="0"/>
      <w:marTop w:val="0"/>
      <w:marBottom w:val="0"/>
      <w:divBdr>
        <w:top w:val="none" w:sz="0" w:space="0" w:color="auto"/>
        <w:left w:val="none" w:sz="0" w:space="0" w:color="auto"/>
        <w:bottom w:val="none" w:sz="0" w:space="0" w:color="auto"/>
        <w:right w:val="none" w:sz="0" w:space="0" w:color="auto"/>
      </w:divBdr>
    </w:div>
    <w:div w:id="1208956883">
      <w:bodyDiv w:val="1"/>
      <w:marLeft w:val="0"/>
      <w:marRight w:val="0"/>
      <w:marTop w:val="0"/>
      <w:marBottom w:val="0"/>
      <w:divBdr>
        <w:top w:val="none" w:sz="0" w:space="0" w:color="auto"/>
        <w:left w:val="none" w:sz="0" w:space="0" w:color="auto"/>
        <w:bottom w:val="none" w:sz="0" w:space="0" w:color="auto"/>
        <w:right w:val="none" w:sz="0" w:space="0" w:color="auto"/>
      </w:divBdr>
    </w:div>
    <w:div w:id="1214080682">
      <w:bodyDiv w:val="1"/>
      <w:marLeft w:val="0"/>
      <w:marRight w:val="0"/>
      <w:marTop w:val="0"/>
      <w:marBottom w:val="0"/>
      <w:divBdr>
        <w:top w:val="none" w:sz="0" w:space="0" w:color="auto"/>
        <w:left w:val="none" w:sz="0" w:space="0" w:color="auto"/>
        <w:bottom w:val="none" w:sz="0" w:space="0" w:color="auto"/>
        <w:right w:val="none" w:sz="0" w:space="0" w:color="auto"/>
      </w:divBdr>
    </w:div>
    <w:div w:id="1222714549">
      <w:bodyDiv w:val="1"/>
      <w:marLeft w:val="0"/>
      <w:marRight w:val="0"/>
      <w:marTop w:val="0"/>
      <w:marBottom w:val="0"/>
      <w:divBdr>
        <w:top w:val="none" w:sz="0" w:space="0" w:color="auto"/>
        <w:left w:val="none" w:sz="0" w:space="0" w:color="auto"/>
        <w:bottom w:val="none" w:sz="0" w:space="0" w:color="auto"/>
        <w:right w:val="none" w:sz="0" w:space="0" w:color="auto"/>
      </w:divBdr>
    </w:div>
    <w:div w:id="1222718343">
      <w:bodyDiv w:val="1"/>
      <w:marLeft w:val="0"/>
      <w:marRight w:val="0"/>
      <w:marTop w:val="0"/>
      <w:marBottom w:val="0"/>
      <w:divBdr>
        <w:top w:val="none" w:sz="0" w:space="0" w:color="auto"/>
        <w:left w:val="none" w:sz="0" w:space="0" w:color="auto"/>
        <w:bottom w:val="none" w:sz="0" w:space="0" w:color="auto"/>
        <w:right w:val="none" w:sz="0" w:space="0" w:color="auto"/>
      </w:divBdr>
      <w:divsChild>
        <w:div w:id="360252371">
          <w:marLeft w:val="0"/>
          <w:marRight w:val="0"/>
          <w:marTop w:val="0"/>
          <w:marBottom w:val="0"/>
          <w:divBdr>
            <w:top w:val="none" w:sz="0" w:space="0" w:color="auto"/>
            <w:left w:val="none" w:sz="0" w:space="0" w:color="auto"/>
            <w:bottom w:val="none" w:sz="0" w:space="0" w:color="auto"/>
            <w:right w:val="none" w:sz="0" w:space="0" w:color="auto"/>
          </w:divBdr>
          <w:divsChild>
            <w:div w:id="6509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3300">
      <w:bodyDiv w:val="1"/>
      <w:marLeft w:val="0"/>
      <w:marRight w:val="0"/>
      <w:marTop w:val="0"/>
      <w:marBottom w:val="0"/>
      <w:divBdr>
        <w:top w:val="none" w:sz="0" w:space="0" w:color="auto"/>
        <w:left w:val="none" w:sz="0" w:space="0" w:color="auto"/>
        <w:bottom w:val="none" w:sz="0" w:space="0" w:color="auto"/>
        <w:right w:val="none" w:sz="0" w:space="0" w:color="auto"/>
      </w:divBdr>
    </w:div>
    <w:div w:id="1226642301">
      <w:bodyDiv w:val="1"/>
      <w:marLeft w:val="0"/>
      <w:marRight w:val="0"/>
      <w:marTop w:val="0"/>
      <w:marBottom w:val="0"/>
      <w:divBdr>
        <w:top w:val="none" w:sz="0" w:space="0" w:color="auto"/>
        <w:left w:val="none" w:sz="0" w:space="0" w:color="auto"/>
        <w:bottom w:val="none" w:sz="0" w:space="0" w:color="auto"/>
        <w:right w:val="none" w:sz="0" w:space="0" w:color="auto"/>
      </w:divBdr>
    </w:div>
    <w:div w:id="1236087571">
      <w:bodyDiv w:val="1"/>
      <w:marLeft w:val="0"/>
      <w:marRight w:val="0"/>
      <w:marTop w:val="0"/>
      <w:marBottom w:val="0"/>
      <w:divBdr>
        <w:top w:val="none" w:sz="0" w:space="0" w:color="auto"/>
        <w:left w:val="none" w:sz="0" w:space="0" w:color="auto"/>
        <w:bottom w:val="none" w:sz="0" w:space="0" w:color="auto"/>
        <w:right w:val="none" w:sz="0" w:space="0" w:color="auto"/>
      </w:divBdr>
    </w:div>
    <w:div w:id="1243100521">
      <w:bodyDiv w:val="1"/>
      <w:marLeft w:val="0"/>
      <w:marRight w:val="0"/>
      <w:marTop w:val="0"/>
      <w:marBottom w:val="0"/>
      <w:divBdr>
        <w:top w:val="none" w:sz="0" w:space="0" w:color="auto"/>
        <w:left w:val="none" w:sz="0" w:space="0" w:color="auto"/>
        <w:bottom w:val="none" w:sz="0" w:space="0" w:color="auto"/>
        <w:right w:val="none" w:sz="0" w:space="0" w:color="auto"/>
      </w:divBdr>
    </w:div>
    <w:div w:id="1260285948">
      <w:bodyDiv w:val="1"/>
      <w:marLeft w:val="0"/>
      <w:marRight w:val="0"/>
      <w:marTop w:val="0"/>
      <w:marBottom w:val="0"/>
      <w:divBdr>
        <w:top w:val="none" w:sz="0" w:space="0" w:color="auto"/>
        <w:left w:val="none" w:sz="0" w:space="0" w:color="auto"/>
        <w:bottom w:val="none" w:sz="0" w:space="0" w:color="auto"/>
        <w:right w:val="none" w:sz="0" w:space="0" w:color="auto"/>
      </w:divBdr>
    </w:div>
    <w:div w:id="1269704811">
      <w:bodyDiv w:val="1"/>
      <w:marLeft w:val="0"/>
      <w:marRight w:val="0"/>
      <w:marTop w:val="0"/>
      <w:marBottom w:val="0"/>
      <w:divBdr>
        <w:top w:val="none" w:sz="0" w:space="0" w:color="auto"/>
        <w:left w:val="none" w:sz="0" w:space="0" w:color="auto"/>
        <w:bottom w:val="none" w:sz="0" w:space="0" w:color="auto"/>
        <w:right w:val="none" w:sz="0" w:space="0" w:color="auto"/>
      </w:divBdr>
    </w:div>
    <w:div w:id="1275136183">
      <w:bodyDiv w:val="1"/>
      <w:marLeft w:val="0"/>
      <w:marRight w:val="0"/>
      <w:marTop w:val="0"/>
      <w:marBottom w:val="0"/>
      <w:divBdr>
        <w:top w:val="none" w:sz="0" w:space="0" w:color="auto"/>
        <w:left w:val="none" w:sz="0" w:space="0" w:color="auto"/>
        <w:bottom w:val="none" w:sz="0" w:space="0" w:color="auto"/>
        <w:right w:val="none" w:sz="0" w:space="0" w:color="auto"/>
      </w:divBdr>
    </w:div>
    <w:div w:id="1276402619">
      <w:bodyDiv w:val="1"/>
      <w:marLeft w:val="0"/>
      <w:marRight w:val="0"/>
      <w:marTop w:val="0"/>
      <w:marBottom w:val="0"/>
      <w:divBdr>
        <w:top w:val="none" w:sz="0" w:space="0" w:color="auto"/>
        <w:left w:val="none" w:sz="0" w:space="0" w:color="auto"/>
        <w:bottom w:val="none" w:sz="0" w:space="0" w:color="auto"/>
        <w:right w:val="none" w:sz="0" w:space="0" w:color="auto"/>
      </w:divBdr>
    </w:div>
    <w:div w:id="1296566565">
      <w:bodyDiv w:val="1"/>
      <w:marLeft w:val="0"/>
      <w:marRight w:val="0"/>
      <w:marTop w:val="0"/>
      <w:marBottom w:val="0"/>
      <w:divBdr>
        <w:top w:val="none" w:sz="0" w:space="0" w:color="auto"/>
        <w:left w:val="none" w:sz="0" w:space="0" w:color="auto"/>
        <w:bottom w:val="none" w:sz="0" w:space="0" w:color="auto"/>
        <w:right w:val="none" w:sz="0" w:space="0" w:color="auto"/>
      </w:divBdr>
    </w:div>
    <w:div w:id="1299189376">
      <w:bodyDiv w:val="1"/>
      <w:marLeft w:val="0"/>
      <w:marRight w:val="0"/>
      <w:marTop w:val="0"/>
      <w:marBottom w:val="0"/>
      <w:divBdr>
        <w:top w:val="none" w:sz="0" w:space="0" w:color="auto"/>
        <w:left w:val="none" w:sz="0" w:space="0" w:color="auto"/>
        <w:bottom w:val="none" w:sz="0" w:space="0" w:color="auto"/>
        <w:right w:val="none" w:sz="0" w:space="0" w:color="auto"/>
      </w:divBdr>
    </w:div>
    <w:div w:id="1305307007">
      <w:bodyDiv w:val="1"/>
      <w:marLeft w:val="0"/>
      <w:marRight w:val="0"/>
      <w:marTop w:val="0"/>
      <w:marBottom w:val="0"/>
      <w:divBdr>
        <w:top w:val="none" w:sz="0" w:space="0" w:color="auto"/>
        <w:left w:val="none" w:sz="0" w:space="0" w:color="auto"/>
        <w:bottom w:val="none" w:sz="0" w:space="0" w:color="auto"/>
        <w:right w:val="none" w:sz="0" w:space="0" w:color="auto"/>
      </w:divBdr>
    </w:div>
    <w:div w:id="1307971041">
      <w:bodyDiv w:val="1"/>
      <w:marLeft w:val="0"/>
      <w:marRight w:val="0"/>
      <w:marTop w:val="0"/>
      <w:marBottom w:val="0"/>
      <w:divBdr>
        <w:top w:val="none" w:sz="0" w:space="0" w:color="auto"/>
        <w:left w:val="none" w:sz="0" w:space="0" w:color="auto"/>
        <w:bottom w:val="none" w:sz="0" w:space="0" w:color="auto"/>
        <w:right w:val="none" w:sz="0" w:space="0" w:color="auto"/>
      </w:divBdr>
    </w:div>
    <w:div w:id="1314984458">
      <w:bodyDiv w:val="1"/>
      <w:marLeft w:val="0"/>
      <w:marRight w:val="0"/>
      <w:marTop w:val="0"/>
      <w:marBottom w:val="0"/>
      <w:divBdr>
        <w:top w:val="none" w:sz="0" w:space="0" w:color="auto"/>
        <w:left w:val="none" w:sz="0" w:space="0" w:color="auto"/>
        <w:bottom w:val="none" w:sz="0" w:space="0" w:color="auto"/>
        <w:right w:val="none" w:sz="0" w:space="0" w:color="auto"/>
      </w:divBdr>
    </w:div>
    <w:div w:id="1357855252">
      <w:bodyDiv w:val="1"/>
      <w:marLeft w:val="0"/>
      <w:marRight w:val="0"/>
      <w:marTop w:val="0"/>
      <w:marBottom w:val="0"/>
      <w:divBdr>
        <w:top w:val="none" w:sz="0" w:space="0" w:color="auto"/>
        <w:left w:val="none" w:sz="0" w:space="0" w:color="auto"/>
        <w:bottom w:val="none" w:sz="0" w:space="0" w:color="auto"/>
        <w:right w:val="none" w:sz="0" w:space="0" w:color="auto"/>
      </w:divBdr>
    </w:div>
    <w:div w:id="1365710697">
      <w:bodyDiv w:val="1"/>
      <w:marLeft w:val="0"/>
      <w:marRight w:val="0"/>
      <w:marTop w:val="0"/>
      <w:marBottom w:val="0"/>
      <w:divBdr>
        <w:top w:val="none" w:sz="0" w:space="0" w:color="auto"/>
        <w:left w:val="none" w:sz="0" w:space="0" w:color="auto"/>
        <w:bottom w:val="none" w:sz="0" w:space="0" w:color="auto"/>
        <w:right w:val="none" w:sz="0" w:space="0" w:color="auto"/>
      </w:divBdr>
    </w:div>
    <w:div w:id="1388383369">
      <w:bodyDiv w:val="1"/>
      <w:marLeft w:val="0"/>
      <w:marRight w:val="0"/>
      <w:marTop w:val="0"/>
      <w:marBottom w:val="0"/>
      <w:divBdr>
        <w:top w:val="none" w:sz="0" w:space="0" w:color="auto"/>
        <w:left w:val="none" w:sz="0" w:space="0" w:color="auto"/>
        <w:bottom w:val="none" w:sz="0" w:space="0" w:color="auto"/>
        <w:right w:val="none" w:sz="0" w:space="0" w:color="auto"/>
      </w:divBdr>
    </w:div>
    <w:div w:id="1389959946">
      <w:bodyDiv w:val="1"/>
      <w:marLeft w:val="0"/>
      <w:marRight w:val="0"/>
      <w:marTop w:val="0"/>
      <w:marBottom w:val="0"/>
      <w:divBdr>
        <w:top w:val="none" w:sz="0" w:space="0" w:color="auto"/>
        <w:left w:val="none" w:sz="0" w:space="0" w:color="auto"/>
        <w:bottom w:val="none" w:sz="0" w:space="0" w:color="auto"/>
        <w:right w:val="none" w:sz="0" w:space="0" w:color="auto"/>
      </w:divBdr>
    </w:div>
    <w:div w:id="1395011542">
      <w:bodyDiv w:val="1"/>
      <w:marLeft w:val="0"/>
      <w:marRight w:val="0"/>
      <w:marTop w:val="0"/>
      <w:marBottom w:val="0"/>
      <w:divBdr>
        <w:top w:val="none" w:sz="0" w:space="0" w:color="auto"/>
        <w:left w:val="none" w:sz="0" w:space="0" w:color="auto"/>
        <w:bottom w:val="none" w:sz="0" w:space="0" w:color="auto"/>
        <w:right w:val="none" w:sz="0" w:space="0" w:color="auto"/>
      </w:divBdr>
    </w:div>
    <w:div w:id="1415204047">
      <w:bodyDiv w:val="1"/>
      <w:marLeft w:val="0"/>
      <w:marRight w:val="0"/>
      <w:marTop w:val="0"/>
      <w:marBottom w:val="0"/>
      <w:divBdr>
        <w:top w:val="none" w:sz="0" w:space="0" w:color="auto"/>
        <w:left w:val="none" w:sz="0" w:space="0" w:color="auto"/>
        <w:bottom w:val="none" w:sz="0" w:space="0" w:color="auto"/>
        <w:right w:val="none" w:sz="0" w:space="0" w:color="auto"/>
      </w:divBdr>
    </w:div>
    <w:div w:id="1416634106">
      <w:bodyDiv w:val="1"/>
      <w:marLeft w:val="0"/>
      <w:marRight w:val="0"/>
      <w:marTop w:val="0"/>
      <w:marBottom w:val="0"/>
      <w:divBdr>
        <w:top w:val="none" w:sz="0" w:space="0" w:color="auto"/>
        <w:left w:val="none" w:sz="0" w:space="0" w:color="auto"/>
        <w:bottom w:val="none" w:sz="0" w:space="0" w:color="auto"/>
        <w:right w:val="none" w:sz="0" w:space="0" w:color="auto"/>
      </w:divBdr>
    </w:div>
    <w:div w:id="1420440122">
      <w:bodyDiv w:val="1"/>
      <w:marLeft w:val="0"/>
      <w:marRight w:val="0"/>
      <w:marTop w:val="0"/>
      <w:marBottom w:val="0"/>
      <w:divBdr>
        <w:top w:val="none" w:sz="0" w:space="0" w:color="auto"/>
        <w:left w:val="none" w:sz="0" w:space="0" w:color="auto"/>
        <w:bottom w:val="none" w:sz="0" w:space="0" w:color="auto"/>
        <w:right w:val="none" w:sz="0" w:space="0" w:color="auto"/>
      </w:divBdr>
    </w:div>
    <w:div w:id="1436172550">
      <w:bodyDiv w:val="1"/>
      <w:marLeft w:val="0"/>
      <w:marRight w:val="0"/>
      <w:marTop w:val="0"/>
      <w:marBottom w:val="0"/>
      <w:divBdr>
        <w:top w:val="none" w:sz="0" w:space="0" w:color="auto"/>
        <w:left w:val="none" w:sz="0" w:space="0" w:color="auto"/>
        <w:bottom w:val="none" w:sz="0" w:space="0" w:color="auto"/>
        <w:right w:val="none" w:sz="0" w:space="0" w:color="auto"/>
      </w:divBdr>
      <w:divsChild>
        <w:div w:id="439881398">
          <w:marLeft w:val="0"/>
          <w:marRight w:val="0"/>
          <w:marTop w:val="0"/>
          <w:marBottom w:val="0"/>
          <w:divBdr>
            <w:top w:val="none" w:sz="0" w:space="0" w:color="auto"/>
            <w:left w:val="none" w:sz="0" w:space="0" w:color="auto"/>
            <w:bottom w:val="none" w:sz="0" w:space="0" w:color="auto"/>
            <w:right w:val="none" w:sz="0" w:space="0" w:color="auto"/>
          </w:divBdr>
          <w:divsChild>
            <w:div w:id="1830055541">
              <w:marLeft w:val="0"/>
              <w:marRight w:val="0"/>
              <w:marTop w:val="0"/>
              <w:marBottom w:val="0"/>
              <w:divBdr>
                <w:top w:val="none" w:sz="0" w:space="0" w:color="auto"/>
                <w:left w:val="none" w:sz="0" w:space="0" w:color="auto"/>
                <w:bottom w:val="none" w:sz="0" w:space="0" w:color="auto"/>
                <w:right w:val="none" w:sz="0" w:space="0" w:color="auto"/>
              </w:divBdr>
              <w:divsChild>
                <w:div w:id="491021539">
                  <w:marLeft w:val="0"/>
                  <w:marRight w:val="0"/>
                  <w:marTop w:val="0"/>
                  <w:marBottom w:val="0"/>
                  <w:divBdr>
                    <w:top w:val="none" w:sz="0" w:space="0" w:color="auto"/>
                    <w:left w:val="none" w:sz="0" w:space="0" w:color="auto"/>
                    <w:bottom w:val="none" w:sz="0" w:space="0" w:color="auto"/>
                    <w:right w:val="none" w:sz="0" w:space="0" w:color="auto"/>
                  </w:divBdr>
                  <w:divsChild>
                    <w:div w:id="1790588906">
                      <w:marLeft w:val="0"/>
                      <w:marRight w:val="0"/>
                      <w:marTop w:val="0"/>
                      <w:marBottom w:val="0"/>
                      <w:divBdr>
                        <w:top w:val="none" w:sz="0" w:space="0" w:color="auto"/>
                        <w:left w:val="none" w:sz="0" w:space="0" w:color="auto"/>
                        <w:bottom w:val="none" w:sz="0" w:space="0" w:color="auto"/>
                        <w:right w:val="none" w:sz="0" w:space="0" w:color="auto"/>
                      </w:divBdr>
                      <w:divsChild>
                        <w:div w:id="6612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26296">
      <w:bodyDiv w:val="1"/>
      <w:marLeft w:val="0"/>
      <w:marRight w:val="0"/>
      <w:marTop w:val="0"/>
      <w:marBottom w:val="0"/>
      <w:divBdr>
        <w:top w:val="none" w:sz="0" w:space="0" w:color="auto"/>
        <w:left w:val="none" w:sz="0" w:space="0" w:color="auto"/>
        <w:bottom w:val="none" w:sz="0" w:space="0" w:color="auto"/>
        <w:right w:val="none" w:sz="0" w:space="0" w:color="auto"/>
      </w:divBdr>
    </w:div>
    <w:div w:id="1443498883">
      <w:bodyDiv w:val="1"/>
      <w:marLeft w:val="0"/>
      <w:marRight w:val="0"/>
      <w:marTop w:val="0"/>
      <w:marBottom w:val="0"/>
      <w:divBdr>
        <w:top w:val="none" w:sz="0" w:space="0" w:color="auto"/>
        <w:left w:val="none" w:sz="0" w:space="0" w:color="auto"/>
        <w:bottom w:val="none" w:sz="0" w:space="0" w:color="auto"/>
        <w:right w:val="none" w:sz="0" w:space="0" w:color="auto"/>
      </w:divBdr>
    </w:div>
    <w:div w:id="1451784403">
      <w:bodyDiv w:val="1"/>
      <w:marLeft w:val="0"/>
      <w:marRight w:val="0"/>
      <w:marTop w:val="0"/>
      <w:marBottom w:val="0"/>
      <w:divBdr>
        <w:top w:val="none" w:sz="0" w:space="0" w:color="auto"/>
        <w:left w:val="none" w:sz="0" w:space="0" w:color="auto"/>
        <w:bottom w:val="none" w:sz="0" w:space="0" w:color="auto"/>
        <w:right w:val="none" w:sz="0" w:space="0" w:color="auto"/>
      </w:divBdr>
    </w:div>
    <w:div w:id="1464229218">
      <w:bodyDiv w:val="1"/>
      <w:marLeft w:val="0"/>
      <w:marRight w:val="0"/>
      <w:marTop w:val="0"/>
      <w:marBottom w:val="0"/>
      <w:divBdr>
        <w:top w:val="none" w:sz="0" w:space="0" w:color="auto"/>
        <w:left w:val="none" w:sz="0" w:space="0" w:color="auto"/>
        <w:bottom w:val="none" w:sz="0" w:space="0" w:color="auto"/>
        <w:right w:val="none" w:sz="0" w:space="0" w:color="auto"/>
      </w:divBdr>
    </w:div>
    <w:div w:id="1474101665">
      <w:bodyDiv w:val="1"/>
      <w:marLeft w:val="0"/>
      <w:marRight w:val="0"/>
      <w:marTop w:val="0"/>
      <w:marBottom w:val="0"/>
      <w:divBdr>
        <w:top w:val="none" w:sz="0" w:space="0" w:color="auto"/>
        <w:left w:val="none" w:sz="0" w:space="0" w:color="auto"/>
        <w:bottom w:val="none" w:sz="0" w:space="0" w:color="auto"/>
        <w:right w:val="none" w:sz="0" w:space="0" w:color="auto"/>
      </w:divBdr>
    </w:div>
    <w:div w:id="1487358916">
      <w:bodyDiv w:val="1"/>
      <w:marLeft w:val="0"/>
      <w:marRight w:val="0"/>
      <w:marTop w:val="0"/>
      <w:marBottom w:val="0"/>
      <w:divBdr>
        <w:top w:val="none" w:sz="0" w:space="0" w:color="auto"/>
        <w:left w:val="none" w:sz="0" w:space="0" w:color="auto"/>
        <w:bottom w:val="none" w:sz="0" w:space="0" w:color="auto"/>
        <w:right w:val="none" w:sz="0" w:space="0" w:color="auto"/>
      </w:divBdr>
    </w:div>
    <w:div w:id="1487671223">
      <w:bodyDiv w:val="1"/>
      <w:marLeft w:val="0"/>
      <w:marRight w:val="0"/>
      <w:marTop w:val="0"/>
      <w:marBottom w:val="0"/>
      <w:divBdr>
        <w:top w:val="none" w:sz="0" w:space="0" w:color="auto"/>
        <w:left w:val="none" w:sz="0" w:space="0" w:color="auto"/>
        <w:bottom w:val="none" w:sz="0" w:space="0" w:color="auto"/>
        <w:right w:val="none" w:sz="0" w:space="0" w:color="auto"/>
      </w:divBdr>
    </w:div>
    <w:div w:id="1500001462">
      <w:bodyDiv w:val="1"/>
      <w:marLeft w:val="0"/>
      <w:marRight w:val="0"/>
      <w:marTop w:val="0"/>
      <w:marBottom w:val="0"/>
      <w:divBdr>
        <w:top w:val="none" w:sz="0" w:space="0" w:color="auto"/>
        <w:left w:val="none" w:sz="0" w:space="0" w:color="auto"/>
        <w:bottom w:val="none" w:sz="0" w:space="0" w:color="auto"/>
        <w:right w:val="none" w:sz="0" w:space="0" w:color="auto"/>
      </w:divBdr>
    </w:div>
    <w:div w:id="1530489416">
      <w:bodyDiv w:val="1"/>
      <w:marLeft w:val="0"/>
      <w:marRight w:val="0"/>
      <w:marTop w:val="0"/>
      <w:marBottom w:val="0"/>
      <w:divBdr>
        <w:top w:val="none" w:sz="0" w:space="0" w:color="auto"/>
        <w:left w:val="none" w:sz="0" w:space="0" w:color="auto"/>
        <w:bottom w:val="none" w:sz="0" w:space="0" w:color="auto"/>
        <w:right w:val="none" w:sz="0" w:space="0" w:color="auto"/>
      </w:divBdr>
    </w:div>
    <w:div w:id="1549877224">
      <w:bodyDiv w:val="1"/>
      <w:marLeft w:val="0"/>
      <w:marRight w:val="0"/>
      <w:marTop w:val="0"/>
      <w:marBottom w:val="0"/>
      <w:divBdr>
        <w:top w:val="none" w:sz="0" w:space="0" w:color="auto"/>
        <w:left w:val="none" w:sz="0" w:space="0" w:color="auto"/>
        <w:bottom w:val="none" w:sz="0" w:space="0" w:color="auto"/>
        <w:right w:val="none" w:sz="0" w:space="0" w:color="auto"/>
      </w:divBdr>
    </w:div>
    <w:div w:id="1552812683">
      <w:bodyDiv w:val="1"/>
      <w:marLeft w:val="0"/>
      <w:marRight w:val="0"/>
      <w:marTop w:val="0"/>
      <w:marBottom w:val="0"/>
      <w:divBdr>
        <w:top w:val="none" w:sz="0" w:space="0" w:color="auto"/>
        <w:left w:val="none" w:sz="0" w:space="0" w:color="auto"/>
        <w:bottom w:val="none" w:sz="0" w:space="0" w:color="auto"/>
        <w:right w:val="none" w:sz="0" w:space="0" w:color="auto"/>
      </w:divBdr>
    </w:div>
    <w:div w:id="1558400107">
      <w:bodyDiv w:val="1"/>
      <w:marLeft w:val="0"/>
      <w:marRight w:val="0"/>
      <w:marTop w:val="0"/>
      <w:marBottom w:val="0"/>
      <w:divBdr>
        <w:top w:val="none" w:sz="0" w:space="0" w:color="auto"/>
        <w:left w:val="none" w:sz="0" w:space="0" w:color="auto"/>
        <w:bottom w:val="none" w:sz="0" w:space="0" w:color="auto"/>
        <w:right w:val="none" w:sz="0" w:space="0" w:color="auto"/>
      </w:divBdr>
      <w:divsChild>
        <w:div w:id="1888027514">
          <w:marLeft w:val="0"/>
          <w:marRight w:val="0"/>
          <w:marTop w:val="0"/>
          <w:marBottom w:val="0"/>
          <w:divBdr>
            <w:top w:val="none" w:sz="0" w:space="0" w:color="auto"/>
            <w:left w:val="none" w:sz="0" w:space="0" w:color="auto"/>
            <w:bottom w:val="none" w:sz="0" w:space="0" w:color="auto"/>
            <w:right w:val="none" w:sz="0" w:space="0" w:color="auto"/>
          </w:divBdr>
          <w:divsChild>
            <w:div w:id="1040940911">
              <w:marLeft w:val="0"/>
              <w:marRight w:val="0"/>
              <w:marTop w:val="0"/>
              <w:marBottom w:val="0"/>
              <w:divBdr>
                <w:top w:val="none" w:sz="0" w:space="0" w:color="auto"/>
                <w:left w:val="none" w:sz="0" w:space="0" w:color="auto"/>
                <w:bottom w:val="none" w:sz="0" w:space="0" w:color="auto"/>
                <w:right w:val="none" w:sz="0" w:space="0" w:color="auto"/>
              </w:divBdr>
              <w:divsChild>
                <w:div w:id="885411143">
                  <w:marLeft w:val="0"/>
                  <w:marRight w:val="0"/>
                  <w:marTop w:val="0"/>
                  <w:marBottom w:val="0"/>
                  <w:divBdr>
                    <w:top w:val="none" w:sz="0" w:space="0" w:color="auto"/>
                    <w:left w:val="none" w:sz="0" w:space="0" w:color="auto"/>
                    <w:bottom w:val="none" w:sz="0" w:space="0" w:color="auto"/>
                    <w:right w:val="none" w:sz="0" w:space="0" w:color="auto"/>
                  </w:divBdr>
                  <w:divsChild>
                    <w:div w:id="11539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85593">
      <w:bodyDiv w:val="1"/>
      <w:marLeft w:val="0"/>
      <w:marRight w:val="0"/>
      <w:marTop w:val="0"/>
      <w:marBottom w:val="0"/>
      <w:divBdr>
        <w:top w:val="none" w:sz="0" w:space="0" w:color="auto"/>
        <w:left w:val="none" w:sz="0" w:space="0" w:color="auto"/>
        <w:bottom w:val="none" w:sz="0" w:space="0" w:color="auto"/>
        <w:right w:val="none" w:sz="0" w:space="0" w:color="auto"/>
      </w:divBdr>
    </w:div>
    <w:div w:id="1563904261">
      <w:bodyDiv w:val="1"/>
      <w:marLeft w:val="0"/>
      <w:marRight w:val="0"/>
      <w:marTop w:val="0"/>
      <w:marBottom w:val="0"/>
      <w:divBdr>
        <w:top w:val="none" w:sz="0" w:space="0" w:color="auto"/>
        <w:left w:val="none" w:sz="0" w:space="0" w:color="auto"/>
        <w:bottom w:val="none" w:sz="0" w:space="0" w:color="auto"/>
        <w:right w:val="none" w:sz="0" w:space="0" w:color="auto"/>
      </w:divBdr>
    </w:div>
    <w:div w:id="1573737835">
      <w:bodyDiv w:val="1"/>
      <w:marLeft w:val="0"/>
      <w:marRight w:val="0"/>
      <w:marTop w:val="0"/>
      <w:marBottom w:val="0"/>
      <w:divBdr>
        <w:top w:val="none" w:sz="0" w:space="0" w:color="auto"/>
        <w:left w:val="none" w:sz="0" w:space="0" w:color="auto"/>
        <w:bottom w:val="none" w:sz="0" w:space="0" w:color="auto"/>
        <w:right w:val="none" w:sz="0" w:space="0" w:color="auto"/>
      </w:divBdr>
    </w:div>
    <w:div w:id="1578247338">
      <w:bodyDiv w:val="1"/>
      <w:marLeft w:val="0"/>
      <w:marRight w:val="0"/>
      <w:marTop w:val="0"/>
      <w:marBottom w:val="0"/>
      <w:divBdr>
        <w:top w:val="none" w:sz="0" w:space="0" w:color="auto"/>
        <w:left w:val="none" w:sz="0" w:space="0" w:color="auto"/>
        <w:bottom w:val="none" w:sz="0" w:space="0" w:color="auto"/>
        <w:right w:val="none" w:sz="0" w:space="0" w:color="auto"/>
      </w:divBdr>
    </w:div>
    <w:div w:id="1611668959">
      <w:bodyDiv w:val="1"/>
      <w:marLeft w:val="0"/>
      <w:marRight w:val="0"/>
      <w:marTop w:val="0"/>
      <w:marBottom w:val="0"/>
      <w:divBdr>
        <w:top w:val="none" w:sz="0" w:space="0" w:color="auto"/>
        <w:left w:val="none" w:sz="0" w:space="0" w:color="auto"/>
        <w:bottom w:val="none" w:sz="0" w:space="0" w:color="auto"/>
        <w:right w:val="none" w:sz="0" w:space="0" w:color="auto"/>
      </w:divBdr>
    </w:div>
    <w:div w:id="1621106112">
      <w:bodyDiv w:val="1"/>
      <w:marLeft w:val="0"/>
      <w:marRight w:val="0"/>
      <w:marTop w:val="0"/>
      <w:marBottom w:val="0"/>
      <w:divBdr>
        <w:top w:val="none" w:sz="0" w:space="0" w:color="auto"/>
        <w:left w:val="none" w:sz="0" w:space="0" w:color="auto"/>
        <w:bottom w:val="none" w:sz="0" w:space="0" w:color="auto"/>
        <w:right w:val="none" w:sz="0" w:space="0" w:color="auto"/>
      </w:divBdr>
    </w:div>
    <w:div w:id="1655328673">
      <w:bodyDiv w:val="1"/>
      <w:marLeft w:val="0"/>
      <w:marRight w:val="0"/>
      <w:marTop w:val="0"/>
      <w:marBottom w:val="0"/>
      <w:divBdr>
        <w:top w:val="none" w:sz="0" w:space="0" w:color="auto"/>
        <w:left w:val="none" w:sz="0" w:space="0" w:color="auto"/>
        <w:bottom w:val="none" w:sz="0" w:space="0" w:color="auto"/>
        <w:right w:val="none" w:sz="0" w:space="0" w:color="auto"/>
      </w:divBdr>
    </w:div>
    <w:div w:id="1683240262">
      <w:bodyDiv w:val="1"/>
      <w:marLeft w:val="0"/>
      <w:marRight w:val="0"/>
      <w:marTop w:val="0"/>
      <w:marBottom w:val="0"/>
      <w:divBdr>
        <w:top w:val="none" w:sz="0" w:space="0" w:color="auto"/>
        <w:left w:val="none" w:sz="0" w:space="0" w:color="auto"/>
        <w:bottom w:val="none" w:sz="0" w:space="0" w:color="auto"/>
        <w:right w:val="none" w:sz="0" w:space="0" w:color="auto"/>
      </w:divBdr>
    </w:div>
    <w:div w:id="1684552396">
      <w:bodyDiv w:val="1"/>
      <w:marLeft w:val="0"/>
      <w:marRight w:val="0"/>
      <w:marTop w:val="0"/>
      <w:marBottom w:val="0"/>
      <w:divBdr>
        <w:top w:val="none" w:sz="0" w:space="0" w:color="auto"/>
        <w:left w:val="none" w:sz="0" w:space="0" w:color="auto"/>
        <w:bottom w:val="none" w:sz="0" w:space="0" w:color="auto"/>
        <w:right w:val="none" w:sz="0" w:space="0" w:color="auto"/>
      </w:divBdr>
    </w:div>
    <w:div w:id="1685326752">
      <w:bodyDiv w:val="1"/>
      <w:marLeft w:val="0"/>
      <w:marRight w:val="0"/>
      <w:marTop w:val="0"/>
      <w:marBottom w:val="0"/>
      <w:divBdr>
        <w:top w:val="none" w:sz="0" w:space="0" w:color="auto"/>
        <w:left w:val="none" w:sz="0" w:space="0" w:color="auto"/>
        <w:bottom w:val="none" w:sz="0" w:space="0" w:color="auto"/>
        <w:right w:val="none" w:sz="0" w:space="0" w:color="auto"/>
      </w:divBdr>
    </w:div>
    <w:div w:id="1714963051">
      <w:bodyDiv w:val="1"/>
      <w:marLeft w:val="0"/>
      <w:marRight w:val="0"/>
      <w:marTop w:val="0"/>
      <w:marBottom w:val="0"/>
      <w:divBdr>
        <w:top w:val="none" w:sz="0" w:space="0" w:color="auto"/>
        <w:left w:val="none" w:sz="0" w:space="0" w:color="auto"/>
        <w:bottom w:val="none" w:sz="0" w:space="0" w:color="auto"/>
        <w:right w:val="none" w:sz="0" w:space="0" w:color="auto"/>
      </w:divBdr>
    </w:div>
    <w:div w:id="1746566706">
      <w:bodyDiv w:val="1"/>
      <w:marLeft w:val="0"/>
      <w:marRight w:val="0"/>
      <w:marTop w:val="0"/>
      <w:marBottom w:val="0"/>
      <w:divBdr>
        <w:top w:val="none" w:sz="0" w:space="0" w:color="auto"/>
        <w:left w:val="none" w:sz="0" w:space="0" w:color="auto"/>
        <w:bottom w:val="none" w:sz="0" w:space="0" w:color="auto"/>
        <w:right w:val="none" w:sz="0" w:space="0" w:color="auto"/>
      </w:divBdr>
    </w:div>
    <w:div w:id="1751005296">
      <w:bodyDiv w:val="1"/>
      <w:marLeft w:val="0"/>
      <w:marRight w:val="0"/>
      <w:marTop w:val="0"/>
      <w:marBottom w:val="0"/>
      <w:divBdr>
        <w:top w:val="none" w:sz="0" w:space="0" w:color="auto"/>
        <w:left w:val="none" w:sz="0" w:space="0" w:color="auto"/>
        <w:bottom w:val="none" w:sz="0" w:space="0" w:color="auto"/>
        <w:right w:val="none" w:sz="0" w:space="0" w:color="auto"/>
      </w:divBdr>
    </w:div>
    <w:div w:id="1752118931">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982338">
      <w:bodyDiv w:val="1"/>
      <w:marLeft w:val="0"/>
      <w:marRight w:val="0"/>
      <w:marTop w:val="0"/>
      <w:marBottom w:val="0"/>
      <w:divBdr>
        <w:top w:val="none" w:sz="0" w:space="0" w:color="auto"/>
        <w:left w:val="none" w:sz="0" w:space="0" w:color="auto"/>
        <w:bottom w:val="none" w:sz="0" w:space="0" w:color="auto"/>
        <w:right w:val="none" w:sz="0" w:space="0" w:color="auto"/>
      </w:divBdr>
    </w:div>
    <w:div w:id="1762221201">
      <w:bodyDiv w:val="1"/>
      <w:marLeft w:val="0"/>
      <w:marRight w:val="0"/>
      <w:marTop w:val="0"/>
      <w:marBottom w:val="0"/>
      <w:divBdr>
        <w:top w:val="none" w:sz="0" w:space="0" w:color="auto"/>
        <w:left w:val="none" w:sz="0" w:space="0" w:color="auto"/>
        <w:bottom w:val="none" w:sz="0" w:space="0" w:color="auto"/>
        <w:right w:val="none" w:sz="0" w:space="0" w:color="auto"/>
      </w:divBdr>
    </w:div>
    <w:div w:id="1774742378">
      <w:bodyDiv w:val="1"/>
      <w:marLeft w:val="0"/>
      <w:marRight w:val="0"/>
      <w:marTop w:val="0"/>
      <w:marBottom w:val="0"/>
      <w:divBdr>
        <w:top w:val="none" w:sz="0" w:space="0" w:color="auto"/>
        <w:left w:val="none" w:sz="0" w:space="0" w:color="auto"/>
        <w:bottom w:val="none" w:sz="0" w:space="0" w:color="auto"/>
        <w:right w:val="none" w:sz="0" w:space="0" w:color="auto"/>
      </w:divBdr>
    </w:div>
    <w:div w:id="1782257694">
      <w:bodyDiv w:val="1"/>
      <w:marLeft w:val="0"/>
      <w:marRight w:val="0"/>
      <w:marTop w:val="0"/>
      <w:marBottom w:val="0"/>
      <w:divBdr>
        <w:top w:val="none" w:sz="0" w:space="0" w:color="auto"/>
        <w:left w:val="none" w:sz="0" w:space="0" w:color="auto"/>
        <w:bottom w:val="none" w:sz="0" w:space="0" w:color="auto"/>
        <w:right w:val="none" w:sz="0" w:space="0" w:color="auto"/>
      </w:divBdr>
    </w:div>
    <w:div w:id="1782721598">
      <w:bodyDiv w:val="1"/>
      <w:marLeft w:val="0"/>
      <w:marRight w:val="0"/>
      <w:marTop w:val="0"/>
      <w:marBottom w:val="0"/>
      <w:divBdr>
        <w:top w:val="none" w:sz="0" w:space="0" w:color="auto"/>
        <w:left w:val="none" w:sz="0" w:space="0" w:color="auto"/>
        <w:bottom w:val="none" w:sz="0" w:space="0" w:color="auto"/>
        <w:right w:val="none" w:sz="0" w:space="0" w:color="auto"/>
      </w:divBdr>
    </w:div>
    <w:div w:id="1783187985">
      <w:bodyDiv w:val="1"/>
      <w:marLeft w:val="0"/>
      <w:marRight w:val="0"/>
      <w:marTop w:val="0"/>
      <w:marBottom w:val="0"/>
      <w:divBdr>
        <w:top w:val="none" w:sz="0" w:space="0" w:color="auto"/>
        <w:left w:val="none" w:sz="0" w:space="0" w:color="auto"/>
        <w:bottom w:val="none" w:sz="0" w:space="0" w:color="auto"/>
        <w:right w:val="none" w:sz="0" w:space="0" w:color="auto"/>
      </w:divBdr>
    </w:div>
    <w:div w:id="1798989147">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
    <w:div w:id="1837767468">
      <w:bodyDiv w:val="1"/>
      <w:marLeft w:val="0"/>
      <w:marRight w:val="0"/>
      <w:marTop w:val="0"/>
      <w:marBottom w:val="0"/>
      <w:divBdr>
        <w:top w:val="none" w:sz="0" w:space="0" w:color="auto"/>
        <w:left w:val="none" w:sz="0" w:space="0" w:color="auto"/>
        <w:bottom w:val="none" w:sz="0" w:space="0" w:color="auto"/>
        <w:right w:val="none" w:sz="0" w:space="0" w:color="auto"/>
      </w:divBdr>
    </w:div>
    <w:div w:id="1840080881">
      <w:bodyDiv w:val="1"/>
      <w:marLeft w:val="0"/>
      <w:marRight w:val="0"/>
      <w:marTop w:val="0"/>
      <w:marBottom w:val="0"/>
      <w:divBdr>
        <w:top w:val="none" w:sz="0" w:space="0" w:color="auto"/>
        <w:left w:val="none" w:sz="0" w:space="0" w:color="auto"/>
        <w:bottom w:val="none" w:sz="0" w:space="0" w:color="auto"/>
        <w:right w:val="none" w:sz="0" w:space="0" w:color="auto"/>
      </w:divBdr>
    </w:div>
    <w:div w:id="1843011615">
      <w:bodyDiv w:val="1"/>
      <w:marLeft w:val="0"/>
      <w:marRight w:val="0"/>
      <w:marTop w:val="0"/>
      <w:marBottom w:val="0"/>
      <w:divBdr>
        <w:top w:val="none" w:sz="0" w:space="0" w:color="auto"/>
        <w:left w:val="none" w:sz="0" w:space="0" w:color="auto"/>
        <w:bottom w:val="none" w:sz="0" w:space="0" w:color="auto"/>
        <w:right w:val="none" w:sz="0" w:space="0" w:color="auto"/>
      </w:divBdr>
    </w:div>
    <w:div w:id="1858808236">
      <w:bodyDiv w:val="1"/>
      <w:marLeft w:val="0"/>
      <w:marRight w:val="0"/>
      <w:marTop w:val="0"/>
      <w:marBottom w:val="0"/>
      <w:divBdr>
        <w:top w:val="none" w:sz="0" w:space="0" w:color="auto"/>
        <w:left w:val="none" w:sz="0" w:space="0" w:color="auto"/>
        <w:bottom w:val="none" w:sz="0" w:space="0" w:color="auto"/>
        <w:right w:val="none" w:sz="0" w:space="0" w:color="auto"/>
      </w:divBdr>
    </w:div>
    <w:div w:id="1859394401">
      <w:bodyDiv w:val="1"/>
      <w:marLeft w:val="0"/>
      <w:marRight w:val="0"/>
      <w:marTop w:val="0"/>
      <w:marBottom w:val="0"/>
      <w:divBdr>
        <w:top w:val="none" w:sz="0" w:space="0" w:color="auto"/>
        <w:left w:val="none" w:sz="0" w:space="0" w:color="auto"/>
        <w:bottom w:val="none" w:sz="0" w:space="0" w:color="auto"/>
        <w:right w:val="none" w:sz="0" w:space="0" w:color="auto"/>
      </w:divBdr>
      <w:divsChild>
        <w:div w:id="1494300579">
          <w:marLeft w:val="0"/>
          <w:marRight w:val="0"/>
          <w:marTop w:val="0"/>
          <w:marBottom w:val="0"/>
          <w:divBdr>
            <w:top w:val="none" w:sz="0" w:space="0" w:color="auto"/>
            <w:left w:val="none" w:sz="0" w:space="0" w:color="auto"/>
            <w:bottom w:val="none" w:sz="0" w:space="0" w:color="auto"/>
            <w:right w:val="none" w:sz="0" w:space="0" w:color="auto"/>
          </w:divBdr>
          <w:divsChild>
            <w:div w:id="255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5710">
      <w:bodyDiv w:val="1"/>
      <w:marLeft w:val="0"/>
      <w:marRight w:val="0"/>
      <w:marTop w:val="0"/>
      <w:marBottom w:val="0"/>
      <w:divBdr>
        <w:top w:val="none" w:sz="0" w:space="0" w:color="auto"/>
        <w:left w:val="none" w:sz="0" w:space="0" w:color="auto"/>
        <w:bottom w:val="none" w:sz="0" w:space="0" w:color="auto"/>
        <w:right w:val="none" w:sz="0" w:space="0" w:color="auto"/>
      </w:divBdr>
    </w:div>
    <w:div w:id="1872257247">
      <w:bodyDiv w:val="1"/>
      <w:marLeft w:val="0"/>
      <w:marRight w:val="0"/>
      <w:marTop w:val="0"/>
      <w:marBottom w:val="0"/>
      <w:divBdr>
        <w:top w:val="none" w:sz="0" w:space="0" w:color="auto"/>
        <w:left w:val="none" w:sz="0" w:space="0" w:color="auto"/>
        <w:bottom w:val="none" w:sz="0" w:space="0" w:color="auto"/>
        <w:right w:val="none" w:sz="0" w:space="0" w:color="auto"/>
      </w:divBdr>
    </w:div>
    <w:div w:id="1875996254">
      <w:bodyDiv w:val="1"/>
      <w:marLeft w:val="0"/>
      <w:marRight w:val="0"/>
      <w:marTop w:val="0"/>
      <w:marBottom w:val="0"/>
      <w:divBdr>
        <w:top w:val="none" w:sz="0" w:space="0" w:color="auto"/>
        <w:left w:val="none" w:sz="0" w:space="0" w:color="auto"/>
        <w:bottom w:val="none" w:sz="0" w:space="0" w:color="auto"/>
        <w:right w:val="none" w:sz="0" w:space="0" w:color="auto"/>
      </w:divBdr>
      <w:divsChild>
        <w:div w:id="226235173">
          <w:marLeft w:val="0"/>
          <w:marRight w:val="0"/>
          <w:marTop w:val="0"/>
          <w:marBottom w:val="0"/>
          <w:divBdr>
            <w:top w:val="none" w:sz="0" w:space="0" w:color="auto"/>
            <w:left w:val="none" w:sz="0" w:space="0" w:color="auto"/>
            <w:bottom w:val="none" w:sz="0" w:space="0" w:color="auto"/>
            <w:right w:val="none" w:sz="0" w:space="0" w:color="auto"/>
          </w:divBdr>
          <w:divsChild>
            <w:div w:id="849569392">
              <w:marLeft w:val="0"/>
              <w:marRight w:val="0"/>
              <w:marTop w:val="0"/>
              <w:marBottom w:val="0"/>
              <w:divBdr>
                <w:top w:val="none" w:sz="0" w:space="0" w:color="auto"/>
                <w:left w:val="none" w:sz="0" w:space="0" w:color="auto"/>
                <w:bottom w:val="none" w:sz="0" w:space="0" w:color="auto"/>
                <w:right w:val="none" w:sz="0" w:space="0" w:color="auto"/>
              </w:divBdr>
              <w:divsChild>
                <w:div w:id="2060667126">
                  <w:marLeft w:val="0"/>
                  <w:marRight w:val="0"/>
                  <w:marTop w:val="0"/>
                  <w:marBottom w:val="0"/>
                  <w:divBdr>
                    <w:top w:val="none" w:sz="0" w:space="0" w:color="auto"/>
                    <w:left w:val="none" w:sz="0" w:space="0" w:color="auto"/>
                    <w:bottom w:val="none" w:sz="0" w:space="0" w:color="auto"/>
                    <w:right w:val="none" w:sz="0" w:space="0" w:color="auto"/>
                  </w:divBdr>
                  <w:divsChild>
                    <w:div w:id="2136947619">
                      <w:marLeft w:val="0"/>
                      <w:marRight w:val="0"/>
                      <w:marTop w:val="0"/>
                      <w:marBottom w:val="0"/>
                      <w:divBdr>
                        <w:top w:val="none" w:sz="0" w:space="0" w:color="auto"/>
                        <w:left w:val="none" w:sz="0" w:space="0" w:color="auto"/>
                        <w:bottom w:val="none" w:sz="0" w:space="0" w:color="auto"/>
                        <w:right w:val="none" w:sz="0" w:space="0" w:color="auto"/>
                      </w:divBdr>
                      <w:divsChild>
                        <w:div w:id="718013752">
                          <w:marLeft w:val="0"/>
                          <w:marRight w:val="0"/>
                          <w:marTop w:val="0"/>
                          <w:marBottom w:val="0"/>
                          <w:divBdr>
                            <w:top w:val="none" w:sz="0" w:space="0" w:color="auto"/>
                            <w:left w:val="none" w:sz="0" w:space="0" w:color="auto"/>
                            <w:bottom w:val="none" w:sz="0" w:space="0" w:color="auto"/>
                            <w:right w:val="none" w:sz="0" w:space="0" w:color="auto"/>
                          </w:divBdr>
                        </w:div>
                        <w:div w:id="1010331606">
                          <w:marLeft w:val="0"/>
                          <w:marRight w:val="0"/>
                          <w:marTop w:val="0"/>
                          <w:marBottom w:val="0"/>
                          <w:divBdr>
                            <w:top w:val="none" w:sz="0" w:space="0" w:color="auto"/>
                            <w:left w:val="none" w:sz="0" w:space="0" w:color="auto"/>
                            <w:bottom w:val="none" w:sz="0" w:space="0" w:color="auto"/>
                            <w:right w:val="none" w:sz="0" w:space="0" w:color="auto"/>
                          </w:divBdr>
                        </w:div>
                        <w:div w:id="19526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95017">
      <w:bodyDiv w:val="1"/>
      <w:marLeft w:val="0"/>
      <w:marRight w:val="0"/>
      <w:marTop w:val="0"/>
      <w:marBottom w:val="0"/>
      <w:divBdr>
        <w:top w:val="none" w:sz="0" w:space="0" w:color="auto"/>
        <w:left w:val="none" w:sz="0" w:space="0" w:color="auto"/>
        <w:bottom w:val="none" w:sz="0" w:space="0" w:color="auto"/>
        <w:right w:val="none" w:sz="0" w:space="0" w:color="auto"/>
      </w:divBdr>
    </w:div>
    <w:div w:id="1920478214">
      <w:bodyDiv w:val="1"/>
      <w:marLeft w:val="0"/>
      <w:marRight w:val="0"/>
      <w:marTop w:val="0"/>
      <w:marBottom w:val="0"/>
      <w:divBdr>
        <w:top w:val="none" w:sz="0" w:space="0" w:color="auto"/>
        <w:left w:val="none" w:sz="0" w:space="0" w:color="auto"/>
        <w:bottom w:val="none" w:sz="0" w:space="0" w:color="auto"/>
        <w:right w:val="none" w:sz="0" w:space="0" w:color="auto"/>
      </w:divBdr>
    </w:div>
    <w:div w:id="1937711441">
      <w:bodyDiv w:val="1"/>
      <w:marLeft w:val="0"/>
      <w:marRight w:val="0"/>
      <w:marTop w:val="0"/>
      <w:marBottom w:val="0"/>
      <w:divBdr>
        <w:top w:val="none" w:sz="0" w:space="0" w:color="auto"/>
        <w:left w:val="none" w:sz="0" w:space="0" w:color="auto"/>
        <w:bottom w:val="none" w:sz="0" w:space="0" w:color="auto"/>
        <w:right w:val="none" w:sz="0" w:space="0" w:color="auto"/>
      </w:divBdr>
    </w:div>
    <w:div w:id="1942491542">
      <w:bodyDiv w:val="1"/>
      <w:marLeft w:val="0"/>
      <w:marRight w:val="0"/>
      <w:marTop w:val="0"/>
      <w:marBottom w:val="0"/>
      <w:divBdr>
        <w:top w:val="none" w:sz="0" w:space="0" w:color="auto"/>
        <w:left w:val="none" w:sz="0" w:space="0" w:color="auto"/>
        <w:bottom w:val="none" w:sz="0" w:space="0" w:color="auto"/>
        <w:right w:val="none" w:sz="0" w:space="0" w:color="auto"/>
      </w:divBdr>
    </w:div>
    <w:div w:id="1945377627">
      <w:bodyDiv w:val="1"/>
      <w:marLeft w:val="0"/>
      <w:marRight w:val="0"/>
      <w:marTop w:val="0"/>
      <w:marBottom w:val="0"/>
      <w:divBdr>
        <w:top w:val="none" w:sz="0" w:space="0" w:color="auto"/>
        <w:left w:val="none" w:sz="0" w:space="0" w:color="auto"/>
        <w:bottom w:val="none" w:sz="0" w:space="0" w:color="auto"/>
        <w:right w:val="none" w:sz="0" w:space="0" w:color="auto"/>
      </w:divBdr>
    </w:div>
    <w:div w:id="1954818690">
      <w:bodyDiv w:val="1"/>
      <w:marLeft w:val="0"/>
      <w:marRight w:val="0"/>
      <w:marTop w:val="0"/>
      <w:marBottom w:val="0"/>
      <w:divBdr>
        <w:top w:val="none" w:sz="0" w:space="0" w:color="auto"/>
        <w:left w:val="none" w:sz="0" w:space="0" w:color="auto"/>
        <w:bottom w:val="none" w:sz="0" w:space="0" w:color="auto"/>
        <w:right w:val="none" w:sz="0" w:space="0" w:color="auto"/>
      </w:divBdr>
    </w:div>
    <w:div w:id="1955289577">
      <w:bodyDiv w:val="1"/>
      <w:marLeft w:val="0"/>
      <w:marRight w:val="0"/>
      <w:marTop w:val="0"/>
      <w:marBottom w:val="0"/>
      <w:divBdr>
        <w:top w:val="none" w:sz="0" w:space="0" w:color="auto"/>
        <w:left w:val="none" w:sz="0" w:space="0" w:color="auto"/>
        <w:bottom w:val="none" w:sz="0" w:space="0" w:color="auto"/>
        <w:right w:val="none" w:sz="0" w:space="0" w:color="auto"/>
      </w:divBdr>
    </w:div>
    <w:div w:id="1963419735">
      <w:bodyDiv w:val="1"/>
      <w:marLeft w:val="0"/>
      <w:marRight w:val="0"/>
      <w:marTop w:val="0"/>
      <w:marBottom w:val="0"/>
      <w:divBdr>
        <w:top w:val="none" w:sz="0" w:space="0" w:color="auto"/>
        <w:left w:val="none" w:sz="0" w:space="0" w:color="auto"/>
        <w:bottom w:val="none" w:sz="0" w:space="0" w:color="auto"/>
        <w:right w:val="none" w:sz="0" w:space="0" w:color="auto"/>
      </w:divBdr>
    </w:div>
    <w:div w:id="1991400220">
      <w:bodyDiv w:val="1"/>
      <w:marLeft w:val="0"/>
      <w:marRight w:val="0"/>
      <w:marTop w:val="0"/>
      <w:marBottom w:val="0"/>
      <w:divBdr>
        <w:top w:val="none" w:sz="0" w:space="0" w:color="auto"/>
        <w:left w:val="none" w:sz="0" w:space="0" w:color="auto"/>
        <w:bottom w:val="none" w:sz="0" w:space="0" w:color="auto"/>
        <w:right w:val="none" w:sz="0" w:space="0" w:color="auto"/>
      </w:divBdr>
    </w:div>
    <w:div w:id="2006349588">
      <w:bodyDiv w:val="1"/>
      <w:marLeft w:val="0"/>
      <w:marRight w:val="0"/>
      <w:marTop w:val="0"/>
      <w:marBottom w:val="0"/>
      <w:divBdr>
        <w:top w:val="none" w:sz="0" w:space="0" w:color="auto"/>
        <w:left w:val="none" w:sz="0" w:space="0" w:color="auto"/>
        <w:bottom w:val="none" w:sz="0" w:space="0" w:color="auto"/>
        <w:right w:val="none" w:sz="0" w:space="0" w:color="auto"/>
      </w:divBdr>
    </w:div>
    <w:div w:id="2017488786">
      <w:bodyDiv w:val="1"/>
      <w:marLeft w:val="0"/>
      <w:marRight w:val="0"/>
      <w:marTop w:val="0"/>
      <w:marBottom w:val="0"/>
      <w:divBdr>
        <w:top w:val="none" w:sz="0" w:space="0" w:color="auto"/>
        <w:left w:val="none" w:sz="0" w:space="0" w:color="auto"/>
        <w:bottom w:val="none" w:sz="0" w:space="0" w:color="auto"/>
        <w:right w:val="none" w:sz="0" w:space="0" w:color="auto"/>
      </w:divBdr>
    </w:div>
    <w:div w:id="2017534376">
      <w:bodyDiv w:val="1"/>
      <w:marLeft w:val="0"/>
      <w:marRight w:val="0"/>
      <w:marTop w:val="0"/>
      <w:marBottom w:val="0"/>
      <w:divBdr>
        <w:top w:val="none" w:sz="0" w:space="0" w:color="auto"/>
        <w:left w:val="none" w:sz="0" w:space="0" w:color="auto"/>
        <w:bottom w:val="none" w:sz="0" w:space="0" w:color="auto"/>
        <w:right w:val="none" w:sz="0" w:space="0" w:color="auto"/>
      </w:divBdr>
    </w:div>
    <w:div w:id="2022508108">
      <w:bodyDiv w:val="1"/>
      <w:marLeft w:val="0"/>
      <w:marRight w:val="0"/>
      <w:marTop w:val="0"/>
      <w:marBottom w:val="0"/>
      <w:divBdr>
        <w:top w:val="none" w:sz="0" w:space="0" w:color="auto"/>
        <w:left w:val="none" w:sz="0" w:space="0" w:color="auto"/>
        <w:bottom w:val="none" w:sz="0" w:space="0" w:color="auto"/>
        <w:right w:val="none" w:sz="0" w:space="0" w:color="auto"/>
      </w:divBdr>
    </w:div>
    <w:div w:id="2046253013">
      <w:bodyDiv w:val="1"/>
      <w:marLeft w:val="0"/>
      <w:marRight w:val="0"/>
      <w:marTop w:val="0"/>
      <w:marBottom w:val="0"/>
      <w:divBdr>
        <w:top w:val="none" w:sz="0" w:space="0" w:color="auto"/>
        <w:left w:val="none" w:sz="0" w:space="0" w:color="auto"/>
        <w:bottom w:val="none" w:sz="0" w:space="0" w:color="auto"/>
        <w:right w:val="none" w:sz="0" w:space="0" w:color="auto"/>
      </w:divBdr>
    </w:div>
    <w:div w:id="2081171932">
      <w:bodyDiv w:val="1"/>
      <w:marLeft w:val="0"/>
      <w:marRight w:val="0"/>
      <w:marTop w:val="0"/>
      <w:marBottom w:val="0"/>
      <w:divBdr>
        <w:top w:val="none" w:sz="0" w:space="0" w:color="auto"/>
        <w:left w:val="none" w:sz="0" w:space="0" w:color="auto"/>
        <w:bottom w:val="none" w:sz="0" w:space="0" w:color="auto"/>
        <w:right w:val="none" w:sz="0" w:space="0" w:color="auto"/>
      </w:divBdr>
    </w:div>
    <w:div w:id="2084182313">
      <w:bodyDiv w:val="1"/>
      <w:marLeft w:val="0"/>
      <w:marRight w:val="0"/>
      <w:marTop w:val="0"/>
      <w:marBottom w:val="0"/>
      <w:divBdr>
        <w:top w:val="none" w:sz="0" w:space="0" w:color="auto"/>
        <w:left w:val="none" w:sz="0" w:space="0" w:color="auto"/>
        <w:bottom w:val="none" w:sz="0" w:space="0" w:color="auto"/>
        <w:right w:val="none" w:sz="0" w:space="0" w:color="auto"/>
      </w:divBdr>
    </w:div>
    <w:div w:id="2102137971">
      <w:bodyDiv w:val="1"/>
      <w:marLeft w:val="0"/>
      <w:marRight w:val="0"/>
      <w:marTop w:val="0"/>
      <w:marBottom w:val="0"/>
      <w:divBdr>
        <w:top w:val="none" w:sz="0" w:space="0" w:color="auto"/>
        <w:left w:val="none" w:sz="0" w:space="0" w:color="auto"/>
        <w:bottom w:val="none" w:sz="0" w:space="0" w:color="auto"/>
        <w:right w:val="none" w:sz="0" w:space="0" w:color="auto"/>
      </w:divBdr>
    </w:div>
    <w:div w:id="2110152558">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38333696">
      <w:bodyDiv w:val="1"/>
      <w:marLeft w:val="0"/>
      <w:marRight w:val="0"/>
      <w:marTop w:val="0"/>
      <w:marBottom w:val="0"/>
      <w:divBdr>
        <w:top w:val="none" w:sz="0" w:space="0" w:color="auto"/>
        <w:left w:val="none" w:sz="0" w:space="0" w:color="auto"/>
        <w:bottom w:val="none" w:sz="0" w:space="0" w:color="auto"/>
        <w:right w:val="none" w:sz="0" w:space="0" w:color="auto"/>
      </w:divBdr>
    </w:div>
    <w:div w:id="2138719615">
      <w:bodyDiv w:val="1"/>
      <w:marLeft w:val="0"/>
      <w:marRight w:val="0"/>
      <w:marTop w:val="0"/>
      <w:marBottom w:val="0"/>
      <w:divBdr>
        <w:top w:val="none" w:sz="0" w:space="0" w:color="auto"/>
        <w:left w:val="none" w:sz="0" w:space="0" w:color="auto"/>
        <w:bottom w:val="none" w:sz="0" w:space="0" w:color="auto"/>
        <w:right w:val="none" w:sz="0" w:space="0" w:color="auto"/>
      </w:divBdr>
    </w:div>
    <w:div w:id="2145004392">
      <w:bodyDiv w:val="1"/>
      <w:marLeft w:val="0"/>
      <w:marRight w:val="0"/>
      <w:marTop w:val="0"/>
      <w:marBottom w:val="0"/>
      <w:divBdr>
        <w:top w:val="none" w:sz="0" w:space="0" w:color="auto"/>
        <w:left w:val="none" w:sz="0" w:space="0" w:color="auto"/>
        <w:bottom w:val="none" w:sz="0" w:space="0" w:color="auto"/>
        <w:right w:val="none" w:sz="0" w:space="0" w:color="auto"/>
      </w:divBdr>
    </w:div>
    <w:div w:id="21461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35EB-3F2E-407E-BE28-D8BE30B9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39</Pages>
  <Words>20728</Words>
  <Characters>110168</Characters>
  <Application>Microsoft Office Word</Application>
  <DocSecurity>0</DocSecurity>
  <Lines>918</Lines>
  <Paragraphs>261</Paragraphs>
  <ScaleCrop>false</ScaleCrop>
  <HeadingPairs>
    <vt:vector size="2" baseType="variant">
      <vt:variant>
        <vt:lpstr>Título</vt:lpstr>
      </vt:variant>
      <vt:variant>
        <vt:i4>1</vt:i4>
      </vt:variant>
    </vt:vector>
  </HeadingPairs>
  <TitlesOfParts>
    <vt:vector size="1" baseType="lpstr">
      <vt:lpstr>ORDEM DO DIA PARA SESSÃO ORDINÁRIA DA CÂMARA LEGISLATIVA DO DISTRITO FEDERAL</vt:lpstr>
    </vt:vector>
  </TitlesOfParts>
  <Company>Hewlett-Packard Company</Company>
  <LinksUpToDate>false</LinksUpToDate>
  <CharactersWithSpaces>130635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ORDEM DO DIA PARA SESSÃO ORDINÁRIA DA CÂMARA LEGISLATIVA DO DISTRITO FEDERAL</dc:title>
  <dc:creator>Marcelo Frederico Medeiros Bastos</dc:creator>
  <cp:lastModifiedBy>Marcelo Frederico Medeiros Bastos</cp:lastModifiedBy>
  <cp:revision>26</cp:revision>
  <cp:lastPrinted>2014-07-01T13:32:00Z</cp:lastPrinted>
  <dcterms:created xsi:type="dcterms:W3CDTF">2014-06-27T11:20:00Z</dcterms:created>
  <dcterms:modified xsi:type="dcterms:W3CDTF">2014-07-01T13:34:00Z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686200798</vt:i4>
  </property>
</Properties>
</file>