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B65D78">
        <w:rPr>
          <w:rFonts w:ascii="Tahoma" w:hAnsi="Tahoma" w:cs="Tahoma"/>
          <w:b/>
          <w:sz w:val="24"/>
          <w:szCs w:val="24"/>
        </w:rPr>
        <w:t>210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B65D78">
        <w:rPr>
          <w:rFonts w:ascii="Tahoma" w:hAnsi="Tahoma" w:cs="Tahoma"/>
          <w:b/>
          <w:sz w:val="24"/>
          <w:szCs w:val="24"/>
        </w:rPr>
        <w:t>16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81324C">
        <w:rPr>
          <w:rFonts w:ascii="Tahoma" w:hAnsi="Tahoma" w:cs="Tahoma"/>
          <w:b/>
          <w:sz w:val="24"/>
          <w:szCs w:val="24"/>
        </w:rPr>
        <w:t>SETEMBRO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1324C" w:rsidRPr="009D604E" w:rsidRDefault="0081324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</w:t>
      </w:r>
      <w:r w:rsidR="003A01C2">
        <w:rPr>
          <w:rFonts w:ascii="Tahoma" w:hAnsi="Tahoma" w:cs="Tahoma"/>
          <w:szCs w:val="24"/>
        </w:rPr>
        <w:t xml:space="preserve"> Ofício </w:t>
      </w:r>
      <w:r w:rsidR="00B65D78">
        <w:rPr>
          <w:rFonts w:ascii="Tahoma" w:hAnsi="Tahoma" w:cs="Tahoma"/>
          <w:szCs w:val="24"/>
        </w:rPr>
        <w:t xml:space="preserve">Nº </w:t>
      </w:r>
      <w:r w:rsidR="00D56F5E">
        <w:rPr>
          <w:rFonts w:ascii="Tahoma" w:hAnsi="Tahoma" w:cs="Tahoma"/>
          <w:szCs w:val="24"/>
        </w:rPr>
        <w:t>305</w:t>
      </w:r>
      <w:r w:rsidR="003A01C2">
        <w:rPr>
          <w:rFonts w:ascii="Tahoma" w:hAnsi="Tahoma" w:cs="Tahoma"/>
          <w:szCs w:val="24"/>
        </w:rPr>
        <w:t>/2014-</w:t>
      </w:r>
      <w:r w:rsidR="00D56F5E">
        <w:rPr>
          <w:rFonts w:ascii="Tahoma" w:hAnsi="Tahoma" w:cs="Tahoma"/>
          <w:szCs w:val="24"/>
        </w:rPr>
        <w:t>SUCAPM/SEPLAN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D56F5E">
        <w:rPr>
          <w:rFonts w:ascii="Tahoma" w:hAnsi="Tahoma" w:cs="Tahoma"/>
          <w:sz w:val="24"/>
          <w:szCs w:val="24"/>
        </w:rPr>
        <w:t>5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D56F5E">
        <w:rPr>
          <w:rFonts w:ascii="Tahoma" w:hAnsi="Tahoma" w:cs="Tahoma"/>
          <w:sz w:val="24"/>
          <w:szCs w:val="24"/>
        </w:rPr>
        <w:t>novembro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E22BE0">
        <w:rPr>
          <w:rFonts w:ascii="Tahoma" w:hAnsi="Tahoma" w:cs="Tahoma"/>
          <w:sz w:val="24"/>
          <w:szCs w:val="24"/>
        </w:rPr>
        <w:t xml:space="preserve">das </w:t>
      </w:r>
      <w:r w:rsidR="00D56F5E">
        <w:rPr>
          <w:rFonts w:ascii="Tahoma" w:hAnsi="Tahoma" w:cs="Tahoma"/>
          <w:sz w:val="24"/>
          <w:szCs w:val="24"/>
        </w:rPr>
        <w:t>14</w:t>
      </w:r>
      <w:r w:rsidR="00E22BE0">
        <w:rPr>
          <w:rFonts w:ascii="Tahoma" w:hAnsi="Tahoma" w:cs="Tahoma"/>
          <w:sz w:val="24"/>
          <w:szCs w:val="24"/>
        </w:rPr>
        <w:t xml:space="preserve"> às</w:t>
      </w:r>
      <w:r w:rsidR="00724B94">
        <w:rPr>
          <w:rFonts w:ascii="Tahoma" w:hAnsi="Tahoma" w:cs="Tahoma"/>
          <w:sz w:val="24"/>
          <w:szCs w:val="24"/>
        </w:rPr>
        <w:t xml:space="preserve"> 1</w:t>
      </w:r>
      <w:r w:rsidR="003A01C2">
        <w:rPr>
          <w:rFonts w:ascii="Tahoma" w:hAnsi="Tahoma" w:cs="Tahoma"/>
          <w:sz w:val="24"/>
          <w:szCs w:val="24"/>
        </w:rPr>
        <w:t>8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636A5E">
        <w:rPr>
          <w:rFonts w:ascii="Tahoma" w:hAnsi="Tahoma" w:cs="Tahoma"/>
          <w:sz w:val="24"/>
          <w:szCs w:val="24"/>
        </w:rPr>
        <w:t>r</w:t>
      </w:r>
      <w:r w:rsidR="00E22BE0">
        <w:rPr>
          <w:rFonts w:ascii="Tahoma" w:hAnsi="Tahoma" w:cs="Tahoma"/>
          <w:sz w:val="24"/>
          <w:szCs w:val="24"/>
        </w:rPr>
        <w:t>ealização d</w:t>
      </w:r>
      <w:r w:rsidR="00D56F5E">
        <w:rPr>
          <w:rFonts w:ascii="Tahoma" w:hAnsi="Tahoma" w:cs="Tahoma"/>
          <w:sz w:val="24"/>
          <w:szCs w:val="24"/>
        </w:rPr>
        <w:t>o II Seminário sobre Captação de Recursos – Planejamento das</w:t>
      </w:r>
      <w:bookmarkStart w:id="0" w:name="_GoBack"/>
      <w:bookmarkEnd w:id="0"/>
      <w:r w:rsidR="00D56F5E">
        <w:rPr>
          <w:rFonts w:ascii="Tahoma" w:hAnsi="Tahoma" w:cs="Tahoma"/>
          <w:sz w:val="24"/>
          <w:szCs w:val="24"/>
        </w:rPr>
        <w:t xml:space="preserve"> Ações para a Captação de Recursos no âmbito do Governo do Distrito Federal</w:t>
      </w:r>
      <w:r w:rsidR="00636A5E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B65D78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  <w:p w:rsidR="008725BC" w:rsidRPr="00B65D78" w:rsidRDefault="008725BC" w:rsidP="00B65D78">
                  <w:pPr>
                    <w:tabs>
                      <w:tab w:val="left" w:pos="3195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B65D78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B65D78" w:rsidRDefault="00B65D78" w:rsidP="00B65D78">
            <w:pPr>
              <w:tabs>
                <w:tab w:val="left" w:pos="33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Pr="00B65D78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B65D78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Pr="00B65D78">
              <w:rPr>
                <w:rFonts w:ascii="Tahoma" w:hAnsi="Tahoma" w:cs="Tahoma"/>
                <w:color w:val="FF0000"/>
              </w:rPr>
              <w:t>, de 17/9/2014.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94" w:rsidRDefault="00724B94" w:rsidP="00BB4A02">
      <w:r>
        <w:separator/>
      </w:r>
    </w:p>
  </w:endnote>
  <w:endnote w:type="continuationSeparator" w:id="0">
    <w:p w:rsidR="00724B94" w:rsidRDefault="00724B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E31DA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94" w:rsidRDefault="00724B94" w:rsidP="00BB4A02">
      <w:r>
        <w:separator/>
      </w:r>
    </w:p>
  </w:footnote>
  <w:footnote w:type="continuationSeparator" w:id="0">
    <w:p w:rsidR="00724B94" w:rsidRDefault="00724B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E31D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E31DA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4B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E31D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A01C2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1324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B54D6B"/>
    <w:rsid w:val="00B65D78"/>
    <w:rsid w:val="00B93A69"/>
    <w:rsid w:val="00BB4A02"/>
    <w:rsid w:val="00C319D6"/>
    <w:rsid w:val="00C6150D"/>
    <w:rsid w:val="00C747A8"/>
    <w:rsid w:val="00C82F6C"/>
    <w:rsid w:val="00CB0D07"/>
    <w:rsid w:val="00CB7E30"/>
    <w:rsid w:val="00D56F5E"/>
    <w:rsid w:val="00D63756"/>
    <w:rsid w:val="00D81DAF"/>
    <w:rsid w:val="00D947D6"/>
    <w:rsid w:val="00E22BE0"/>
    <w:rsid w:val="00E31DAA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2014-09-12T13:59:00Z</cp:lastPrinted>
  <dcterms:created xsi:type="dcterms:W3CDTF">2014-09-29T14:45:00Z</dcterms:created>
  <dcterms:modified xsi:type="dcterms:W3CDTF">2014-09-29T14:45:00Z</dcterms:modified>
</cp:coreProperties>
</file>