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B95AAF">
        <w:rPr>
          <w:rFonts w:ascii="Tahoma" w:hAnsi="Tahoma" w:cs="Tahoma"/>
          <w:b/>
          <w:sz w:val="24"/>
          <w:szCs w:val="24"/>
        </w:rPr>
        <w:t>178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3E432F">
        <w:rPr>
          <w:rFonts w:ascii="Tahoma" w:hAnsi="Tahoma" w:cs="Tahoma"/>
          <w:b/>
          <w:sz w:val="24"/>
          <w:szCs w:val="24"/>
        </w:rPr>
        <w:t xml:space="preserve"> </w:t>
      </w:r>
      <w:r w:rsidR="00B95AAF">
        <w:rPr>
          <w:rFonts w:ascii="Tahoma" w:hAnsi="Tahoma" w:cs="Tahoma"/>
          <w:b/>
          <w:sz w:val="24"/>
          <w:szCs w:val="24"/>
        </w:rPr>
        <w:t xml:space="preserve">14 </w:t>
      </w:r>
      <w:r w:rsidRPr="009D604E">
        <w:rPr>
          <w:rFonts w:ascii="Tahoma" w:hAnsi="Tahoma" w:cs="Tahoma"/>
          <w:b/>
          <w:sz w:val="24"/>
          <w:szCs w:val="24"/>
        </w:rPr>
        <w:t xml:space="preserve">DE </w:t>
      </w:r>
      <w:r w:rsidR="00A12D6F">
        <w:rPr>
          <w:rFonts w:ascii="Tahoma" w:hAnsi="Tahoma" w:cs="Tahoma"/>
          <w:b/>
          <w:sz w:val="24"/>
          <w:szCs w:val="24"/>
        </w:rPr>
        <w:t>AGOSTO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12D6F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tendo em vista o contido no </w:t>
      </w:r>
      <w:r w:rsidR="00A12D6F">
        <w:rPr>
          <w:rFonts w:ascii="Tahoma" w:hAnsi="Tahoma" w:cs="Tahoma"/>
          <w:szCs w:val="24"/>
        </w:rPr>
        <w:t>Ofício s/nº da Instituição “DF em Movimento”</w:t>
      </w:r>
      <w:r w:rsidR="0075061B">
        <w:rPr>
          <w:rFonts w:ascii="Tahoma" w:hAnsi="Tahoma" w:cs="Tahoma"/>
          <w:szCs w:val="24"/>
        </w:rPr>
        <w:t xml:space="preserve">, </w:t>
      </w:r>
      <w:r w:rsidR="00A12D6F">
        <w:rPr>
          <w:rFonts w:ascii="Tahoma" w:hAnsi="Tahoma" w:cs="Tahoma"/>
          <w:szCs w:val="24"/>
        </w:rPr>
        <w:t xml:space="preserve">e considerando que a </w:t>
      </w:r>
      <w:r w:rsidR="00244512">
        <w:rPr>
          <w:rFonts w:ascii="Tahoma" w:hAnsi="Tahoma" w:cs="Tahoma"/>
          <w:szCs w:val="24"/>
        </w:rPr>
        <w:t>p</w:t>
      </w:r>
      <w:r w:rsidR="00A12D6F">
        <w:rPr>
          <w:rFonts w:ascii="Tahoma" w:hAnsi="Tahoma" w:cs="Tahoma"/>
          <w:szCs w:val="24"/>
        </w:rPr>
        <w:t xml:space="preserve">articipação </w:t>
      </w:r>
      <w:r w:rsidR="00303EB9">
        <w:rPr>
          <w:rFonts w:ascii="Tahoma" w:hAnsi="Tahoma" w:cs="Tahoma"/>
          <w:szCs w:val="24"/>
        </w:rPr>
        <w:t>p</w:t>
      </w:r>
      <w:r w:rsidR="00A12D6F">
        <w:rPr>
          <w:rFonts w:ascii="Tahoma" w:hAnsi="Tahoma" w:cs="Tahoma"/>
          <w:szCs w:val="24"/>
        </w:rPr>
        <w:t xml:space="preserve">opular </w:t>
      </w:r>
      <w:r w:rsidR="00303EB9">
        <w:rPr>
          <w:rFonts w:ascii="Tahoma" w:hAnsi="Tahoma" w:cs="Tahoma"/>
          <w:szCs w:val="24"/>
        </w:rPr>
        <w:t>é prioridade</w:t>
      </w:r>
      <w:bookmarkStart w:id="0" w:name="_GoBack"/>
      <w:bookmarkEnd w:id="0"/>
      <w:r w:rsidR="00A12D6F">
        <w:rPr>
          <w:rFonts w:ascii="Tahoma" w:hAnsi="Tahoma" w:cs="Tahoma"/>
          <w:szCs w:val="24"/>
        </w:rPr>
        <w:t xml:space="preserve"> para o Gabinete da Mesa Diretora para ser executada no biênio 2014/2015, conforme disposto no Ato da Mesa Diretora nº 30/2013,</w:t>
      </w:r>
      <w:r w:rsidR="00303EB9">
        <w:rPr>
          <w:rFonts w:ascii="Tahoma" w:hAnsi="Tahoma" w:cs="Tahoma"/>
          <w:szCs w:val="24"/>
        </w:rPr>
        <w:t xml:space="preserve"> e ainda o estabelecido no artigo 73 da Lei Federal nº 9.504/1997, que garante isonomia a todos os candidatos,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A12D6F">
        <w:rPr>
          <w:rFonts w:ascii="Tahoma" w:hAnsi="Tahoma" w:cs="Tahoma"/>
          <w:sz w:val="24"/>
          <w:szCs w:val="24"/>
        </w:rPr>
        <w:t xml:space="preserve">s dias 23/8, 30/8, 13/9 e 20/9, das 14 às 18 horas, </w:t>
      </w:r>
      <w:r w:rsidR="00211727">
        <w:rPr>
          <w:rFonts w:ascii="Tahoma" w:hAnsi="Tahoma" w:cs="Tahoma"/>
          <w:sz w:val="24"/>
          <w:szCs w:val="24"/>
        </w:rPr>
        <w:t>para a realização d</w:t>
      </w:r>
      <w:r w:rsidR="006F0D56">
        <w:rPr>
          <w:rFonts w:ascii="Tahoma" w:hAnsi="Tahoma" w:cs="Tahoma"/>
          <w:sz w:val="24"/>
          <w:szCs w:val="24"/>
        </w:rPr>
        <w:t>e encontro</w:t>
      </w:r>
      <w:r w:rsidR="00A12D6F">
        <w:rPr>
          <w:rFonts w:ascii="Tahoma" w:hAnsi="Tahoma" w:cs="Tahoma"/>
          <w:sz w:val="24"/>
          <w:szCs w:val="24"/>
        </w:rPr>
        <w:t>s entre movimentos sociais e candidatos ao Governo do Distrito Federal.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B95AAF" w:rsidRDefault="008725BC" w:rsidP="00B95AA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B95AAF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8725BC" w:rsidP="001D5899">
            <w:pPr>
              <w:ind w:left="-396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8725BC" w:rsidRPr="00B95AAF" w:rsidRDefault="00B95AAF" w:rsidP="00B95AAF">
            <w:pPr>
              <w:rPr>
                <w:rFonts w:ascii="Tahoma" w:hAnsi="Tahoma" w:cs="Tahoma"/>
                <w:color w:val="FF0000"/>
              </w:rPr>
            </w:pPr>
            <w:r w:rsidRPr="00B95AAF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B95AAF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Pr="00B95AAF">
              <w:rPr>
                <w:rFonts w:ascii="Tahoma" w:hAnsi="Tahoma" w:cs="Tahoma"/>
                <w:color w:val="FF0000"/>
              </w:rPr>
              <w:t>, de 15/8/2014.</w:t>
            </w: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512" w:rsidRDefault="00244512" w:rsidP="00BB4A02">
      <w:r>
        <w:separator/>
      </w:r>
    </w:p>
  </w:endnote>
  <w:endnote w:type="continuationSeparator" w:id="1">
    <w:p w:rsidR="00244512" w:rsidRDefault="00244512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12" w:rsidRDefault="00F5770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44512" w:rsidRPr="00A676C3" w:rsidRDefault="00244512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44512" w:rsidRPr="007971F7" w:rsidRDefault="00244512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512" w:rsidRDefault="00244512" w:rsidP="00BB4A02">
      <w:r>
        <w:separator/>
      </w:r>
    </w:p>
  </w:footnote>
  <w:footnote w:type="continuationSeparator" w:id="1">
    <w:p w:rsidR="00244512" w:rsidRDefault="00244512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12" w:rsidRDefault="00F577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12" w:rsidRDefault="00F5770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44512" w:rsidRPr="001376AE" w:rsidRDefault="0024451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4451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44512" w:rsidRPr="00BB4A0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4451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12" w:rsidRDefault="00F577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B07E3"/>
    <w:rsid w:val="003B6E5E"/>
    <w:rsid w:val="003C7683"/>
    <w:rsid w:val="003D570A"/>
    <w:rsid w:val="003E432F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49A7"/>
    <w:rsid w:val="00B54D6B"/>
    <w:rsid w:val="00B93A69"/>
    <w:rsid w:val="00B95AAF"/>
    <w:rsid w:val="00BB4A02"/>
    <w:rsid w:val="00BF5DB8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EC4C08"/>
    <w:rsid w:val="00F17AE5"/>
    <w:rsid w:val="00F57707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2014-08-12T12:46:00Z</cp:lastPrinted>
  <dcterms:created xsi:type="dcterms:W3CDTF">2014-08-21T12:15:00Z</dcterms:created>
  <dcterms:modified xsi:type="dcterms:W3CDTF">2014-08-21T12:15:00Z</dcterms:modified>
</cp:coreProperties>
</file>