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957D14" w:rsidRPr="00957D14" w:rsidRDefault="00EC2455" w:rsidP="00957D14">
      <w:pPr>
        <w:jc w:val="center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PORTARIA-GMD Nº </w:t>
      </w:r>
      <w:r w:rsidR="000E3FEE">
        <w:rPr>
          <w:rFonts w:ascii="Tahoma" w:hAnsi="Tahoma" w:cs="Tahoma"/>
          <w:b/>
          <w:sz w:val="24"/>
          <w:szCs w:val="24"/>
        </w:rPr>
        <w:t>12</w:t>
      </w:r>
      <w:r w:rsidR="00503C62">
        <w:rPr>
          <w:rFonts w:ascii="Tahoma" w:hAnsi="Tahoma" w:cs="Tahoma"/>
          <w:b/>
          <w:sz w:val="24"/>
          <w:szCs w:val="24"/>
        </w:rPr>
        <w:t>8</w:t>
      </w:r>
      <w:r>
        <w:rPr>
          <w:rFonts w:ascii="Tahoma" w:hAnsi="Tahoma" w:cs="Tahoma"/>
          <w:b/>
          <w:sz w:val="24"/>
          <w:szCs w:val="24"/>
        </w:rPr>
        <w:t xml:space="preserve">, </w:t>
      </w:r>
      <w:r w:rsidR="000E3FEE">
        <w:rPr>
          <w:rFonts w:ascii="Tahoma" w:hAnsi="Tahoma" w:cs="Tahoma"/>
          <w:b/>
          <w:sz w:val="24"/>
          <w:szCs w:val="24"/>
        </w:rPr>
        <w:t xml:space="preserve">DE </w:t>
      </w:r>
      <w:r w:rsidR="00503C62">
        <w:rPr>
          <w:rFonts w:ascii="Tahoma" w:hAnsi="Tahoma" w:cs="Tahoma"/>
          <w:b/>
          <w:sz w:val="24"/>
          <w:szCs w:val="24"/>
        </w:rPr>
        <w:t>20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0E3FEE">
        <w:rPr>
          <w:rFonts w:ascii="Tahoma" w:hAnsi="Tahoma" w:cs="Tahoma"/>
          <w:b/>
          <w:sz w:val="24"/>
          <w:szCs w:val="24"/>
        </w:rPr>
        <w:t xml:space="preserve">MAIO </w:t>
      </w:r>
      <w:r w:rsidR="00957D14" w:rsidRPr="00957D14">
        <w:rPr>
          <w:rFonts w:ascii="Tahoma" w:hAnsi="Tahoma" w:cs="Tahoma"/>
          <w:b/>
          <w:sz w:val="24"/>
          <w:szCs w:val="24"/>
        </w:rPr>
        <w:t xml:space="preserve">DE </w:t>
      </w:r>
      <w:r w:rsidR="00957D14" w:rsidRPr="00957D14">
        <w:rPr>
          <w:rFonts w:ascii="Tahoma" w:hAnsi="Tahoma" w:cs="Tahoma"/>
          <w:b/>
          <w:color w:val="000000"/>
          <w:sz w:val="24"/>
          <w:szCs w:val="24"/>
        </w:rPr>
        <w:t>201</w:t>
      </w:r>
      <w:r w:rsidR="003A61DF">
        <w:rPr>
          <w:rFonts w:ascii="Tahoma" w:hAnsi="Tahoma" w:cs="Tahoma"/>
          <w:b/>
          <w:color w:val="000000"/>
          <w:sz w:val="24"/>
          <w:szCs w:val="24"/>
        </w:rPr>
        <w:t>4</w:t>
      </w: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outlineLvl w:val="0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>O GABINETE DA MESA DIRETORA DA CÂMARA LEGISLATIVA DO DISTRITO FEDERAL, no uso da</w:t>
      </w:r>
      <w:r w:rsidR="000E3FEE">
        <w:rPr>
          <w:rFonts w:ascii="Tahoma" w:hAnsi="Tahoma" w:cs="Tahoma"/>
          <w:sz w:val="24"/>
          <w:szCs w:val="24"/>
        </w:rPr>
        <w:t xml:space="preserve">s atribuições regimentais que lhe são conferidas, e tendo em vista o contido no </w:t>
      </w:r>
      <w:r w:rsidR="00503C62">
        <w:rPr>
          <w:rFonts w:ascii="Tahoma" w:hAnsi="Tahoma" w:cs="Tahoma"/>
          <w:sz w:val="24"/>
          <w:szCs w:val="24"/>
        </w:rPr>
        <w:t>Ofício nº 004/2014 – PRESI/FDRF</w:t>
      </w:r>
      <w:proofErr w:type="gramStart"/>
      <w:r w:rsidR="000E3FEE">
        <w:rPr>
          <w:rFonts w:ascii="Tahoma" w:hAnsi="Tahoma" w:cs="Tahoma"/>
          <w:sz w:val="24"/>
          <w:szCs w:val="24"/>
        </w:rPr>
        <w:t>, RESOLVE</w:t>
      </w:r>
      <w:proofErr w:type="gramEnd"/>
      <w:r w:rsidR="000E3FEE">
        <w:rPr>
          <w:rFonts w:ascii="Tahoma" w:hAnsi="Tahoma" w:cs="Tahoma"/>
          <w:sz w:val="24"/>
          <w:szCs w:val="24"/>
        </w:rPr>
        <w:t xml:space="preserve">: </w:t>
      </w:r>
      <w:r w:rsidRPr="00957D14">
        <w:rPr>
          <w:rFonts w:ascii="Tahoma" w:hAnsi="Tahoma" w:cs="Tahoma"/>
          <w:sz w:val="24"/>
          <w:szCs w:val="24"/>
        </w:rPr>
        <w:t xml:space="preserve"> 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1º</w:t>
      </w:r>
      <w:r w:rsidRPr="00957D14">
        <w:rPr>
          <w:rFonts w:ascii="Tahoma" w:hAnsi="Tahoma" w:cs="Tahoma"/>
          <w:sz w:val="24"/>
          <w:szCs w:val="24"/>
        </w:rPr>
        <w:t xml:space="preserve"> </w:t>
      </w:r>
      <w:r w:rsidR="000E3FEE">
        <w:rPr>
          <w:rFonts w:ascii="Tahoma" w:hAnsi="Tahoma" w:cs="Tahoma"/>
          <w:sz w:val="24"/>
          <w:szCs w:val="24"/>
        </w:rPr>
        <w:t xml:space="preserve">Autorizar a utilização do auditório da CLDF para </w:t>
      </w:r>
      <w:r w:rsidR="00503C62">
        <w:rPr>
          <w:rFonts w:ascii="Tahoma" w:hAnsi="Tahoma" w:cs="Tahoma"/>
          <w:sz w:val="24"/>
          <w:szCs w:val="24"/>
        </w:rPr>
        <w:t xml:space="preserve">realização do Simpósio “A Regularização Fundiária do Distrito Federal – Demarcação e Divisão” no dia 27 de maio do corrente, em período integral, com recursos audiovisuais a cargo do solicitante. 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b/>
          <w:sz w:val="24"/>
          <w:szCs w:val="24"/>
        </w:rPr>
        <w:t>Art. 2º</w:t>
      </w:r>
      <w:r w:rsidRPr="00957D14">
        <w:rPr>
          <w:rFonts w:ascii="Tahoma" w:hAnsi="Tahoma" w:cs="Tahoma"/>
          <w:sz w:val="24"/>
          <w:szCs w:val="24"/>
        </w:rPr>
        <w:t xml:space="preserve"> Esta Portaria entra em vigor na data da sua publicação</w:t>
      </w:r>
      <w:r w:rsidR="000E3FEE">
        <w:rPr>
          <w:rFonts w:ascii="Tahoma" w:hAnsi="Tahoma" w:cs="Tahoma"/>
          <w:sz w:val="24"/>
          <w:szCs w:val="24"/>
        </w:rPr>
        <w:t>.</w:t>
      </w: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</w:p>
    <w:p w:rsidR="00957D14" w:rsidRPr="00957D14" w:rsidRDefault="00957D14" w:rsidP="00957D14">
      <w:pPr>
        <w:ind w:firstLine="851"/>
        <w:jc w:val="both"/>
        <w:rPr>
          <w:rFonts w:ascii="Tahoma" w:hAnsi="Tahoma" w:cs="Tahoma"/>
          <w:sz w:val="24"/>
          <w:szCs w:val="24"/>
        </w:rPr>
      </w:pP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  <w:r w:rsidRPr="00957D14">
        <w:rPr>
          <w:rFonts w:ascii="Tahoma" w:hAnsi="Tahoma" w:cs="Tahoma"/>
          <w:sz w:val="24"/>
          <w:szCs w:val="24"/>
        </w:rPr>
        <w:tab/>
      </w:r>
    </w:p>
    <w:p w:rsidR="003A61DF" w:rsidRPr="00C66382" w:rsidRDefault="00503C62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  <w:r>
        <w:rPr>
          <w:rFonts w:ascii="Tahoma" w:hAnsi="Tahoma" w:cs="Tahoma"/>
          <w:b/>
          <w:sz w:val="24"/>
          <w:szCs w:val="22"/>
        </w:rPr>
        <w:t>WILSON BARBOSA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i/>
          <w:sz w:val="24"/>
          <w:szCs w:val="22"/>
        </w:rPr>
      </w:pPr>
      <w:r w:rsidRPr="00C66382">
        <w:rPr>
          <w:rFonts w:ascii="Tahoma" w:hAnsi="Tahoma" w:cs="Tahoma"/>
          <w:i/>
          <w:sz w:val="24"/>
          <w:szCs w:val="22"/>
        </w:rPr>
        <w:t>Secretário-Geral/Presidência</w:t>
      </w:r>
      <w:r w:rsidR="00503C62">
        <w:rPr>
          <w:rFonts w:ascii="Tahoma" w:hAnsi="Tahoma" w:cs="Tahoma"/>
          <w:i/>
          <w:sz w:val="24"/>
          <w:szCs w:val="22"/>
        </w:rPr>
        <w:br/>
        <w:t>Substituto</w:t>
      </w:r>
    </w:p>
    <w:p w:rsidR="003A61DF" w:rsidRPr="00C66382" w:rsidRDefault="003A61DF" w:rsidP="003A61DF">
      <w:pPr>
        <w:tabs>
          <w:tab w:val="left" w:pos="5520"/>
        </w:tabs>
        <w:jc w:val="center"/>
        <w:rPr>
          <w:rFonts w:ascii="Tahoma" w:hAnsi="Tahoma" w:cs="Tahoma"/>
          <w:b/>
          <w:sz w:val="24"/>
          <w:szCs w:val="22"/>
        </w:rPr>
      </w:pPr>
    </w:p>
    <w:p w:rsidR="003A61DF" w:rsidRPr="00C66382" w:rsidRDefault="003A61DF" w:rsidP="003A61DF">
      <w:pPr>
        <w:tabs>
          <w:tab w:val="left" w:pos="5520"/>
        </w:tabs>
        <w:jc w:val="both"/>
        <w:rPr>
          <w:rFonts w:ascii="Tahoma" w:hAnsi="Tahoma" w:cs="Tahoma"/>
          <w:b/>
          <w:sz w:val="24"/>
          <w:szCs w:val="22"/>
        </w:rPr>
      </w:pPr>
    </w:p>
    <w:tbl>
      <w:tblPr>
        <w:tblW w:w="10783" w:type="dxa"/>
        <w:tblInd w:w="-1064" w:type="dxa"/>
        <w:tblLayout w:type="fixed"/>
        <w:tblCellMar>
          <w:left w:w="70" w:type="dxa"/>
          <w:right w:w="70" w:type="dxa"/>
        </w:tblCellMar>
        <w:tblLook w:val="01E0"/>
      </w:tblPr>
      <w:tblGrid>
        <w:gridCol w:w="5880"/>
        <w:gridCol w:w="4605"/>
        <w:gridCol w:w="298"/>
      </w:tblGrid>
      <w:tr w:rsidR="003A61DF" w:rsidRPr="00C66382" w:rsidTr="00C66382">
        <w:trPr>
          <w:gridAfter w:val="1"/>
          <w:wAfter w:w="298" w:type="dxa"/>
          <w:cantSplit/>
          <w:trHeight w:val="765"/>
        </w:trPr>
        <w:tc>
          <w:tcPr>
            <w:tcW w:w="5880" w:type="dxa"/>
          </w:tcPr>
          <w:p w:rsidR="003A61DF" w:rsidRPr="00C66382" w:rsidRDefault="003A61DF" w:rsidP="00C66382">
            <w:pPr>
              <w:ind w:left="1064" w:right="-637" w:hanging="1064"/>
              <w:jc w:val="center"/>
              <w:rPr>
                <w:rFonts w:ascii="Tahoma" w:hAnsi="Tahoma" w:cs="Tahoma"/>
                <w:b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ARLÉCIO ALEXANDRE GAZAL</w:t>
            </w:r>
          </w:p>
          <w:p w:rsidR="003A61DF" w:rsidRPr="00C66382" w:rsidRDefault="000E3FEE" w:rsidP="00C66382">
            <w:pPr>
              <w:ind w:right="-376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Secretário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</w:t>
            </w:r>
            <w:r w:rsidR="003A61DF" w:rsidRPr="00C66382">
              <w:rPr>
                <w:rFonts w:ascii="Tahoma" w:hAnsi="Tahoma" w:cs="Tahoma"/>
                <w:b/>
                <w:i/>
                <w:sz w:val="24"/>
                <w:szCs w:val="22"/>
              </w:rPr>
              <w:t>c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utivo/Vice-Presidência</w:t>
            </w: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  <w:p w:rsidR="003A61DF" w:rsidRPr="00C66382" w:rsidRDefault="003A61DF" w:rsidP="00613B78">
            <w:pPr>
              <w:tabs>
                <w:tab w:val="left" w:pos="1080"/>
              </w:tabs>
              <w:jc w:val="both"/>
              <w:rPr>
                <w:rFonts w:ascii="Tahoma" w:hAnsi="Tahoma" w:cs="Tahoma"/>
                <w:sz w:val="22"/>
              </w:rPr>
            </w:pPr>
          </w:p>
        </w:tc>
        <w:tc>
          <w:tcPr>
            <w:tcW w:w="4605" w:type="dxa"/>
            <w:hideMark/>
          </w:tcPr>
          <w:p w:rsidR="003A61DF" w:rsidRPr="00C66382" w:rsidRDefault="000E3FEE" w:rsidP="00C66382">
            <w:pPr>
              <w:jc w:val="center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b/>
                <w:color w:val="000000" w:themeColor="text1"/>
                <w:sz w:val="24"/>
                <w:szCs w:val="22"/>
              </w:rPr>
              <w:t>ROZENDO FERREIRA PINTO</w:t>
            </w:r>
          </w:p>
          <w:p w:rsidR="003A61DF" w:rsidRPr="00C66382" w:rsidRDefault="003A61DF" w:rsidP="000E3FEE">
            <w:pPr>
              <w:jc w:val="center"/>
              <w:rPr>
                <w:rFonts w:ascii="Tahoma" w:hAnsi="Tahoma" w:cs="Tahoma"/>
                <w:i/>
                <w:sz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o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>o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/Primeira Secretaria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br/>
              <w:t>Substituto</w:t>
            </w:r>
          </w:p>
        </w:tc>
      </w:tr>
      <w:tr w:rsidR="003A61DF" w:rsidRPr="00C66382" w:rsidTr="00C66382">
        <w:trPr>
          <w:cantSplit/>
          <w:trHeight w:val="673"/>
        </w:trPr>
        <w:tc>
          <w:tcPr>
            <w:tcW w:w="5880" w:type="dxa"/>
            <w:hideMark/>
          </w:tcPr>
          <w:p w:rsidR="003A61DF" w:rsidRPr="00C66382" w:rsidRDefault="00C66382" w:rsidP="00C66382">
            <w:pPr>
              <w:jc w:val="center"/>
              <w:rPr>
                <w:rFonts w:ascii="Tahoma" w:hAnsi="Tahoma" w:cs="Tahoma"/>
                <w:b/>
                <w:sz w:val="22"/>
              </w:rPr>
            </w:pPr>
            <w:r>
              <w:rPr>
                <w:rFonts w:ascii="Tahoma" w:hAnsi="Tahoma" w:cs="Tahoma"/>
                <w:b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b/>
                <w:sz w:val="24"/>
                <w:szCs w:val="22"/>
              </w:rPr>
              <w:t>RENAN BESSONI PAZ</w:t>
            </w:r>
          </w:p>
          <w:p w:rsidR="003A61DF" w:rsidRPr="00C66382" w:rsidRDefault="00C66382" w:rsidP="000E3FEE">
            <w:pPr>
              <w:tabs>
                <w:tab w:val="center" w:pos="2591"/>
              </w:tabs>
              <w:ind w:left="1064" w:hanging="1064"/>
              <w:jc w:val="center"/>
              <w:rPr>
                <w:rFonts w:ascii="Tahoma" w:hAnsi="Tahoma" w:cs="Tahoma"/>
                <w:i/>
                <w:sz w:val="22"/>
              </w:rPr>
            </w:pPr>
            <w:r>
              <w:rPr>
                <w:rFonts w:ascii="Tahoma" w:hAnsi="Tahoma" w:cs="Tahoma"/>
                <w:i/>
                <w:sz w:val="24"/>
                <w:szCs w:val="22"/>
              </w:rPr>
              <w:t xml:space="preserve">       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="003A61DF" w:rsidRPr="00C66382">
              <w:rPr>
                <w:rFonts w:ascii="Tahoma" w:hAnsi="Tahoma" w:cs="Tahoma"/>
                <w:i/>
                <w:sz w:val="24"/>
                <w:szCs w:val="22"/>
              </w:rPr>
              <w:t>Executivo/Segunda Secretaria</w:t>
            </w:r>
          </w:p>
        </w:tc>
        <w:tc>
          <w:tcPr>
            <w:tcW w:w="4903" w:type="dxa"/>
            <w:gridSpan w:val="2"/>
            <w:hideMark/>
          </w:tcPr>
          <w:p w:rsidR="003A61DF" w:rsidRPr="00C66382" w:rsidRDefault="003A61DF" w:rsidP="00C66382">
            <w:pPr>
              <w:jc w:val="center"/>
              <w:rPr>
                <w:rFonts w:ascii="Tahoma" w:hAnsi="Tahoma" w:cs="Tahoma"/>
                <w:b/>
                <w:i/>
                <w:sz w:val="22"/>
              </w:rPr>
            </w:pPr>
            <w:r w:rsidRPr="00C66382">
              <w:rPr>
                <w:rFonts w:ascii="Tahoma" w:hAnsi="Tahoma" w:cs="Tahoma"/>
                <w:b/>
                <w:sz w:val="24"/>
                <w:szCs w:val="22"/>
              </w:rPr>
              <w:t>ALEXANDRE BRAGA CERQUEIRA</w:t>
            </w:r>
          </w:p>
          <w:p w:rsidR="003A61DF" w:rsidRDefault="003A61DF" w:rsidP="00C66382">
            <w:pPr>
              <w:jc w:val="center"/>
              <w:rPr>
                <w:rFonts w:ascii="Tahoma" w:hAnsi="Tahoma" w:cs="Tahoma"/>
                <w:i/>
                <w:sz w:val="24"/>
                <w:szCs w:val="22"/>
              </w:rPr>
            </w:pPr>
            <w:r w:rsidRPr="00C66382">
              <w:rPr>
                <w:rFonts w:ascii="Tahoma" w:hAnsi="Tahoma" w:cs="Tahoma"/>
                <w:i/>
                <w:sz w:val="24"/>
                <w:szCs w:val="22"/>
              </w:rPr>
              <w:t>Secretário</w:t>
            </w:r>
            <w:r w:rsidR="000E3FEE">
              <w:rPr>
                <w:rFonts w:ascii="Tahoma" w:hAnsi="Tahoma" w:cs="Tahoma"/>
                <w:i/>
                <w:sz w:val="24"/>
                <w:szCs w:val="22"/>
              </w:rPr>
              <w:t xml:space="preserve"> </w:t>
            </w:r>
            <w:r w:rsidRPr="00C66382">
              <w:rPr>
                <w:rFonts w:ascii="Tahoma" w:hAnsi="Tahoma" w:cs="Tahoma"/>
                <w:i/>
                <w:sz w:val="24"/>
                <w:szCs w:val="22"/>
              </w:rPr>
              <w:t>Executivo/Terceira Secretaria</w:t>
            </w:r>
          </w:p>
          <w:p w:rsidR="00C66382" w:rsidRPr="00C66382" w:rsidRDefault="00C66382" w:rsidP="00C66382">
            <w:pPr>
              <w:jc w:val="center"/>
              <w:rPr>
                <w:rFonts w:ascii="Tahoma" w:hAnsi="Tahoma" w:cs="Tahoma"/>
                <w:i/>
                <w:sz w:val="22"/>
              </w:rPr>
            </w:pPr>
          </w:p>
          <w:p w:rsidR="003A61DF" w:rsidRPr="00C66382" w:rsidRDefault="003A61DF" w:rsidP="00613B78">
            <w:pPr>
              <w:jc w:val="both"/>
              <w:rPr>
                <w:rFonts w:ascii="Tahoma" w:hAnsi="Tahoma" w:cs="Tahoma"/>
                <w:i/>
                <w:sz w:val="22"/>
              </w:rPr>
            </w:pPr>
          </w:p>
        </w:tc>
      </w:tr>
    </w:tbl>
    <w:p w:rsidR="00957D14" w:rsidRPr="003A61DF" w:rsidRDefault="003A61DF" w:rsidP="003A61DF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3A61DF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503C62">
        <w:rPr>
          <w:rFonts w:ascii="Tahoma" w:hAnsi="Tahoma" w:cs="Tahoma"/>
          <w:color w:val="FF0000"/>
        </w:rPr>
        <w:t>21</w:t>
      </w:r>
      <w:r w:rsidR="000E3FEE">
        <w:rPr>
          <w:rFonts w:ascii="Tahoma" w:hAnsi="Tahoma" w:cs="Tahoma"/>
          <w:color w:val="FF0000"/>
        </w:rPr>
        <w:t>/5</w:t>
      </w:r>
      <w:r>
        <w:rPr>
          <w:rFonts w:ascii="Tahoma" w:hAnsi="Tahoma" w:cs="Tahoma"/>
          <w:color w:val="FF0000"/>
        </w:rPr>
        <w:t>/2014.</w:t>
      </w:r>
    </w:p>
    <w:sectPr w:rsidR="00957D14" w:rsidRPr="003A61DF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75A8" w:rsidRDefault="006F75A8" w:rsidP="00BB4A02">
      <w:r>
        <w:separator/>
      </w:r>
    </w:p>
  </w:endnote>
  <w:endnote w:type="continuationSeparator" w:id="1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B27E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75A8" w:rsidRDefault="006F75A8" w:rsidP="00BB4A02">
      <w:r>
        <w:separator/>
      </w:r>
    </w:p>
  </w:footnote>
  <w:footnote w:type="continuationSeparator" w:id="1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B27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B27E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Pr="00C66382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 w:rsidRPr="00C66382"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3B27E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A4CD3"/>
    <w:rsid w:val="000B4D9A"/>
    <w:rsid w:val="000E3FEE"/>
    <w:rsid w:val="00103227"/>
    <w:rsid w:val="001376AE"/>
    <w:rsid w:val="001738A2"/>
    <w:rsid w:val="001A2E57"/>
    <w:rsid w:val="001B3806"/>
    <w:rsid w:val="001C3416"/>
    <w:rsid w:val="002426E0"/>
    <w:rsid w:val="00275CD7"/>
    <w:rsid w:val="0028083E"/>
    <w:rsid w:val="002818AA"/>
    <w:rsid w:val="002A792E"/>
    <w:rsid w:val="002E1EFE"/>
    <w:rsid w:val="00303F15"/>
    <w:rsid w:val="003050D6"/>
    <w:rsid w:val="00306443"/>
    <w:rsid w:val="00334EE7"/>
    <w:rsid w:val="003A61DF"/>
    <w:rsid w:val="003B27EC"/>
    <w:rsid w:val="003D570A"/>
    <w:rsid w:val="003F6069"/>
    <w:rsid w:val="004C08D8"/>
    <w:rsid w:val="004C3254"/>
    <w:rsid w:val="00500448"/>
    <w:rsid w:val="00503C62"/>
    <w:rsid w:val="0051680E"/>
    <w:rsid w:val="0054263C"/>
    <w:rsid w:val="005E1B91"/>
    <w:rsid w:val="0063781B"/>
    <w:rsid w:val="00654630"/>
    <w:rsid w:val="006570B0"/>
    <w:rsid w:val="00673E27"/>
    <w:rsid w:val="006A3518"/>
    <w:rsid w:val="006A4DBB"/>
    <w:rsid w:val="006B60CF"/>
    <w:rsid w:val="006E6A2E"/>
    <w:rsid w:val="006F75A8"/>
    <w:rsid w:val="00740DA4"/>
    <w:rsid w:val="0074636C"/>
    <w:rsid w:val="007939E2"/>
    <w:rsid w:val="007971F7"/>
    <w:rsid w:val="007C4868"/>
    <w:rsid w:val="007E26EC"/>
    <w:rsid w:val="007F1723"/>
    <w:rsid w:val="00863517"/>
    <w:rsid w:val="00876E4F"/>
    <w:rsid w:val="00877E34"/>
    <w:rsid w:val="0088768F"/>
    <w:rsid w:val="008A4A1C"/>
    <w:rsid w:val="008B3318"/>
    <w:rsid w:val="00900161"/>
    <w:rsid w:val="00957D14"/>
    <w:rsid w:val="00964A5B"/>
    <w:rsid w:val="009B7B15"/>
    <w:rsid w:val="009D1607"/>
    <w:rsid w:val="00A676C3"/>
    <w:rsid w:val="00A70D53"/>
    <w:rsid w:val="00AA5051"/>
    <w:rsid w:val="00AA7BF3"/>
    <w:rsid w:val="00BB4A02"/>
    <w:rsid w:val="00C319D6"/>
    <w:rsid w:val="00C55939"/>
    <w:rsid w:val="00C6150D"/>
    <w:rsid w:val="00C66382"/>
    <w:rsid w:val="00C747A8"/>
    <w:rsid w:val="00C82F6C"/>
    <w:rsid w:val="00D81DAF"/>
    <w:rsid w:val="00D9170E"/>
    <w:rsid w:val="00DB7E66"/>
    <w:rsid w:val="00DD5A29"/>
    <w:rsid w:val="00E5088A"/>
    <w:rsid w:val="00E62251"/>
    <w:rsid w:val="00E83C04"/>
    <w:rsid w:val="00EA5E05"/>
    <w:rsid w:val="00EC2455"/>
    <w:rsid w:val="00EF5B87"/>
    <w:rsid w:val="00FB244C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2013-08-21T14:11:00Z</cp:lastPrinted>
  <dcterms:created xsi:type="dcterms:W3CDTF">2014-08-15T13:20:00Z</dcterms:created>
  <dcterms:modified xsi:type="dcterms:W3CDTF">2014-08-15T13:20:00Z</dcterms:modified>
</cp:coreProperties>
</file>