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 xml:space="preserve">RIA-GMD Nº </w:t>
      </w:r>
      <w:r w:rsidR="00AE02C3">
        <w:rPr>
          <w:rFonts w:ascii="Tahoma" w:hAnsi="Tahoma" w:cs="Tahoma"/>
          <w:sz w:val="24"/>
          <w:szCs w:val="24"/>
        </w:rPr>
        <w:t>116</w:t>
      </w:r>
      <w:r>
        <w:rPr>
          <w:rFonts w:ascii="Tahoma" w:hAnsi="Tahoma" w:cs="Tahoma"/>
          <w:sz w:val="24"/>
          <w:szCs w:val="24"/>
        </w:rPr>
        <w:t>, DE</w:t>
      </w:r>
      <w:r w:rsidR="00AE02C3">
        <w:rPr>
          <w:rFonts w:ascii="Tahoma" w:hAnsi="Tahoma" w:cs="Tahoma"/>
          <w:sz w:val="24"/>
          <w:szCs w:val="24"/>
        </w:rPr>
        <w:t xml:space="preserve"> 13 </w:t>
      </w:r>
      <w:r w:rsidR="004E214A">
        <w:rPr>
          <w:rFonts w:ascii="Tahoma" w:hAnsi="Tahoma" w:cs="Tahoma"/>
          <w:sz w:val="24"/>
          <w:szCs w:val="24"/>
        </w:rPr>
        <w:t xml:space="preserve">DE </w:t>
      </w:r>
      <w:r w:rsidR="00830DD7">
        <w:rPr>
          <w:rFonts w:ascii="Tahoma" w:hAnsi="Tahoma" w:cs="Tahoma"/>
          <w:sz w:val="24"/>
          <w:szCs w:val="24"/>
        </w:rPr>
        <w:t xml:space="preserve">MAIO </w:t>
      </w:r>
      <w:r w:rsidRPr="00E301BF">
        <w:rPr>
          <w:rFonts w:ascii="Tahoma" w:hAnsi="Tahoma" w:cs="Tahoma"/>
          <w:sz w:val="24"/>
          <w:szCs w:val="24"/>
        </w:rPr>
        <w:t>DE 201</w:t>
      </w:r>
      <w:r w:rsidR="007E74C3">
        <w:rPr>
          <w:rFonts w:ascii="Tahoma" w:hAnsi="Tahoma" w:cs="Tahoma"/>
          <w:sz w:val="24"/>
          <w:szCs w:val="24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CE2ECD" w:rsidP="00B16CC7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SECRETÁRIO-EXECUTIVO DO GABINETE DA MESA DIRETORA - TERCEIRA SECRETARIA, no uso da atribuição que lhe foi delegada pelo Ato da Mesa Diretora nº 5</w:t>
      </w:r>
      <w:r>
        <w:rPr>
          <w:rFonts w:ascii="Tahoma" w:hAnsi="Tahoma" w:cs="Tahoma"/>
          <w:sz w:val="24"/>
          <w:szCs w:val="24"/>
        </w:rPr>
        <w:t>8</w:t>
      </w:r>
      <w:r w:rsidRPr="00E301BF">
        <w:rPr>
          <w:rFonts w:ascii="Tahoma" w:hAnsi="Tahoma" w:cs="Tahoma"/>
          <w:sz w:val="24"/>
          <w:szCs w:val="24"/>
        </w:rPr>
        <w:t>/2000,</w:t>
      </w:r>
      <w:r w:rsidR="00165D9C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</w:p>
    <w:p w:rsidR="00A74713" w:rsidRDefault="00A74713" w:rsidP="00A74713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5D6415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r w:rsidRPr="0006488E">
        <w:rPr>
          <w:rFonts w:ascii="Tahoma" w:hAnsi="Tahoma" w:cs="Tahoma"/>
        </w:rPr>
        <w:t xml:space="preserve">Aprovar </w:t>
      </w:r>
      <w:r>
        <w:rPr>
          <w:rFonts w:ascii="Tahoma" w:hAnsi="Tahoma" w:cs="Tahoma"/>
        </w:rPr>
        <w:t xml:space="preserve">o Requerimento nº </w:t>
      </w:r>
      <w:r w:rsidR="0064756D">
        <w:rPr>
          <w:rFonts w:ascii="Tahoma" w:hAnsi="Tahoma" w:cs="Tahoma"/>
        </w:rPr>
        <w:t>3203</w:t>
      </w:r>
      <w:r>
        <w:rPr>
          <w:rFonts w:ascii="Tahoma" w:hAnsi="Tahoma" w:cs="Tahoma"/>
        </w:rPr>
        <w:t>/2014</w:t>
      </w:r>
      <w:r w:rsidR="003E1E6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que trat</w:t>
      </w:r>
      <w:r w:rsidRPr="0006488E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da </w:t>
      </w:r>
      <w:r w:rsidRPr="0006488E">
        <w:rPr>
          <w:rFonts w:ascii="Tahoma" w:hAnsi="Tahoma" w:cs="Tahoma"/>
        </w:rPr>
        <w:t>tramitação conjunta do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Projeto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de Lei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nº </w:t>
      </w:r>
      <w:r w:rsidR="0064756D">
        <w:rPr>
          <w:rFonts w:ascii="Tahoma" w:hAnsi="Tahoma" w:cs="Tahoma"/>
        </w:rPr>
        <w:t>1.242/2009</w:t>
      </w:r>
      <w:r>
        <w:rPr>
          <w:rFonts w:ascii="Tahoma" w:hAnsi="Tahoma" w:cs="Tahoma"/>
        </w:rPr>
        <w:t xml:space="preserve"> e nº </w:t>
      </w:r>
      <w:r w:rsidR="0064756D">
        <w:rPr>
          <w:rFonts w:ascii="Tahoma" w:hAnsi="Tahoma" w:cs="Tahoma"/>
        </w:rPr>
        <w:t>556</w:t>
      </w:r>
      <w:r>
        <w:rPr>
          <w:rFonts w:ascii="Tahoma" w:hAnsi="Tahoma" w:cs="Tahoma"/>
        </w:rPr>
        <w:t>/201</w:t>
      </w:r>
      <w:r w:rsidR="0064756D">
        <w:rPr>
          <w:rFonts w:ascii="Tahoma" w:hAnsi="Tahoma" w:cs="Tahoma"/>
        </w:rPr>
        <w:t>1</w:t>
      </w:r>
      <w:r>
        <w:rPr>
          <w:rFonts w:ascii="Tahoma" w:hAnsi="Tahoma" w:cs="Tahoma"/>
        </w:rPr>
        <w:t>,</w:t>
      </w:r>
      <w:r w:rsidRPr="006616A7">
        <w:rPr>
          <w:rFonts w:ascii="Tahoma" w:hAnsi="Tahoma" w:cs="Tahoma"/>
        </w:rPr>
        <w:t xml:space="preserve"> </w:t>
      </w:r>
      <w:r w:rsidRPr="006616A7">
        <w:rPr>
          <w:rFonts w:ascii="Tahoma" w:hAnsi="Tahoma" w:cs="Tahoma"/>
          <w:szCs w:val="26"/>
        </w:rPr>
        <w:t>nos termos dos artigos 154 e 155 do Regimento Interno da CLDF</w:t>
      </w:r>
      <w:r w:rsidRPr="006616A7">
        <w:rPr>
          <w:rFonts w:ascii="Tahoma" w:hAnsi="Tahoma" w:cs="Tahoma"/>
        </w:rPr>
        <w:t>.</w:t>
      </w:r>
    </w:p>
    <w:p w:rsidR="00165D9C" w:rsidRDefault="00165D9C" w:rsidP="00165D9C">
      <w:pPr>
        <w:pStyle w:val="Recuodecorpodetexto"/>
        <w:tabs>
          <w:tab w:val="left" w:pos="-1985"/>
          <w:tab w:val="left" w:pos="-1701"/>
          <w:tab w:val="left" w:pos="-1134"/>
        </w:tabs>
        <w:spacing w:line="240" w:lineRule="auto"/>
        <w:ind w:firstLine="0"/>
        <w:rPr>
          <w:rFonts w:ascii="Tahoma" w:hAnsi="Tahoma" w:cs="Tahoma"/>
        </w:rPr>
      </w:pPr>
    </w:p>
    <w:p w:rsidR="00165D9C" w:rsidRPr="00165D9C" w:rsidRDefault="00165D9C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D9C"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</w:rPr>
        <w:t> </w:t>
      </w:r>
      <w:r w:rsidR="009850A3">
        <w:rPr>
          <w:rFonts w:ascii="Tahoma" w:hAnsi="Tahoma" w:cs="Tahoma"/>
          <w:b/>
        </w:rPr>
        <w:t>2</w:t>
      </w:r>
      <w:r w:rsidRPr="00165D9C">
        <w:rPr>
          <w:rFonts w:ascii="Tahoma" w:hAnsi="Tahoma" w:cs="Tahoma"/>
          <w:b/>
        </w:rPr>
        <w:t>º</w:t>
      </w:r>
      <w:r>
        <w:rPr>
          <w:rFonts w:ascii="Tahoma" w:hAnsi="Tahoma" w:cs="Tahoma"/>
          <w:b/>
        </w:rPr>
        <w:t xml:space="preserve"> </w:t>
      </w:r>
      <w:r w:rsidRPr="00165D9C">
        <w:rPr>
          <w:rFonts w:ascii="Tahoma" w:hAnsi="Tahoma" w:cs="Tahoma"/>
        </w:rPr>
        <w:t>Esta</w:t>
      </w:r>
      <w:r>
        <w:rPr>
          <w:rFonts w:ascii="Tahoma" w:hAnsi="Tahoma" w:cs="Tahoma"/>
        </w:rPr>
        <w:t xml:space="preserve"> portaria entra em vigor na data de sua publicação.</w:t>
      </w:r>
    </w:p>
    <w:p w:rsidR="001405B4" w:rsidRPr="001A6A58" w:rsidRDefault="001405B4" w:rsidP="00CE2ECD">
      <w:pPr>
        <w:pStyle w:val="Recuodecorpodetexto"/>
        <w:spacing w:after="120"/>
        <w:ind w:firstLine="708"/>
        <w:rPr>
          <w:rFonts w:ascii="Tahoma" w:hAnsi="Tahoma" w:cs="Tahoma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B93045" w:rsidRDefault="00B16CC7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E2ECD" w:rsidRPr="00B93045" w:rsidRDefault="00CE2ECD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2ECD" w:rsidRPr="00F60C20" w:rsidTr="0091162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CE2ECD" w:rsidRPr="00B93045" w:rsidRDefault="00B16CC7" w:rsidP="00CE2ECD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E2ECD" w:rsidRPr="00794830" w:rsidRDefault="00CE2ECD" w:rsidP="0079483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241E" w:rsidRDefault="00B16CC7" w:rsidP="00794830">
            <w:pPr>
              <w:spacing w:after="0" w:line="240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</w:p>
          <w:p w:rsidR="00CE2ECD" w:rsidRDefault="00CE2ECD" w:rsidP="00794830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BC241E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BC241E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CE2ECD" w:rsidRDefault="00BC241E" w:rsidP="0079483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  <w:p w:rsidR="00BC241E" w:rsidRPr="00B93045" w:rsidRDefault="00BC241E" w:rsidP="0079483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Default="00B16CC7" w:rsidP="00830DD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SÂMIA MARQUES LOTT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830DD7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830DD7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/Segunda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830DD7" w:rsidRPr="00B93045" w:rsidRDefault="00830DD7" w:rsidP="00830DD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Substituta</w:t>
            </w:r>
          </w:p>
        </w:tc>
        <w:tc>
          <w:tcPr>
            <w:tcW w:w="4536" w:type="dxa"/>
          </w:tcPr>
          <w:p w:rsidR="00F46DEC" w:rsidRDefault="00B16CC7" w:rsidP="00830DD7">
            <w:pPr>
              <w:spacing w:after="0" w:line="240" w:lineRule="auto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E2ECD" w:rsidRDefault="00CE2ECD" w:rsidP="00830DD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1405B4" w:rsidRPr="00D404D7" w:rsidRDefault="001405B4" w:rsidP="00830DD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740DA4" w:rsidRDefault="00740DA4"/>
    <w:p w:rsidR="00AE02C3" w:rsidRPr="00B16CC7" w:rsidRDefault="00AE02C3" w:rsidP="00AE02C3">
      <w:pPr>
        <w:tabs>
          <w:tab w:val="left" w:pos="426"/>
          <w:tab w:val="left" w:pos="1276"/>
        </w:tabs>
        <w:spacing w:before="120"/>
        <w:rPr>
          <w:sz w:val="20"/>
          <w:szCs w:val="20"/>
        </w:rPr>
      </w:pPr>
      <w:smartTag w:uri="schemas-houaiss/mini" w:element="verbetes">
        <w:r w:rsidRPr="00B16CC7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B16CC7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B16CC7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B16CC7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B16CC7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B16CC7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B16CC7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B16CC7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B16CC7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B16CC7">
        <w:rPr>
          <w:rFonts w:ascii="Tahoma" w:hAnsi="Tahoma" w:cs="Tahoma"/>
          <w:i/>
          <w:color w:val="FF0000"/>
          <w:sz w:val="20"/>
          <w:szCs w:val="20"/>
        </w:rPr>
        <w:t xml:space="preserve"> Legislativa, </w:t>
      </w:r>
      <w:r w:rsidR="009369E7">
        <w:rPr>
          <w:rFonts w:ascii="Tahoma" w:hAnsi="Tahoma" w:cs="Tahoma"/>
          <w:color w:val="FF0000"/>
          <w:sz w:val="20"/>
          <w:szCs w:val="20"/>
        </w:rPr>
        <w:t xml:space="preserve">de </w:t>
      </w:r>
      <w:r w:rsidRPr="00B16CC7">
        <w:rPr>
          <w:rFonts w:ascii="Tahoma" w:hAnsi="Tahoma" w:cs="Tahoma"/>
          <w:color w:val="FF0000"/>
          <w:sz w:val="20"/>
          <w:szCs w:val="20"/>
        </w:rPr>
        <w:t>14/5/2014</w:t>
      </w:r>
      <w:r w:rsidR="00B16CC7">
        <w:rPr>
          <w:rFonts w:ascii="Tahoma" w:hAnsi="Tahoma" w:cs="Tahoma"/>
          <w:color w:val="FF0000"/>
          <w:sz w:val="20"/>
          <w:szCs w:val="20"/>
        </w:rPr>
        <w:t>.</w:t>
      </w: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98" w:rsidRDefault="00854598" w:rsidP="00BB4A02">
      <w:pPr>
        <w:spacing w:after="0" w:line="240" w:lineRule="auto"/>
      </w:pPr>
      <w:r>
        <w:separator/>
      </w:r>
    </w:p>
  </w:endnote>
  <w:end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153B7E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E2ECD" w:rsidRDefault="00CE2EC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98" w:rsidRDefault="00854598" w:rsidP="00BB4A02">
      <w:pPr>
        <w:spacing w:after="0" w:line="240" w:lineRule="auto"/>
      </w:pPr>
      <w:r>
        <w:separator/>
      </w:r>
    </w:p>
  </w:footnote>
  <w:foot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153B7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9369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7.05pt;width:346.6pt;height:64.9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9369E7" w:rsidRPr="00BB4A02" w:rsidRDefault="009369E7" w:rsidP="009369E7">
                <w:pPr>
                  <w:spacing w:before="40"/>
                  <w:jc w:val="center"/>
                  <w:rPr>
                    <w:rFonts w:ascii="Tahoma" w:hAnsi="Tahoma" w:cs="Tahoma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br/>
                </w:r>
                <w:r>
                  <w:rPr>
                    <w:rFonts w:ascii="Tahoma" w:hAnsi="Tahoma" w:cs="Tahoma"/>
                  </w:rPr>
                  <w:t>MESA DIRETORA</w:t>
                </w:r>
                <w:r>
                  <w:rPr>
                    <w:rFonts w:ascii="Tahoma" w:hAnsi="Tahoma" w:cs="Tahoma"/>
                  </w:rPr>
                  <w:br/>
                  <w:t>Gabinete da Terceira Secretaria</w:t>
                </w:r>
              </w:p>
              <w:p w:rsidR="00CE2ECD" w:rsidRPr="00C97FC8" w:rsidRDefault="00CE2EC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 w:rsidR="00153B7E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 w:rsidR="00153B7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153B7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7FC8"/>
    <w:rsid w:val="0003186F"/>
    <w:rsid w:val="0003665A"/>
    <w:rsid w:val="000A4CD3"/>
    <w:rsid w:val="000E62B3"/>
    <w:rsid w:val="00105779"/>
    <w:rsid w:val="00123A27"/>
    <w:rsid w:val="001269B4"/>
    <w:rsid w:val="001376AE"/>
    <w:rsid w:val="001405B4"/>
    <w:rsid w:val="00153B7E"/>
    <w:rsid w:val="00165D9C"/>
    <w:rsid w:val="001A2E57"/>
    <w:rsid w:val="002426E0"/>
    <w:rsid w:val="002824D3"/>
    <w:rsid w:val="002A792E"/>
    <w:rsid w:val="002C6E45"/>
    <w:rsid w:val="002D5669"/>
    <w:rsid w:val="002E799B"/>
    <w:rsid w:val="00306443"/>
    <w:rsid w:val="00334EE7"/>
    <w:rsid w:val="003E1E6F"/>
    <w:rsid w:val="004026B7"/>
    <w:rsid w:val="0048429F"/>
    <w:rsid w:val="004A7CFB"/>
    <w:rsid w:val="004C08D8"/>
    <w:rsid w:val="004E214A"/>
    <w:rsid w:val="00500448"/>
    <w:rsid w:val="00510BC4"/>
    <w:rsid w:val="005207EC"/>
    <w:rsid w:val="00524546"/>
    <w:rsid w:val="00540161"/>
    <w:rsid w:val="0054263C"/>
    <w:rsid w:val="0055146A"/>
    <w:rsid w:val="005A199B"/>
    <w:rsid w:val="005B1893"/>
    <w:rsid w:val="0064756D"/>
    <w:rsid w:val="00654630"/>
    <w:rsid w:val="00673E27"/>
    <w:rsid w:val="006913D8"/>
    <w:rsid w:val="006A3518"/>
    <w:rsid w:val="006B60CF"/>
    <w:rsid w:val="006C4A0C"/>
    <w:rsid w:val="00740DA4"/>
    <w:rsid w:val="0074525F"/>
    <w:rsid w:val="00794830"/>
    <w:rsid w:val="007971F7"/>
    <w:rsid w:val="007C4868"/>
    <w:rsid w:val="007E74C3"/>
    <w:rsid w:val="007F1723"/>
    <w:rsid w:val="00830DD7"/>
    <w:rsid w:val="00847C08"/>
    <w:rsid w:val="00854598"/>
    <w:rsid w:val="00877E34"/>
    <w:rsid w:val="00884204"/>
    <w:rsid w:val="00885739"/>
    <w:rsid w:val="0088768F"/>
    <w:rsid w:val="008F060A"/>
    <w:rsid w:val="0091162D"/>
    <w:rsid w:val="009369E7"/>
    <w:rsid w:val="00964A5B"/>
    <w:rsid w:val="009850A3"/>
    <w:rsid w:val="009A71D4"/>
    <w:rsid w:val="009B2167"/>
    <w:rsid w:val="009B7B15"/>
    <w:rsid w:val="009D1607"/>
    <w:rsid w:val="00A44680"/>
    <w:rsid w:val="00A676C3"/>
    <w:rsid w:val="00A74713"/>
    <w:rsid w:val="00AA5051"/>
    <w:rsid w:val="00AE02C3"/>
    <w:rsid w:val="00B16CC7"/>
    <w:rsid w:val="00B32F56"/>
    <w:rsid w:val="00B806A3"/>
    <w:rsid w:val="00B812D4"/>
    <w:rsid w:val="00B96BB3"/>
    <w:rsid w:val="00BB4A02"/>
    <w:rsid w:val="00BC241E"/>
    <w:rsid w:val="00BC7D78"/>
    <w:rsid w:val="00C319D6"/>
    <w:rsid w:val="00C47AD3"/>
    <w:rsid w:val="00C6150D"/>
    <w:rsid w:val="00C7068C"/>
    <w:rsid w:val="00C82F6C"/>
    <w:rsid w:val="00C97FC8"/>
    <w:rsid w:val="00CB3EBC"/>
    <w:rsid w:val="00CB63B2"/>
    <w:rsid w:val="00CE2ECD"/>
    <w:rsid w:val="00D2238E"/>
    <w:rsid w:val="00D404D7"/>
    <w:rsid w:val="00E97B07"/>
    <w:rsid w:val="00F46DEC"/>
    <w:rsid w:val="00F74192"/>
    <w:rsid w:val="00FE1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741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D280-0E49-4923-8A42-7A715DC5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Larissa Bandeira </cp:lastModifiedBy>
  <cp:revision>2</cp:revision>
  <cp:lastPrinted>2014-02-17T19:00:00Z</cp:lastPrinted>
  <dcterms:created xsi:type="dcterms:W3CDTF">2014-08-14T15:00:00Z</dcterms:created>
  <dcterms:modified xsi:type="dcterms:W3CDTF">2014-08-14T15:00:00Z</dcterms:modified>
</cp:coreProperties>
</file>