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BD0DCA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PORTARIA-GMD Nº</w:t>
      </w:r>
      <w:r w:rsidR="00EA2175">
        <w:rPr>
          <w:rFonts w:ascii="Tahoma" w:hAnsi="Tahoma" w:cs="Tahoma"/>
          <w:b/>
          <w:sz w:val="24"/>
          <w:szCs w:val="24"/>
        </w:rPr>
        <w:t xml:space="preserve"> 90</w:t>
      </w:r>
      <w:r w:rsidRPr="00BD0DCA">
        <w:rPr>
          <w:rFonts w:ascii="Tahoma" w:hAnsi="Tahoma" w:cs="Tahoma"/>
          <w:b/>
          <w:sz w:val="24"/>
          <w:szCs w:val="24"/>
        </w:rPr>
        <w:t>, DE</w:t>
      </w:r>
      <w:r w:rsidR="00EA2175">
        <w:rPr>
          <w:rFonts w:ascii="Tahoma" w:hAnsi="Tahoma" w:cs="Tahoma"/>
          <w:b/>
          <w:sz w:val="24"/>
          <w:szCs w:val="24"/>
        </w:rPr>
        <w:t xml:space="preserve"> 23</w:t>
      </w:r>
      <w:r w:rsidRPr="00BD0DCA">
        <w:rPr>
          <w:rFonts w:ascii="Tahoma" w:hAnsi="Tahoma" w:cs="Tahoma"/>
          <w:b/>
          <w:sz w:val="24"/>
          <w:szCs w:val="24"/>
        </w:rPr>
        <w:t xml:space="preserve"> DE </w:t>
      </w:r>
      <w:r w:rsidR="00D05FD5">
        <w:rPr>
          <w:rFonts w:ascii="Tahoma" w:hAnsi="Tahoma" w:cs="Tahoma"/>
          <w:b/>
          <w:sz w:val="24"/>
          <w:szCs w:val="24"/>
        </w:rPr>
        <w:t>ABRIL</w:t>
      </w:r>
      <w:r w:rsidRPr="00BD0DCA">
        <w:rPr>
          <w:rFonts w:ascii="Tahoma" w:hAnsi="Tahoma" w:cs="Tahoma"/>
          <w:b/>
          <w:sz w:val="24"/>
          <w:szCs w:val="24"/>
        </w:rPr>
        <w:t xml:space="preserve"> DE 201</w:t>
      </w:r>
      <w:r w:rsidR="00440A55" w:rsidRPr="00BD0DCA">
        <w:rPr>
          <w:rFonts w:ascii="Tahoma" w:hAnsi="Tahoma" w:cs="Tahoma"/>
          <w:b/>
          <w:sz w:val="24"/>
          <w:szCs w:val="24"/>
        </w:rPr>
        <w:t>4</w:t>
      </w:r>
    </w:p>
    <w:p w:rsidR="008725BC" w:rsidRPr="00BD0DCA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35483" w:rsidRPr="00BD0DCA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BD0DCA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BD0DCA">
        <w:rPr>
          <w:rFonts w:ascii="Tahoma" w:hAnsi="Tahoma" w:cs="Tahoma"/>
          <w:szCs w:val="24"/>
        </w:rPr>
        <w:t xml:space="preserve">são </w:t>
      </w:r>
      <w:r w:rsidRPr="00BD0DCA">
        <w:rPr>
          <w:rFonts w:ascii="Tahoma" w:hAnsi="Tahoma" w:cs="Tahoma"/>
          <w:szCs w:val="24"/>
        </w:rPr>
        <w:t>conferidas, e tendo em vista o contido n</w:t>
      </w:r>
      <w:r w:rsidR="005D318B">
        <w:rPr>
          <w:rFonts w:ascii="Tahoma" w:hAnsi="Tahoma" w:cs="Tahoma"/>
          <w:szCs w:val="24"/>
        </w:rPr>
        <w:t xml:space="preserve">o Ofício n° 582/2014 </w:t>
      </w:r>
      <w:proofErr w:type="gramStart"/>
      <w:r w:rsidR="005D318B">
        <w:rPr>
          <w:rFonts w:ascii="Tahoma" w:hAnsi="Tahoma" w:cs="Tahoma"/>
          <w:szCs w:val="24"/>
        </w:rPr>
        <w:t>–</w:t>
      </w:r>
      <w:proofErr w:type="spellStart"/>
      <w:r w:rsidR="005D318B">
        <w:rPr>
          <w:rFonts w:ascii="Tahoma" w:hAnsi="Tahoma" w:cs="Tahoma"/>
          <w:szCs w:val="24"/>
        </w:rPr>
        <w:t>Gab</w:t>
      </w:r>
      <w:proofErr w:type="spellEnd"/>
      <w:proofErr w:type="gramEnd"/>
      <w:r w:rsidR="005D318B">
        <w:rPr>
          <w:rFonts w:ascii="Tahoma" w:hAnsi="Tahoma" w:cs="Tahoma"/>
          <w:szCs w:val="24"/>
        </w:rPr>
        <w:t>.STC</w:t>
      </w:r>
      <w:r w:rsidR="002734C3">
        <w:rPr>
          <w:rFonts w:ascii="Tahoma" w:hAnsi="Tahoma" w:cs="Tahoma"/>
          <w:szCs w:val="24"/>
        </w:rPr>
        <w:t>/GDF</w:t>
      </w:r>
      <w:r w:rsidR="005D318B">
        <w:rPr>
          <w:rFonts w:ascii="Tahoma" w:hAnsi="Tahoma" w:cs="Tahoma"/>
          <w:szCs w:val="24"/>
        </w:rPr>
        <w:t xml:space="preserve"> </w:t>
      </w:r>
      <w:r w:rsidRPr="00BD0DCA">
        <w:rPr>
          <w:rFonts w:ascii="Tahoma" w:hAnsi="Tahoma" w:cs="Tahoma"/>
          <w:szCs w:val="24"/>
        </w:rPr>
        <w:t>, RESOLVE:</w:t>
      </w:r>
    </w:p>
    <w:p w:rsidR="00A24241" w:rsidRPr="00BD0DCA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Art. 1º</w:t>
      </w:r>
      <w:r w:rsidRPr="00BD0DCA">
        <w:rPr>
          <w:rFonts w:ascii="Tahoma" w:hAnsi="Tahoma" w:cs="Tahoma"/>
          <w:sz w:val="24"/>
          <w:szCs w:val="24"/>
        </w:rPr>
        <w:t xml:space="preserve"> AUTORIZAR a </w:t>
      </w:r>
      <w:r w:rsidR="00E20FDD" w:rsidRPr="00BD0DCA">
        <w:rPr>
          <w:rFonts w:ascii="Tahoma" w:hAnsi="Tahoma" w:cs="Tahoma"/>
          <w:sz w:val="24"/>
          <w:szCs w:val="24"/>
        </w:rPr>
        <w:t xml:space="preserve">utilização do auditório </w:t>
      </w:r>
      <w:r w:rsidR="002734C3">
        <w:rPr>
          <w:rFonts w:ascii="Tahoma" w:hAnsi="Tahoma" w:cs="Tahoma"/>
          <w:sz w:val="24"/>
          <w:szCs w:val="24"/>
        </w:rPr>
        <w:t>desta Casa Legislativa</w:t>
      </w:r>
      <w:r w:rsidR="00E20FDD" w:rsidRPr="00BD0DCA">
        <w:rPr>
          <w:rFonts w:ascii="Tahoma" w:hAnsi="Tahoma" w:cs="Tahoma"/>
          <w:sz w:val="24"/>
          <w:szCs w:val="24"/>
        </w:rPr>
        <w:t xml:space="preserve"> para a </w:t>
      </w:r>
      <w:r w:rsidRPr="00BD0DCA">
        <w:rPr>
          <w:rFonts w:ascii="Tahoma" w:hAnsi="Tahoma" w:cs="Tahoma"/>
          <w:sz w:val="24"/>
          <w:szCs w:val="24"/>
        </w:rPr>
        <w:t xml:space="preserve">realização </w:t>
      </w:r>
      <w:r w:rsidR="00D05FD5">
        <w:rPr>
          <w:rFonts w:ascii="Tahoma" w:hAnsi="Tahoma" w:cs="Tahoma"/>
          <w:sz w:val="24"/>
          <w:szCs w:val="24"/>
        </w:rPr>
        <w:t>do evento</w:t>
      </w:r>
      <w:r w:rsidR="005D318B">
        <w:rPr>
          <w:rFonts w:ascii="Tahoma" w:hAnsi="Tahoma" w:cs="Tahoma"/>
          <w:sz w:val="24"/>
          <w:szCs w:val="24"/>
        </w:rPr>
        <w:t xml:space="preserve"> “Ba</w:t>
      </w:r>
      <w:r w:rsidR="002734C3">
        <w:rPr>
          <w:rFonts w:ascii="Tahoma" w:hAnsi="Tahoma" w:cs="Tahoma"/>
          <w:sz w:val="24"/>
          <w:szCs w:val="24"/>
        </w:rPr>
        <w:t>lanço da Ouvidoria Geral do DF”,</w:t>
      </w:r>
      <w:r w:rsidR="005D318B">
        <w:rPr>
          <w:rFonts w:ascii="Tahoma" w:hAnsi="Tahoma" w:cs="Tahoma"/>
          <w:sz w:val="24"/>
          <w:szCs w:val="24"/>
        </w:rPr>
        <w:t xml:space="preserve"> dia 24 de abril de 2014, </w:t>
      </w:r>
      <w:r w:rsidR="002734C3">
        <w:rPr>
          <w:rFonts w:ascii="Tahoma" w:hAnsi="Tahoma" w:cs="Tahoma"/>
          <w:sz w:val="24"/>
          <w:szCs w:val="24"/>
        </w:rPr>
        <w:t>de</w:t>
      </w:r>
      <w:r w:rsidR="005D318B">
        <w:rPr>
          <w:rFonts w:ascii="Tahoma" w:hAnsi="Tahoma" w:cs="Tahoma"/>
          <w:sz w:val="24"/>
          <w:szCs w:val="24"/>
        </w:rPr>
        <w:t xml:space="preserve"> 8</w:t>
      </w:r>
      <w:r w:rsidR="002734C3">
        <w:rPr>
          <w:rFonts w:ascii="Tahoma" w:hAnsi="Tahoma" w:cs="Tahoma"/>
          <w:sz w:val="24"/>
          <w:szCs w:val="24"/>
        </w:rPr>
        <w:t>h</w:t>
      </w:r>
      <w:r w:rsidR="005D318B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5D318B">
        <w:rPr>
          <w:rFonts w:ascii="Tahoma" w:hAnsi="Tahoma" w:cs="Tahoma"/>
          <w:sz w:val="24"/>
          <w:szCs w:val="24"/>
        </w:rPr>
        <w:t>às</w:t>
      </w:r>
      <w:proofErr w:type="gramEnd"/>
      <w:r w:rsidR="005D318B">
        <w:rPr>
          <w:rFonts w:ascii="Tahoma" w:hAnsi="Tahoma" w:cs="Tahoma"/>
          <w:sz w:val="24"/>
          <w:szCs w:val="24"/>
        </w:rPr>
        <w:t xml:space="preserve"> 18h, </w:t>
      </w:r>
      <w:r w:rsidR="00D05FD5">
        <w:rPr>
          <w:rFonts w:ascii="Tahoma" w:hAnsi="Tahoma" w:cs="Tahoma"/>
          <w:sz w:val="24"/>
          <w:szCs w:val="24"/>
        </w:rPr>
        <w:t xml:space="preserve"> na forma solicitada.</w:t>
      </w:r>
      <w:r w:rsidR="00164A18" w:rsidRPr="00BD0DCA">
        <w:rPr>
          <w:rFonts w:ascii="Tahoma" w:hAnsi="Tahoma" w:cs="Tahoma"/>
          <w:sz w:val="24"/>
          <w:szCs w:val="24"/>
        </w:rPr>
        <w:t xml:space="preserve"> </w:t>
      </w:r>
    </w:p>
    <w:p w:rsidR="00A24241" w:rsidRPr="00BD0DCA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 xml:space="preserve">Art. 2º </w:t>
      </w:r>
      <w:r w:rsidRPr="00BD0DCA">
        <w:rPr>
          <w:rFonts w:ascii="Tahoma" w:hAnsi="Tahoma" w:cs="Tahoma"/>
          <w:sz w:val="24"/>
          <w:szCs w:val="24"/>
        </w:rPr>
        <w:t>Est</w:t>
      </w:r>
      <w:r w:rsidR="00C860B0">
        <w:rPr>
          <w:rFonts w:ascii="Tahoma" w:hAnsi="Tahoma" w:cs="Tahoma"/>
          <w:sz w:val="24"/>
          <w:szCs w:val="24"/>
        </w:rPr>
        <w:t>a Portaria</w:t>
      </w:r>
      <w:r w:rsidRPr="00BD0DCA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Pr="00BD0DCA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2C2A20" w:rsidRPr="00BD0DCA" w:rsidRDefault="002C2A20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BD0DCA" w:rsidTr="00EA2175">
        <w:tc>
          <w:tcPr>
            <w:tcW w:w="9968" w:type="dxa"/>
          </w:tcPr>
          <w:p w:rsidR="008725BC" w:rsidRPr="00BD0DCA" w:rsidRDefault="00164A18" w:rsidP="00A35483">
            <w:pPr>
              <w:ind w:left="-39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   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p w:rsidR="00A24241" w:rsidRPr="00BD0DCA" w:rsidRDefault="00A24241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BD0DCA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BD0DCA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BD0DCA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BD0DCA" w:rsidRDefault="008725BC" w:rsidP="002734C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 w:rsidR="002734C3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BD0DCA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BD0DCA" w:rsidRDefault="008725BC" w:rsidP="00A3548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BD0DCA" w:rsidTr="002734C3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BD0DCA" w:rsidRDefault="008725BC" w:rsidP="009D604E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RENAN BESSONI PAZ</w:t>
                  </w:r>
                </w:p>
              </w:tc>
              <w:tc>
                <w:tcPr>
                  <w:tcW w:w="5074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BD0DCA" w:rsidTr="002734C3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2734C3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BD0DCA" w:rsidRDefault="008725BC" w:rsidP="002734C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2734C3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EA2175" w:rsidRDefault="00EA2175" w:rsidP="00A3548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EA2175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24/4/2014.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8725BC" w:rsidRPr="00BD0DCA" w:rsidRDefault="008725BC" w:rsidP="00A35483">
            <w:pPr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D0DCA" w:rsidRDefault="0003665A" w:rsidP="008725BC"/>
    <w:sectPr w:rsidR="0003665A" w:rsidRPr="00BD0DCA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483" w:rsidRDefault="00A35483" w:rsidP="00BB4A02">
      <w:r>
        <w:separator/>
      </w:r>
    </w:p>
  </w:endnote>
  <w:endnote w:type="continuationSeparator" w:id="0">
    <w:p w:rsidR="00A35483" w:rsidRDefault="00A35483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91596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A35483" w:rsidRPr="00A676C3" w:rsidRDefault="00A35483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A35483" w:rsidRPr="007971F7" w:rsidRDefault="00A35483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483" w:rsidRDefault="00A35483" w:rsidP="00BB4A02">
      <w:r>
        <w:separator/>
      </w:r>
    </w:p>
  </w:footnote>
  <w:footnote w:type="continuationSeparator" w:id="0">
    <w:p w:rsidR="00A35483" w:rsidRDefault="00A35483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91596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91596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A35483" w:rsidRPr="001376AE" w:rsidRDefault="00A35483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A35483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A35483" w:rsidRPr="00BB4A02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A35483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91596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D4ACE"/>
    <w:rsid w:val="001376AE"/>
    <w:rsid w:val="00164A18"/>
    <w:rsid w:val="001A093A"/>
    <w:rsid w:val="001A2E57"/>
    <w:rsid w:val="002426E0"/>
    <w:rsid w:val="002670B1"/>
    <w:rsid w:val="002734C3"/>
    <w:rsid w:val="00275CD7"/>
    <w:rsid w:val="002A792E"/>
    <w:rsid w:val="002C2A20"/>
    <w:rsid w:val="002E0881"/>
    <w:rsid w:val="002E1EFE"/>
    <w:rsid w:val="00306443"/>
    <w:rsid w:val="00334EE7"/>
    <w:rsid w:val="0039005B"/>
    <w:rsid w:val="003B6E5E"/>
    <w:rsid w:val="003C7683"/>
    <w:rsid w:val="003D570A"/>
    <w:rsid w:val="00440A55"/>
    <w:rsid w:val="004A2A1F"/>
    <w:rsid w:val="004B6E1E"/>
    <w:rsid w:val="004C08D8"/>
    <w:rsid w:val="00500448"/>
    <w:rsid w:val="0054263C"/>
    <w:rsid w:val="00543E12"/>
    <w:rsid w:val="00583F8D"/>
    <w:rsid w:val="005B10F9"/>
    <w:rsid w:val="005D318B"/>
    <w:rsid w:val="0063781B"/>
    <w:rsid w:val="006475C3"/>
    <w:rsid w:val="00654630"/>
    <w:rsid w:val="006570B0"/>
    <w:rsid w:val="006578FA"/>
    <w:rsid w:val="00673E27"/>
    <w:rsid w:val="006A3518"/>
    <w:rsid w:val="006B60CF"/>
    <w:rsid w:val="006D069C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1596A"/>
    <w:rsid w:val="00964A5B"/>
    <w:rsid w:val="00994A28"/>
    <w:rsid w:val="009B7B15"/>
    <w:rsid w:val="009D1607"/>
    <w:rsid w:val="009D604E"/>
    <w:rsid w:val="00A24241"/>
    <w:rsid w:val="00A35483"/>
    <w:rsid w:val="00A63AF6"/>
    <w:rsid w:val="00A676C3"/>
    <w:rsid w:val="00AA5051"/>
    <w:rsid w:val="00BB4A02"/>
    <w:rsid w:val="00BD0DCA"/>
    <w:rsid w:val="00BD3E83"/>
    <w:rsid w:val="00C319D6"/>
    <w:rsid w:val="00C567A1"/>
    <w:rsid w:val="00C6150D"/>
    <w:rsid w:val="00C747A8"/>
    <w:rsid w:val="00C82F6C"/>
    <w:rsid w:val="00C860B0"/>
    <w:rsid w:val="00CB7E30"/>
    <w:rsid w:val="00CC3395"/>
    <w:rsid w:val="00D05FD5"/>
    <w:rsid w:val="00D81DAF"/>
    <w:rsid w:val="00DA579B"/>
    <w:rsid w:val="00E20FDD"/>
    <w:rsid w:val="00EA217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2014-03-10T13:57:00Z</cp:lastPrinted>
  <dcterms:created xsi:type="dcterms:W3CDTF">2014-07-31T21:14:00Z</dcterms:created>
  <dcterms:modified xsi:type="dcterms:W3CDTF">2014-07-31T21:14:00Z</dcterms:modified>
</cp:coreProperties>
</file>