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13122E">
        <w:rPr>
          <w:rFonts w:ascii="Tahoma" w:hAnsi="Tahoma" w:cs="Tahoma"/>
          <w:b/>
          <w:sz w:val="24"/>
          <w:szCs w:val="24"/>
        </w:rPr>
        <w:t>62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33691F">
        <w:rPr>
          <w:rFonts w:ascii="Tahoma" w:hAnsi="Tahoma" w:cs="Tahoma"/>
          <w:b/>
          <w:sz w:val="24"/>
          <w:szCs w:val="24"/>
        </w:rPr>
        <w:t>27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MARÇO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9006E2">
        <w:rPr>
          <w:rFonts w:ascii="Tahoma" w:hAnsi="Tahoma" w:cs="Tahoma"/>
          <w:szCs w:val="24"/>
        </w:rPr>
        <w:t xml:space="preserve">Ofício </w:t>
      </w:r>
      <w:r w:rsidR="00440A55">
        <w:rPr>
          <w:rFonts w:ascii="Tahoma" w:hAnsi="Tahoma" w:cs="Tahoma"/>
          <w:szCs w:val="24"/>
        </w:rPr>
        <w:t>nº 0</w:t>
      </w:r>
      <w:r w:rsidR="009006E2">
        <w:rPr>
          <w:rFonts w:ascii="Tahoma" w:hAnsi="Tahoma" w:cs="Tahoma"/>
          <w:szCs w:val="24"/>
        </w:rPr>
        <w:t>32/</w:t>
      </w:r>
      <w:r w:rsidR="00440A55">
        <w:rPr>
          <w:rFonts w:ascii="Tahoma" w:hAnsi="Tahoma" w:cs="Tahoma"/>
          <w:szCs w:val="24"/>
        </w:rPr>
        <w:t>2014-</w:t>
      </w:r>
      <w:proofErr w:type="spellStart"/>
      <w:r w:rsidR="009006E2">
        <w:rPr>
          <w:rFonts w:ascii="Tahoma" w:hAnsi="Tahoma" w:cs="Tahoma"/>
          <w:szCs w:val="24"/>
        </w:rPr>
        <w:t>SECM-Câmara</w:t>
      </w:r>
      <w:proofErr w:type="spellEnd"/>
      <w:r w:rsidR="009006E2">
        <w:rPr>
          <w:rFonts w:ascii="Tahoma" w:hAnsi="Tahoma" w:cs="Tahoma"/>
          <w:szCs w:val="24"/>
        </w:rPr>
        <w:t xml:space="preserve"> dos Deputados</w:t>
      </w:r>
      <w:r w:rsidRPr="009D604E">
        <w:rPr>
          <w:rFonts w:ascii="Tahoma" w:hAnsi="Tahoma" w:cs="Tahoma"/>
          <w:szCs w:val="24"/>
        </w:rPr>
        <w:t>, 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9006E2" w:rsidRPr="009006E2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9006E2">
        <w:rPr>
          <w:rFonts w:ascii="Tahoma" w:hAnsi="Tahoma" w:cs="Tahoma"/>
          <w:sz w:val="24"/>
          <w:szCs w:val="24"/>
        </w:rPr>
        <w:t xml:space="preserve"> Legislativa</w:t>
      </w:r>
      <w:r w:rsidR="00956782">
        <w:rPr>
          <w:rFonts w:ascii="Tahoma" w:hAnsi="Tahoma" w:cs="Tahoma"/>
          <w:sz w:val="24"/>
          <w:szCs w:val="24"/>
        </w:rPr>
        <w:t xml:space="preserve"> para </w:t>
      </w:r>
      <w:r w:rsidR="009006E2">
        <w:rPr>
          <w:rFonts w:ascii="Tahoma" w:hAnsi="Tahoma" w:cs="Tahoma"/>
          <w:sz w:val="24"/>
          <w:szCs w:val="24"/>
        </w:rPr>
        <w:t xml:space="preserve">a </w:t>
      </w:r>
      <w:r w:rsidR="00956782">
        <w:rPr>
          <w:rFonts w:ascii="Tahoma" w:hAnsi="Tahoma" w:cs="Tahoma"/>
          <w:sz w:val="24"/>
          <w:szCs w:val="24"/>
        </w:rPr>
        <w:t>realiza</w:t>
      </w:r>
      <w:r w:rsidR="009006E2">
        <w:rPr>
          <w:rFonts w:ascii="Tahoma" w:hAnsi="Tahoma" w:cs="Tahoma"/>
          <w:sz w:val="24"/>
          <w:szCs w:val="24"/>
        </w:rPr>
        <w:t xml:space="preserve">ção do Curso “Gênero e Atuação Legislativa”, promovido pelo Centro de Formação, Treinamento e Aperfeiçoamento – CEFOR, da Câmara dos Deputados, no dia 27 de março de 2014, às 9 horas, </w:t>
      </w:r>
      <w:r w:rsidR="00440A55">
        <w:rPr>
          <w:rFonts w:ascii="Tahoma" w:hAnsi="Tahoma" w:cs="Tahoma"/>
          <w:sz w:val="24"/>
          <w:szCs w:val="24"/>
        </w:rPr>
        <w:t>na forma solicitada.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9006E2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9006E2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97213">
        <w:tc>
          <w:tcPr>
            <w:tcW w:w="8928" w:type="dxa"/>
          </w:tcPr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97213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9721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9721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49721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FF67DF" w:rsidRDefault="00FF67DF" w:rsidP="0049721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410D69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</w:t>
            </w:r>
            <w:r w:rsidR="009006E2">
              <w:rPr>
                <w:rFonts w:ascii="Tahoma" w:hAnsi="Tahoma" w:cs="Tahoma"/>
                <w:color w:val="FF0000"/>
              </w:rPr>
              <w:t xml:space="preserve"> 28</w:t>
            </w:r>
            <w:r>
              <w:rPr>
                <w:rFonts w:ascii="Tahoma" w:hAnsi="Tahoma" w:cs="Tahoma"/>
                <w:color w:val="FF0000"/>
              </w:rPr>
              <w:t>/3/2014.</w:t>
            </w:r>
          </w:p>
          <w:p w:rsidR="008725BC" w:rsidRPr="009D604E" w:rsidRDefault="008725BC" w:rsidP="00497213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97213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9721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6F7" w:rsidRDefault="00FE26F7" w:rsidP="00BB4A02">
      <w:r>
        <w:separator/>
      </w:r>
    </w:p>
  </w:endnote>
  <w:endnote w:type="continuationSeparator" w:id="0">
    <w:p w:rsidR="00FE26F7" w:rsidRDefault="00FE26F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0557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7971F7" w:rsidRPr="00A676C3" w:rsidRDefault="007971F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="00A676C3" w:rsidRPr="00A676C3">
                  <w:rPr>
                    <w:sz w:val="18"/>
                    <w:szCs w:val="18"/>
                  </w:rPr>
                  <w:t>–</w:t>
                </w:r>
                <w:r w:rsidR="006A3518" w:rsidRPr="00A676C3">
                  <w:rPr>
                    <w:sz w:val="18"/>
                    <w:szCs w:val="18"/>
                  </w:rPr>
                  <w:t xml:space="preserve"> </w:t>
                </w:r>
                <w:r w:rsidRPr="00A676C3">
                  <w:rPr>
                    <w:sz w:val="18"/>
                    <w:szCs w:val="18"/>
                  </w:rPr>
                  <w:t>Tel</w:t>
                </w:r>
                <w:r w:rsidR="00A676C3" w:rsidRPr="00A676C3">
                  <w:rPr>
                    <w:sz w:val="18"/>
                    <w:szCs w:val="18"/>
                  </w:rPr>
                  <w:t>.</w:t>
                </w:r>
                <w:r w:rsidRPr="00A676C3">
                  <w:rPr>
                    <w:sz w:val="18"/>
                    <w:szCs w:val="18"/>
                  </w:rPr>
                  <w:t xml:space="preserve"> (61) 3348-8000</w:t>
                </w:r>
              </w:p>
              <w:p w:rsidR="006A3518" w:rsidRPr="007971F7" w:rsidRDefault="006A3518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6F7" w:rsidRDefault="00FE26F7" w:rsidP="00BB4A02">
      <w:r>
        <w:separator/>
      </w:r>
    </w:p>
  </w:footnote>
  <w:footnote w:type="continuationSeparator" w:id="0">
    <w:p w:rsidR="00FE26F7" w:rsidRDefault="00FE26F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055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0557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7971F7" w:rsidRPr="001376AE" w:rsidRDefault="007971F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7971F7" w:rsidRDefault="00440A55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FC098D" w:rsidRPr="00BB4A02" w:rsidRDefault="00FC098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519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F7" w:rsidRDefault="00B0557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2A09"/>
    <w:rsid w:val="0003665A"/>
    <w:rsid w:val="00051977"/>
    <w:rsid w:val="000A4CD3"/>
    <w:rsid w:val="0013122E"/>
    <w:rsid w:val="001376AE"/>
    <w:rsid w:val="001A2E57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3691F"/>
    <w:rsid w:val="003B6E5E"/>
    <w:rsid w:val="003C7683"/>
    <w:rsid w:val="003D570A"/>
    <w:rsid w:val="00410D69"/>
    <w:rsid w:val="00440A55"/>
    <w:rsid w:val="004C08D8"/>
    <w:rsid w:val="00500448"/>
    <w:rsid w:val="0054263C"/>
    <w:rsid w:val="00543E12"/>
    <w:rsid w:val="00583F8D"/>
    <w:rsid w:val="005B10F9"/>
    <w:rsid w:val="0063781B"/>
    <w:rsid w:val="00654630"/>
    <w:rsid w:val="006560EF"/>
    <w:rsid w:val="006570B0"/>
    <w:rsid w:val="00673E27"/>
    <w:rsid w:val="006A3518"/>
    <w:rsid w:val="006B60CF"/>
    <w:rsid w:val="00740DA4"/>
    <w:rsid w:val="0076776A"/>
    <w:rsid w:val="007971F7"/>
    <w:rsid w:val="007C4868"/>
    <w:rsid w:val="007F1723"/>
    <w:rsid w:val="008725BC"/>
    <w:rsid w:val="00877E34"/>
    <w:rsid w:val="0088768F"/>
    <w:rsid w:val="008D0A6D"/>
    <w:rsid w:val="009006E2"/>
    <w:rsid w:val="00956782"/>
    <w:rsid w:val="00964A5B"/>
    <w:rsid w:val="00994A28"/>
    <w:rsid w:val="009B7B15"/>
    <w:rsid w:val="009D1607"/>
    <w:rsid w:val="009D604E"/>
    <w:rsid w:val="00A24241"/>
    <w:rsid w:val="00A63AF6"/>
    <w:rsid w:val="00A6654A"/>
    <w:rsid w:val="00A676C3"/>
    <w:rsid w:val="00AA5051"/>
    <w:rsid w:val="00B0557E"/>
    <w:rsid w:val="00B436EA"/>
    <w:rsid w:val="00B93A69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2013-11-12T12:54:00Z</cp:lastPrinted>
  <dcterms:created xsi:type="dcterms:W3CDTF">2014-04-07T16:35:00Z</dcterms:created>
  <dcterms:modified xsi:type="dcterms:W3CDTF">2014-05-06T16:02:00Z</dcterms:modified>
</cp:coreProperties>
</file>