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52118C">
        <w:rPr>
          <w:rFonts w:ascii="Tahoma" w:hAnsi="Tahoma" w:cs="Tahoma"/>
          <w:b/>
          <w:sz w:val="24"/>
          <w:szCs w:val="24"/>
        </w:rPr>
        <w:t>50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52118C">
        <w:rPr>
          <w:rFonts w:ascii="Tahoma" w:hAnsi="Tahoma" w:cs="Tahoma"/>
          <w:b/>
          <w:sz w:val="24"/>
          <w:szCs w:val="24"/>
        </w:rPr>
        <w:t xml:space="preserve"> 24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56782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</w:t>
      </w:r>
      <w:r w:rsidR="003D1924">
        <w:rPr>
          <w:rFonts w:ascii="Tahoma" w:hAnsi="Tahoma" w:cs="Tahoma"/>
          <w:szCs w:val="24"/>
        </w:rPr>
        <w:t>que lhe foram delegadas pelo art. 4º, inciso X, da Resolução nº 168/2000 e tendo em vista o que consta no Processo nº 001.0004</w:t>
      </w:r>
      <w:r w:rsidR="00FE199C">
        <w:rPr>
          <w:rFonts w:ascii="Tahoma" w:hAnsi="Tahoma" w:cs="Tahoma"/>
          <w:szCs w:val="24"/>
        </w:rPr>
        <w:t>27</w:t>
      </w:r>
      <w:r w:rsidR="003D1924">
        <w:rPr>
          <w:rFonts w:ascii="Tahoma" w:hAnsi="Tahoma" w:cs="Tahoma"/>
          <w:szCs w:val="24"/>
        </w:rPr>
        <w:t xml:space="preserve">/2014, </w:t>
      </w:r>
      <w:r w:rsidRPr="009D604E">
        <w:rPr>
          <w:rFonts w:ascii="Tahoma" w:hAnsi="Tahoma" w:cs="Tahoma"/>
          <w:szCs w:val="24"/>
        </w:rPr>
        <w:t>RESOLVE:</w:t>
      </w:r>
    </w:p>
    <w:p w:rsidR="00A24241" w:rsidRPr="009D604E" w:rsidRDefault="00956782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AUTORIZAR a </w:t>
      </w:r>
      <w:r w:rsidR="003D1924">
        <w:rPr>
          <w:rFonts w:ascii="Tahoma" w:hAnsi="Tahoma" w:cs="Tahoma"/>
          <w:sz w:val="24"/>
          <w:szCs w:val="24"/>
        </w:rPr>
        <w:t xml:space="preserve">participação </w:t>
      </w:r>
      <w:r w:rsidR="00FE199C">
        <w:rPr>
          <w:rFonts w:ascii="Tahoma" w:hAnsi="Tahoma" w:cs="Tahoma"/>
          <w:sz w:val="24"/>
          <w:szCs w:val="24"/>
        </w:rPr>
        <w:t>do servidor Sérgio da Silva Nogueira, matrícula nº 11.025, Procurador-Geral, no curso “O exercício da função de assessor jurídico e do controle interno das contratações</w:t>
      </w:r>
      <w:r w:rsidR="006439A6">
        <w:rPr>
          <w:rFonts w:ascii="Tahoma" w:hAnsi="Tahoma" w:cs="Tahoma"/>
          <w:sz w:val="24"/>
          <w:szCs w:val="24"/>
        </w:rPr>
        <w:t>”</w:t>
      </w:r>
      <w:r w:rsidR="00FE199C">
        <w:rPr>
          <w:rFonts w:ascii="Tahoma" w:hAnsi="Tahoma" w:cs="Tahoma"/>
          <w:sz w:val="24"/>
          <w:szCs w:val="24"/>
        </w:rPr>
        <w:t>, no período de 26 a 28 de março de 2014, em</w:t>
      </w:r>
      <w:r w:rsidR="003D1924">
        <w:rPr>
          <w:rFonts w:ascii="Tahoma" w:hAnsi="Tahoma" w:cs="Tahoma"/>
          <w:sz w:val="24"/>
          <w:szCs w:val="24"/>
        </w:rPr>
        <w:t xml:space="preserve"> Curitiba-PR, com pagamento de inscrição</w:t>
      </w:r>
      <w:r w:rsidR="006439A6">
        <w:rPr>
          <w:rFonts w:ascii="Tahoma" w:hAnsi="Tahoma" w:cs="Tahoma"/>
          <w:sz w:val="24"/>
          <w:szCs w:val="24"/>
        </w:rPr>
        <w:t>,</w:t>
      </w:r>
      <w:r w:rsidR="003D1924">
        <w:rPr>
          <w:rFonts w:ascii="Tahoma" w:hAnsi="Tahoma" w:cs="Tahoma"/>
          <w:sz w:val="24"/>
          <w:szCs w:val="24"/>
        </w:rPr>
        <w:t xml:space="preserve"> a concessão de passagens aéreas </w:t>
      </w:r>
      <w:proofErr w:type="spellStart"/>
      <w:r w:rsidR="00FE199C">
        <w:rPr>
          <w:rFonts w:ascii="Tahoma" w:hAnsi="Tahoma" w:cs="Tahoma"/>
          <w:sz w:val="24"/>
          <w:szCs w:val="24"/>
        </w:rPr>
        <w:t>Brasília-Curitiba-Brasília</w:t>
      </w:r>
      <w:proofErr w:type="spellEnd"/>
      <w:r w:rsidR="00FE199C">
        <w:rPr>
          <w:rFonts w:ascii="Tahoma" w:hAnsi="Tahoma" w:cs="Tahoma"/>
          <w:sz w:val="24"/>
          <w:szCs w:val="24"/>
        </w:rPr>
        <w:t xml:space="preserve"> </w:t>
      </w:r>
      <w:r w:rsidR="003D1924">
        <w:rPr>
          <w:rFonts w:ascii="Tahoma" w:hAnsi="Tahoma" w:cs="Tahoma"/>
          <w:sz w:val="24"/>
          <w:szCs w:val="24"/>
        </w:rPr>
        <w:t xml:space="preserve">e </w:t>
      </w:r>
      <w:r w:rsidR="00FE199C">
        <w:rPr>
          <w:rFonts w:ascii="Tahoma" w:hAnsi="Tahoma" w:cs="Tahoma"/>
          <w:sz w:val="24"/>
          <w:szCs w:val="24"/>
        </w:rPr>
        <w:t xml:space="preserve">o pagamento de </w:t>
      </w:r>
      <w:proofErr w:type="gramStart"/>
      <w:r w:rsidR="00FE199C">
        <w:rPr>
          <w:rFonts w:ascii="Tahoma" w:hAnsi="Tahoma" w:cs="Tahoma"/>
          <w:sz w:val="24"/>
          <w:szCs w:val="24"/>
        </w:rPr>
        <w:t>3</w:t>
      </w:r>
      <w:proofErr w:type="gramEnd"/>
      <w:r w:rsidR="003D1924">
        <w:rPr>
          <w:rFonts w:ascii="Tahoma" w:hAnsi="Tahoma" w:cs="Tahoma"/>
          <w:sz w:val="24"/>
          <w:szCs w:val="24"/>
        </w:rPr>
        <w:t xml:space="preserve"> (</w:t>
      </w:r>
      <w:r w:rsidR="00FE199C">
        <w:rPr>
          <w:rFonts w:ascii="Tahoma" w:hAnsi="Tahoma" w:cs="Tahoma"/>
          <w:sz w:val="24"/>
          <w:szCs w:val="24"/>
        </w:rPr>
        <w:t>três</w:t>
      </w:r>
      <w:r w:rsidR="003D1924">
        <w:rPr>
          <w:rFonts w:ascii="Tahoma" w:hAnsi="Tahoma" w:cs="Tahoma"/>
          <w:sz w:val="24"/>
          <w:szCs w:val="24"/>
        </w:rPr>
        <w:t>) diárias.</w:t>
      </w:r>
    </w:p>
    <w:p w:rsidR="002C2A20" w:rsidRPr="009D604E" w:rsidRDefault="002C2A20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5996" w:type="dxa"/>
        <w:tblLayout w:type="fixed"/>
        <w:tblLook w:val="04A0"/>
      </w:tblPr>
      <w:tblGrid>
        <w:gridCol w:w="9180"/>
        <w:gridCol w:w="8408"/>
        <w:gridCol w:w="8408"/>
      </w:tblGrid>
      <w:tr w:rsidR="008725BC" w:rsidRPr="009D604E" w:rsidTr="006535A0">
        <w:tc>
          <w:tcPr>
            <w:tcW w:w="9180" w:type="dxa"/>
          </w:tcPr>
          <w:p w:rsidR="008725BC" w:rsidRPr="009D604E" w:rsidRDefault="008725BC" w:rsidP="0052118C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52118C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52118C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52118C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Layout w:type="fixed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6535A0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6535A0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6535A0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52118C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52118C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52118C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6535A0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6535A0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3D192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5B61AB" w:rsidRDefault="00773195" w:rsidP="00773195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5B61AB">
              <w:rPr>
                <w:rFonts w:ascii="Tahoma" w:hAnsi="Tahoma" w:cs="Tahoma"/>
                <w:sz w:val="18"/>
                <w:szCs w:val="18"/>
              </w:rPr>
              <w:t xml:space="preserve">          </w:t>
            </w:r>
            <w:r w:rsidR="006439A6" w:rsidRPr="005B61AB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 w:rsidR="003D1924" w:rsidRPr="005B61AB">
              <w:rPr>
                <w:rFonts w:ascii="Tahoma" w:hAnsi="Tahoma" w:cs="Tahoma"/>
                <w:sz w:val="18"/>
                <w:szCs w:val="18"/>
              </w:rPr>
              <w:t xml:space="preserve">(Republicado por conter incorreção no original publicado no DCL, em </w:t>
            </w:r>
            <w:r w:rsidR="00FE199C" w:rsidRPr="005B61AB">
              <w:rPr>
                <w:rFonts w:ascii="Tahoma" w:hAnsi="Tahoma" w:cs="Tahoma"/>
                <w:sz w:val="18"/>
                <w:szCs w:val="18"/>
              </w:rPr>
              <w:t>25/3/2014</w:t>
            </w:r>
            <w:r w:rsidR="006439A6" w:rsidRPr="005B61AB">
              <w:rPr>
                <w:rFonts w:ascii="Tahoma" w:hAnsi="Tahoma" w:cs="Tahoma"/>
                <w:sz w:val="18"/>
                <w:szCs w:val="18"/>
              </w:rPr>
              <w:t>.</w:t>
            </w:r>
            <w:r w:rsidR="003D1924" w:rsidRPr="005B61AB"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8725BC" w:rsidRPr="009D604E" w:rsidRDefault="008725BC" w:rsidP="00773195">
            <w:pPr>
              <w:ind w:left="-396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0B3CF8" w:rsidRDefault="000B3CF8" w:rsidP="0052118C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0B3CF8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26/3/2014.</w:t>
            </w:r>
          </w:p>
        </w:tc>
        <w:tc>
          <w:tcPr>
            <w:tcW w:w="8408" w:type="dxa"/>
          </w:tcPr>
          <w:p w:rsidR="008725BC" w:rsidRPr="009D604E" w:rsidRDefault="008725BC" w:rsidP="0052118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52118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773195" w:rsidRDefault="0003665A" w:rsidP="00FE199C">
      <w:pPr>
        <w:rPr>
          <w:rFonts w:ascii="Tahoma" w:hAnsi="Tahoma" w:cs="Tahoma"/>
          <w:color w:val="FF0000"/>
        </w:rPr>
      </w:pPr>
    </w:p>
    <w:sectPr w:rsidR="0003665A" w:rsidRPr="00773195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18C" w:rsidRDefault="0052118C" w:rsidP="00BB4A02">
      <w:r>
        <w:separator/>
      </w:r>
    </w:p>
  </w:endnote>
  <w:endnote w:type="continuationSeparator" w:id="0">
    <w:p w:rsidR="0052118C" w:rsidRDefault="0052118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8C" w:rsidRDefault="00A3394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52118C" w:rsidRPr="00A676C3" w:rsidRDefault="0052118C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52118C" w:rsidRPr="007971F7" w:rsidRDefault="0052118C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18C" w:rsidRDefault="0052118C" w:rsidP="00BB4A02">
      <w:r>
        <w:separator/>
      </w:r>
    </w:p>
  </w:footnote>
  <w:footnote w:type="continuationSeparator" w:id="0">
    <w:p w:rsidR="0052118C" w:rsidRDefault="0052118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8C" w:rsidRDefault="00A339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8C" w:rsidRDefault="00A3394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52118C" w:rsidRPr="001376AE" w:rsidRDefault="0052118C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52118C" w:rsidRDefault="0052118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52118C" w:rsidRPr="00BB4A02" w:rsidRDefault="0052118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52118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8C" w:rsidRDefault="00A339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3CF8"/>
    <w:rsid w:val="001376AE"/>
    <w:rsid w:val="001A2E57"/>
    <w:rsid w:val="002426E0"/>
    <w:rsid w:val="00247390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1924"/>
    <w:rsid w:val="003D570A"/>
    <w:rsid w:val="00440A55"/>
    <w:rsid w:val="004C08D8"/>
    <w:rsid w:val="00500448"/>
    <w:rsid w:val="0052118C"/>
    <w:rsid w:val="0054263C"/>
    <w:rsid w:val="00543E12"/>
    <w:rsid w:val="00583F8D"/>
    <w:rsid w:val="005B10F9"/>
    <w:rsid w:val="005B61AB"/>
    <w:rsid w:val="0063781B"/>
    <w:rsid w:val="006439A6"/>
    <w:rsid w:val="006535A0"/>
    <w:rsid w:val="00654630"/>
    <w:rsid w:val="006570B0"/>
    <w:rsid w:val="00673E27"/>
    <w:rsid w:val="006A3518"/>
    <w:rsid w:val="006B60CF"/>
    <w:rsid w:val="00740DA4"/>
    <w:rsid w:val="0076776A"/>
    <w:rsid w:val="00773195"/>
    <w:rsid w:val="007971F7"/>
    <w:rsid w:val="007C4868"/>
    <w:rsid w:val="007F1723"/>
    <w:rsid w:val="008725BC"/>
    <w:rsid w:val="00877E34"/>
    <w:rsid w:val="0088768F"/>
    <w:rsid w:val="008D0A6D"/>
    <w:rsid w:val="008E245E"/>
    <w:rsid w:val="00956782"/>
    <w:rsid w:val="00964A5B"/>
    <w:rsid w:val="00994A28"/>
    <w:rsid w:val="009B7B15"/>
    <w:rsid w:val="009C0E37"/>
    <w:rsid w:val="009D1607"/>
    <w:rsid w:val="009D604E"/>
    <w:rsid w:val="00A24241"/>
    <w:rsid w:val="00A3394C"/>
    <w:rsid w:val="00A63AF6"/>
    <w:rsid w:val="00A676C3"/>
    <w:rsid w:val="00AA5051"/>
    <w:rsid w:val="00BB4A02"/>
    <w:rsid w:val="00C319D6"/>
    <w:rsid w:val="00C6150D"/>
    <w:rsid w:val="00C747A8"/>
    <w:rsid w:val="00C82F6C"/>
    <w:rsid w:val="00C9253D"/>
    <w:rsid w:val="00CB7E30"/>
    <w:rsid w:val="00D81DAF"/>
    <w:rsid w:val="00E7458A"/>
    <w:rsid w:val="00EC4C08"/>
    <w:rsid w:val="00FC098D"/>
    <w:rsid w:val="00FE199C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8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2014-03-18T14:14:00Z</cp:lastPrinted>
  <dcterms:created xsi:type="dcterms:W3CDTF">2014-03-26T14:41:00Z</dcterms:created>
  <dcterms:modified xsi:type="dcterms:W3CDTF">2014-04-16T16:03:00Z</dcterms:modified>
</cp:coreProperties>
</file>