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FC3896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FC3896">
        <w:rPr>
          <w:rFonts w:ascii="Tahoma" w:hAnsi="Tahoma" w:cs="Tahoma"/>
          <w:b/>
          <w:sz w:val="24"/>
          <w:szCs w:val="24"/>
        </w:rPr>
        <w:t>PORTARIA-GMD Nº</w:t>
      </w:r>
      <w:r w:rsidR="00936260">
        <w:rPr>
          <w:rFonts w:ascii="Tahoma" w:hAnsi="Tahoma" w:cs="Tahoma"/>
          <w:b/>
          <w:sz w:val="24"/>
          <w:szCs w:val="24"/>
        </w:rPr>
        <w:t xml:space="preserve"> 35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Pr="00FC3896">
        <w:rPr>
          <w:rFonts w:ascii="Tahoma" w:hAnsi="Tahoma" w:cs="Tahoma"/>
          <w:b/>
          <w:sz w:val="24"/>
          <w:szCs w:val="24"/>
        </w:rPr>
        <w:t>DE</w:t>
      </w:r>
      <w:r w:rsidR="00991748">
        <w:rPr>
          <w:rFonts w:ascii="Tahoma" w:hAnsi="Tahoma" w:cs="Tahoma"/>
          <w:b/>
          <w:sz w:val="24"/>
          <w:szCs w:val="24"/>
        </w:rPr>
        <w:t xml:space="preserve"> </w:t>
      </w:r>
      <w:r w:rsidR="00936260">
        <w:rPr>
          <w:rFonts w:ascii="Tahoma" w:hAnsi="Tahoma" w:cs="Tahoma"/>
          <w:b/>
          <w:sz w:val="24"/>
          <w:szCs w:val="24"/>
        </w:rPr>
        <w:t xml:space="preserve">11 </w:t>
      </w:r>
      <w:r w:rsidRPr="00FC3896">
        <w:rPr>
          <w:rFonts w:ascii="Tahoma" w:hAnsi="Tahoma" w:cs="Tahoma"/>
          <w:b/>
          <w:sz w:val="24"/>
          <w:szCs w:val="24"/>
        </w:rPr>
        <w:t xml:space="preserve">DE </w:t>
      </w:r>
      <w:r w:rsidR="00991748">
        <w:rPr>
          <w:rFonts w:ascii="Tahoma" w:hAnsi="Tahoma" w:cs="Tahoma"/>
          <w:b/>
          <w:sz w:val="24"/>
          <w:szCs w:val="24"/>
        </w:rPr>
        <w:t xml:space="preserve">MARÇO </w:t>
      </w:r>
      <w:r w:rsidRPr="00FC3896">
        <w:rPr>
          <w:rFonts w:ascii="Tahoma" w:hAnsi="Tahoma" w:cs="Tahoma"/>
          <w:b/>
          <w:sz w:val="24"/>
          <w:szCs w:val="24"/>
        </w:rPr>
        <w:t>DE 201</w:t>
      </w:r>
      <w:r w:rsidR="00991748">
        <w:rPr>
          <w:rFonts w:ascii="Tahoma" w:hAnsi="Tahoma" w:cs="Tahoma"/>
          <w:b/>
          <w:sz w:val="24"/>
          <w:szCs w:val="24"/>
        </w:rPr>
        <w:t>4</w:t>
      </w:r>
    </w:p>
    <w:p w:rsidR="008725BC" w:rsidRPr="00FC3896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8725BC" w:rsidRPr="0064443F" w:rsidRDefault="008725BC" w:rsidP="008725BC">
      <w:pPr>
        <w:pStyle w:val="Corpodetexto"/>
        <w:ind w:firstLine="851"/>
        <w:jc w:val="both"/>
        <w:rPr>
          <w:rFonts w:ascii="Tahoma" w:hAnsi="Tahoma" w:cs="Tahoma"/>
          <w:szCs w:val="24"/>
        </w:rPr>
      </w:pPr>
      <w:r w:rsidRPr="00FC389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, no uso das </w:t>
      </w:r>
      <w:r w:rsidRPr="00FC3896">
        <w:rPr>
          <w:rFonts w:ascii="Tahoma" w:hAnsi="Tahoma" w:cs="Tahoma"/>
          <w:szCs w:val="24"/>
        </w:rPr>
        <w:t xml:space="preserve">atribuições </w:t>
      </w:r>
      <w:r>
        <w:rPr>
          <w:rFonts w:ascii="Tahoma" w:hAnsi="Tahoma" w:cs="Tahoma"/>
          <w:szCs w:val="24"/>
        </w:rPr>
        <w:t xml:space="preserve">regimentais que lhe </w:t>
      </w:r>
      <w:r w:rsidR="00991748">
        <w:rPr>
          <w:rFonts w:ascii="Tahoma" w:hAnsi="Tahoma" w:cs="Tahoma"/>
          <w:szCs w:val="24"/>
        </w:rPr>
        <w:t xml:space="preserve">são </w:t>
      </w:r>
      <w:r w:rsidRPr="00FC3896">
        <w:rPr>
          <w:rFonts w:ascii="Tahoma" w:hAnsi="Tahoma" w:cs="Tahoma"/>
          <w:szCs w:val="24"/>
        </w:rPr>
        <w:t>conferidas</w:t>
      </w:r>
      <w:r>
        <w:rPr>
          <w:rFonts w:ascii="Tahoma" w:hAnsi="Tahoma" w:cs="Tahoma"/>
          <w:szCs w:val="24"/>
        </w:rPr>
        <w:t>, e tendo em vista o contid</w:t>
      </w:r>
      <w:r w:rsidR="00991748">
        <w:rPr>
          <w:rFonts w:ascii="Tahoma" w:hAnsi="Tahoma" w:cs="Tahoma"/>
          <w:szCs w:val="24"/>
        </w:rPr>
        <w:t>o no Ofício n°62/2014 – GAB</w:t>
      </w:r>
      <w:r w:rsidR="00F40C4B">
        <w:rPr>
          <w:rFonts w:ascii="Tahoma" w:hAnsi="Tahoma" w:cs="Tahoma"/>
          <w:szCs w:val="24"/>
        </w:rPr>
        <w:t>/</w:t>
      </w:r>
      <w:r w:rsidR="00991748">
        <w:rPr>
          <w:rFonts w:ascii="Tahoma" w:hAnsi="Tahoma" w:cs="Tahoma"/>
          <w:szCs w:val="24"/>
        </w:rPr>
        <w:t>SETUR</w:t>
      </w:r>
      <w:r>
        <w:rPr>
          <w:rFonts w:ascii="Tahoma" w:hAnsi="Tahoma" w:cs="Tahoma"/>
          <w:szCs w:val="24"/>
        </w:rPr>
        <w:t>,</w:t>
      </w:r>
      <w:proofErr w:type="gramStart"/>
      <w:r>
        <w:rPr>
          <w:rFonts w:ascii="Tahoma" w:hAnsi="Tahoma" w:cs="Tahoma"/>
          <w:szCs w:val="24"/>
        </w:rPr>
        <w:t xml:space="preserve"> </w:t>
      </w:r>
      <w:r w:rsidR="00936260">
        <w:rPr>
          <w:rFonts w:ascii="Tahoma" w:hAnsi="Tahoma" w:cs="Tahoma"/>
          <w:szCs w:val="24"/>
        </w:rPr>
        <w:t xml:space="preserve"> </w:t>
      </w:r>
      <w:proofErr w:type="gramEnd"/>
      <w:r w:rsidRPr="0064443F">
        <w:rPr>
          <w:rFonts w:ascii="Tahoma" w:hAnsi="Tahoma" w:cs="Tahoma"/>
          <w:szCs w:val="24"/>
        </w:rPr>
        <w:t>RESOLVE:</w:t>
      </w:r>
    </w:p>
    <w:p w:rsidR="008725BC" w:rsidRPr="00E25868" w:rsidRDefault="008725BC" w:rsidP="008725BC">
      <w:pPr>
        <w:pStyle w:val="Corpodetexto"/>
        <w:ind w:firstLine="851"/>
        <w:jc w:val="both"/>
        <w:rPr>
          <w:rFonts w:ascii="Tahoma" w:hAnsi="Tahoma" w:cs="Tahoma"/>
          <w:b/>
          <w:szCs w:val="24"/>
        </w:rPr>
      </w:pPr>
    </w:p>
    <w:p w:rsidR="008725BC" w:rsidRDefault="008725BC" w:rsidP="008725BC">
      <w:pPr>
        <w:pStyle w:val="Corpodetexto"/>
        <w:ind w:firstLine="851"/>
        <w:jc w:val="both"/>
        <w:rPr>
          <w:rFonts w:ascii="Tahoma" w:hAnsi="Tahoma" w:cs="Tahoma"/>
          <w:szCs w:val="24"/>
        </w:rPr>
      </w:pPr>
      <w:r w:rsidRPr="007A0A8D">
        <w:rPr>
          <w:rFonts w:ascii="Tahoma" w:hAnsi="Tahoma" w:cs="Tahoma"/>
          <w:b/>
          <w:szCs w:val="24"/>
        </w:rPr>
        <w:t>Art</w:t>
      </w:r>
      <w:r>
        <w:rPr>
          <w:rFonts w:ascii="Tahoma" w:hAnsi="Tahoma" w:cs="Tahoma"/>
          <w:b/>
          <w:szCs w:val="24"/>
        </w:rPr>
        <w:t xml:space="preserve">. </w:t>
      </w:r>
      <w:r w:rsidRPr="007A0A8D">
        <w:rPr>
          <w:rFonts w:ascii="Tahoma" w:hAnsi="Tahoma" w:cs="Tahoma"/>
          <w:b/>
          <w:szCs w:val="24"/>
        </w:rPr>
        <w:t>1º</w:t>
      </w:r>
      <w:r>
        <w:rPr>
          <w:rFonts w:ascii="Tahoma" w:hAnsi="Tahoma" w:cs="Tahoma"/>
          <w:szCs w:val="24"/>
        </w:rPr>
        <w:t xml:space="preserve"> Autorizar a participação da servidora </w:t>
      </w:r>
      <w:r w:rsidR="00991748">
        <w:rPr>
          <w:rFonts w:ascii="Tahoma" w:hAnsi="Tahoma" w:cs="Tahoma"/>
          <w:szCs w:val="24"/>
        </w:rPr>
        <w:t>Selma Mendes Mesquita, matrícula nº 12.033</w:t>
      </w:r>
      <w:r>
        <w:rPr>
          <w:rFonts w:ascii="Tahoma" w:hAnsi="Tahoma" w:cs="Tahoma"/>
          <w:szCs w:val="24"/>
        </w:rPr>
        <w:t>, Consultora Técnico-Legislativo/</w:t>
      </w:r>
      <w:r w:rsidR="00991748">
        <w:rPr>
          <w:rFonts w:ascii="Tahoma" w:hAnsi="Tahoma" w:cs="Tahoma"/>
          <w:szCs w:val="24"/>
        </w:rPr>
        <w:t>Relações Públicas</w:t>
      </w:r>
      <w:r w:rsidR="00DA20AC">
        <w:rPr>
          <w:rFonts w:ascii="Tahoma" w:hAnsi="Tahoma" w:cs="Tahoma"/>
          <w:szCs w:val="24"/>
        </w:rPr>
        <w:t xml:space="preserve">, lotada </w:t>
      </w:r>
      <w:r w:rsidR="00F40C4B">
        <w:rPr>
          <w:rFonts w:ascii="Tahoma" w:hAnsi="Tahoma" w:cs="Tahoma"/>
          <w:szCs w:val="24"/>
        </w:rPr>
        <w:t>na</w:t>
      </w:r>
      <w:r w:rsidR="00DA20AC">
        <w:rPr>
          <w:rFonts w:ascii="Tahoma" w:hAnsi="Tahoma" w:cs="Tahoma"/>
          <w:szCs w:val="24"/>
        </w:rPr>
        <w:t xml:space="preserve"> Seção</w:t>
      </w:r>
      <w:r>
        <w:rPr>
          <w:rFonts w:ascii="Tahoma" w:hAnsi="Tahoma" w:cs="Tahoma"/>
          <w:szCs w:val="24"/>
        </w:rPr>
        <w:t xml:space="preserve"> de </w:t>
      </w:r>
      <w:r w:rsidR="00991748">
        <w:rPr>
          <w:rFonts w:ascii="Tahoma" w:hAnsi="Tahoma" w:cs="Tahoma"/>
          <w:szCs w:val="24"/>
        </w:rPr>
        <w:t>Relações Públicas</w:t>
      </w:r>
      <w:r>
        <w:rPr>
          <w:rFonts w:ascii="Tahoma" w:hAnsi="Tahoma" w:cs="Tahoma"/>
          <w:szCs w:val="24"/>
        </w:rPr>
        <w:t xml:space="preserve">, </w:t>
      </w:r>
      <w:r w:rsidR="00DA20AC">
        <w:rPr>
          <w:rFonts w:ascii="Tahoma" w:hAnsi="Tahoma" w:cs="Tahoma"/>
          <w:szCs w:val="24"/>
        </w:rPr>
        <w:t>como representante</w:t>
      </w:r>
      <w:proofErr w:type="gramStart"/>
      <w:r w:rsidR="00DA20AC">
        <w:rPr>
          <w:rFonts w:ascii="Tahoma" w:hAnsi="Tahoma" w:cs="Tahoma"/>
          <w:szCs w:val="24"/>
        </w:rPr>
        <w:t xml:space="preserve"> </w:t>
      </w:r>
      <w:r w:rsidR="00991748">
        <w:rPr>
          <w:rFonts w:ascii="Tahoma" w:hAnsi="Tahoma" w:cs="Tahoma"/>
          <w:szCs w:val="24"/>
        </w:rPr>
        <w:t xml:space="preserve"> </w:t>
      </w:r>
      <w:proofErr w:type="gramEnd"/>
      <w:r w:rsidR="00DA20AC">
        <w:rPr>
          <w:rFonts w:ascii="Tahoma" w:hAnsi="Tahoma" w:cs="Tahoma"/>
          <w:szCs w:val="24"/>
        </w:rPr>
        <w:t>d</w:t>
      </w:r>
      <w:r w:rsidR="00991748">
        <w:rPr>
          <w:rFonts w:ascii="Tahoma" w:hAnsi="Tahoma" w:cs="Tahoma"/>
          <w:szCs w:val="24"/>
        </w:rPr>
        <w:t>esta Câmara Legislativa</w:t>
      </w:r>
      <w:r w:rsidR="00EA1580">
        <w:rPr>
          <w:rFonts w:ascii="Tahoma" w:hAnsi="Tahoma" w:cs="Tahoma"/>
          <w:szCs w:val="24"/>
        </w:rPr>
        <w:t xml:space="preserve"> no grupo VIIBRA- Visitação Institucional Integrada de Brasília -</w:t>
      </w:r>
      <w:r w:rsidR="00991748">
        <w:rPr>
          <w:rFonts w:ascii="Tahoma" w:hAnsi="Tahoma" w:cs="Tahoma"/>
          <w:szCs w:val="24"/>
        </w:rPr>
        <w:t xml:space="preserve"> na Missão</w:t>
      </w:r>
      <w:r w:rsidR="00DA20AC">
        <w:rPr>
          <w:rFonts w:ascii="Tahoma" w:hAnsi="Tahoma" w:cs="Tahoma"/>
          <w:szCs w:val="24"/>
        </w:rPr>
        <w:t xml:space="preserve"> de Benchmarking do Turismo Cívico, em Washington/EUA, no período de 15 a 2</w:t>
      </w:r>
      <w:r w:rsidR="00486435">
        <w:rPr>
          <w:rFonts w:ascii="Tahoma" w:hAnsi="Tahoma" w:cs="Tahoma"/>
          <w:szCs w:val="24"/>
        </w:rPr>
        <w:t>4</w:t>
      </w:r>
      <w:r w:rsidR="00DA20AC">
        <w:rPr>
          <w:rFonts w:ascii="Tahoma" w:hAnsi="Tahoma" w:cs="Tahoma"/>
          <w:szCs w:val="24"/>
        </w:rPr>
        <w:t xml:space="preserve"> de março de 2014,</w:t>
      </w:r>
      <w:r>
        <w:rPr>
          <w:rFonts w:ascii="Tahoma" w:hAnsi="Tahoma" w:cs="Tahoma"/>
          <w:szCs w:val="24"/>
        </w:rPr>
        <w:t xml:space="preserve"> com a </w:t>
      </w:r>
      <w:r w:rsidR="00DA20AC">
        <w:rPr>
          <w:rFonts w:ascii="Tahoma" w:hAnsi="Tahoma" w:cs="Tahoma"/>
          <w:szCs w:val="24"/>
        </w:rPr>
        <w:t xml:space="preserve">dispensa do ponto e a </w:t>
      </w:r>
      <w:r>
        <w:rPr>
          <w:rFonts w:ascii="Tahoma" w:hAnsi="Tahoma" w:cs="Tahoma"/>
          <w:szCs w:val="24"/>
        </w:rPr>
        <w:t>c</w:t>
      </w:r>
      <w:r w:rsidR="00DA20AC">
        <w:rPr>
          <w:rFonts w:ascii="Tahoma" w:hAnsi="Tahoma" w:cs="Tahoma"/>
          <w:szCs w:val="24"/>
        </w:rPr>
        <w:t xml:space="preserve">oncessão de </w:t>
      </w:r>
      <w:r w:rsidR="00C44661">
        <w:rPr>
          <w:rFonts w:ascii="Tahoma" w:hAnsi="Tahoma" w:cs="Tahoma"/>
          <w:szCs w:val="24"/>
        </w:rPr>
        <w:t>9</w:t>
      </w:r>
      <w:r w:rsidR="00DA20AC">
        <w:rPr>
          <w:rFonts w:ascii="Tahoma" w:hAnsi="Tahoma" w:cs="Tahoma"/>
          <w:szCs w:val="24"/>
        </w:rPr>
        <w:t xml:space="preserve"> (</w:t>
      </w:r>
      <w:r w:rsidR="00C44661">
        <w:rPr>
          <w:rFonts w:ascii="Tahoma" w:hAnsi="Tahoma" w:cs="Tahoma"/>
          <w:szCs w:val="24"/>
        </w:rPr>
        <w:t>nove</w:t>
      </w:r>
      <w:r>
        <w:rPr>
          <w:rFonts w:ascii="Tahoma" w:hAnsi="Tahoma" w:cs="Tahoma"/>
          <w:szCs w:val="24"/>
        </w:rPr>
        <w:t>) diárias</w:t>
      </w:r>
      <w:r w:rsidR="00FA58E2">
        <w:rPr>
          <w:rFonts w:ascii="Tahoma" w:hAnsi="Tahoma" w:cs="Tahoma"/>
          <w:szCs w:val="24"/>
        </w:rPr>
        <w:t xml:space="preserve"> e meia</w:t>
      </w:r>
      <w:r w:rsidR="00C44661">
        <w:rPr>
          <w:rFonts w:ascii="Tahoma" w:hAnsi="Tahoma" w:cs="Tahoma"/>
          <w:szCs w:val="24"/>
        </w:rPr>
        <w:t>.</w:t>
      </w:r>
      <w:r>
        <w:rPr>
          <w:rFonts w:ascii="Tahoma" w:hAnsi="Tahoma" w:cs="Tahoma"/>
          <w:szCs w:val="24"/>
        </w:rPr>
        <w:t xml:space="preserve"> </w:t>
      </w:r>
    </w:p>
    <w:p w:rsidR="008725BC" w:rsidRDefault="008725BC" w:rsidP="008725BC">
      <w:pPr>
        <w:spacing w:after="120"/>
        <w:ind w:firstLine="851"/>
        <w:jc w:val="both"/>
        <w:rPr>
          <w:rFonts w:ascii="Tahoma" w:hAnsi="Tahoma" w:cs="Tahoma"/>
          <w:b/>
          <w:sz w:val="24"/>
          <w:szCs w:val="24"/>
        </w:rPr>
      </w:pPr>
    </w:p>
    <w:p w:rsidR="008725BC" w:rsidRDefault="008725BC" w:rsidP="008725BC">
      <w:pPr>
        <w:spacing w:after="120"/>
        <w:ind w:firstLine="851"/>
        <w:jc w:val="both"/>
        <w:rPr>
          <w:rFonts w:ascii="Tahoma" w:hAnsi="Tahoma"/>
          <w:sz w:val="24"/>
          <w:szCs w:val="24"/>
        </w:rPr>
      </w:pPr>
      <w:r w:rsidRPr="003F3BB3">
        <w:rPr>
          <w:rFonts w:ascii="Tahoma" w:hAnsi="Tahoma" w:cs="Tahoma"/>
          <w:b/>
          <w:sz w:val="24"/>
          <w:szCs w:val="24"/>
        </w:rPr>
        <w:t>Art. 2º</w:t>
      </w:r>
      <w:r>
        <w:rPr>
          <w:rFonts w:ascii="Tahoma" w:hAnsi="Tahoma" w:cs="Tahoma"/>
          <w:szCs w:val="24"/>
        </w:rPr>
        <w:t xml:space="preserve"> </w:t>
      </w:r>
      <w:r w:rsidRPr="004E264F">
        <w:rPr>
          <w:rFonts w:ascii="Tahoma" w:hAnsi="Tahoma" w:cs="Tahoma"/>
          <w:sz w:val="24"/>
          <w:szCs w:val="24"/>
        </w:rPr>
        <w:t>Esta Portaria entra em vigor na data de sua publicação</w:t>
      </w:r>
      <w:r>
        <w:rPr>
          <w:rFonts w:ascii="Tahoma" w:hAnsi="Tahoma"/>
          <w:sz w:val="24"/>
          <w:szCs w:val="24"/>
        </w:rPr>
        <w:t>.</w:t>
      </w:r>
      <w:r w:rsidRPr="005A79B9">
        <w:rPr>
          <w:rFonts w:ascii="Tahoma" w:hAnsi="Tahoma"/>
          <w:sz w:val="24"/>
          <w:szCs w:val="24"/>
        </w:rPr>
        <w:t xml:space="preserve"> </w:t>
      </w:r>
    </w:p>
    <w:p w:rsidR="00363522" w:rsidRPr="005A79B9" w:rsidRDefault="00363522" w:rsidP="008725BC">
      <w:pPr>
        <w:spacing w:after="120"/>
        <w:ind w:firstLine="851"/>
        <w:jc w:val="both"/>
        <w:rPr>
          <w:rFonts w:ascii="Tahoma" w:hAnsi="Tahoma"/>
          <w:sz w:val="24"/>
          <w:szCs w:val="24"/>
        </w:rPr>
      </w:pPr>
    </w:p>
    <w:p w:rsidR="008725BC" w:rsidRDefault="008725BC" w:rsidP="008725BC">
      <w:pPr>
        <w:ind w:firstLine="851"/>
        <w:contextualSpacing/>
        <w:jc w:val="both"/>
        <w:rPr>
          <w:rFonts w:ascii="Tahoma" w:hAnsi="Tahoma"/>
          <w:sz w:val="24"/>
          <w:szCs w:val="24"/>
        </w:rPr>
      </w:pPr>
    </w:p>
    <w:tbl>
      <w:tblPr>
        <w:tblW w:w="2724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9"/>
        <w:gridCol w:w="4786"/>
        <w:gridCol w:w="4142"/>
        <w:gridCol w:w="536"/>
        <w:gridCol w:w="8392"/>
        <w:gridCol w:w="8928"/>
      </w:tblGrid>
      <w:tr w:rsidR="00363522" w:rsidRPr="00485689" w:rsidTr="00363522">
        <w:trPr>
          <w:gridAfter w:val="2"/>
          <w:wAfter w:w="17320" w:type="dxa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3522" w:rsidRDefault="00363522" w:rsidP="00D010C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4656C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363522" w:rsidRPr="0069094B" w:rsidRDefault="00363522" w:rsidP="00D010CC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9094B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363522" w:rsidRPr="00485689" w:rsidTr="00363522">
        <w:trPr>
          <w:gridAfter w:val="2"/>
          <w:wAfter w:w="17320" w:type="dxa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3522" w:rsidRPr="0069094B" w:rsidRDefault="00363522" w:rsidP="00D010CC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363522" w:rsidRPr="00271568" w:rsidRDefault="00363522" w:rsidP="00D010CC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9094B">
              <w:rPr>
                <w:rFonts w:ascii="Tahoma" w:hAnsi="Tahoma" w:cs="Tahoma"/>
                <w:sz w:val="24"/>
                <w:szCs w:val="24"/>
              </w:rPr>
              <w:t xml:space="preserve">     </w:t>
            </w:r>
            <w:r w:rsidRPr="00271568"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363522" w:rsidRPr="0069094B" w:rsidRDefault="00363522" w:rsidP="00D010CC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9094B">
              <w:rPr>
                <w:rFonts w:ascii="Tahoma" w:hAnsi="Tahoma" w:cs="Tahoma"/>
                <w:i/>
                <w:sz w:val="24"/>
                <w:szCs w:val="24"/>
              </w:rPr>
              <w:t xml:space="preserve">   Secretário Executivo/Vice-Presidência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3522" w:rsidRPr="0069094B" w:rsidRDefault="00363522" w:rsidP="00D010CC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363522" w:rsidRPr="00271568" w:rsidRDefault="00363522" w:rsidP="00D010CC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71568"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363522" w:rsidRPr="0069094B" w:rsidRDefault="00363522" w:rsidP="00D010CC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9094B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69094B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69094B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363522" w:rsidRPr="00BD4EED" w:rsidTr="00363522">
        <w:trPr>
          <w:gridAfter w:val="2"/>
          <w:wAfter w:w="17320" w:type="dxa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3522" w:rsidRDefault="00363522" w:rsidP="00D010CC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363522" w:rsidRPr="00271568" w:rsidRDefault="00363522" w:rsidP="00D010CC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9094B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Pr="00271568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363522" w:rsidRPr="0069094B" w:rsidRDefault="00363522" w:rsidP="00D010CC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9094B">
              <w:rPr>
                <w:rFonts w:ascii="Tahoma" w:hAnsi="Tahoma" w:cs="Tahoma"/>
                <w:i/>
                <w:sz w:val="24"/>
                <w:szCs w:val="24"/>
              </w:rPr>
              <w:t xml:space="preserve">   Secretário Executivo/Segunda Secretaria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3522" w:rsidRDefault="00363522" w:rsidP="00D010CC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63522" w:rsidRPr="00271568" w:rsidRDefault="00363522" w:rsidP="00D010CC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71568"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363522" w:rsidRPr="0069094B" w:rsidRDefault="00363522" w:rsidP="00D010CC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9094B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  <w:tr w:rsidR="008725BC" w:rsidRPr="00FC3896" w:rsidTr="00363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59" w:type="dxa"/>
        </w:trPr>
        <w:tc>
          <w:tcPr>
            <w:tcW w:w="8928" w:type="dxa"/>
            <w:gridSpan w:val="2"/>
          </w:tcPr>
          <w:p w:rsidR="00363522" w:rsidRDefault="00363522" w:rsidP="00936260">
            <w:pPr>
              <w:ind w:left="-396" w:firstLine="708"/>
              <w:rPr>
                <w:rFonts w:ascii="Tahoma" w:hAnsi="Tahoma" w:cs="Tahoma"/>
                <w:color w:val="FF0000"/>
              </w:rPr>
            </w:pPr>
          </w:p>
          <w:p w:rsidR="008725BC" w:rsidRPr="00936260" w:rsidRDefault="00936260" w:rsidP="00936260">
            <w:pPr>
              <w:ind w:left="-396" w:firstLine="708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936260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12/3/2014.</w:t>
            </w:r>
          </w:p>
          <w:p w:rsidR="008725BC" w:rsidRPr="00DE5E6C" w:rsidRDefault="008725BC" w:rsidP="00991748">
            <w:pPr>
              <w:rPr>
                <w:rFonts w:ascii="Tahoma" w:hAnsi="Tahoma" w:cs="Tahoma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8928" w:type="dxa"/>
            <w:gridSpan w:val="2"/>
          </w:tcPr>
          <w:p w:rsidR="008725BC" w:rsidRPr="00AF0E0D" w:rsidRDefault="008725BC" w:rsidP="00991748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928" w:type="dxa"/>
          </w:tcPr>
          <w:p w:rsidR="008725BC" w:rsidRPr="00AF0E0D" w:rsidRDefault="008725BC" w:rsidP="00991748">
            <w:pPr>
              <w:rPr>
                <w:rFonts w:ascii="Tahoma" w:hAnsi="Tahoma" w:cs="Tahoma"/>
                <w:b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0AC" w:rsidRDefault="00DA20AC" w:rsidP="00BB4A02">
      <w:r>
        <w:separator/>
      </w:r>
    </w:p>
  </w:endnote>
  <w:endnote w:type="continuationSeparator" w:id="1">
    <w:p w:rsidR="00DA20AC" w:rsidRDefault="00DA20AC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AC" w:rsidRDefault="009D3E92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DA20AC" w:rsidRPr="00A676C3" w:rsidRDefault="00DA20AC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DA20AC" w:rsidRPr="007971F7" w:rsidRDefault="00DA20AC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0AC" w:rsidRDefault="00DA20AC" w:rsidP="00BB4A02">
      <w:r>
        <w:separator/>
      </w:r>
    </w:p>
  </w:footnote>
  <w:footnote w:type="continuationSeparator" w:id="1">
    <w:p w:rsidR="00DA20AC" w:rsidRDefault="00DA20AC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AC" w:rsidRDefault="009D3E9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AC" w:rsidRDefault="009D3E92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DA20AC" w:rsidRPr="001376AE" w:rsidRDefault="00DA20AC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DA20AC" w:rsidRDefault="00DA20AC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DA20AC" w:rsidRPr="00BB4A02" w:rsidRDefault="00DA20AC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DA20AC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AC" w:rsidRDefault="009D3E9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85846"/>
    <w:rsid w:val="000A4CD3"/>
    <w:rsid w:val="001376AE"/>
    <w:rsid w:val="001A2E57"/>
    <w:rsid w:val="002426E0"/>
    <w:rsid w:val="002658F9"/>
    <w:rsid w:val="00275CD7"/>
    <w:rsid w:val="002A792E"/>
    <w:rsid w:val="002C4A90"/>
    <w:rsid w:val="002E1EFE"/>
    <w:rsid w:val="002F709A"/>
    <w:rsid w:val="00306443"/>
    <w:rsid w:val="00334EE7"/>
    <w:rsid w:val="00363522"/>
    <w:rsid w:val="003D570A"/>
    <w:rsid w:val="00434AC3"/>
    <w:rsid w:val="00444B72"/>
    <w:rsid w:val="00486435"/>
    <w:rsid w:val="004C08D8"/>
    <w:rsid w:val="00500448"/>
    <w:rsid w:val="0054263C"/>
    <w:rsid w:val="005D4EA0"/>
    <w:rsid w:val="0063781B"/>
    <w:rsid w:val="0064443F"/>
    <w:rsid w:val="00654630"/>
    <w:rsid w:val="006570B0"/>
    <w:rsid w:val="00673E27"/>
    <w:rsid w:val="006A3518"/>
    <w:rsid w:val="006B60CF"/>
    <w:rsid w:val="006F1412"/>
    <w:rsid w:val="00740DA4"/>
    <w:rsid w:val="007971F7"/>
    <w:rsid w:val="007C4868"/>
    <w:rsid w:val="007F1723"/>
    <w:rsid w:val="00822013"/>
    <w:rsid w:val="008725BC"/>
    <w:rsid w:val="00877E34"/>
    <w:rsid w:val="0088768F"/>
    <w:rsid w:val="00936260"/>
    <w:rsid w:val="00964A5B"/>
    <w:rsid w:val="00991748"/>
    <w:rsid w:val="009B7B15"/>
    <w:rsid w:val="009D1607"/>
    <w:rsid w:val="009D3E92"/>
    <w:rsid w:val="00A63AF6"/>
    <w:rsid w:val="00A676C3"/>
    <w:rsid w:val="00AA5051"/>
    <w:rsid w:val="00AF3B27"/>
    <w:rsid w:val="00BB4A02"/>
    <w:rsid w:val="00C319D6"/>
    <w:rsid w:val="00C44661"/>
    <w:rsid w:val="00C6150D"/>
    <w:rsid w:val="00C747A8"/>
    <w:rsid w:val="00C82F6C"/>
    <w:rsid w:val="00D81DAF"/>
    <w:rsid w:val="00DA20AC"/>
    <w:rsid w:val="00EA1580"/>
    <w:rsid w:val="00F40C4B"/>
    <w:rsid w:val="00FA58E2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6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4</cp:revision>
  <cp:lastPrinted>2014-03-11T15:07:00Z</cp:lastPrinted>
  <dcterms:created xsi:type="dcterms:W3CDTF">2014-03-17T17:36:00Z</dcterms:created>
  <dcterms:modified xsi:type="dcterms:W3CDTF">2014-08-08T15:13:00Z</dcterms:modified>
</cp:coreProperties>
</file>