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364BBE">
        <w:rPr>
          <w:rFonts w:ascii="Tahoma" w:hAnsi="Tahoma" w:cs="Tahoma"/>
          <w:b/>
          <w:sz w:val="24"/>
          <w:szCs w:val="24"/>
        </w:rPr>
        <w:t xml:space="preserve"> 29</w:t>
      </w:r>
      <w:r w:rsidR="00944F3E">
        <w:rPr>
          <w:rFonts w:ascii="Tahoma" w:hAnsi="Tahoma" w:cs="Tahoma"/>
          <w:b/>
          <w:sz w:val="24"/>
          <w:szCs w:val="24"/>
        </w:rPr>
        <w:t>7</w:t>
      </w:r>
      <w:r w:rsidRPr="009D604E">
        <w:rPr>
          <w:rFonts w:ascii="Tahoma" w:hAnsi="Tahoma" w:cs="Tahoma"/>
          <w:b/>
          <w:sz w:val="24"/>
          <w:szCs w:val="24"/>
        </w:rPr>
        <w:t xml:space="preserve">, DE </w:t>
      </w:r>
      <w:r w:rsidR="00364BBE">
        <w:rPr>
          <w:rFonts w:ascii="Tahoma" w:hAnsi="Tahoma" w:cs="Tahoma"/>
          <w:b/>
          <w:sz w:val="24"/>
          <w:szCs w:val="24"/>
        </w:rPr>
        <w:t>2</w:t>
      </w:r>
      <w:r w:rsidR="00944F3E">
        <w:rPr>
          <w:rFonts w:ascii="Tahoma" w:hAnsi="Tahoma" w:cs="Tahoma"/>
          <w:b/>
          <w:sz w:val="24"/>
          <w:szCs w:val="24"/>
        </w:rPr>
        <w:t>9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D604E" w:rsidRPr="009D604E">
        <w:rPr>
          <w:rFonts w:ascii="Tahoma" w:hAnsi="Tahoma" w:cs="Tahoma"/>
          <w:b/>
          <w:sz w:val="24"/>
          <w:szCs w:val="24"/>
        </w:rPr>
        <w:t>NOVEMBRO</w:t>
      </w:r>
      <w:r w:rsidRPr="009D604E">
        <w:rPr>
          <w:rFonts w:ascii="Tahoma" w:hAnsi="Tahoma" w:cs="Tahoma"/>
          <w:b/>
          <w:sz w:val="24"/>
          <w:szCs w:val="24"/>
        </w:rPr>
        <w:t xml:space="preserve"> DE 2013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>O</w:t>
      </w:r>
      <w:r w:rsidR="00C51CF1">
        <w:rPr>
          <w:rFonts w:ascii="Tahoma" w:hAnsi="Tahoma" w:cs="Tahoma"/>
          <w:szCs w:val="24"/>
        </w:rPr>
        <w:t xml:space="preserve"> SECRETÁRIO EXECUTIVO DO </w:t>
      </w:r>
      <w:r w:rsidRPr="009D604E">
        <w:rPr>
          <w:rFonts w:ascii="Tahoma" w:hAnsi="Tahoma" w:cs="Tahoma"/>
          <w:szCs w:val="24"/>
        </w:rPr>
        <w:t>GABINETE DA MESA DIRETORA</w:t>
      </w:r>
      <w:r w:rsidR="00C51CF1">
        <w:rPr>
          <w:rFonts w:ascii="Tahoma" w:hAnsi="Tahoma" w:cs="Tahoma"/>
          <w:szCs w:val="24"/>
        </w:rPr>
        <w:t xml:space="preserve"> –TERCEIRA SECRETARIA</w:t>
      </w:r>
      <w:r w:rsidRPr="009D604E">
        <w:rPr>
          <w:rFonts w:ascii="Tahoma" w:hAnsi="Tahoma" w:cs="Tahoma"/>
          <w:szCs w:val="24"/>
        </w:rPr>
        <w:t>, no uso da atribuiç</w:t>
      </w:r>
      <w:r w:rsidR="00C51CF1">
        <w:rPr>
          <w:rFonts w:ascii="Tahoma" w:hAnsi="Tahoma" w:cs="Tahoma"/>
          <w:szCs w:val="24"/>
        </w:rPr>
        <w:t>ão que lhe foi delegada pelo Ato da Mesa Diretora nº 57/2000,</w:t>
      </w:r>
      <w:r w:rsidRPr="009D604E">
        <w:rPr>
          <w:rFonts w:ascii="Tahoma" w:hAnsi="Tahoma" w:cs="Tahoma"/>
          <w:szCs w:val="24"/>
        </w:rPr>
        <w:t xml:space="preserve">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C51CF1">
        <w:rPr>
          <w:rFonts w:ascii="Tahoma" w:hAnsi="Tahoma" w:cs="Tahoma"/>
          <w:sz w:val="24"/>
          <w:szCs w:val="24"/>
        </w:rPr>
        <w:t>Aprovar por iniciativa do Gabinete da Mesa Diretora, a realização de um Ato Solene de encerramento da Campanha do Laço Branco no dia 5 de dezembro de 2013, antes da sessão plenária.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C51CF1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C51CF1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Pr="009D604E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 w:firstRow="1" w:lastRow="0" w:firstColumn="1" w:lastColumn="0" w:noHBand="0" w:noVBand="1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JOAN GOES MARTINS FILHO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282"/>
              <w:gridCol w:w="5357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ind w:right="454"/>
                    <w:jc w:val="center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Secretária Executiva/1ª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D604E">
              <w:trPr>
                <w:cantSplit/>
                <w:trHeight w:val="211"/>
              </w:trPr>
              <w:tc>
                <w:tcPr>
                  <w:tcW w:w="4282" w:type="dxa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  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D604E">
              <w:trPr>
                <w:cantSplit/>
                <w:trHeight w:val="324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Secretário Executivo/2ª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Secretário Executivo/3ª Secretaria</w:t>
                  </w:r>
                </w:p>
              </w:tc>
            </w:tr>
          </w:tbl>
          <w:p w:rsidR="008725BC" w:rsidRPr="009D604E" w:rsidRDefault="008725BC" w:rsidP="00497213">
            <w:pPr>
              <w:tabs>
                <w:tab w:val="left" w:pos="426"/>
                <w:tab w:val="left" w:pos="1276"/>
              </w:tabs>
              <w:spacing w:before="120"/>
              <w:rPr>
                <w:sz w:val="24"/>
                <w:szCs w:val="24"/>
              </w:rPr>
            </w:pPr>
          </w:p>
          <w:p w:rsidR="008725BC" w:rsidRPr="00364BBE" w:rsidRDefault="00364BBE" w:rsidP="00364BBE">
            <w:pPr>
              <w:tabs>
                <w:tab w:val="left" w:pos="15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ab/>
            </w: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364BBE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 w:rsidR="00C51CF1">
              <w:rPr>
                <w:rFonts w:ascii="Tahoma" w:hAnsi="Tahoma" w:cs="Tahoma"/>
                <w:color w:val="FF0000"/>
              </w:rPr>
              <w:t>, de 3</w:t>
            </w:r>
            <w:r>
              <w:rPr>
                <w:rFonts w:ascii="Tahoma" w:hAnsi="Tahoma" w:cs="Tahoma"/>
                <w:color w:val="FF0000"/>
              </w:rPr>
              <w:t>/1</w:t>
            </w:r>
            <w:r w:rsidR="00C51CF1">
              <w:rPr>
                <w:rFonts w:ascii="Tahoma" w:hAnsi="Tahoma" w:cs="Tahoma"/>
                <w:color w:val="FF0000"/>
              </w:rPr>
              <w:t>2</w:t>
            </w:r>
            <w:bookmarkStart w:id="0" w:name="_GoBack"/>
            <w:bookmarkEnd w:id="0"/>
            <w:r>
              <w:rPr>
                <w:rFonts w:ascii="Tahoma" w:hAnsi="Tahoma" w:cs="Tahoma"/>
                <w:color w:val="FF0000"/>
              </w:rPr>
              <w:t>/2013.</w:t>
            </w: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364BB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635" t="0" r="3175" b="127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A676C3" w:rsidRDefault="007971F7" w:rsidP="005004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A676C3">
                            <w:rPr>
                              <w:sz w:val="18"/>
                              <w:szCs w:val="18"/>
                            </w:rPr>
                            <w:t>Praça Municipal – Quadra 2 – Lote 5 – CEP 70094-902 — Brasília-DF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 w:rsidR="006A3518" w:rsidRPr="00A676C3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>Tel</w:t>
                          </w:r>
                          <w:r w:rsidR="00A676C3" w:rsidRPr="00A676C3"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A676C3">
                            <w:rPr>
                              <w:sz w:val="18"/>
                              <w:szCs w:val="18"/>
                            </w:rPr>
                            <w:t xml:space="preserve"> (61) 3348-8000</w:t>
                          </w:r>
                        </w:p>
                        <w:p w:rsidR="006A3518" w:rsidRPr="007971F7" w:rsidRDefault="006A3518" w:rsidP="00500448">
                          <w:pPr>
                            <w:jc w:val="center"/>
                          </w:pPr>
                          <w:r>
                            <w:t>www.cl.df.gov.br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7971F7" w:rsidRPr="00A676C3" w:rsidRDefault="007971F7" w:rsidP="005004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A676C3">
                      <w:rPr>
                        <w:sz w:val="18"/>
                        <w:szCs w:val="18"/>
                      </w:rPr>
                      <w:t>Praça Municipal – Quadra 2 – Lote 5 – CEP 70094-902 — Brasília-DF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="00A676C3" w:rsidRPr="00A676C3">
                      <w:rPr>
                        <w:sz w:val="18"/>
                        <w:szCs w:val="18"/>
                      </w:rPr>
                      <w:t>–</w:t>
                    </w:r>
                    <w:r w:rsidR="006A3518" w:rsidRPr="00A676C3">
                      <w:rPr>
                        <w:sz w:val="18"/>
                        <w:szCs w:val="18"/>
                      </w:rPr>
                      <w:t xml:space="preserve"> </w:t>
                    </w:r>
                    <w:r w:rsidRPr="00A676C3">
                      <w:rPr>
                        <w:sz w:val="18"/>
                        <w:szCs w:val="18"/>
                      </w:rPr>
                      <w:t>Tel</w:t>
                    </w:r>
                    <w:r w:rsidR="00A676C3" w:rsidRPr="00A676C3">
                      <w:rPr>
                        <w:sz w:val="18"/>
                        <w:szCs w:val="18"/>
                      </w:rPr>
                      <w:t>.</w:t>
                    </w:r>
                    <w:r w:rsidRPr="00A676C3">
                      <w:rPr>
                        <w:sz w:val="18"/>
                        <w:szCs w:val="18"/>
                      </w:rPr>
                      <w:t xml:space="preserve"> (61) 3348-8000</w:t>
                    </w:r>
                  </w:p>
                  <w:p w:rsidR="006A3518" w:rsidRPr="007971F7" w:rsidRDefault="006A3518" w:rsidP="00500448">
                    <w:pPr>
                      <w:jc w:val="center"/>
                    </w:pPr>
                    <w:r>
                      <w:t>www.cl.df.gov.br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0"/>
              <wp:effectExtent l="10160" t="8255" r="12700" b="10795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3F3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C51C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364BB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890270</wp:posOffset>
              </wp:positionV>
              <wp:extent cx="5758815" cy="0"/>
              <wp:effectExtent l="10160" t="13970" r="12700" b="5080"/>
              <wp:wrapNone/>
              <wp:docPr id="5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8C8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741680</wp:posOffset>
              </wp:positionH>
              <wp:positionV relativeFrom="paragraph">
                <wp:posOffset>15875</wp:posOffset>
              </wp:positionV>
              <wp:extent cx="4401820" cy="82423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824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1F7" w:rsidRPr="001376AE" w:rsidRDefault="007971F7" w:rsidP="00A676C3">
                          <w:pPr>
                            <w:spacing w:before="40"/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</w:pPr>
                          <w:r w:rsidRPr="001376AE">
                            <w:rPr>
                              <w:rFonts w:ascii="Tahoma" w:hAnsi="Tahoma" w:cs="Tahoma"/>
                              <w:b/>
                              <w:sz w:val="24"/>
                              <w:szCs w:val="24"/>
                            </w:rPr>
                            <w:t>CÂMARA LEGISLATIVA DO DISTRITO FEDERAL</w:t>
                          </w:r>
                        </w:p>
                        <w:p w:rsidR="007971F7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Mesa Diretora</w:t>
                          </w:r>
                        </w:p>
                        <w:p w:rsidR="00FC098D" w:rsidRPr="00BB4A02" w:rsidRDefault="00FC098D" w:rsidP="00A676C3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  <w:r>
                            <w:rPr>
                              <w:rFonts w:ascii="Tahoma" w:hAnsi="Tahoma" w:cs="Tahoma"/>
                            </w:rPr>
                            <w:t>Gabinete da Mesa Diretora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    <v:textbox inset="0,0,0,0">
                <w:txbxContent>
                  <w:p w:rsidR="007971F7" w:rsidRPr="001376AE" w:rsidRDefault="007971F7" w:rsidP="00A676C3">
                    <w:pPr>
                      <w:spacing w:before="40"/>
                      <w:jc w:val="center"/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</w:pPr>
                    <w:r w:rsidRPr="001376AE">
                      <w:rPr>
                        <w:rFonts w:ascii="Tahoma" w:hAnsi="Tahoma" w:cs="Tahoma"/>
                        <w:b/>
                        <w:sz w:val="24"/>
                        <w:szCs w:val="24"/>
                      </w:rPr>
                      <w:t>CÂMARA LEGISLATIVA DO DISTRITO FEDERAL</w:t>
                    </w:r>
                  </w:p>
                  <w:p w:rsidR="007971F7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Mesa Diretora</w:t>
                    </w:r>
                  </w:p>
                  <w:p w:rsidR="00FC098D" w:rsidRPr="00BB4A02" w:rsidRDefault="00FC098D" w:rsidP="00A676C3">
                    <w:pPr>
                      <w:jc w:val="center"/>
                      <w:rPr>
                        <w:rFonts w:ascii="Tahoma" w:hAnsi="Tahoma" w:cs="Tahoma"/>
                      </w:rPr>
                    </w:pPr>
                    <w:r>
                      <w:rPr>
                        <w:rFonts w:ascii="Tahoma" w:hAnsi="Tahoma" w:cs="Tahoma"/>
                      </w:rPr>
                      <w:t>Gabinete da Mesa Diretora</w:t>
                    </w:r>
                  </w:p>
                </w:txbxContent>
              </v:textbox>
            </v:shape>
          </w:pict>
        </mc:Fallback>
      </mc:AlternateConten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1F7" w:rsidRDefault="00C51CF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F7"/>
    <w:rsid w:val="0003665A"/>
    <w:rsid w:val="00051977"/>
    <w:rsid w:val="000A4CD3"/>
    <w:rsid w:val="001376AE"/>
    <w:rsid w:val="001A2E57"/>
    <w:rsid w:val="002426E0"/>
    <w:rsid w:val="00245659"/>
    <w:rsid w:val="00275CD7"/>
    <w:rsid w:val="002A792E"/>
    <w:rsid w:val="002E0881"/>
    <w:rsid w:val="002E1EFE"/>
    <w:rsid w:val="00306443"/>
    <w:rsid w:val="00334EE7"/>
    <w:rsid w:val="00364BBE"/>
    <w:rsid w:val="003B6E5E"/>
    <w:rsid w:val="003C7683"/>
    <w:rsid w:val="003D570A"/>
    <w:rsid w:val="004C08D8"/>
    <w:rsid w:val="00500448"/>
    <w:rsid w:val="0054263C"/>
    <w:rsid w:val="00583F8D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44F3E"/>
    <w:rsid w:val="00964A5B"/>
    <w:rsid w:val="009B7B15"/>
    <w:rsid w:val="009D1607"/>
    <w:rsid w:val="009D604E"/>
    <w:rsid w:val="00A24241"/>
    <w:rsid w:val="00A63AF6"/>
    <w:rsid w:val="00A676C3"/>
    <w:rsid w:val="00AA5051"/>
    <w:rsid w:val="00BB4A02"/>
    <w:rsid w:val="00C319D6"/>
    <w:rsid w:val="00C51CF1"/>
    <w:rsid w:val="00C6150D"/>
    <w:rsid w:val="00C747A8"/>
    <w:rsid w:val="00C82F6C"/>
    <w:rsid w:val="00D81DAF"/>
    <w:rsid w:val="00F11A7C"/>
    <w:rsid w:val="00FC098D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61640404-BA39-4BA0-A89C-CF77A97B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 Ramos Machado</cp:lastModifiedBy>
  <cp:revision>3</cp:revision>
  <cp:lastPrinted>2013-11-01T14:11:00Z</cp:lastPrinted>
  <dcterms:created xsi:type="dcterms:W3CDTF">2014-11-21T14:12:00Z</dcterms:created>
  <dcterms:modified xsi:type="dcterms:W3CDTF">2014-11-21T14:15:00Z</dcterms:modified>
</cp:coreProperties>
</file>