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AE1D89">
        <w:rPr>
          <w:rFonts w:ascii="Tahoma" w:hAnsi="Tahoma" w:cs="Tahoma"/>
          <w:b/>
          <w:sz w:val="24"/>
          <w:szCs w:val="24"/>
        </w:rPr>
        <w:t>1</w:t>
      </w:r>
      <w:r w:rsidR="00433387">
        <w:rPr>
          <w:rFonts w:ascii="Tahoma" w:hAnsi="Tahoma" w:cs="Tahoma"/>
          <w:b/>
          <w:sz w:val="24"/>
          <w:szCs w:val="24"/>
        </w:rPr>
        <w:t>51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r w:rsidR="00000BDF">
        <w:rPr>
          <w:rFonts w:ascii="Tahoma" w:hAnsi="Tahoma" w:cs="Tahoma"/>
          <w:b/>
          <w:sz w:val="24"/>
          <w:szCs w:val="24"/>
        </w:rPr>
        <w:t>31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JULHO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</w:t>
      </w:r>
      <w:r w:rsidR="00000BDF">
        <w:rPr>
          <w:rFonts w:ascii="Tahoma" w:hAnsi="Tahoma" w:cs="Tahoma"/>
          <w:szCs w:val="24"/>
        </w:rPr>
        <w:t>728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A0FC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C55702" w:rsidRDefault="00C55702" w:rsidP="00C55702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</w:t>
      </w:r>
      <w:r w:rsidR="00000BDF">
        <w:rPr>
          <w:rFonts w:ascii="Tahoma" w:hAnsi="Tahoma" w:cs="Tahoma"/>
          <w:szCs w:val="24"/>
        </w:rPr>
        <w:t>do servidor Fabrício Veloso Costa, matrícula nº 18.335, Técnico Legislativo, lotado na Coordenadoria de Comunicação Social, no curso Criação Publicitária, no período de 05 de agosto a 27 de setembro de 2013, em Brasília-DF, com pagamento de inscrição e sem prejuízo d</w:t>
      </w:r>
      <w:r>
        <w:rPr>
          <w:rFonts w:ascii="Tahoma" w:hAnsi="Tahoma" w:cs="Tahoma"/>
        </w:rPr>
        <w:t>a remuneração</w:t>
      </w:r>
      <w:r>
        <w:rPr>
          <w:rFonts w:ascii="Tahoma" w:hAnsi="Tahoma" w:cs="Tahoma"/>
          <w:szCs w:val="24"/>
        </w:rPr>
        <w:t>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3A6D7D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D23FD4" w:rsidRDefault="00D23FD4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3A6D7D" w:rsidRDefault="003A6D7D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  <w:proofErr w:type="gramEnd"/>
          </w:p>
          <w:p w:rsidR="003A6D7D" w:rsidRPr="00485689" w:rsidRDefault="003A6D7D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000BDF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ROZENDO FERREIRA PINTO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000BDF">
        <w:rPr>
          <w:rFonts w:ascii="Tahoma" w:hAnsi="Tahoma" w:cs="Tahoma"/>
          <w:color w:val="FF0000"/>
        </w:rPr>
        <w:t>1º</w:t>
      </w:r>
      <w:r w:rsidRPr="00D23FD4">
        <w:rPr>
          <w:rFonts w:ascii="Tahoma" w:hAnsi="Tahoma" w:cs="Tahoma"/>
          <w:color w:val="FF0000"/>
        </w:rPr>
        <w:t>/</w:t>
      </w:r>
      <w:r w:rsidR="00000BDF">
        <w:rPr>
          <w:rFonts w:ascii="Tahoma" w:hAnsi="Tahoma" w:cs="Tahoma"/>
          <w:color w:val="FF0000"/>
        </w:rPr>
        <w:t>8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27F0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27F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27F0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27F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0BDF"/>
    <w:rsid w:val="0003665A"/>
    <w:rsid w:val="00051977"/>
    <w:rsid w:val="000A4996"/>
    <w:rsid w:val="000A4CD3"/>
    <w:rsid w:val="000B4D9A"/>
    <w:rsid w:val="000B6763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94CD5"/>
    <w:rsid w:val="00397535"/>
    <w:rsid w:val="003A6D7D"/>
    <w:rsid w:val="003B0729"/>
    <w:rsid w:val="003B69AC"/>
    <w:rsid w:val="003D570A"/>
    <w:rsid w:val="003F6069"/>
    <w:rsid w:val="00433387"/>
    <w:rsid w:val="004C00ED"/>
    <w:rsid w:val="004C08D8"/>
    <w:rsid w:val="004C3254"/>
    <w:rsid w:val="00500448"/>
    <w:rsid w:val="0054263C"/>
    <w:rsid w:val="005C1D3D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27F05"/>
    <w:rsid w:val="00740DA4"/>
    <w:rsid w:val="00753DB4"/>
    <w:rsid w:val="007573B9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319D6"/>
    <w:rsid w:val="00C55702"/>
    <w:rsid w:val="00C55939"/>
    <w:rsid w:val="00C6150D"/>
    <w:rsid w:val="00C747A8"/>
    <w:rsid w:val="00C82F6C"/>
    <w:rsid w:val="00C869B1"/>
    <w:rsid w:val="00CA0FC6"/>
    <w:rsid w:val="00CC7ADD"/>
    <w:rsid w:val="00D01BC5"/>
    <w:rsid w:val="00D23FD4"/>
    <w:rsid w:val="00D253CD"/>
    <w:rsid w:val="00D81DAF"/>
    <w:rsid w:val="00D9170E"/>
    <w:rsid w:val="00DB7E66"/>
    <w:rsid w:val="00DD5A29"/>
    <w:rsid w:val="00E3701F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2014-02-20T17:35:00Z</dcterms:created>
  <dcterms:modified xsi:type="dcterms:W3CDTF">2014-02-20T17:41:00Z</dcterms:modified>
</cp:coreProperties>
</file>