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42289" w:rsidRPr="00E301BF" w:rsidRDefault="00942289" w:rsidP="00942289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13</w:t>
      </w:r>
      <w:r w:rsidR="00F44342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, DE </w:t>
      </w:r>
      <w:r w:rsidR="00553ED1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942289" w:rsidRPr="00E301BF" w:rsidRDefault="00942289" w:rsidP="00942289">
      <w:pPr>
        <w:pStyle w:val="Ttulo"/>
        <w:rPr>
          <w:rFonts w:ascii="Tahoma" w:hAnsi="Tahoma" w:cs="Tahoma"/>
          <w:sz w:val="24"/>
          <w:szCs w:val="24"/>
        </w:rPr>
      </w:pPr>
    </w:p>
    <w:p w:rsidR="00942289" w:rsidRDefault="00942289" w:rsidP="00942289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942289" w:rsidRPr="000D350C" w:rsidRDefault="00942289" w:rsidP="000D350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0D350C">
        <w:rPr>
          <w:rFonts w:ascii="Tahoma" w:hAnsi="Tahoma" w:cs="Tahoma"/>
          <w:sz w:val="24"/>
          <w:szCs w:val="24"/>
        </w:rPr>
        <w:t xml:space="preserve">O GABINETE DA MESA DIRETORA </w:t>
      </w:r>
      <w:r w:rsidR="00F44342">
        <w:rPr>
          <w:rFonts w:ascii="Tahoma" w:hAnsi="Tahoma" w:cs="Tahoma"/>
          <w:sz w:val="24"/>
          <w:szCs w:val="24"/>
        </w:rPr>
        <w:t xml:space="preserve">DA CÂMARA LEGISLATIVA DO DISTRITO FEDERAL, </w:t>
      </w:r>
      <w:r w:rsidRPr="000D350C">
        <w:rPr>
          <w:rFonts w:ascii="Tahoma" w:hAnsi="Tahoma" w:cs="Tahoma"/>
          <w:sz w:val="24"/>
          <w:szCs w:val="24"/>
        </w:rPr>
        <w:t>no uso da</w:t>
      </w:r>
      <w:r w:rsidR="00690144">
        <w:rPr>
          <w:rFonts w:ascii="Tahoma" w:hAnsi="Tahoma" w:cs="Tahoma"/>
          <w:sz w:val="24"/>
          <w:szCs w:val="24"/>
        </w:rPr>
        <w:t>s</w:t>
      </w:r>
      <w:r w:rsidRPr="000D350C">
        <w:rPr>
          <w:rFonts w:ascii="Tahoma" w:hAnsi="Tahoma" w:cs="Tahoma"/>
          <w:sz w:val="24"/>
          <w:szCs w:val="24"/>
        </w:rPr>
        <w:t xml:space="preserve"> atribuiç</w:t>
      </w:r>
      <w:r w:rsidR="00553ED1">
        <w:rPr>
          <w:rFonts w:ascii="Tahoma" w:hAnsi="Tahoma" w:cs="Tahoma"/>
          <w:sz w:val="24"/>
          <w:szCs w:val="24"/>
        </w:rPr>
        <w:t>ões</w:t>
      </w:r>
      <w:r w:rsidRPr="000D350C">
        <w:rPr>
          <w:rFonts w:ascii="Tahoma" w:hAnsi="Tahoma" w:cs="Tahoma"/>
          <w:sz w:val="24"/>
          <w:szCs w:val="24"/>
        </w:rPr>
        <w:t xml:space="preserve"> que lhe fo</w:t>
      </w:r>
      <w:r w:rsidR="00553ED1">
        <w:rPr>
          <w:rFonts w:ascii="Tahoma" w:hAnsi="Tahoma" w:cs="Tahoma"/>
          <w:sz w:val="24"/>
          <w:szCs w:val="24"/>
        </w:rPr>
        <w:t>ram</w:t>
      </w:r>
      <w:r w:rsidRPr="000D350C">
        <w:rPr>
          <w:rFonts w:ascii="Tahoma" w:hAnsi="Tahoma" w:cs="Tahoma"/>
          <w:sz w:val="24"/>
          <w:szCs w:val="24"/>
        </w:rPr>
        <w:t xml:space="preserve"> delegada</w:t>
      </w:r>
      <w:r w:rsidR="00553ED1">
        <w:rPr>
          <w:rFonts w:ascii="Tahoma" w:hAnsi="Tahoma" w:cs="Tahoma"/>
          <w:sz w:val="24"/>
          <w:szCs w:val="24"/>
        </w:rPr>
        <w:t>s</w:t>
      </w:r>
      <w:r w:rsidRPr="000D350C">
        <w:rPr>
          <w:rFonts w:ascii="Tahoma" w:hAnsi="Tahoma" w:cs="Tahoma"/>
          <w:sz w:val="24"/>
          <w:szCs w:val="24"/>
        </w:rPr>
        <w:t xml:space="preserve"> pelo </w:t>
      </w:r>
      <w:r w:rsidR="00553ED1">
        <w:rPr>
          <w:rFonts w:ascii="Tahoma" w:hAnsi="Tahoma" w:cs="Tahoma"/>
          <w:sz w:val="24"/>
          <w:szCs w:val="24"/>
        </w:rPr>
        <w:t xml:space="preserve">art. 4º, inciso X, da Resolução nº 168/2000 e tendo em vista o que consta no Processo nº 001.000695/2013, </w:t>
      </w:r>
      <w:r w:rsidRPr="000D350C">
        <w:rPr>
          <w:rFonts w:ascii="Tahoma" w:hAnsi="Tahoma" w:cs="Tahoma"/>
          <w:sz w:val="24"/>
          <w:szCs w:val="24"/>
        </w:rPr>
        <w:t>RESOLVE:</w:t>
      </w:r>
    </w:p>
    <w:p w:rsidR="00942289" w:rsidRPr="000D350C" w:rsidRDefault="00942289" w:rsidP="000D350C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D350C">
        <w:rPr>
          <w:rFonts w:ascii="Tahoma" w:hAnsi="Tahoma" w:cs="Tahoma"/>
          <w:sz w:val="24"/>
          <w:szCs w:val="24"/>
        </w:rPr>
        <w:tab/>
      </w:r>
      <w:r w:rsidR="00553ED1">
        <w:rPr>
          <w:rFonts w:ascii="Tahoma" w:hAnsi="Tahoma" w:cs="Tahoma"/>
          <w:sz w:val="24"/>
          <w:szCs w:val="24"/>
        </w:rPr>
        <w:t>Autorizar a participação do servidor DARLAN DE LIMA BARBOSA, matrícula nº 18.325, Consultor Técnico-Legislativa/Contador, lotado no Setor de Contabilidade, no Curso de Licitação e Contratação de Serviços de Publicidade de acordo com a Lei 12.232/2010, a ser realizado nos dias 15 e 16 de julho de 2013, em Brasília-DF, com pagamento de inscrição e sem prejuízo da remuneração.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553ED1">
        <w:rPr>
          <w:rFonts w:ascii="Tahoma" w:hAnsi="Tahoma" w:cs="Tahoma"/>
          <w:color w:val="FF0000"/>
        </w:rPr>
        <w:t>5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5BD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5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5BD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5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0255"/>
    <w:rsid w:val="000B4D9A"/>
    <w:rsid w:val="000B6763"/>
    <w:rsid w:val="000D350C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545BD9"/>
    <w:rsid w:val="00553ED1"/>
    <w:rsid w:val="0063781B"/>
    <w:rsid w:val="00654630"/>
    <w:rsid w:val="006570B0"/>
    <w:rsid w:val="00673E27"/>
    <w:rsid w:val="00690144"/>
    <w:rsid w:val="006A3518"/>
    <w:rsid w:val="006A4DBB"/>
    <w:rsid w:val="006B60CF"/>
    <w:rsid w:val="006F75A8"/>
    <w:rsid w:val="00727B33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C6BE0"/>
    <w:rsid w:val="008F7C58"/>
    <w:rsid w:val="00900161"/>
    <w:rsid w:val="00942289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1522D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44342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2013-08-21T14:11:00Z</cp:lastPrinted>
  <dcterms:created xsi:type="dcterms:W3CDTF">2014-02-18T20:08:00Z</dcterms:created>
  <dcterms:modified xsi:type="dcterms:W3CDTF">2014-02-19T19:54:00Z</dcterms:modified>
</cp:coreProperties>
</file>