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5A8" w:rsidRPr="00FC3896" w:rsidRDefault="006F75A8" w:rsidP="006F75A8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 Nº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1869E3">
        <w:rPr>
          <w:rFonts w:ascii="Tahoma" w:hAnsi="Tahoma" w:cs="Tahoma"/>
          <w:b/>
          <w:sz w:val="24"/>
          <w:szCs w:val="24"/>
        </w:rPr>
        <w:t>105</w:t>
      </w:r>
      <w:r w:rsidRPr="00FC3896">
        <w:rPr>
          <w:rFonts w:ascii="Tahoma" w:hAnsi="Tahoma" w:cs="Tahoma"/>
          <w:b/>
          <w:sz w:val="24"/>
          <w:szCs w:val="24"/>
        </w:rPr>
        <w:t>, DE</w:t>
      </w:r>
      <w:r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1869E3">
        <w:rPr>
          <w:rFonts w:ascii="Tahoma" w:hAnsi="Tahoma" w:cs="Tahoma"/>
          <w:b/>
          <w:sz w:val="24"/>
          <w:szCs w:val="24"/>
        </w:rPr>
        <w:t>6</w:t>
      </w:r>
      <w:proofErr w:type="gramEnd"/>
      <w:r w:rsidR="001869E3"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 xml:space="preserve"> DE </w:t>
      </w:r>
      <w:r>
        <w:rPr>
          <w:rFonts w:ascii="Tahoma" w:hAnsi="Tahoma" w:cs="Tahoma"/>
          <w:b/>
          <w:sz w:val="24"/>
          <w:szCs w:val="24"/>
        </w:rPr>
        <w:t>JUNHO</w:t>
      </w:r>
      <w:r w:rsidRPr="00FC3896">
        <w:rPr>
          <w:rFonts w:ascii="Tahoma" w:hAnsi="Tahoma" w:cs="Tahoma"/>
          <w:b/>
          <w:sz w:val="24"/>
          <w:szCs w:val="24"/>
        </w:rPr>
        <w:t xml:space="preserve"> DE 201</w:t>
      </w:r>
      <w:r>
        <w:rPr>
          <w:rFonts w:ascii="Tahoma" w:hAnsi="Tahoma" w:cs="Tahoma"/>
          <w:b/>
          <w:sz w:val="24"/>
          <w:szCs w:val="24"/>
        </w:rPr>
        <w:t>3</w:t>
      </w:r>
    </w:p>
    <w:p w:rsidR="006F75A8" w:rsidRPr="00FC3896" w:rsidRDefault="006F75A8" w:rsidP="006F75A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F75A8" w:rsidRDefault="006F75A8" w:rsidP="005C0070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FC389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, no uso de suas atribuições e tendo em vista o que consta no Processo nº 001.000547/2013, </w:t>
      </w:r>
      <w:r w:rsidRPr="00FC3896">
        <w:rPr>
          <w:rFonts w:ascii="Tahoma" w:hAnsi="Tahoma" w:cs="Tahoma"/>
          <w:szCs w:val="24"/>
        </w:rPr>
        <w:t>RESOLVE:</w:t>
      </w:r>
    </w:p>
    <w:p w:rsidR="006F75A8" w:rsidRPr="006F75A8" w:rsidRDefault="006F75A8" w:rsidP="005C0070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7A0A8D">
        <w:rPr>
          <w:rFonts w:ascii="Tahoma" w:hAnsi="Tahoma" w:cs="Tahoma"/>
          <w:b/>
          <w:szCs w:val="24"/>
        </w:rPr>
        <w:t>Art</w:t>
      </w:r>
      <w:r>
        <w:rPr>
          <w:rFonts w:ascii="Tahoma" w:hAnsi="Tahoma" w:cs="Tahoma"/>
          <w:b/>
          <w:szCs w:val="24"/>
        </w:rPr>
        <w:t xml:space="preserve">. </w:t>
      </w:r>
      <w:r w:rsidRPr="007A0A8D">
        <w:rPr>
          <w:rFonts w:ascii="Tahoma" w:hAnsi="Tahoma" w:cs="Tahoma"/>
          <w:b/>
          <w:szCs w:val="24"/>
        </w:rPr>
        <w:t>1º</w:t>
      </w:r>
      <w:r>
        <w:rPr>
          <w:rFonts w:ascii="Tahoma" w:hAnsi="Tahoma" w:cs="Tahoma"/>
          <w:szCs w:val="24"/>
        </w:rPr>
        <w:t xml:space="preserve"> Constituir Comitê de Planejamento da Contratação para compra de computadores </w:t>
      </w:r>
      <w:r w:rsidRPr="006F75A8">
        <w:rPr>
          <w:rFonts w:ascii="Tahoma" w:hAnsi="Tahoma" w:cs="Tahoma"/>
          <w:i/>
          <w:szCs w:val="24"/>
        </w:rPr>
        <w:t>desktop</w:t>
      </w:r>
      <w:r>
        <w:rPr>
          <w:rFonts w:ascii="Tahoma" w:hAnsi="Tahoma" w:cs="Tahoma"/>
          <w:i/>
          <w:szCs w:val="24"/>
        </w:rPr>
        <w:t xml:space="preserve">, </w:t>
      </w:r>
      <w:r w:rsidRPr="006F75A8">
        <w:rPr>
          <w:rFonts w:ascii="Tahoma" w:hAnsi="Tahoma" w:cs="Tahoma"/>
          <w:szCs w:val="24"/>
        </w:rPr>
        <w:t>conforme o quadro a seguir.</w:t>
      </w:r>
    </w:p>
    <w:p w:rsidR="006F75A8" w:rsidRDefault="006F75A8" w:rsidP="006F75A8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8"/>
        <w:gridCol w:w="1418"/>
        <w:gridCol w:w="1984"/>
      </w:tblGrid>
      <w:tr w:rsidR="006F75A8" w:rsidRPr="00DF7816" w:rsidTr="00CD7B4E">
        <w:tc>
          <w:tcPr>
            <w:tcW w:w="5778" w:type="dxa"/>
          </w:tcPr>
          <w:p w:rsidR="006F75A8" w:rsidRPr="00DF7816" w:rsidRDefault="006F75A8" w:rsidP="006F75A8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Nome</w:t>
            </w:r>
          </w:p>
        </w:tc>
        <w:tc>
          <w:tcPr>
            <w:tcW w:w="1418" w:type="dxa"/>
          </w:tcPr>
          <w:p w:rsidR="006F75A8" w:rsidRPr="00DF7816" w:rsidRDefault="006F75A8" w:rsidP="006F75A8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Matrícula</w:t>
            </w:r>
          </w:p>
        </w:tc>
        <w:tc>
          <w:tcPr>
            <w:tcW w:w="1984" w:type="dxa"/>
          </w:tcPr>
          <w:p w:rsidR="006F75A8" w:rsidRPr="00DF7816" w:rsidRDefault="006F75A8" w:rsidP="006F75A8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Integrante</w:t>
            </w:r>
          </w:p>
        </w:tc>
      </w:tr>
      <w:tr w:rsidR="006F75A8" w:rsidRPr="00DF7816" w:rsidTr="00CD7B4E">
        <w:tc>
          <w:tcPr>
            <w:tcW w:w="5778" w:type="dxa"/>
          </w:tcPr>
          <w:p w:rsidR="006F75A8" w:rsidRPr="00FE0E3C" w:rsidRDefault="006F75A8" w:rsidP="006F75A8">
            <w:pPr>
              <w:pStyle w:val="Corpodetexto"/>
              <w:spacing w:before="120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/>
                <w:szCs w:val="24"/>
              </w:rPr>
              <w:t>Wagner Lopes Dias</w:t>
            </w:r>
          </w:p>
        </w:tc>
        <w:tc>
          <w:tcPr>
            <w:tcW w:w="1418" w:type="dxa"/>
          </w:tcPr>
          <w:p w:rsidR="006F75A8" w:rsidRPr="00FE0E3C" w:rsidRDefault="006F75A8" w:rsidP="006F75A8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16.772</w:t>
            </w:r>
          </w:p>
        </w:tc>
        <w:tc>
          <w:tcPr>
            <w:tcW w:w="1984" w:type="dxa"/>
          </w:tcPr>
          <w:p w:rsidR="006F75A8" w:rsidRPr="00DF7816" w:rsidRDefault="006F75A8" w:rsidP="006F75A8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/>
                <w:szCs w:val="24"/>
              </w:rPr>
              <w:t>Requisitante</w:t>
            </w:r>
          </w:p>
        </w:tc>
      </w:tr>
      <w:tr w:rsidR="006F75A8" w:rsidRPr="00DF7816" w:rsidTr="00CD7B4E">
        <w:tc>
          <w:tcPr>
            <w:tcW w:w="5778" w:type="dxa"/>
          </w:tcPr>
          <w:p w:rsidR="006F75A8" w:rsidRPr="00FE0E3C" w:rsidRDefault="006F75A8" w:rsidP="006F75A8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proofErr w:type="spellStart"/>
            <w:r>
              <w:rPr>
                <w:rFonts w:ascii="Tahoma" w:hAnsi="Tahoma"/>
                <w:szCs w:val="24"/>
              </w:rPr>
              <w:t>Ornélio</w:t>
            </w:r>
            <w:proofErr w:type="spellEnd"/>
            <w:r>
              <w:rPr>
                <w:rFonts w:ascii="Tahoma" w:hAnsi="Tahoma"/>
                <w:szCs w:val="24"/>
              </w:rPr>
              <w:t xml:space="preserve"> Oliveira dos Santos</w:t>
            </w:r>
          </w:p>
        </w:tc>
        <w:tc>
          <w:tcPr>
            <w:tcW w:w="1418" w:type="dxa"/>
          </w:tcPr>
          <w:p w:rsidR="006F75A8" w:rsidRPr="00FE0E3C" w:rsidRDefault="006F75A8" w:rsidP="006F75A8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11.398</w:t>
            </w:r>
          </w:p>
        </w:tc>
        <w:tc>
          <w:tcPr>
            <w:tcW w:w="1984" w:type="dxa"/>
          </w:tcPr>
          <w:p w:rsidR="006F75A8" w:rsidRPr="00DF7816" w:rsidRDefault="006F75A8" w:rsidP="006F75A8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Técnico</w:t>
            </w:r>
          </w:p>
        </w:tc>
      </w:tr>
      <w:tr w:rsidR="006F75A8" w:rsidRPr="00DF7816" w:rsidTr="00CD7B4E">
        <w:tc>
          <w:tcPr>
            <w:tcW w:w="5778" w:type="dxa"/>
          </w:tcPr>
          <w:p w:rsidR="006F75A8" w:rsidRPr="00FE0E3C" w:rsidRDefault="006F75A8" w:rsidP="006F75A8">
            <w:pPr>
              <w:pStyle w:val="Corpodetexto"/>
              <w:spacing w:before="120"/>
              <w:jc w:val="both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 xml:space="preserve">Renan </w:t>
            </w:r>
            <w:proofErr w:type="spellStart"/>
            <w:r>
              <w:rPr>
                <w:rFonts w:ascii="Tahoma" w:hAnsi="Tahoma"/>
                <w:szCs w:val="24"/>
              </w:rPr>
              <w:t>Bessoni</w:t>
            </w:r>
            <w:proofErr w:type="spellEnd"/>
            <w:r>
              <w:rPr>
                <w:rFonts w:ascii="Tahoma" w:hAnsi="Tahoma"/>
                <w:szCs w:val="24"/>
              </w:rPr>
              <w:t xml:space="preserve"> Paz</w:t>
            </w:r>
          </w:p>
        </w:tc>
        <w:tc>
          <w:tcPr>
            <w:tcW w:w="1418" w:type="dxa"/>
          </w:tcPr>
          <w:p w:rsidR="006F75A8" w:rsidRPr="00FE0E3C" w:rsidRDefault="006F75A8" w:rsidP="006F75A8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20.045</w:t>
            </w:r>
          </w:p>
        </w:tc>
        <w:tc>
          <w:tcPr>
            <w:tcW w:w="1984" w:type="dxa"/>
          </w:tcPr>
          <w:p w:rsidR="006F75A8" w:rsidRPr="00DF7816" w:rsidRDefault="006F75A8" w:rsidP="006F75A8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Administrativo</w:t>
            </w:r>
          </w:p>
        </w:tc>
      </w:tr>
    </w:tbl>
    <w:p w:rsidR="006F75A8" w:rsidRDefault="006F75A8" w:rsidP="006F75A8">
      <w:pPr>
        <w:spacing w:before="120"/>
        <w:ind w:firstLine="708"/>
        <w:contextualSpacing/>
        <w:jc w:val="both"/>
        <w:rPr>
          <w:rFonts w:ascii="Tahoma" w:hAnsi="Tahoma"/>
          <w:b/>
          <w:sz w:val="24"/>
          <w:szCs w:val="24"/>
        </w:rPr>
      </w:pPr>
    </w:p>
    <w:p w:rsidR="006F75A8" w:rsidRDefault="005C0070" w:rsidP="006F75A8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 xml:space="preserve"> </w:t>
      </w:r>
      <w:r w:rsidR="006F75A8" w:rsidRPr="00612A7C">
        <w:rPr>
          <w:rFonts w:ascii="Tahoma" w:hAnsi="Tahoma"/>
          <w:b/>
          <w:sz w:val="24"/>
          <w:szCs w:val="24"/>
        </w:rPr>
        <w:t xml:space="preserve">Art. </w:t>
      </w:r>
      <w:r w:rsidR="006F75A8">
        <w:rPr>
          <w:rFonts w:ascii="Tahoma" w:hAnsi="Tahoma"/>
          <w:b/>
          <w:sz w:val="24"/>
          <w:szCs w:val="24"/>
        </w:rPr>
        <w:t>2</w:t>
      </w:r>
      <w:r w:rsidR="006F75A8" w:rsidRPr="00612A7C">
        <w:rPr>
          <w:rFonts w:ascii="Tahoma" w:hAnsi="Tahoma"/>
          <w:b/>
          <w:sz w:val="24"/>
          <w:szCs w:val="24"/>
        </w:rPr>
        <w:t>º</w:t>
      </w:r>
      <w:r w:rsidR="006F75A8">
        <w:rPr>
          <w:rFonts w:ascii="Tahoma" w:hAnsi="Tahoma"/>
          <w:sz w:val="24"/>
          <w:szCs w:val="24"/>
        </w:rPr>
        <w:t xml:space="preserve"> </w:t>
      </w:r>
      <w:r>
        <w:rPr>
          <w:rFonts w:ascii="Tahoma" w:hAnsi="Tahoma"/>
          <w:sz w:val="24"/>
          <w:szCs w:val="24"/>
        </w:rPr>
        <w:t>Este ato entra em vigor na data de sua publicação.</w:t>
      </w:r>
    </w:p>
    <w:p w:rsidR="005C0070" w:rsidRDefault="005C0070" w:rsidP="006F75A8">
      <w:pPr>
        <w:spacing w:before="120"/>
        <w:ind w:firstLine="708"/>
        <w:contextualSpacing/>
        <w:jc w:val="both"/>
        <w:rPr>
          <w:rFonts w:ascii="Tahoma" w:hAnsi="Tahoma"/>
          <w:sz w:val="24"/>
          <w:szCs w:val="24"/>
        </w:rPr>
      </w:pPr>
    </w:p>
    <w:tbl>
      <w:tblPr>
        <w:tblW w:w="9357" w:type="dxa"/>
        <w:tblInd w:w="-318" w:type="dxa"/>
        <w:tblLook w:val="04A0"/>
      </w:tblPr>
      <w:tblGrid>
        <w:gridCol w:w="9605"/>
      </w:tblGrid>
      <w:tr w:rsidR="006F75A8" w:rsidRPr="00FC3896" w:rsidTr="006F75A8">
        <w:tc>
          <w:tcPr>
            <w:tcW w:w="9357" w:type="dxa"/>
          </w:tcPr>
          <w:p w:rsidR="005C0070" w:rsidRDefault="005C0070"/>
          <w:tbl>
            <w:tblPr>
              <w:tblW w:w="0" w:type="auto"/>
              <w:tblInd w:w="5" w:type="dxa"/>
              <w:tblLook w:val="04A0"/>
            </w:tblPr>
            <w:tblGrid>
              <w:gridCol w:w="8630"/>
            </w:tblGrid>
            <w:tr w:rsidR="006F75A8" w:rsidRPr="00FC3896" w:rsidTr="006F75A8">
              <w:tc>
                <w:tcPr>
                  <w:tcW w:w="8630" w:type="dxa"/>
                </w:tcPr>
                <w:p w:rsidR="006F75A8" w:rsidRPr="00FC3896" w:rsidRDefault="006F75A8" w:rsidP="006F75A8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</w:tr>
          </w:tbl>
          <w:tbl>
            <w:tblPr>
              <w:tblStyle w:val="Tabelacomgrade"/>
              <w:tblW w:w="9923" w:type="dxa"/>
              <w:tblLook w:val="04A0"/>
            </w:tblPr>
            <w:tblGrid>
              <w:gridCol w:w="4854"/>
              <w:gridCol w:w="142"/>
              <w:gridCol w:w="4927"/>
            </w:tblGrid>
            <w:tr w:rsidR="00CD7B4E" w:rsidTr="00CD7B4E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D7B4E" w:rsidRDefault="00CD7B4E">
                  <w:pPr>
                    <w:spacing w:before="12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JOAN GOES MARTINS FILHO</w:t>
                  </w:r>
                </w:p>
                <w:p w:rsidR="00CD7B4E" w:rsidRDefault="00CD7B4E" w:rsidP="001869E3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Secretário-Geral/Presidência</w:t>
                  </w:r>
                </w:p>
              </w:tc>
            </w:tr>
            <w:tr w:rsidR="00CD7B4E" w:rsidTr="00CD7B4E">
              <w:tc>
                <w:tcPr>
                  <w:tcW w:w="4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7B4E" w:rsidRDefault="00CD7B4E">
                  <w:pPr>
                    <w:spacing w:before="12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ARLECIO ALEXANDRE GAZAL</w:t>
                  </w:r>
                </w:p>
                <w:p w:rsidR="00CD7B4E" w:rsidRDefault="00CD7B4E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Executivo/Vice-Presidência</w:t>
                  </w:r>
                </w:p>
              </w:tc>
              <w:tc>
                <w:tcPr>
                  <w:tcW w:w="50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7B4E" w:rsidRDefault="00CD7B4E" w:rsidP="00CD7B4E">
                  <w:pPr>
                    <w:spacing w:before="12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  <w:p w:rsidR="00CD7B4E" w:rsidRDefault="00CD7B4E" w:rsidP="00CD7B4E">
                  <w:pPr>
                    <w:spacing w:after="120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Secretária </w:t>
                  </w:r>
                  <w:proofErr w:type="gramStart"/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Executiva/Primeira</w:t>
                  </w:r>
                  <w:proofErr w:type="gramEnd"/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  <w:tr w:rsidR="00CD7B4E" w:rsidTr="00CD7B4E">
              <w:tc>
                <w:tcPr>
                  <w:tcW w:w="49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7B4E" w:rsidRDefault="00CD7B4E">
                  <w:pPr>
                    <w:spacing w:before="12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EDINEY JACINTO DE SOUZA</w:t>
                  </w:r>
                </w:p>
                <w:p w:rsidR="00CD7B4E" w:rsidRDefault="00CD7B4E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Executivo/Segunda Secretaria</w:t>
                  </w:r>
                </w:p>
              </w:tc>
              <w:tc>
                <w:tcPr>
                  <w:tcW w:w="49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7B4E" w:rsidRDefault="00CD7B4E" w:rsidP="00CD7B4E">
                  <w:pPr>
                    <w:spacing w:before="12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ALEXANDRE BRAGA CERQUEIRA</w:t>
                  </w:r>
                </w:p>
                <w:p w:rsidR="00CD7B4E" w:rsidRDefault="00CD7B4E" w:rsidP="00CD7B4E">
                  <w:pPr>
                    <w:spacing w:after="120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Executivo/Terceira Secretaria</w:t>
                  </w:r>
                </w:p>
              </w:tc>
            </w:tr>
          </w:tbl>
          <w:p w:rsidR="006F75A8" w:rsidRPr="00CD7B4E" w:rsidRDefault="006F75A8" w:rsidP="006F75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6F75A8" w:rsidRPr="001869E3" w:rsidRDefault="001869E3" w:rsidP="001869E3">
            <w:pPr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1869E3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7/6/2013.</w:t>
            </w:r>
          </w:p>
          <w:p w:rsidR="006F75A8" w:rsidRPr="00FC3896" w:rsidRDefault="006F75A8" w:rsidP="006F75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8395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A676C3" w:rsidRDefault="006F75A8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6F75A8" w:rsidRPr="007971F7" w:rsidRDefault="006F75A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8395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8395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1869E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8395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738A2"/>
    <w:rsid w:val="001869E3"/>
    <w:rsid w:val="001A2E57"/>
    <w:rsid w:val="001B3806"/>
    <w:rsid w:val="002426E0"/>
    <w:rsid w:val="00275CD7"/>
    <w:rsid w:val="002A792E"/>
    <w:rsid w:val="002E1EFE"/>
    <w:rsid w:val="00306443"/>
    <w:rsid w:val="00334EE7"/>
    <w:rsid w:val="003D570A"/>
    <w:rsid w:val="004C08D8"/>
    <w:rsid w:val="00500448"/>
    <w:rsid w:val="0054263C"/>
    <w:rsid w:val="005C0070"/>
    <w:rsid w:val="0063781B"/>
    <w:rsid w:val="00654630"/>
    <w:rsid w:val="006570B0"/>
    <w:rsid w:val="00673E27"/>
    <w:rsid w:val="006A3518"/>
    <w:rsid w:val="006B60CF"/>
    <w:rsid w:val="006F75A8"/>
    <w:rsid w:val="00740DA4"/>
    <w:rsid w:val="007971F7"/>
    <w:rsid w:val="007C4868"/>
    <w:rsid w:val="007F1723"/>
    <w:rsid w:val="00877E34"/>
    <w:rsid w:val="0088768F"/>
    <w:rsid w:val="00964A5B"/>
    <w:rsid w:val="009B7B15"/>
    <w:rsid w:val="009D1607"/>
    <w:rsid w:val="00A676C3"/>
    <w:rsid w:val="00AA5051"/>
    <w:rsid w:val="00BB4A02"/>
    <w:rsid w:val="00C319D6"/>
    <w:rsid w:val="00C6150D"/>
    <w:rsid w:val="00C747A8"/>
    <w:rsid w:val="00C82F6C"/>
    <w:rsid w:val="00CD7B4E"/>
    <w:rsid w:val="00D81DAF"/>
    <w:rsid w:val="00DF7653"/>
    <w:rsid w:val="00E8395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2013-05-21T21:11:00Z</cp:lastPrinted>
  <dcterms:created xsi:type="dcterms:W3CDTF">2014-02-04T14:19:00Z</dcterms:created>
  <dcterms:modified xsi:type="dcterms:W3CDTF">2014-02-04T14:19:00Z</dcterms:modified>
</cp:coreProperties>
</file>