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D" w:rsidRDefault="000F00BD" w:rsidP="000F00BD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EC06BB" w:rsidRPr="001747AF" w:rsidRDefault="00EC06BB" w:rsidP="00EC06BB">
      <w:pPr>
        <w:spacing w:before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PORTARIA-GMD</w:t>
      </w:r>
      <w:r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N</w:t>
      </w:r>
      <w:r w:rsidRPr="001747AF">
        <w:rPr>
          <w:rFonts w:ascii="Tahoma" w:hAnsi="Tahoma" w:cs="Tahoma"/>
          <w:b/>
        </w:rPr>
        <w:t xml:space="preserve">º </w:t>
      </w:r>
      <w:r w:rsidR="001E3E20">
        <w:rPr>
          <w:rFonts w:ascii="Tahoma" w:hAnsi="Tahoma" w:cs="Tahoma"/>
          <w:b/>
        </w:rPr>
        <w:t>103</w:t>
      </w:r>
      <w:r w:rsidRPr="001747AF">
        <w:rPr>
          <w:rFonts w:ascii="Tahoma" w:hAnsi="Tahoma" w:cs="Tahoma"/>
          <w:b/>
        </w:rPr>
        <w:t>,</w:t>
      </w:r>
      <w:r>
        <w:rPr>
          <w:rFonts w:ascii="Tahoma" w:hAnsi="Tahoma" w:cs="Tahoma"/>
          <w:b/>
        </w:rPr>
        <w:t xml:space="preserve"> </w:t>
      </w:r>
      <w:r w:rsidR="001E3E20">
        <w:rPr>
          <w:rFonts w:ascii="Tahoma" w:hAnsi="Tahoma" w:cs="Tahoma"/>
          <w:b/>
        </w:rPr>
        <w:t xml:space="preserve">DE </w:t>
      </w:r>
      <w:proofErr w:type="gramStart"/>
      <w:r w:rsidR="001E3E20">
        <w:rPr>
          <w:rFonts w:ascii="Tahoma" w:hAnsi="Tahoma" w:cs="Tahoma"/>
          <w:b/>
        </w:rPr>
        <w:t>5</w:t>
      </w:r>
      <w:proofErr w:type="gramEnd"/>
      <w:r w:rsidR="001E3E20" w:rsidRPr="001747AF">
        <w:rPr>
          <w:rFonts w:ascii="Tahoma" w:hAnsi="Tahoma" w:cs="Tahoma"/>
          <w:b/>
        </w:rPr>
        <w:t xml:space="preserve"> </w:t>
      </w:r>
      <w:r w:rsidR="001E3E20">
        <w:rPr>
          <w:rFonts w:ascii="Tahoma" w:hAnsi="Tahoma" w:cs="Tahoma"/>
          <w:b/>
        </w:rPr>
        <w:t>DE JUNHO</w:t>
      </w:r>
      <w:r w:rsidR="001E3E20" w:rsidRPr="001747AF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DE</w:t>
      </w:r>
      <w:r w:rsidRPr="001747AF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13</w:t>
      </w:r>
    </w:p>
    <w:p w:rsidR="00EC06BB" w:rsidRPr="001747AF" w:rsidRDefault="00EC06BB" w:rsidP="00EC06BB">
      <w:pPr>
        <w:spacing w:before="120"/>
        <w:ind w:firstLine="851"/>
        <w:jc w:val="both"/>
        <w:rPr>
          <w:rFonts w:ascii="Tahoma" w:hAnsi="Tahoma" w:cs="Tahoma"/>
        </w:rPr>
      </w:pPr>
    </w:p>
    <w:p w:rsidR="00EC06BB" w:rsidRPr="001E3E20" w:rsidRDefault="00EC06BB" w:rsidP="001E3E20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1E3E20">
        <w:rPr>
          <w:rFonts w:ascii="Tahoma" w:hAnsi="Tahoma" w:cs="Tahoma"/>
          <w:sz w:val="24"/>
          <w:szCs w:val="24"/>
        </w:rPr>
        <w:t xml:space="preserve">O GABINETE DA MESA DIRETORA DA CÂMARA LEGISLATIVA DO DISTRITO FEDERAL no uso das atribuições que lhe foram delegadas pelo art. 4º, inciso X, da </w:t>
      </w:r>
      <w:smartTag w:uri="urn:schemas-microsoft-com:office:smarttags" w:element="PersonName">
        <w:r w:rsidRPr="001E3E20">
          <w:rPr>
            <w:rFonts w:ascii="Tahoma" w:hAnsi="Tahoma" w:cs="Tahoma"/>
            <w:sz w:val="24"/>
            <w:szCs w:val="24"/>
          </w:rPr>
          <w:t>R</w:t>
        </w:r>
      </w:smartTag>
      <w:r w:rsidRPr="001E3E20">
        <w:rPr>
          <w:rFonts w:ascii="Tahoma" w:hAnsi="Tahoma" w:cs="Tahoma"/>
          <w:sz w:val="24"/>
          <w:szCs w:val="24"/>
        </w:rPr>
        <w:t>esolução nº 168/2000 e tendo em vista o que consta no Processo n</w:t>
      </w:r>
      <w:r w:rsidRPr="001E3E20">
        <w:rPr>
          <w:rFonts w:ascii="Tahoma" w:hAnsi="Tahoma" w:cs="Tahoma"/>
          <w:sz w:val="24"/>
          <w:szCs w:val="24"/>
          <w:vertAlign w:val="superscript"/>
        </w:rPr>
        <w:t>o</w:t>
      </w:r>
      <w:r w:rsidRPr="001E3E20">
        <w:rPr>
          <w:rFonts w:ascii="Tahoma" w:hAnsi="Tahoma" w:cs="Tahoma"/>
          <w:sz w:val="24"/>
          <w:szCs w:val="24"/>
        </w:rPr>
        <w:t xml:space="preserve"> 001-000626/2013,</w:t>
      </w:r>
      <w:r w:rsidR="001E3E20">
        <w:rPr>
          <w:rFonts w:ascii="Tahoma" w:hAnsi="Tahoma" w:cs="Tahoma"/>
          <w:sz w:val="24"/>
          <w:szCs w:val="24"/>
        </w:rPr>
        <w:t xml:space="preserve"> </w:t>
      </w:r>
      <w:r w:rsidRPr="001E3E20">
        <w:rPr>
          <w:rFonts w:ascii="Tahoma" w:hAnsi="Tahoma" w:cs="Tahoma"/>
          <w:sz w:val="24"/>
          <w:szCs w:val="24"/>
        </w:rPr>
        <w:t>RESOLVE:</w:t>
      </w:r>
    </w:p>
    <w:p w:rsidR="00EC06BB" w:rsidRPr="001E3E20" w:rsidRDefault="00EC06BB" w:rsidP="00EC06BB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1E3E20">
        <w:rPr>
          <w:rFonts w:ascii="Tahoma" w:hAnsi="Tahoma" w:cs="Tahoma"/>
          <w:sz w:val="24"/>
          <w:szCs w:val="24"/>
        </w:rPr>
        <w:t xml:space="preserve">Autorizar a participação dos servidores </w:t>
      </w:r>
      <w:proofErr w:type="spellStart"/>
      <w:r w:rsidRPr="001E3E20">
        <w:rPr>
          <w:rFonts w:ascii="Tahoma" w:hAnsi="Tahoma" w:cs="Tahoma"/>
          <w:sz w:val="24"/>
          <w:szCs w:val="24"/>
        </w:rPr>
        <w:t>Doris</w:t>
      </w:r>
      <w:proofErr w:type="spellEnd"/>
      <w:r w:rsidRPr="001E3E20">
        <w:rPr>
          <w:rFonts w:ascii="Tahoma" w:hAnsi="Tahoma" w:cs="Tahoma"/>
          <w:sz w:val="24"/>
          <w:szCs w:val="24"/>
        </w:rPr>
        <w:t xml:space="preserve"> Day Soares, matrícula nº 11.288 e João Pereira Duarte Neto, matrícula nº 11.349, Assistentes Legislativos lotados no Setor de </w:t>
      </w:r>
      <w:proofErr w:type="spellStart"/>
      <w:r w:rsidRPr="001E3E20">
        <w:rPr>
          <w:rFonts w:ascii="Tahoma" w:hAnsi="Tahoma" w:cs="Tahoma"/>
          <w:sz w:val="24"/>
          <w:szCs w:val="24"/>
        </w:rPr>
        <w:t>Excução</w:t>
      </w:r>
      <w:proofErr w:type="spellEnd"/>
      <w:r w:rsidRPr="001E3E20">
        <w:rPr>
          <w:rFonts w:ascii="Tahoma" w:hAnsi="Tahoma" w:cs="Tahoma"/>
          <w:sz w:val="24"/>
          <w:szCs w:val="24"/>
        </w:rPr>
        <w:t xml:space="preserve"> Orçamentária, no curso: Contratação de Treinamento e Desenvolvimento, a ser realizado nos dias 17 e 18 de junho de 2013, em Brasília- DF, com pagamento de inscrição e sem prejuízo da remuneração.</w:t>
      </w:r>
    </w:p>
    <w:p w:rsidR="00273ECC" w:rsidRDefault="00273ECC" w:rsidP="00273ECC">
      <w:pPr>
        <w:rPr>
          <w:rFonts w:ascii="Tahoma" w:hAnsi="Tahoma"/>
        </w:rPr>
      </w:pPr>
    </w:p>
    <w:p w:rsidR="000F00BD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color w:val="000000"/>
        </w:rPr>
      </w:pPr>
      <w:r w:rsidRPr="00F8794A">
        <w:rPr>
          <w:rFonts w:ascii="Tahoma" w:hAnsi="Tahoma" w:cs="Tahoma"/>
          <w:b/>
          <w:color w:val="000000"/>
        </w:rPr>
        <w:t>JOAN GOES MARTINS FILHO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i/>
          <w:color w:val="000000"/>
        </w:rPr>
      </w:pPr>
      <w:r w:rsidRPr="00F8794A">
        <w:rPr>
          <w:rFonts w:ascii="Tahoma" w:hAnsi="Tahoma" w:cs="Tahoma"/>
          <w:b/>
          <w:i/>
          <w:color w:val="000000"/>
        </w:rPr>
        <w:t xml:space="preserve">    </w:t>
      </w:r>
      <w:r w:rsidRPr="00F8794A">
        <w:rPr>
          <w:rFonts w:ascii="Tahoma" w:hAnsi="Tahoma" w:cs="Tahoma"/>
          <w:i/>
          <w:color w:val="000000"/>
        </w:rPr>
        <w:t>Secretário-Geral/Presidência</w:t>
      </w: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0F00BD" w:rsidRPr="00F8794A" w:rsidRDefault="000F00BD" w:rsidP="000F00BD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0F00BD" w:rsidRPr="00F8794A" w:rsidTr="00B66610">
        <w:trPr>
          <w:cantSplit/>
          <w:trHeight w:val="314"/>
        </w:trPr>
        <w:tc>
          <w:tcPr>
            <w:tcW w:w="425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</w:rPr>
            </w:pPr>
            <w:r w:rsidRPr="00F8794A">
              <w:rPr>
                <w:rFonts w:ascii="Tahoma" w:hAnsi="Tahoma" w:cs="Tahoma"/>
              </w:rPr>
              <w:t xml:space="preserve">     </w:t>
            </w:r>
            <w:r w:rsidRPr="00F8794A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0F00BD" w:rsidRPr="00F8794A" w:rsidRDefault="000F00BD" w:rsidP="00B66610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0F00BD" w:rsidRPr="00F8794A" w:rsidTr="00B66610">
        <w:trPr>
          <w:cantSplit/>
          <w:trHeight w:val="343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F8794A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F8794A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0F00BD" w:rsidRPr="00F8794A" w:rsidTr="00B66610">
        <w:trPr>
          <w:cantSplit/>
          <w:trHeight w:val="268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  <w:p w:rsidR="000F00BD" w:rsidRPr="00F8794A" w:rsidRDefault="000F00BD" w:rsidP="00B66610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0F00BD" w:rsidRPr="00F8794A" w:rsidTr="00B66610">
        <w:trPr>
          <w:cantSplit/>
          <w:trHeight w:val="211"/>
        </w:trPr>
        <w:tc>
          <w:tcPr>
            <w:tcW w:w="4536" w:type="dxa"/>
            <w:gridSpan w:val="2"/>
          </w:tcPr>
          <w:p w:rsidR="000F00BD" w:rsidRPr="00F8794A" w:rsidRDefault="000F00BD" w:rsidP="00273ECC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b/>
              </w:rPr>
              <w:t xml:space="preserve">      </w:t>
            </w:r>
            <w:r w:rsidR="00273ECC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b/>
                <w:color w:val="000000"/>
              </w:rPr>
            </w:pPr>
            <w:r w:rsidRPr="00F8794A">
              <w:rPr>
                <w:rFonts w:ascii="Tahoma" w:hAnsi="Tahoma" w:cs="Tahoma"/>
                <w:color w:val="FF0000"/>
              </w:rPr>
              <w:t xml:space="preserve">     </w:t>
            </w:r>
            <w:r w:rsidRPr="00F8794A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0F00BD" w:rsidRPr="00F8794A" w:rsidTr="00B66610">
        <w:trPr>
          <w:cantSplit/>
          <w:trHeight w:val="324"/>
        </w:trPr>
        <w:tc>
          <w:tcPr>
            <w:tcW w:w="4536" w:type="dxa"/>
            <w:gridSpan w:val="2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>Secretário Executivo/Segunda Secretaria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</w:t>
            </w:r>
          </w:p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0F00BD" w:rsidRPr="00F8794A" w:rsidRDefault="000F00BD" w:rsidP="00B66610">
            <w:pPr>
              <w:rPr>
                <w:rFonts w:ascii="Tahoma" w:hAnsi="Tahoma" w:cs="Tahoma"/>
                <w:i/>
              </w:rPr>
            </w:pPr>
            <w:r w:rsidRPr="00F8794A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0F00BD" w:rsidRPr="00B853AC" w:rsidRDefault="000F00BD" w:rsidP="000F00BD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273ECC">
        <w:rPr>
          <w:rFonts w:ascii="Tahoma" w:hAnsi="Tahoma"/>
          <w:color w:val="FF0000"/>
          <w:sz w:val="20"/>
          <w:szCs w:val="20"/>
        </w:rPr>
        <w:t>6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10669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1066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10669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10669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0F00BD"/>
    <w:rsid w:val="0010669B"/>
    <w:rsid w:val="0011688F"/>
    <w:rsid w:val="001376AE"/>
    <w:rsid w:val="00147090"/>
    <w:rsid w:val="00172353"/>
    <w:rsid w:val="001736CB"/>
    <w:rsid w:val="001A2E57"/>
    <w:rsid w:val="001E3E20"/>
    <w:rsid w:val="00211FEA"/>
    <w:rsid w:val="002426E0"/>
    <w:rsid w:val="00273ECC"/>
    <w:rsid w:val="002A792E"/>
    <w:rsid w:val="002C42D1"/>
    <w:rsid w:val="002D5669"/>
    <w:rsid w:val="00306443"/>
    <w:rsid w:val="00334EE7"/>
    <w:rsid w:val="00372CFD"/>
    <w:rsid w:val="003C0D10"/>
    <w:rsid w:val="004507CD"/>
    <w:rsid w:val="004A4050"/>
    <w:rsid w:val="004C08D8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B31F1"/>
    <w:rsid w:val="007C4868"/>
    <w:rsid w:val="007E22FC"/>
    <w:rsid w:val="007F1723"/>
    <w:rsid w:val="00803EC3"/>
    <w:rsid w:val="00814F23"/>
    <w:rsid w:val="00877E34"/>
    <w:rsid w:val="00882911"/>
    <w:rsid w:val="0088768F"/>
    <w:rsid w:val="008A3B4B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A7885"/>
    <w:rsid w:val="00CC5A16"/>
    <w:rsid w:val="00DE10F0"/>
    <w:rsid w:val="00E87B5F"/>
    <w:rsid w:val="00EC06BB"/>
    <w:rsid w:val="00ED5402"/>
    <w:rsid w:val="00F67C49"/>
    <w:rsid w:val="00F71492"/>
    <w:rsid w:val="00F764B5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3E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3E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3E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3E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3E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3E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3E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3E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2014-02-04T14:05:00Z</dcterms:created>
  <dcterms:modified xsi:type="dcterms:W3CDTF">2014-02-04T14:06:00Z</dcterms:modified>
</cp:coreProperties>
</file>