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A8" w:rsidRDefault="008A4EA8" w:rsidP="00E20A50">
      <w:pPr>
        <w:pStyle w:val="Ttulo2"/>
        <w:jc w:val="left"/>
        <w:rPr>
          <w:rFonts w:ascii="Tahoma" w:hAnsi="Tahoma"/>
          <w:b/>
          <w:sz w:val="26"/>
          <w:szCs w:val="26"/>
        </w:rPr>
      </w:pPr>
    </w:p>
    <w:p w:rsidR="003D37FE" w:rsidRPr="00FC3896" w:rsidRDefault="003D37FE" w:rsidP="003D37FE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FC3896">
        <w:rPr>
          <w:rFonts w:ascii="Tahoma" w:hAnsi="Tahoma" w:cs="Tahoma"/>
          <w:b/>
          <w:sz w:val="24"/>
          <w:szCs w:val="24"/>
        </w:rPr>
        <w:t>PORTARIA-GMD Nº</w:t>
      </w:r>
      <w:r>
        <w:rPr>
          <w:rFonts w:ascii="Tahoma" w:hAnsi="Tahoma" w:cs="Tahoma"/>
          <w:b/>
          <w:sz w:val="24"/>
          <w:szCs w:val="24"/>
        </w:rPr>
        <w:t xml:space="preserve"> 90</w:t>
      </w:r>
      <w:r w:rsidRPr="00FC3896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>DE</w:t>
      </w:r>
      <w:r>
        <w:rPr>
          <w:rFonts w:ascii="Tahoma" w:hAnsi="Tahoma" w:cs="Tahoma"/>
          <w:b/>
          <w:sz w:val="24"/>
          <w:szCs w:val="24"/>
        </w:rPr>
        <w:t xml:space="preserve"> 24 </w:t>
      </w:r>
      <w:r w:rsidRPr="00FC3896">
        <w:rPr>
          <w:rFonts w:ascii="Tahoma" w:hAnsi="Tahoma" w:cs="Tahoma"/>
          <w:b/>
          <w:sz w:val="24"/>
          <w:szCs w:val="24"/>
        </w:rPr>
        <w:t xml:space="preserve">DE </w:t>
      </w:r>
      <w:r>
        <w:rPr>
          <w:rFonts w:ascii="Tahoma" w:hAnsi="Tahoma" w:cs="Tahoma"/>
          <w:b/>
          <w:sz w:val="24"/>
          <w:szCs w:val="24"/>
        </w:rPr>
        <w:t xml:space="preserve">MAIO </w:t>
      </w:r>
      <w:r w:rsidRPr="00FC3896">
        <w:rPr>
          <w:rFonts w:ascii="Tahoma" w:hAnsi="Tahoma" w:cs="Tahoma"/>
          <w:b/>
          <w:sz w:val="24"/>
          <w:szCs w:val="24"/>
        </w:rPr>
        <w:t>DE 201</w:t>
      </w:r>
      <w:r>
        <w:rPr>
          <w:rFonts w:ascii="Tahoma" w:hAnsi="Tahoma" w:cs="Tahoma"/>
          <w:b/>
          <w:sz w:val="24"/>
          <w:szCs w:val="24"/>
        </w:rPr>
        <w:t>3</w:t>
      </w:r>
    </w:p>
    <w:p w:rsidR="003D37FE" w:rsidRPr="00FC3896" w:rsidRDefault="003D37FE" w:rsidP="003D37FE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3D37FE" w:rsidRPr="00E25868" w:rsidRDefault="003D37FE" w:rsidP="003D37FE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FC3896">
        <w:rPr>
          <w:rFonts w:ascii="Tahoma" w:hAnsi="Tahoma" w:cs="Tahoma"/>
          <w:szCs w:val="24"/>
        </w:rPr>
        <w:t>O GABINETE DA MESA DIRETORA DA CÂMARA LEGISLATIVA DO DISTRITO FEDERAL, no uso de suas atribuições conferidas</w:t>
      </w:r>
      <w:r>
        <w:rPr>
          <w:rFonts w:ascii="Tahoma" w:hAnsi="Tahoma" w:cs="Tahoma"/>
          <w:szCs w:val="24"/>
        </w:rPr>
        <w:t xml:space="preserve">, </w:t>
      </w:r>
      <w:r w:rsidRPr="00F713B4">
        <w:rPr>
          <w:rFonts w:ascii="Tahoma" w:hAnsi="Tahoma" w:cs="Tahoma"/>
          <w:szCs w:val="24"/>
        </w:rPr>
        <w:t>RESOLVE:</w:t>
      </w:r>
    </w:p>
    <w:p w:rsidR="003D37FE" w:rsidRPr="00F713B4" w:rsidRDefault="003D37FE" w:rsidP="003D37FE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F713B4">
        <w:rPr>
          <w:rFonts w:ascii="Tahoma" w:hAnsi="Tahoma" w:cs="Tahoma"/>
          <w:b/>
          <w:sz w:val="24"/>
          <w:szCs w:val="24"/>
        </w:rPr>
        <w:t>Art. 1º</w:t>
      </w:r>
      <w:r w:rsidRPr="00F713B4">
        <w:rPr>
          <w:rFonts w:ascii="Tahoma" w:hAnsi="Tahoma" w:cs="Tahoma"/>
          <w:sz w:val="24"/>
          <w:szCs w:val="24"/>
        </w:rPr>
        <w:t xml:space="preserve"> Autorizar a realização do Simpósio Escatológico Bíblico nos dias 27, 28 e 29 de maio de 2013, das 19h às 23h, no auditório da Câmara Legislativa do Distrito Federal.</w:t>
      </w:r>
    </w:p>
    <w:p w:rsidR="003D37FE" w:rsidRPr="00F713B4" w:rsidRDefault="003D37FE" w:rsidP="003D37FE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 w:rsidRPr="00F713B4">
        <w:rPr>
          <w:rFonts w:ascii="Tahoma" w:hAnsi="Tahoma" w:cs="Tahoma"/>
          <w:b/>
          <w:sz w:val="24"/>
          <w:szCs w:val="24"/>
        </w:rPr>
        <w:t xml:space="preserve">Art. 2º </w:t>
      </w:r>
      <w:r w:rsidRPr="00F713B4">
        <w:rPr>
          <w:rFonts w:ascii="Tahoma" w:hAnsi="Tahoma" w:cs="Tahoma"/>
          <w:sz w:val="24"/>
          <w:szCs w:val="24"/>
        </w:rPr>
        <w:t>A autorização será efetivada mediante assinatura de termo de responsabilidade integral por parte do responsável pelo evento.</w:t>
      </w:r>
    </w:p>
    <w:p w:rsidR="003D37FE" w:rsidRPr="00F713B4" w:rsidRDefault="003D37FE" w:rsidP="003D37FE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F713B4">
        <w:rPr>
          <w:rFonts w:ascii="Tahoma" w:hAnsi="Tahoma" w:cs="Tahoma"/>
          <w:b/>
          <w:sz w:val="24"/>
          <w:szCs w:val="24"/>
        </w:rPr>
        <w:t xml:space="preserve">Art. 3º </w:t>
      </w:r>
      <w:r w:rsidRPr="00F713B4">
        <w:rPr>
          <w:rFonts w:ascii="Tahoma" w:hAnsi="Tahoma" w:cs="Tahoma"/>
          <w:sz w:val="24"/>
          <w:szCs w:val="24"/>
        </w:rPr>
        <w:t>Fica isento do pagamento das taxas previstas no Ato da Mesa Diretora nº 50/2011 para a realização do referido evento.</w:t>
      </w:r>
    </w:p>
    <w:p w:rsidR="003D37FE" w:rsidRPr="00F713B4" w:rsidRDefault="003D37FE" w:rsidP="003D37FE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F713B4">
        <w:rPr>
          <w:rFonts w:ascii="Tahoma" w:hAnsi="Tahoma" w:cs="Tahoma"/>
          <w:b/>
          <w:sz w:val="24"/>
          <w:szCs w:val="24"/>
        </w:rPr>
        <w:t xml:space="preserve">Art. 4º </w:t>
      </w:r>
      <w:r w:rsidRPr="00F713B4">
        <w:rPr>
          <w:rFonts w:ascii="Tahoma" w:hAnsi="Tahoma" w:cs="Tahoma"/>
          <w:sz w:val="24"/>
          <w:szCs w:val="24"/>
        </w:rPr>
        <w:t xml:space="preserve">Revogam-se as disposições em contrário, em especial, o Ato da Mesa Diretora nº 17/2013, publicado no Diário da Câmara Legislativa, de </w:t>
      </w:r>
      <w:proofErr w:type="gramStart"/>
      <w:r w:rsidRPr="00F713B4">
        <w:rPr>
          <w:rFonts w:ascii="Tahoma" w:hAnsi="Tahoma" w:cs="Tahoma"/>
          <w:sz w:val="24"/>
          <w:szCs w:val="24"/>
        </w:rPr>
        <w:t>6</w:t>
      </w:r>
      <w:proofErr w:type="gramEnd"/>
      <w:r w:rsidRPr="00F713B4">
        <w:rPr>
          <w:rFonts w:ascii="Tahoma" w:hAnsi="Tahoma" w:cs="Tahoma"/>
          <w:sz w:val="24"/>
          <w:szCs w:val="24"/>
        </w:rPr>
        <w:t xml:space="preserve"> de março de 2013.</w:t>
      </w:r>
    </w:p>
    <w:p w:rsidR="003D37FE" w:rsidRDefault="003D37FE" w:rsidP="003D37FE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ayout w:type="fixed"/>
        <w:tblLook w:val="04A0"/>
      </w:tblPr>
      <w:tblGrid>
        <w:gridCol w:w="9889"/>
        <w:gridCol w:w="8487"/>
        <w:gridCol w:w="8408"/>
      </w:tblGrid>
      <w:tr w:rsidR="003D37FE" w:rsidRPr="00FC3896" w:rsidTr="008A33F8">
        <w:trPr>
          <w:trHeight w:val="2883"/>
        </w:trPr>
        <w:tc>
          <w:tcPr>
            <w:tcW w:w="9889" w:type="dxa"/>
          </w:tcPr>
          <w:p w:rsidR="003D37FE" w:rsidRPr="00DE5E6C" w:rsidRDefault="003D37FE" w:rsidP="000275CE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1F2A22">
              <w:rPr>
                <w:rFonts w:ascii="Tahoma" w:hAnsi="Tahoma" w:cs="Tahoma"/>
                <w:sz w:val="22"/>
                <w:szCs w:val="22"/>
              </w:rPr>
              <w:t xml:space="preserve">    </w:t>
            </w:r>
            <w:r w:rsidRPr="00DE5E6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JOAN GOES MARTINS FILHO</w:t>
            </w:r>
          </w:p>
          <w:p w:rsidR="003D37FE" w:rsidRPr="00DE5E6C" w:rsidRDefault="003D37FE" w:rsidP="000275CE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  <w:t xml:space="preserve">    </w:t>
            </w:r>
            <w:r w:rsidRPr="00DE5E6C">
              <w:rPr>
                <w:rFonts w:ascii="Tahoma" w:hAnsi="Tahoma" w:cs="Tahoma"/>
                <w:i/>
                <w:color w:val="000000"/>
                <w:sz w:val="22"/>
                <w:szCs w:val="22"/>
              </w:rPr>
              <w:t>Secretário-Geral/Presidência</w:t>
            </w:r>
          </w:p>
          <w:p w:rsidR="003D37FE" w:rsidRDefault="003D37FE" w:rsidP="000275CE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</w:pPr>
          </w:p>
          <w:p w:rsidR="003D37FE" w:rsidRDefault="003D37FE" w:rsidP="000275CE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</w:pPr>
          </w:p>
          <w:tbl>
            <w:tblPr>
              <w:tblW w:w="9834" w:type="dxa"/>
              <w:tblInd w:w="113" w:type="dxa"/>
              <w:tblLayout w:type="fixed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773"/>
              <w:gridCol w:w="5061"/>
            </w:tblGrid>
            <w:tr w:rsidR="003D37FE" w:rsidRPr="003F5499" w:rsidTr="008A33F8">
              <w:trPr>
                <w:cantSplit/>
                <w:trHeight w:val="252"/>
              </w:trPr>
              <w:tc>
                <w:tcPr>
                  <w:tcW w:w="4773" w:type="dxa"/>
                </w:tcPr>
                <w:p w:rsidR="003D37FE" w:rsidRPr="00E90C70" w:rsidRDefault="003D37FE" w:rsidP="000275CE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4644FE">
                    <w:rPr>
                      <w:rFonts w:ascii="Tahoma" w:hAnsi="Tahoma" w:cs="Tahoma"/>
                      <w:sz w:val="22"/>
                      <w:szCs w:val="22"/>
                    </w:rPr>
                    <w:t xml:space="preserve">   </w:t>
                  </w:r>
                  <w:r w:rsidRPr="00E90C7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ARLÉCIO ALEXANDRE GAZAL</w:t>
                  </w:r>
                </w:p>
              </w:tc>
              <w:tc>
                <w:tcPr>
                  <w:tcW w:w="5061" w:type="dxa"/>
                </w:tcPr>
                <w:p w:rsidR="003D37FE" w:rsidRPr="00E90C70" w:rsidRDefault="003D37FE" w:rsidP="008A33F8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</w:pPr>
                  <w:r w:rsidRPr="00E90C70"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  <w:t>JANE MARY MARROCOS MALAQUIAS</w:t>
                  </w:r>
                </w:p>
              </w:tc>
            </w:tr>
            <w:tr w:rsidR="003D37FE" w:rsidRPr="003F5499" w:rsidTr="008A33F8">
              <w:trPr>
                <w:cantSplit/>
                <w:trHeight w:val="352"/>
              </w:trPr>
              <w:tc>
                <w:tcPr>
                  <w:tcW w:w="4773" w:type="dxa"/>
                </w:tcPr>
                <w:p w:rsidR="003D37FE" w:rsidRPr="00E90C70" w:rsidRDefault="003D37FE" w:rsidP="000275CE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Secretário Executivo/Vice-Presidência</w:t>
                  </w:r>
                </w:p>
              </w:tc>
              <w:tc>
                <w:tcPr>
                  <w:tcW w:w="5061" w:type="dxa"/>
                </w:tcPr>
                <w:p w:rsidR="003D37FE" w:rsidRPr="00E90C70" w:rsidRDefault="003D37FE" w:rsidP="000275CE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      Secretária Executiva/1ª Secretaria          </w:t>
                  </w:r>
                </w:p>
              </w:tc>
            </w:tr>
            <w:tr w:rsidR="003D37FE" w:rsidRPr="0082708E" w:rsidTr="008A33F8">
              <w:trPr>
                <w:cantSplit/>
                <w:trHeight w:val="276"/>
              </w:trPr>
              <w:tc>
                <w:tcPr>
                  <w:tcW w:w="4773" w:type="dxa"/>
                </w:tcPr>
                <w:p w:rsidR="003D37FE" w:rsidRDefault="003D37FE" w:rsidP="000275CE">
                  <w:pPr>
                    <w:ind w:left="29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  <w:p w:rsidR="003D37FE" w:rsidRPr="0082708E" w:rsidRDefault="003D37FE" w:rsidP="000275CE">
                  <w:pPr>
                    <w:ind w:left="29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061" w:type="dxa"/>
                </w:tcPr>
                <w:p w:rsidR="003D37FE" w:rsidRPr="0082708E" w:rsidRDefault="003D37FE" w:rsidP="000275CE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</w:tr>
            <w:tr w:rsidR="003D37FE" w:rsidRPr="003F5499" w:rsidTr="008A33F8">
              <w:trPr>
                <w:cantSplit/>
                <w:trHeight w:val="217"/>
              </w:trPr>
              <w:tc>
                <w:tcPr>
                  <w:tcW w:w="4773" w:type="dxa"/>
                </w:tcPr>
                <w:p w:rsidR="003D37FE" w:rsidRPr="00E90C70" w:rsidRDefault="003D37FE" w:rsidP="000275CE">
                  <w:pPr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  </w:t>
                  </w:r>
                  <w:r w:rsidRPr="00E90C7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</w:t>
                  </w:r>
                  <w:r w:rsidRPr="00E90C70"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  <w:t>EDINEY JACINTO DE SOUZA</w:t>
                  </w:r>
                </w:p>
              </w:tc>
              <w:tc>
                <w:tcPr>
                  <w:tcW w:w="5061" w:type="dxa"/>
                </w:tcPr>
                <w:p w:rsidR="003D37FE" w:rsidRPr="00E90C70" w:rsidRDefault="003D37FE" w:rsidP="000275CE">
                  <w:pPr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</w:pPr>
                  <w:r w:rsidRPr="00E10100">
                    <w:rPr>
                      <w:rFonts w:ascii="Tahoma" w:hAnsi="Tahoma" w:cs="Tahoma"/>
                      <w:color w:val="FF0000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Tahoma" w:hAnsi="Tahoma" w:cs="Tahoma"/>
                      <w:color w:val="FF0000"/>
                      <w:sz w:val="22"/>
                      <w:szCs w:val="22"/>
                    </w:rPr>
                    <w:t xml:space="preserve"> </w:t>
                  </w:r>
                  <w:r w:rsidRPr="00E90C70"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  <w:t>ALEXANDRE BRAGA CERQUEIRA</w:t>
                  </w:r>
                </w:p>
              </w:tc>
            </w:tr>
            <w:tr w:rsidR="003D37FE" w:rsidRPr="007064D0" w:rsidTr="008A33F8">
              <w:trPr>
                <w:cantSplit/>
                <w:trHeight w:val="333"/>
              </w:trPr>
              <w:tc>
                <w:tcPr>
                  <w:tcW w:w="4773" w:type="dxa"/>
                </w:tcPr>
                <w:p w:rsidR="003D37FE" w:rsidRPr="00E90C70" w:rsidRDefault="003D37FE" w:rsidP="000275CE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</w:t>
                  </w: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Secretário Executivo/2ª Secretaria</w:t>
                  </w:r>
                </w:p>
                <w:p w:rsidR="003D37FE" w:rsidRPr="00E90C70" w:rsidRDefault="003D37FE" w:rsidP="000275CE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061" w:type="dxa"/>
                </w:tcPr>
                <w:p w:rsidR="003D37FE" w:rsidRPr="00E90C70" w:rsidRDefault="003D37FE" w:rsidP="000275CE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 </w:t>
                  </w: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Secretário Executivo/3ª Secretaria</w:t>
                  </w:r>
                </w:p>
              </w:tc>
            </w:tr>
          </w:tbl>
          <w:p w:rsidR="003D37FE" w:rsidRPr="00DE5E6C" w:rsidRDefault="003D37FE" w:rsidP="008A33F8">
            <w:pPr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487" w:type="dxa"/>
          </w:tcPr>
          <w:p w:rsidR="003D37FE" w:rsidRPr="00AF0E0D" w:rsidRDefault="003D37FE" w:rsidP="000275CE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408" w:type="dxa"/>
          </w:tcPr>
          <w:p w:rsidR="003D37FE" w:rsidRPr="00AF0E0D" w:rsidRDefault="003D37FE" w:rsidP="000275CE">
            <w:pPr>
              <w:rPr>
                <w:rFonts w:ascii="Tahoma" w:hAnsi="Tahoma" w:cs="Tahoma"/>
                <w:b/>
              </w:rPr>
            </w:pPr>
          </w:p>
        </w:tc>
      </w:tr>
    </w:tbl>
    <w:p w:rsidR="00293337" w:rsidRPr="009E12E3" w:rsidRDefault="00293337" w:rsidP="00293337">
      <w:pPr>
        <w:tabs>
          <w:tab w:val="left" w:pos="426"/>
          <w:tab w:val="left" w:pos="1276"/>
        </w:tabs>
        <w:spacing w:before="120"/>
        <w:rPr>
          <w:sz w:val="24"/>
          <w:szCs w:val="24"/>
        </w:rPr>
      </w:pPr>
      <w:smartTag w:uri="schemas-houaiss/mini" w:element="verbetes">
        <w:r w:rsidRPr="000F7292">
          <w:rPr>
            <w:rFonts w:ascii="Tahoma" w:hAnsi="Tahoma" w:cs="Tahoma"/>
            <w:color w:val="FF0000"/>
          </w:rPr>
          <w:t>Este</w:t>
        </w:r>
      </w:smartTag>
      <w:r w:rsidRPr="000F7292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0F7292">
          <w:rPr>
            <w:rFonts w:ascii="Tahoma" w:hAnsi="Tahoma" w:cs="Tahoma"/>
            <w:color w:val="FF0000"/>
          </w:rPr>
          <w:t>texto</w:t>
        </w:r>
      </w:smartTag>
      <w:r w:rsidRPr="000F7292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0F7292">
          <w:rPr>
            <w:rFonts w:ascii="Tahoma" w:hAnsi="Tahoma" w:cs="Tahoma"/>
            <w:color w:val="FF0000"/>
          </w:rPr>
          <w:t>não</w:t>
        </w:r>
      </w:smartTag>
      <w:r w:rsidRPr="000F7292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0F7292">
          <w:rPr>
            <w:rFonts w:ascii="Tahoma" w:hAnsi="Tahoma" w:cs="Tahoma"/>
            <w:i/>
            <w:color w:val="FF0000"/>
          </w:rPr>
          <w:t>Diário</w:t>
        </w:r>
      </w:smartTag>
      <w:r w:rsidRPr="000F7292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0F7292">
          <w:rPr>
            <w:rFonts w:ascii="Tahoma" w:hAnsi="Tahoma" w:cs="Tahoma"/>
            <w:i/>
            <w:color w:val="FF0000"/>
          </w:rPr>
          <w:t>Câmara</w:t>
        </w:r>
      </w:smartTag>
      <w:r w:rsidRPr="000F7292">
        <w:rPr>
          <w:rFonts w:ascii="Tahoma" w:hAnsi="Tahoma" w:cs="Tahoma"/>
          <w:i/>
          <w:color w:val="FF0000"/>
        </w:rPr>
        <w:t xml:space="preserve"> Legislativa,</w:t>
      </w:r>
      <w:r w:rsidRPr="000F7292">
        <w:rPr>
          <w:rFonts w:ascii="Tahoma" w:hAnsi="Tahoma" w:cs="Tahoma"/>
          <w:color w:val="FF0000"/>
        </w:rPr>
        <w:t xml:space="preserve"> </w:t>
      </w:r>
      <w:r w:rsidR="003D37FE">
        <w:rPr>
          <w:rFonts w:ascii="Tahoma" w:hAnsi="Tahoma" w:cs="Tahoma"/>
          <w:color w:val="FF0000"/>
        </w:rPr>
        <w:t>27/5</w:t>
      </w:r>
      <w:r w:rsidRPr="000F7292">
        <w:rPr>
          <w:rFonts w:ascii="Tahoma" w:hAnsi="Tahoma" w:cs="Tahoma"/>
          <w:color w:val="FF0000"/>
        </w:rPr>
        <w:t>/2013</w:t>
      </w:r>
      <w:r>
        <w:rPr>
          <w:rFonts w:ascii="Tahoma" w:hAnsi="Tahoma" w:cs="Tahoma"/>
          <w:color w:val="FF0000"/>
          <w:sz w:val="24"/>
          <w:szCs w:val="24"/>
        </w:rPr>
        <w:t>.</w:t>
      </w:r>
    </w:p>
    <w:p w:rsidR="00D23FD4" w:rsidRPr="001E318A" w:rsidRDefault="00D23FD4" w:rsidP="00C56ACF">
      <w:pPr>
        <w:pStyle w:val="Ttulo"/>
        <w:rPr>
          <w:rFonts w:ascii="Tahoma" w:hAnsi="Tahoma" w:cs="Tahoma"/>
          <w:color w:val="FF0000"/>
        </w:rPr>
      </w:pPr>
    </w:p>
    <w:sectPr w:rsidR="00D23FD4" w:rsidRPr="001E318A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249" w:rsidRDefault="00957249" w:rsidP="00BB4A02">
      <w:r>
        <w:separator/>
      </w:r>
    </w:p>
  </w:endnote>
  <w:endnote w:type="continuationSeparator" w:id="0">
    <w:p w:rsidR="00957249" w:rsidRDefault="00957249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95724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EC29D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957249" w:rsidRPr="006A4DBB" w:rsidRDefault="0095724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957249" w:rsidRPr="006A4DBB" w:rsidRDefault="0095724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95724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249" w:rsidRDefault="00957249" w:rsidP="00BB4A02">
      <w:r>
        <w:separator/>
      </w:r>
    </w:p>
  </w:footnote>
  <w:footnote w:type="continuationSeparator" w:id="0">
    <w:p w:rsidR="00957249" w:rsidRDefault="00957249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EC29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EC29D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957249" w:rsidRPr="001376AE" w:rsidRDefault="0095724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957249" w:rsidRDefault="0095724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957249" w:rsidRPr="00BB4A02" w:rsidRDefault="0095724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957249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EC29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0C7E9B"/>
    <w:rsid w:val="001376AE"/>
    <w:rsid w:val="001738A2"/>
    <w:rsid w:val="00193858"/>
    <w:rsid w:val="001A2E57"/>
    <w:rsid w:val="001B3806"/>
    <w:rsid w:val="001E318A"/>
    <w:rsid w:val="002426E0"/>
    <w:rsid w:val="00261A10"/>
    <w:rsid w:val="002719A2"/>
    <w:rsid w:val="00275CD7"/>
    <w:rsid w:val="0028083E"/>
    <w:rsid w:val="00293337"/>
    <w:rsid w:val="002A792E"/>
    <w:rsid w:val="002B6587"/>
    <w:rsid w:val="002E1EFE"/>
    <w:rsid w:val="00304397"/>
    <w:rsid w:val="00306443"/>
    <w:rsid w:val="003349DB"/>
    <w:rsid w:val="00334EE7"/>
    <w:rsid w:val="00372048"/>
    <w:rsid w:val="00385036"/>
    <w:rsid w:val="003A7AC0"/>
    <w:rsid w:val="003D37FE"/>
    <w:rsid w:val="003D570A"/>
    <w:rsid w:val="003F6069"/>
    <w:rsid w:val="004C08D8"/>
    <w:rsid w:val="004C3254"/>
    <w:rsid w:val="00500448"/>
    <w:rsid w:val="00510FD4"/>
    <w:rsid w:val="00531CCF"/>
    <w:rsid w:val="0054263C"/>
    <w:rsid w:val="0063373B"/>
    <w:rsid w:val="006368DB"/>
    <w:rsid w:val="0063781B"/>
    <w:rsid w:val="00642A93"/>
    <w:rsid w:val="00654140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A3660"/>
    <w:rsid w:val="007B602F"/>
    <w:rsid w:val="007C4868"/>
    <w:rsid w:val="007E26EC"/>
    <w:rsid w:val="007F1723"/>
    <w:rsid w:val="00863517"/>
    <w:rsid w:val="00867985"/>
    <w:rsid w:val="00877E34"/>
    <w:rsid w:val="0088768F"/>
    <w:rsid w:val="00887C0B"/>
    <w:rsid w:val="008A33F8"/>
    <w:rsid w:val="008A4EA8"/>
    <w:rsid w:val="008B3318"/>
    <w:rsid w:val="008C05A7"/>
    <w:rsid w:val="008F4828"/>
    <w:rsid w:val="00900161"/>
    <w:rsid w:val="00957249"/>
    <w:rsid w:val="00964A5B"/>
    <w:rsid w:val="009777DD"/>
    <w:rsid w:val="009B519A"/>
    <w:rsid w:val="009B7B15"/>
    <w:rsid w:val="009D1607"/>
    <w:rsid w:val="009D4FFB"/>
    <w:rsid w:val="00A26308"/>
    <w:rsid w:val="00A42AF1"/>
    <w:rsid w:val="00A475A3"/>
    <w:rsid w:val="00A676C3"/>
    <w:rsid w:val="00A70D53"/>
    <w:rsid w:val="00A76255"/>
    <w:rsid w:val="00AA5051"/>
    <w:rsid w:val="00AA7BF3"/>
    <w:rsid w:val="00AD10C7"/>
    <w:rsid w:val="00AF562E"/>
    <w:rsid w:val="00B14C22"/>
    <w:rsid w:val="00B15565"/>
    <w:rsid w:val="00B42D1C"/>
    <w:rsid w:val="00BB4A02"/>
    <w:rsid w:val="00BE5862"/>
    <w:rsid w:val="00C319D6"/>
    <w:rsid w:val="00C55939"/>
    <w:rsid w:val="00C56ACF"/>
    <w:rsid w:val="00C6150D"/>
    <w:rsid w:val="00C747A8"/>
    <w:rsid w:val="00C82F6C"/>
    <w:rsid w:val="00C935D8"/>
    <w:rsid w:val="00D13CC1"/>
    <w:rsid w:val="00D23FD4"/>
    <w:rsid w:val="00D5108E"/>
    <w:rsid w:val="00D81DA4"/>
    <w:rsid w:val="00D81DAF"/>
    <w:rsid w:val="00D9170E"/>
    <w:rsid w:val="00DB5282"/>
    <w:rsid w:val="00DB7E66"/>
    <w:rsid w:val="00DC7A24"/>
    <w:rsid w:val="00DD5A29"/>
    <w:rsid w:val="00E20A50"/>
    <w:rsid w:val="00E5088A"/>
    <w:rsid w:val="00E83C04"/>
    <w:rsid w:val="00EA5E05"/>
    <w:rsid w:val="00EB22DA"/>
    <w:rsid w:val="00EC29DE"/>
    <w:rsid w:val="00ED0EA0"/>
    <w:rsid w:val="00EE553E"/>
    <w:rsid w:val="00F41E0E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2D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2D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2D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2D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2D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2D1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2D1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2D1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2D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2D1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5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2014-02-03T16:44:00Z</dcterms:created>
  <dcterms:modified xsi:type="dcterms:W3CDTF">2014-02-04T12:32:00Z</dcterms:modified>
</cp:coreProperties>
</file>