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407830" w:rsidRDefault="000B0744" w:rsidP="00407830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3C52CA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A04524">
        <w:rPr>
          <w:rFonts w:ascii="Tahoma" w:hAnsi="Tahoma" w:cs="Tahoma"/>
          <w:b/>
          <w:sz w:val="24"/>
          <w:szCs w:val="24"/>
        </w:rPr>
        <w:t xml:space="preserve"> 64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A04524">
        <w:rPr>
          <w:rFonts w:ascii="Tahoma" w:hAnsi="Tahoma" w:cs="Tahoma"/>
          <w:b/>
          <w:sz w:val="24"/>
          <w:szCs w:val="24"/>
        </w:rPr>
        <w:t xml:space="preserve"> 30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r w:rsidR="000E11C5">
        <w:rPr>
          <w:rFonts w:ascii="Tahoma" w:hAnsi="Tahoma" w:cs="Tahoma"/>
          <w:b/>
          <w:sz w:val="24"/>
          <w:szCs w:val="24"/>
        </w:rPr>
        <w:t>OUTUBRO</w:t>
      </w:r>
      <w:bookmarkStart w:id="0" w:name="_GoBack"/>
      <w:bookmarkEnd w:id="0"/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A04524" w:rsidRDefault="00A0452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BE1E63" w:rsidRPr="00407830" w:rsidRDefault="000B0744" w:rsidP="00407830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>DI</w:t>
      </w:r>
      <w:r w:rsidR="00407830">
        <w:rPr>
          <w:rFonts w:ascii="Tahoma" w:hAnsi="Tahoma" w:cs="Tahoma"/>
          <w:b/>
          <w:sz w:val="24"/>
          <w:szCs w:val="24"/>
        </w:rPr>
        <w:t xml:space="preserve">SPENSAR </w:t>
      </w:r>
      <w:r w:rsidR="00187590">
        <w:rPr>
          <w:rFonts w:ascii="Tahoma" w:hAnsi="Tahoma" w:cs="Tahoma"/>
          <w:sz w:val="24"/>
          <w:szCs w:val="24"/>
        </w:rPr>
        <w:t>a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EE0939">
        <w:rPr>
          <w:rFonts w:ascii="Tahoma" w:hAnsi="Tahoma" w:cs="Tahoma"/>
          <w:sz w:val="24"/>
          <w:szCs w:val="24"/>
        </w:rPr>
        <w:t>servidor</w:t>
      </w:r>
      <w:r w:rsidR="00187590">
        <w:rPr>
          <w:rFonts w:ascii="Tahoma" w:hAnsi="Tahoma" w:cs="Tahoma"/>
          <w:sz w:val="24"/>
          <w:szCs w:val="24"/>
        </w:rPr>
        <w:t>a</w:t>
      </w:r>
      <w:r w:rsidR="00187590">
        <w:rPr>
          <w:rFonts w:ascii="Tahoma" w:hAnsi="Tahoma" w:cs="Tahoma"/>
          <w:b/>
          <w:sz w:val="24"/>
          <w:szCs w:val="24"/>
        </w:rPr>
        <w:t xml:space="preserve"> GABRIELA LAGO EL</w:t>
      </w:r>
      <w:r w:rsidR="00D13901">
        <w:rPr>
          <w:rFonts w:ascii="Tahoma" w:hAnsi="Tahoma" w:cs="Tahoma"/>
          <w:b/>
          <w:sz w:val="24"/>
          <w:szCs w:val="24"/>
        </w:rPr>
        <w:t>E</w:t>
      </w:r>
      <w:r w:rsidR="00187590">
        <w:rPr>
          <w:rFonts w:ascii="Tahoma" w:hAnsi="Tahoma" w:cs="Tahoma"/>
          <w:b/>
          <w:sz w:val="24"/>
          <w:szCs w:val="24"/>
        </w:rPr>
        <w:t>OTÉRIO DE OLIVEIRA</w:t>
      </w:r>
      <w:r w:rsidR="00EE0939">
        <w:rPr>
          <w:rFonts w:ascii="Tahoma" w:hAnsi="Tahoma" w:cs="Tahoma"/>
          <w:b/>
          <w:sz w:val="24"/>
          <w:szCs w:val="24"/>
        </w:rPr>
        <w:t xml:space="preserve">, </w:t>
      </w:r>
      <w:r w:rsidR="00187590">
        <w:rPr>
          <w:rFonts w:ascii="Tahoma" w:hAnsi="Tahoma" w:cs="Tahoma"/>
          <w:sz w:val="24"/>
          <w:szCs w:val="24"/>
        </w:rPr>
        <w:t>matrícula nº 20.300, CPF nº 794.105.881</w:t>
      </w:r>
      <w:r w:rsidR="00EE0939">
        <w:rPr>
          <w:rFonts w:ascii="Tahoma" w:hAnsi="Tahoma" w:cs="Tahoma"/>
          <w:sz w:val="24"/>
          <w:szCs w:val="24"/>
        </w:rPr>
        <w:t>-</w:t>
      </w:r>
      <w:r w:rsidR="00187590">
        <w:rPr>
          <w:rFonts w:ascii="Tahoma" w:hAnsi="Tahoma" w:cs="Tahoma"/>
          <w:sz w:val="24"/>
          <w:szCs w:val="24"/>
        </w:rPr>
        <w:t>20</w:t>
      </w:r>
      <w:r w:rsidR="00407830">
        <w:rPr>
          <w:rFonts w:ascii="Tahoma" w:hAnsi="Tahoma" w:cs="Tahoma"/>
          <w:sz w:val="24"/>
          <w:szCs w:val="24"/>
        </w:rPr>
        <w:t xml:space="preserve">, do encargo de </w:t>
      </w:r>
      <w:r w:rsidR="00C025C8" w:rsidRPr="00963501">
        <w:rPr>
          <w:rFonts w:ascii="Tahoma" w:hAnsi="Tahoma" w:cs="Tahoma"/>
          <w:sz w:val="24"/>
          <w:szCs w:val="24"/>
        </w:rPr>
        <w:t xml:space="preserve">executor </w:t>
      </w:r>
      <w:r w:rsidR="00187590">
        <w:rPr>
          <w:rFonts w:ascii="Tahoma" w:hAnsi="Tahoma" w:cs="Tahoma"/>
          <w:sz w:val="24"/>
          <w:szCs w:val="24"/>
        </w:rPr>
        <w:t xml:space="preserve">do contrato abaixo </w:t>
      </w:r>
      <w:r w:rsidR="00C025C8" w:rsidRPr="00963501">
        <w:rPr>
          <w:rFonts w:ascii="Tahoma" w:hAnsi="Tahoma" w:cs="Tahoma"/>
          <w:sz w:val="24"/>
          <w:szCs w:val="24"/>
        </w:rPr>
        <w:t>especificado</w:t>
      </w:r>
      <w:r w:rsidR="00BE1E63">
        <w:rPr>
          <w:rFonts w:ascii="Tahoma" w:hAnsi="Tahoma" w:cs="Tahoma"/>
          <w:sz w:val="24"/>
          <w:szCs w:val="24"/>
        </w:rPr>
        <w:t xml:space="preserve">, </w:t>
      </w:r>
      <w:r w:rsidR="00407830">
        <w:rPr>
          <w:rFonts w:ascii="Tahoma" w:hAnsi="Tahoma" w:cs="Tahoma"/>
          <w:sz w:val="24"/>
          <w:szCs w:val="24"/>
        </w:rPr>
        <w:t xml:space="preserve">bem como </w:t>
      </w:r>
      <w:r w:rsidR="00407830" w:rsidRPr="00407830">
        <w:rPr>
          <w:rFonts w:ascii="Tahoma" w:hAnsi="Tahoma" w:cs="Tahoma"/>
          <w:b/>
          <w:sz w:val="24"/>
          <w:szCs w:val="24"/>
        </w:rPr>
        <w:t>NOMEAR</w:t>
      </w:r>
      <w:r w:rsidR="005A1BED">
        <w:rPr>
          <w:rFonts w:ascii="Tahoma" w:hAnsi="Tahoma" w:cs="Tahoma"/>
          <w:sz w:val="24"/>
          <w:szCs w:val="24"/>
        </w:rPr>
        <w:t xml:space="preserve"> o</w:t>
      </w:r>
      <w:r w:rsidR="00407830">
        <w:rPr>
          <w:rFonts w:ascii="Tahoma" w:hAnsi="Tahoma" w:cs="Tahoma"/>
          <w:sz w:val="24"/>
          <w:szCs w:val="24"/>
        </w:rPr>
        <w:t xml:space="preserve"> servidor </w:t>
      </w:r>
      <w:r w:rsidR="005A1BED">
        <w:rPr>
          <w:rFonts w:ascii="Tahoma" w:hAnsi="Tahoma" w:cs="Tahoma"/>
          <w:b/>
          <w:sz w:val="24"/>
          <w:szCs w:val="24"/>
        </w:rPr>
        <w:t>GUSTAVO TRINDADE DE OLIVEIRA</w:t>
      </w:r>
      <w:r w:rsidR="002904B5">
        <w:rPr>
          <w:rFonts w:ascii="Tahoma" w:hAnsi="Tahoma" w:cs="Tahoma"/>
          <w:sz w:val="24"/>
          <w:szCs w:val="24"/>
        </w:rPr>
        <w:t xml:space="preserve">, </w:t>
      </w:r>
      <w:r w:rsidR="005A1BED">
        <w:rPr>
          <w:rFonts w:ascii="Tahoma" w:hAnsi="Tahoma" w:cs="Tahoma"/>
          <w:sz w:val="24"/>
          <w:szCs w:val="24"/>
        </w:rPr>
        <w:t>Técnico Legislativo</w:t>
      </w:r>
      <w:r w:rsidR="002904B5">
        <w:rPr>
          <w:rFonts w:ascii="Tahoma" w:hAnsi="Tahoma" w:cs="Tahoma"/>
          <w:sz w:val="24"/>
          <w:szCs w:val="24"/>
        </w:rPr>
        <w:t xml:space="preserve">, matrícula nº </w:t>
      </w:r>
      <w:r w:rsidR="005A1BED">
        <w:rPr>
          <w:rFonts w:ascii="Tahoma" w:hAnsi="Tahoma" w:cs="Tahoma"/>
          <w:sz w:val="24"/>
          <w:szCs w:val="24"/>
        </w:rPr>
        <w:t>16.700</w:t>
      </w:r>
      <w:r w:rsidR="002904B5">
        <w:rPr>
          <w:rFonts w:ascii="Tahoma" w:hAnsi="Tahoma" w:cs="Tahoma"/>
          <w:sz w:val="24"/>
          <w:szCs w:val="24"/>
        </w:rPr>
        <w:t>, CPF nº</w:t>
      </w:r>
      <w:r w:rsidR="00D13901">
        <w:rPr>
          <w:rFonts w:ascii="Tahoma" w:hAnsi="Tahoma" w:cs="Tahoma"/>
          <w:sz w:val="24"/>
          <w:szCs w:val="24"/>
        </w:rPr>
        <w:t xml:space="preserve"> 005.968.111-01</w:t>
      </w:r>
      <w:r w:rsidR="002904B5">
        <w:rPr>
          <w:rFonts w:ascii="Tahoma" w:hAnsi="Tahoma" w:cs="Tahoma"/>
          <w:sz w:val="24"/>
          <w:szCs w:val="24"/>
        </w:rPr>
        <w:t>, como executor</w:t>
      </w:r>
      <w:r w:rsidR="00714743">
        <w:rPr>
          <w:rFonts w:ascii="Tahoma" w:hAnsi="Tahoma" w:cs="Tahoma"/>
          <w:sz w:val="24"/>
          <w:szCs w:val="24"/>
        </w:rPr>
        <w:t>,</w:t>
      </w:r>
      <w:r w:rsidR="002904B5">
        <w:rPr>
          <w:rFonts w:ascii="Tahoma" w:hAnsi="Tahoma" w:cs="Tahoma"/>
          <w:sz w:val="24"/>
          <w:szCs w:val="24"/>
        </w:rPr>
        <w:t xml:space="preserve"> e </w:t>
      </w:r>
      <w:r w:rsidR="005A1BED">
        <w:rPr>
          <w:rFonts w:ascii="Tahoma" w:hAnsi="Tahoma" w:cs="Tahoma"/>
          <w:b/>
          <w:sz w:val="24"/>
          <w:szCs w:val="24"/>
        </w:rPr>
        <w:t>FERNANDO ALVES SILVA</w:t>
      </w:r>
      <w:r w:rsidR="00407830">
        <w:rPr>
          <w:rFonts w:ascii="Tahoma" w:hAnsi="Tahoma" w:cs="Tahoma"/>
          <w:sz w:val="24"/>
          <w:szCs w:val="24"/>
        </w:rPr>
        <w:t xml:space="preserve">, </w:t>
      </w:r>
      <w:r w:rsidR="00714743">
        <w:rPr>
          <w:rFonts w:ascii="Tahoma" w:hAnsi="Tahoma" w:cs="Tahoma"/>
          <w:sz w:val="24"/>
          <w:szCs w:val="24"/>
        </w:rPr>
        <w:t>provido em C</w:t>
      </w:r>
      <w:r w:rsidR="005A1BED">
        <w:rPr>
          <w:rFonts w:ascii="Tahoma" w:hAnsi="Tahoma" w:cs="Tahoma"/>
          <w:sz w:val="24"/>
          <w:szCs w:val="24"/>
        </w:rPr>
        <w:t xml:space="preserve">argo em Comissão de Assessoramento, </w:t>
      </w:r>
      <w:r w:rsidR="00407830">
        <w:rPr>
          <w:rFonts w:ascii="Tahoma" w:hAnsi="Tahoma" w:cs="Tahoma"/>
          <w:sz w:val="24"/>
          <w:szCs w:val="24"/>
        </w:rPr>
        <w:t>matrícula nº 1</w:t>
      </w:r>
      <w:r w:rsidR="005A1BED">
        <w:rPr>
          <w:rFonts w:ascii="Tahoma" w:hAnsi="Tahoma" w:cs="Tahoma"/>
          <w:sz w:val="24"/>
          <w:szCs w:val="24"/>
        </w:rPr>
        <w:t>8</w:t>
      </w:r>
      <w:r w:rsidR="00407830">
        <w:rPr>
          <w:rFonts w:ascii="Tahoma" w:hAnsi="Tahoma" w:cs="Tahoma"/>
          <w:sz w:val="24"/>
          <w:szCs w:val="24"/>
        </w:rPr>
        <w:t>.</w:t>
      </w:r>
      <w:r w:rsidR="005A1BED">
        <w:rPr>
          <w:rFonts w:ascii="Tahoma" w:hAnsi="Tahoma" w:cs="Tahoma"/>
          <w:sz w:val="24"/>
          <w:szCs w:val="24"/>
        </w:rPr>
        <w:t>827</w:t>
      </w:r>
      <w:r w:rsidR="00407830">
        <w:rPr>
          <w:rFonts w:ascii="Tahoma" w:hAnsi="Tahoma" w:cs="Tahoma"/>
          <w:sz w:val="24"/>
          <w:szCs w:val="24"/>
        </w:rPr>
        <w:t xml:space="preserve">, CPF nº </w:t>
      </w:r>
      <w:r w:rsidR="005A1BED">
        <w:rPr>
          <w:rFonts w:ascii="Tahoma" w:hAnsi="Tahoma" w:cs="Tahoma"/>
          <w:sz w:val="24"/>
          <w:szCs w:val="24"/>
        </w:rPr>
        <w:t>834.173.381-15</w:t>
      </w:r>
      <w:r w:rsidR="00407830">
        <w:rPr>
          <w:rFonts w:ascii="Tahoma" w:hAnsi="Tahoma" w:cs="Tahoma"/>
          <w:sz w:val="24"/>
          <w:szCs w:val="24"/>
        </w:rPr>
        <w:t xml:space="preserve">, como </w:t>
      </w:r>
      <w:r w:rsidR="00714743">
        <w:rPr>
          <w:rFonts w:ascii="Tahoma" w:hAnsi="Tahoma" w:cs="Tahoma"/>
          <w:sz w:val="24"/>
          <w:szCs w:val="24"/>
        </w:rPr>
        <w:t xml:space="preserve">executor </w:t>
      </w:r>
      <w:r w:rsidR="002904B5">
        <w:rPr>
          <w:rFonts w:ascii="Tahoma" w:hAnsi="Tahoma" w:cs="Tahoma"/>
          <w:sz w:val="24"/>
          <w:szCs w:val="24"/>
        </w:rPr>
        <w:t>substituto</w:t>
      </w:r>
      <w:r w:rsidR="00407830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cabendo aos designados exercer as atribuições previstas na Lei nº 8.666/93, no Ato nº 42/97, no Ato da Mesa Diretora nº 34/05 e nas Normas de Execução Orçamentária, Financeira</w:t>
      </w:r>
      <w:r w:rsidR="00407830">
        <w:rPr>
          <w:rFonts w:ascii="Tahoma" w:hAnsi="Tahoma" w:cs="Tahoma"/>
          <w:sz w:val="24"/>
          <w:szCs w:val="24"/>
        </w:rPr>
        <w:t xml:space="preserve"> e Contábil do Distrito Federal:</w:t>
      </w:r>
    </w:p>
    <w:tbl>
      <w:tblPr>
        <w:tblpPr w:leftFromText="141" w:rightFromText="141" w:vertAnchor="text" w:horzAnchor="margin" w:tblpXSpec="center" w:tblpY="31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935"/>
        <w:gridCol w:w="1559"/>
        <w:gridCol w:w="1843"/>
      </w:tblGrid>
      <w:tr w:rsidR="00BE1E63" w:rsidRPr="00963501" w:rsidTr="00A04524">
        <w:trPr>
          <w:trHeight w:val="530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63" w:rsidRPr="00963501" w:rsidRDefault="00BE1E63" w:rsidP="000631DE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63" w:rsidRPr="00963501" w:rsidRDefault="00BE1E63" w:rsidP="00714743">
            <w:pPr>
              <w:spacing w:before="120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E63" w:rsidRPr="00963501" w:rsidRDefault="00714743" w:rsidP="000631DE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PERMISSÃO</w:t>
            </w:r>
          </w:p>
        </w:tc>
      </w:tr>
      <w:tr w:rsidR="00BE1E63" w:rsidRPr="00963501" w:rsidTr="00A04524">
        <w:trPr>
          <w:trHeight w:val="1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BED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Empresa:</w:t>
            </w:r>
          </w:p>
          <w:p w:rsidR="00927B63" w:rsidRDefault="00927B63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07830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407830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Objeto:</w:t>
            </w:r>
          </w:p>
          <w:p w:rsidR="00927B63" w:rsidRDefault="00927B63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27B63" w:rsidRDefault="00927B63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07830" w:rsidRPr="000631DE" w:rsidRDefault="00407830" w:rsidP="00407830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30" w:rsidRDefault="005A1BED" w:rsidP="004078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EVERALDO BERNARDINO DE ARAÚJO-MI</w:t>
            </w:r>
          </w:p>
          <w:p w:rsidR="00927B63" w:rsidRDefault="00927B63" w:rsidP="004078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407830" w:rsidRDefault="002904B5" w:rsidP="004078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Permissão de Uso de </w:t>
            </w:r>
            <w:r w:rsidR="005A1BED">
              <w:rPr>
                <w:rFonts w:ascii="Tahoma" w:hAnsi="Tahoma" w:cs="Tahoma"/>
                <w:sz w:val="24"/>
                <w:szCs w:val="24"/>
              </w:rPr>
              <w:t>espaço físico de 9,17</w:t>
            </w:r>
            <w:proofErr w:type="spellStart"/>
            <w:r w:rsidR="005A1BED"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 w:rsidR="005A1BED">
              <w:rPr>
                <w:rFonts w:ascii="Tahoma" w:hAnsi="Tahoma" w:cs="Tahoma"/>
                <w:sz w:val="24"/>
                <w:szCs w:val="24"/>
              </w:rPr>
              <w:t xml:space="preserve"> de área útil e 6,46</w:t>
            </w:r>
            <w:proofErr w:type="spellStart"/>
            <w:r w:rsidR="005A1BED">
              <w:rPr>
                <w:rFonts w:ascii="Tahoma" w:hAnsi="Tahoma" w:cs="Tahoma"/>
                <w:sz w:val="24"/>
                <w:szCs w:val="24"/>
              </w:rPr>
              <w:t>m²</w:t>
            </w:r>
            <w:proofErr w:type="spellEnd"/>
            <w:r w:rsidR="005A1BED">
              <w:rPr>
                <w:rFonts w:ascii="Tahoma" w:hAnsi="Tahoma" w:cs="Tahoma"/>
                <w:sz w:val="24"/>
                <w:szCs w:val="24"/>
              </w:rPr>
              <w:t xml:space="preserve"> de área de depósito, </w:t>
            </w:r>
            <w:r w:rsidR="00714743">
              <w:rPr>
                <w:rFonts w:ascii="Tahoma" w:hAnsi="Tahoma" w:cs="Tahoma"/>
                <w:sz w:val="24"/>
                <w:szCs w:val="24"/>
              </w:rPr>
              <w:t>no âmbito do Edifício Sede da CLDF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BE1E63" w:rsidRPr="000631DE" w:rsidRDefault="00BE1E63" w:rsidP="0040783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5" w:rsidRDefault="002904B5" w:rsidP="006D08B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27B63" w:rsidRDefault="00927B63" w:rsidP="006D08B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E1E63" w:rsidRDefault="005A1BED" w:rsidP="006D08B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715</w:t>
            </w:r>
            <w:r w:rsidR="00407830">
              <w:rPr>
                <w:rFonts w:ascii="Tahoma" w:hAnsi="Tahoma" w:cs="Tahoma"/>
                <w:sz w:val="24"/>
                <w:szCs w:val="24"/>
              </w:rPr>
              <w:t>/</w:t>
            </w:r>
            <w:r w:rsidR="00A04524">
              <w:rPr>
                <w:rFonts w:ascii="Tahoma" w:hAnsi="Tahoma" w:cs="Tahoma"/>
                <w:sz w:val="24"/>
                <w:szCs w:val="24"/>
              </w:rPr>
              <w:t>20</w:t>
            </w:r>
            <w:r w:rsidR="00407830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  <w:p w:rsidR="00BE1E63" w:rsidRDefault="00BE1E63" w:rsidP="006D08B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63" w:rsidRDefault="00BE1E63" w:rsidP="006D08B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927B63" w:rsidRDefault="00927B63" w:rsidP="006D08B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BE1E63" w:rsidRDefault="00407830" w:rsidP="006D08B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</w:t>
            </w:r>
            <w:r w:rsidR="005A1BED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/</w:t>
            </w:r>
            <w:r w:rsidR="00A04524">
              <w:rPr>
                <w:rFonts w:ascii="Tahoma" w:hAnsi="Tahoma" w:cs="Tahoma"/>
                <w:sz w:val="24"/>
                <w:szCs w:val="24"/>
              </w:rPr>
              <w:t>20</w:t>
            </w: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5A1BED">
              <w:rPr>
                <w:rFonts w:ascii="Tahoma" w:hAnsi="Tahoma" w:cs="Tahoma"/>
                <w:sz w:val="24"/>
                <w:szCs w:val="24"/>
              </w:rPr>
              <w:t>4</w:t>
            </w:r>
          </w:p>
          <w:p w:rsidR="00BE1E63" w:rsidRDefault="00BE1E63" w:rsidP="006D08BD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A1BED" w:rsidRPr="00963501" w:rsidRDefault="000B0744" w:rsidP="005A1BED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407830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407830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AD35F2">
        <w:rPr>
          <w:rFonts w:ascii="Tahoma" w:hAnsi="Tahoma" w:cs="Tahoma"/>
          <w:sz w:val="24"/>
          <w:szCs w:val="24"/>
        </w:rPr>
        <w:t>.</w:t>
      </w:r>
    </w:p>
    <w:p w:rsidR="00C025C8" w:rsidRDefault="00C025C8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A04524" w:rsidRDefault="00A04524" w:rsidP="00CE5292">
      <w:pPr>
        <w:spacing w:after="200"/>
        <w:jc w:val="right"/>
        <w:rPr>
          <w:color w:val="000000"/>
        </w:rPr>
      </w:pPr>
    </w:p>
    <w:p w:rsidR="00A04524" w:rsidRDefault="00A04524" w:rsidP="00A04524"/>
    <w:p w:rsidR="008F4C18" w:rsidRPr="00A04524" w:rsidRDefault="00A04524" w:rsidP="00A04524">
      <w:pPr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A04524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1º/10/2014.</w:t>
      </w:r>
    </w:p>
    <w:sectPr w:rsidR="008F4C18" w:rsidRPr="00A0452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6BD" w:rsidRDefault="004716BD" w:rsidP="00BB4A02">
      <w:r>
        <w:separator/>
      </w:r>
    </w:p>
  </w:endnote>
  <w:endnote w:type="continuationSeparator" w:id="0">
    <w:p w:rsidR="004716BD" w:rsidRDefault="004716B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635E5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716BD" w:rsidRPr="001F4CC7" w:rsidRDefault="004716BD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4716BD" w:rsidRPr="001F4CC7" w:rsidRDefault="004716BD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6BD" w:rsidRDefault="004716BD" w:rsidP="00BB4A02">
      <w:r>
        <w:separator/>
      </w:r>
    </w:p>
  </w:footnote>
  <w:footnote w:type="continuationSeparator" w:id="0">
    <w:p w:rsidR="004716BD" w:rsidRDefault="004716B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635E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635E5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716BD" w:rsidRPr="001376AE" w:rsidRDefault="004716B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716BD" w:rsidRPr="00230C2E" w:rsidRDefault="00230C2E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230C2E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4716BD" w:rsidRDefault="004716B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716B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BD" w:rsidRDefault="00635E5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1DE"/>
    <w:rsid w:val="0006325B"/>
    <w:rsid w:val="000948D9"/>
    <w:rsid w:val="000A4CD3"/>
    <w:rsid w:val="000B0744"/>
    <w:rsid w:val="000E11C5"/>
    <w:rsid w:val="000F1DB5"/>
    <w:rsid w:val="001376AE"/>
    <w:rsid w:val="00160D9D"/>
    <w:rsid w:val="0016655B"/>
    <w:rsid w:val="00184FEE"/>
    <w:rsid w:val="00187590"/>
    <w:rsid w:val="00190289"/>
    <w:rsid w:val="00190D99"/>
    <w:rsid w:val="001A0B1F"/>
    <w:rsid w:val="001A2E57"/>
    <w:rsid w:val="001F4CC7"/>
    <w:rsid w:val="00217CC7"/>
    <w:rsid w:val="00230C2E"/>
    <w:rsid w:val="00235B4F"/>
    <w:rsid w:val="002426E0"/>
    <w:rsid w:val="0027261F"/>
    <w:rsid w:val="00275CD7"/>
    <w:rsid w:val="002904B5"/>
    <w:rsid w:val="002A1E1A"/>
    <w:rsid w:val="002A792E"/>
    <w:rsid w:val="002B4DDA"/>
    <w:rsid w:val="00306443"/>
    <w:rsid w:val="003125EC"/>
    <w:rsid w:val="0031784E"/>
    <w:rsid w:val="00334EE7"/>
    <w:rsid w:val="00335855"/>
    <w:rsid w:val="00340021"/>
    <w:rsid w:val="00381BAE"/>
    <w:rsid w:val="003A2310"/>
    <w:rsid w:val="003A60A3"/>
    <w:rsid w:val="003C2E7D"/>
    <w:rsid w:val="003C52CA"/>
    <w:rsid w:val="003D72BD"/>
    <w:rsid w:val="00407830"/>
    <w:rsid w:val="004116E7"/>
    <w:rsid w:val="00434D62"/>
    <w:rsid w:val="004544C1"/>
    <w:rsid w:val="00466D64"/>
    <w:rsid w:val="004716BD"/>
    <w:rsid w:val="00481C25"/>
    <w:rsid w:val="004C08D8"/>
    <w:rsid w:val="004C17B1"/>
    <w:rsid w:val="004C2599"/>
    <w:rsid w:val="004E5A90"/>
    <w:rsid w:val="00500448"/>
    <w:rsid w:val="005071D6"/>
    <w:rsid w:val="0054263C"/>
    <w:rsid w:val="005757A4"/>
    <w:rsid w:val="005A1BED"/>
    <w:rsid w:val="005B3A73"/>
    <w:rsid w:val="005F303C"/>
    <w:rsid w:val="005F3972"/>
    <w:rsid w:val="00635E54"/>
    <w:rsid w:val="0063781B"/>
    <w:rsid w:val="00654630"/>
    <w:rsid w:val="006570B0"/>
    <w:rsid w:val="00673E27"/>
    <w:rsid w:val="00691F7E"/>
    <w:rsid w:val="00696211"/>
    <w:rsid w:val="006A3518"/>
    <w:rsid w:val="006B3BA5"/>
    <w:rsid w:val="006B60CF"/>
    <w:rsid w:val="006B6E13"/>
    <w:rsid w:val="006D08BD"/>
    <w:rsid w:val="006D2F0C"/>
    <w:rsid w:val="00714743"/>
    <w:rsid w:val="00740DA4"/>
    <w:rsid w:val="0074586F"/>
    <w:rsid w:val="007720BD"/>
    <w:rsid w:val="007751F0"/>
    <w:rsid w:val="00775F5A"/>
    <w:rsid w:val="00781F97"/>
    <w:rsid w:val="00785CDC"/>
    <w:rsid w:val="00786BDF"/>
    <w:rsid w:val="007971F7"/>
    <w:rsid w:val="007B55DE"/>
    <w:rsid w:val="007C4868"/>
    <w:rsid w:val="007D5405"/>
    <w:rsid w:val="007F1723"/>
    <w:rsid w:val="007F2510"/>
    <w:rsid w:val="00805974"/>
    <w:rsid w:val="008230B8"/>
    <w:rsid w:val="008624A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27B63"/>
    <w:rsid w:val="00944F59"/>
    <w:rsid w:val="00963501"/>
    <w:rsid w:val="00964A5B"/>
    <w:rsid w:val="00982B32"/>
    <w:rsid w:val="009900C3"/>
    <w:rsid w:val="009A766F"/>
    <w:rsid w:val="009B7B15"/>
    <w:rsid w:val="009D1607"/>
    <w:rsid w:val="009F1D9E"/>
    <w:rsid w:val="00A04524"/>
    <w:rsid w:val="00A33EAE"/>
    <w:rsid w:val="00A5287B"/>
    <w:rsid w:val="00A5430A"/>
    <w:rsid w:val="00A676C3"/>
    <w:rsid w:val="00AA08C5"/>
    <w:rsid w:val="00AA5051"/>
    <w:rsid w:val="00AB3FC8"/>
    <w:rsid w:val="00AD35F2"/>
    <w:rsid w:val="00AD4D01"/>
    <w:rsid w:val="00B05E68"/>
    <w:rsid w:val="00B12580"/>
    <w:rsid w:val="00B218C1"/>
    <w:rsid w:val="00B3426C"/>
    <w:rsid w:val="00B55024"/>
    <w:rsid w:val="00B64EC2"/>
    <w:rsid w:val="00B71D2F"/>
    <w:rsid w:val="00B9146B"/>
    <w:rsid w:val="00BA7E17"/>
    <w:rsid w:val="00BB4A02"/>
    <w:rsid w:val="00BE1E63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06613"/>
    <w:rsid w:val="00D13901"/>
    <w:rsid w:val="00D452A9"/>
    <w:rsid w:val="00D52EDF"/>
    <w:rsid w:val="00D70113"/>
    <w:rsid w:val="00D70DE3"/>
    <w:rsid w:val="00D81DAF"/>
    <w:rsid w:val="00DC6794"/>
    <w:rsid w:val="00DD5FF2"/>
    <w:rsid w:val="00DD60EF"/>
    <w:rsid w:val="00E10A4E"/>
    <w:rsid w:val="00E25A18"/>
    <w:rsid w:val="00E46AD4"/>
    <w:rsid w:val="00E73B4F"/>
    <w:rsid w:val="00E77EDC"/>
    <w:rsid w:val="00ED2915"/>
    <w:rsid w:val="00ED505C"/>
    <w:rsid w:val="00EE0939"/>
    <w:rsid w:val="00F15C5E"/>
    <w:rsid w:val="00F41746"/>
    <w:rsid w:val="00F54CCD"/>
    <w:rsid w:val="00F55F8E"/>
    <w:rsid w:val="00F954F2"/>
    <w:rsid w:val="00FA270F"/>
    <w:rsid w:val="00FB28A7"/>
    <w:rsid w:val="00FC5D28"/>
    <w:rsid w:val="00FD0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6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4</cp:revision>
  <cp:lastPrinted>2014-05-15T15:08:00Z</cp:lastPrinted>
  <dcterms:created xsi:type="dcterms:W3CDTF">2014-10-20T11:46:00Z</dcterms:created>
  <dcterms:modified xsi:type="dcterms:W3CDTF">2014-10-20T12:47:00Z</dcterms:modified>
</cp:coreProperties>
</file>