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Pr="00C01521" w:rsidRDefault="00B21588" w:rsidP="00B21588">
      <w:pPr>
        <w:jc w:val="center"/>
        <w:rPr>
          <w:rFonts w:ascii="Tahoma" w:hAnsi="Tahoma" w:cs="Tahoma"/>
          <w:b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332813">
        <w:rPr>
          <w:rFonts w:ascii="Tahoma" w:hAnsi="Tahoma" w:cs="Tahoma"/>
          <w:b/>
          <w:szCs w:val="24"/>
        </w:rPr>
        <w:t>34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332813">
        <w:rPr>
          <w:rFonts w:ascii="Tahoma" w:hAnsi="Tahoma" w:cs="Tahoma"/>
          <w:b/>
          <w:szCs w:val="24"/>
        </w:rPr>
        <w:t xml:space="preserve"> 16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E9418E">
        <w:rPr>
          <w:rFonts w:ascii="Tahoma" w:hAnsi="Tahoma" w:cs="Tahoma"/>
          <w:b/>
          <w:szCs w:val="24"/>
        </w:rPr>
        <w:t>J</w:t>
      </w:r>
      <w:r w:rsidR="00F6474D">
        <w:rPr>
          <w:rFonts w:ascii="Tahoma" w:hAnsi="Tahoma" w:cs="Tahoma"/>
          <w:b/>
          <w:szCs w:val="24"/>
        </w:rPr>
        <w:t>UNHO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>
        <w:rPr>
          <w:rFonts w:ascii="Tahoma" w:hAnsi="Tahoma" w:cs="Tahoma"/>
          <w:b/>
          <w:szCs w:val="24"/>
        </w:rPr>
        <w:t>201</w:t>
      </w:r>
      <w:r w:rsidR="00E9418E">
        <w:rPr>
          <w:rFonts w:ascii="Tahoma" w:hAnsi="Tahoma" w:cs="Tahoma"/>
          <w:b/>
          <w:szCs w:val="24"/>
        </w:rPr>
        <w:t>4</w:t>
      </w: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07603E" w:rsidRDefault="00B21588" w:rsidP="00E9418E">
      <w:pPr>
        <w:pStyle w:val="Recuodecorpodetexto2"/>
        <w:rPr>
          <w:rFonts w:ascii="Tahoma" w:hAnsi="Tahoma" w:cs="Tahoma"/>
          <w:b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>regimentais, em especial o inciso VII, artig</w:t>
      </w:r>
      <w:r>
        <w:rPr>
          <w:rFonts w:ascii="Tahoma" w:hAnsi="Tahoma" w:cs="Tahoma"/>
          <w:szCs w:val="24"/>
        </w:rPr>
        <w:t xml:space="preserve">o 6º da Resolução nº 168, de </w:t>
      </w:r>
      <w:r w:rsidRPr="00C83585">
        <w:rPr>
          <w:rFonts w:ascii="Tahoma" w:hAnsi="Tahoma" w:cs="Tahoma"/>
          <w:szCs w:val="24"/>
        </w:rPr>
        <w:t>2000, bem como o subitem 7.3 das Normas de Utilização de Veículo da</w:t>
      </w:r>
      <w:r>
        <w:rPr>
          <w:rFonts w:ascii="Tahoma" w:hAnsi="Tahoma" w:cs="Tahoma"/>
          <w:szCs w:val="24"/>
        </w:rPr>
        <w:t xml:space="preserve"> CLDF, aprovadas pelo AMD nº 15 de 19</w:t>
      </w:r>
      <w:r w:rsidRPr="00C83585">
        <w:rPr>
          <w:rFonts w:ascii="Tahoma" w:hAnsi="Tahoma" w:cs="Tahoma"/>
          <w:szCs w:val="24"/>
        </w:rPr>
        <w:t>96,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Pr="009B39B1" w:rsidRDefault="00E9418E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Credenciar o servidor abaixo-assinado a dirigir o veículo de representação de propriedade da Câmara Legislativa do Distrito Federal, marca/modelo </w:t>
      </w:r>
      <w:r w:rsidRPr="00E9418E">
        <w:rPr>
          <w:rFonts w:ascii="Tahoma" w:hAnsi="Tahoma" w:cs="Tahoma"/>
          <w:i/>
          <w:szCs w:val="24"/>
        </w:rPr>
        <w:t xml:space="preserve">Ford </w:t>
      </w:r>
      <w:proofErr w:type="spellStart"/>
      <w:r w:rsidRPr="00E9418E">
        <w:rPr>
          <w:rFonts w:ascii="Tahoma" w:hAnsi="Tahoma" w:cs="Tahoma"/>
          <w:i/>
          <w:szCs w:val="24"/>
        </w:rPr>
        <w:t>Fusion</w:t>
      </w:r>
      <w:proofErr w:type="spellEnd"/>
      <w:r w:rsidR="0098624C">
        <w:rPr>
          <w:rFonts w:ascii="Tahoma" w:hAnsi="Tahoma" w:cs="Tahoma"/>
          <w:szCs w:val="24"/>
        </w:rPr>
        <w:t>, placa</w:t>
      </w:r>
      <w:r>
        <w:rPr>
          <w:rFonts w:ascii="Tahoma" w:hAnsi="Tahoma" w:cs="Tahoma"/>
          <w:szCs w:val="24"/>
        </w:rPr>
        <w:t xml:space="preserve"> </w:t>
      </w:r>
      <w:r w:rsidR="00332813">
        <w:rPr>
          <w:rFonts w:ascii="Tahoma" w:hAnsi="Tahoma" w:cs="Tahoma"/>
          <w:szCs w:val="24"/>
        </w:rPr>
        <w:t>JGC 3131</w:t>
      </w:r>
      <w:r>
        <w:rPr>
          <w:rFonts w:ascii="Tahoma" w:hAnsi="Tahoma" w:cs="Tahoma"/>
          <w:szCs w:val="24"/>
        </w:rPr>
        <w:t>, à disposição da</w:t>
      </w:r>
      <w:r w:rsidR="00F6474D">
        <w:rPr>
          <w:rFonts w:ascii="Tahoma" w:hAnsi="Tahoma" w:cs="Tahoma"/>
          <w:szCs w:val="24"/>
        </w:rPr>
        <w:t xml:space="preserve"> Coordenadoria de Cerimonial </w:t>
      </w:r>
      <w:r>
        <w:rPr>
          <w:rFonts w:ascii="Tahoma" w:hAnsi="Tahoma" w:cs="Tahoma"/>
          <w:szCs w:val="24"/>
        </w:rPr>
        <w:t>desta CLDF.</w:t>
      </w: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E9418E" w:rsidRDefault="00E9418E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3396"/>
        <w:gridCol w:w="2108"/>
        <w:gridCol w:w="1550"/>
        <w:gridCol w:w="2233"/>
      </w:tblGrid>
      <w:tr w:rsidR="00E9418E" w:rsidTr="00F6474D">
        <w:tc>
          <w:tcPr>
            <w:tcW w:w="3396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SERVIDOR</w:t>
            </w:r>
          </w:p>
        </w:tc>
        <w:tc>
          <w:tcPr>
            <w:tcW w:w="2108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CARGO</w:t>
            </w:r>
          </w:p>
        </w:tc>
        <w:tc>
          <w:tcPr>
            <w:tcW w:w="1550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2233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CNH</w:t>
            </w:r>
          </w:p>
        </w:tc>
      </w:tr>
      <w:tr w:rsidR="00E9418E" w:rsidRPr="00E9418E" w:rsidTr="00F6474D">
        <w:tc>
          <w:tcPr>
            <w:tcW w:w="3396" w:type="dxa"/>
          </w:tcPr>
          <w:p w:rsidR="00E9418E" w:rsidRPr="00E9418E" w:rsidRDefault="00F6474D" w:rsidP="00F6474D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Carlos Antônio Vieira Junior</w:t>
            </w:r>
          </w:p>
        </w:tc>
        <w:tc>
          <w:tcPr>
            <w:tcW w:w="2108" w:type="dxa"/>
          </w:tcPr>
          <w:p w:rsidR="00E9418E" w:rsidRPr="00E9418E" w:rsidRDefault="00332813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Coordenador de Cerimonial</w:t>
            </w:r>
          </w:p>
        </w:tc>
        <w:tc>
          <w:tcPr>
            <w:tcW w:w="1550" w:type="dxa"/>
          </w:tcPr>
          <w:p w:rsidR="00E9418E" w:rsidRPr="00E9418E" w:rsidRDefault="00F6474D" w:rsidP="0033281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14</w:t>
            </w:r>
            <w:r w:rsidR="00E9418E">
              <w:rPr>
                <w:rFonts w:ascii="Tahoma" w:hAnsi="Tahoma" w:cs="Tahoma"/>
                <w:szCs w:val="24"/>
              </w:rPr>
              <w:t>.</w:t>
            </w:r>
            <w:r>
              <w:rPr>
                <w:rFonts w:ascii="Tahoma" w:hAnsi="Tahoma" w:cs="Tahoma"/>
                <w:szCs w:val="24"/>
              </w:rPr>
              <w:t>733</w:t>
            </w:r>
          </w:p>
        </w:tc>
        <w:tc>
          <w:tcPr>
            <w:tcW w:w="2233" w:type="dxa"/>
          </w:tcPr>
          <w:p w:rsid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03</w:t>
            </w:r>
            <w:r w:rsidR="00F6474D">
              <w:rPr>
                <w:rFonts w:ascii="Tahoma" w:hAnsi="Tahoma" w:cs="Tahoma"/>
                <w:szCs w:val="24"/>
              </w:rPr>
              <w:t>315811146</w:t>
            </w:r>
          </w:p>
          <w:p w:rsidR="00E9418E" w:rsidRPr="00E9418E" w:rsidRDefault="00E9418E" w:rsidP="00F6474D">
            <w:pPr>
              <w:jc w:val="both"/>
              <w:rPr>
                <w:rFonts w:ascii="Tahoma" w:hAnsi="Tahoma" w:cs="Tahoma"/>
                <w:szCs w:val="24"/>
              </w:rPr>
            </w:pPr>
            <w:proofErr w:type="gramStart"/>
            <w:r>
              <w:rPr>
                <w:rFonts w:ascii="Tahoma" w:hAnsi="Tahoma" w:cs="Tahoma"/>
                <w:szCs w:val="24"/>
              </w:rPr>
              <w:t>validade</w:t>
            </w:r>
            <w:proofErr w:type="gramEnd"/>
            <w:r>
              <w:rPr>
                <w:rFonts w:ascii="Tahoma" w:hAnsi="Tahoma" w:cs="Tahoma"/>
                <w:szCs w:val="24"/>
              </w:rPr>
              <w:t>: 1</w:t>
            </w:r>
            <w:r w:rsidR="00F6474D">
              <w:rPr>
                <w:rFonts w:ascii="Tahoma" w:hAnsi="Tahoma" w:cs="Tahoma"/>
                <w:szCs w:val="24"/>
              </w:rPr>
              <w:t>0</w:t>
            </w:r>
            <w:r>
              <w:rPr>
                <w:rFonts w:ascii="Tahoma" w:hAnsi="Tahoma" w:cs="Tahoma"/>
                <w:szCs w:val="24"/>
              </w:rPr>
              <w:t>/5/201</w:t>
            </w:r>
            <w:r w:rsidR="00F6474D">
              <w:rPr>
                <w:rFonts w:ascii="Tahoma" w:hAnsi="Tahoma" w:cs="Tahoma"/>
                <w:szCs w:val="24"/>
              </w:rPr>
              <w:t>9</w:t>
            </w:r>
          </w:p>
        </w:tc>
      </w:tr>
    </w:tbl>
    <w:p w:rsidR="00B21588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F6474D" w:rsidRDefault="00F6474D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B21588" w:rsidRDefault="00B21588" w:rsidP="00B21588">
      <w:pPr>
        <w:jc w:val="both"/>
        <w:rPr>
          <w:rFonts w:ascii="Tahoma" w:hAnsi="Tahoma" w:cs="Tahoma"/>
          <w:szCs w:val="24"/>
        </w:rPr>
      </w:pPr>
      <w:bookmarkStart w:id="0" w:name="_GoBack"/>
      <w:bookmarkEnd w:id="0"/>
    </w:p>
    <w:p w:rsidR="00B21588" w:rsidRPr="009B39B1" w:rsidRDefault="00972118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</w:t>
      </w:r>
      <w:r w:rsidR="00E9418E">
        <w:rPr>
          <w:rFonts w:ascii="Tahoma" w:hAnsi="Tahoma" w:cs="Tahoma"/>
          <w:sz w:val="24"/>
          <w:szCs w:val="24"/>
        </w:rPr>
        <w:t>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Pr="00332813" w:rsidRDefault="00332813">
      <w:pPr>
        <w:rPr>
          <w:rFonts w:ascii="Tahoma" w:hAnsi="Tahoma" w:cs="Tahoma"/>
          <w:color w:val="FF0000"/>
          <w:sz w:val="20"/>
        </w:rPr>
      </w:pPr>
      <w:r w:rsidRPr="00332813"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332813">
        <w:rPr>
          <w:rFonts w:ascii="Tahoma" w:hAnsi="Tahoma" w:cs="Tahoma"/>
          <w:i/>
          <w:color w:val="FF0000"/>
          <w:sz w:val="20"/>
        </w:rPr>
        <w:t>Diário da Câmara Legislativa</w:t>
      </w:r>
      <w:r w:rsidRPr="00332813">
        <w:rPr>
          <w:rFonts w:ascii="Tahoma" w:hAnsi="Tahoma" w:cs="Tahoma"/>
          <w:color w:val="FF0000"/>
          <w:sz w:val="20"/>
        </w:rPr>
        <w:t>, de 17/6/2014.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EC8" w:rsidRDefault="006B2EC8" w:rsidP="00BB4A02">
      <w:r>
        <w:separator/>
      </w:r>
    </w:p>
  </w:endnote>
  <w:endnote w:type="continuationSeparator" w:id="1">
    <w:p w:rsidR="006B2EC8" w:rsidRDefault="006B2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3223D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EC8" w:rsidRDefault="006B2EC8" w:rsidP="00BB4A02">
      <w:r>
        <w:separator/>
      </w:r>
    </w:p>
  </w:footnote>
  <w:footnote w:type="continuationSeparator" w:id="1">
    <w:p w:rsidR="006B2EC8" w:rsidRDefault="006B2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3223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3223D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6B43" w:rsidRDefault="00DB6B4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6B2EC8" w:rsidRPr="001376AE" w:rsidRDefault="006B2E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6B2EC8" w:rsidRPr="001B3B7A" w:rsidRDefault="001B3B7A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1B3B7A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6B2EC8" w:rsidRDefault="006B2EC8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3223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77B8"/>
    <w:rsid w:val="0003569D"/>
    <w:rsid w:val="0003665A"/>
    <w:rsid w:val="0004418C"/>
    <w:rsid w:val="000A4CD3"/>
    <w:rsid w:val="001376AE"/>
    <w:rsid w:val="001A2E57"/>
    <w:rsid w:val="001B3B7A"/>
    <w:rsid w:val="002426E0"/>
    <w:rsid w:val="00295DC8"/>
    <w:rsid w:val="0029774A"/>
    <w:rsid w:val="002A792E"/>
    <w:rsid w:val="002D5669"/>
    <w:rsid w:val="002E7BE6"/>
    <w:rsid w:val="00306443"/>
    <w:rsid w:val="003223D4"/>
    <w:rsid w:val="00332813"/>
    <w:rsid w:val="00334EE7"/>
    <w:rsid w:val="00390070"/>
    <w:rsid w:val="004B5B19"/>
    <w:rsid w:val="004B6118"/>
    <w:rsid w:val="004C08D8"/>
    <w:rsid w:val="00500448"/>
    <w:rsid w:val="00540161"/>
    <w:rsid w:val="0054263C"/>
    <w:rsid w:val="00654630"/>
    <w:rsid w:val="00673E27"/>
    <w:rsid w:val="0068079C"/>
    <w:rsid w:val="006A3518"/>
    <w:rsid w:val="006B2EC8"/>
    <w:rsid w:val="006B60CF"/>
    <w:rsid w:val="006E2453"/>
    <w:rsid w:val="006E3535"/>
    <w:rsid w:val="00740DA4"/>
    <w:rsid w:val="0074525F"/>
    <w:rsid w:val="007971F7"/>
    <w:rsid w:val="007C2573"/>
    <w:rsid w:val="007C4868"/>
    <w:rsid w:val="007F1723"/>
    <w:rsid w:val="008558B0"/>
    <w:rsid w:val="00877E34"/>
    <w:rsid w:val="0088768F"/>
    <w:rsid w:val="0094207F"/>
    <w:rsid w:val="00964A5B"/>
    <w:rsid w:val="00972118"/>
    <w:rsid w:val="0098624C"/>
    <w:rsid w:val="009B7B15"/>
    <w:rsid w:val="009C21E5"/>
    <w:rsid w:val="009D1607"/>
    <w:rsid w:val="00A676C3"/>
    <w:rsid w:val="00A9432F"/>
    <w:rsid w:val="00AA5051"/>
    <w:rsid w:val="00B21588"/>
    <w:rsid w:val="00B4689F"/>
    <w:rsid w:val="00B74783"/>
    <w:rsid w:val="00BB4A02"/>
    <w:rsid w:val="00C319D6"/>
    <w:rsid w:val="00C6150D"/>
    <w:rsid w:val="00C7068C"/>
    <w:rsid w:val="00C777B8"/>
    <w:rsid w:val="00C82F6C"/>
    <w:rsid w:val="00CE179D"/>
    <w:rsid w:val="00D75634"/>
    <w:rsid w:val="00DB6B43"/>
    <w:rsid w:val="00E41643"/>
    <w:rsid w:val="00E9418E"/>
    <w:rsid w:val="00EE2F0B"/>
    <w:rsid w:val="00F6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E94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4</cp:revision>
  <cp:lastPrinted>2013-08-02T19:39:00Z</cp:lastPrinted>
  <dcterms:created xsi:type="dcterms:W3CDTF">2014-07-07T19:58:00Z</dcterms:created>
  <dcterms:modified xsi:type="dcterms:W3CDTF">2014-08-05T15:26:00Z</dcterms:modified>
</cp:coreProperties>
</file>