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A4" w:rsidRDefault="00740DA4">
      <w:pPr>
        <w:rPr>
          <w:i/>
        </w:rPr>
      </w:pPr>
    </w:p>
    <w:p w:rsidR="009D33CB" w:rsidRPr="00963501" w:rsidRDefault="009D33CB" w:rsidP="009D33CB">
      <w:pPr>
        <w:spacing w:before="120"/>
        <w:jc w:val="center"/>
        <w:rPr>
          <w:rFonts w:ascii="Tahoma" w:hAnsi="Tahoma" w:cs="Tahoma"/>
          <w:b/>
        </w:rPr>
      </w:pPr>
      <w:r w:rsidRPr="00963501">
        <w:rPr>
          <w:rFonts w:ascii="Tahoma" w:hAnsi="Tahoma" w:cs="Tahoma"/>
          <w:b/>
        </w:rPr>
        <w:t>PORTARIA DO SECRETÁRIO-GERAL Nº</w:t>
      </w:r>
      <w:r w:rsidR="008B1DDF">
        <w:rPr>
          <w:rFonts w:ascii="Tahoma" w:hAnsi="Tahoma" w:cs="Tahoma"/>
          <w:b/>
        </w:rPr>
        <w:t xml:space="preserve"> 26</w:t>
      </w:r>
      <w:r w:rsidRPr="00963501">
        <w:rPr>
          <w:rFonts w:ascii="Tahoma" w:hAnsi="Tahoma" w:cs="Tahoma"/>
          <w:b/>
        </w:rPr>
        <w:t>, DE</w:t>
      </w:r>
      <w:r>
        <w:rPr>
          <w:rFonts w:ascii="Tahoma" w:hAnsi="Tahoma" w:cs="Tahoma"/>
          <w:b/>
        </w:rPr>
        <w:t xml:space="preserve"> </w:t>
      </w:r>
      <w:r w:rsidR="008B1DDF">
        <w:rPr>
          <w:rFonts w:ascii="Tahoma" w:hAnsi="Tahoma" w:cs="Tahoma"/>
          <w:b/>
        </w:rPr>
        <w:t>15</w:t>
      </w:r>
      <w:r>
        <w:rPr>
          <w:rFonts w:ascii="Tahoma" w:hAnsi="Tahoma" w:cs="Tahoma"/>
          <w:b/>
        </w:rPr>
        <w:t xml:space="preserve"> </w:t>
      </w:r>
      <w:r w:rsidRPr="00963501">
        <w:rPr>
          <w:rFonts w:ascii="Tahoma" w:hAnsi="Tahoma" w:cs="Tahoma"/>
          <w:b/>
        </w:rPr>
        <w:t>DE</w:t>
      </w:r>
      <w:r>
        <w:rPr>
          <w:rFonts w:ascii="Tahoma" w:hAnsi="Tahoma" w:cs="Tahoma"/>
          <w:b/>
        </w:rPr>
        <w:t xml:space="preserve"> MA</w:t>
      </w:r>
      <w:bookmarkStart w:id="0" w:name="_GoBack"/>
      <w:bookmarkEnd w:id="0"/>
      <w:r>
        <w:rPr>
          <w:rFonts w:ascii="Tahoma" w:hAnsi="Tahoma" w:cs="Tahoma"/>
          <w:b/>
        </w:rPr>
        <w:t xml:space="preserve">IO </w:t>
      </w:r>
      <w:r w:rsidRPr="00963501">
        <w:rPr>
          <w:rFonts w:ascii="Tahoma" w:hAnsi="Tahoma" w:cs="Tahoma"/>
          <w:b/>
        </w:rPr>
        <w:t>DE 2014</w:t>
      </w:r>
    </w:p>
    <w:p w:rsidR="0035427C" w:rsidRPr="0014727F" w:rsidRDefault="0035427C" w:rsidP="0035427C">
      <w:pPr>
        <w:rPr>
          <w:rFonts w:ascii="Tahoma" w:hAnsi="Tahoma" w:cs="Tahoma"/>
        </w:rPr>
      </w:pPr>
    </w:p>
    <w:p w:rsidR="0035427C" w:rsidRDefault="0035427C" w:rsidP="0035427C">
      <w:pPr>
        <w:rPr>
          <w:rFonts w:ascii="Tahoma" w:hAnsi="Tahoma" w:cs="Tahoma"/>
        </w:rPr>
      </w:pPr>
    </w:p>
    <w:p w:rsidR="009D33CB" w:rsidRDefault="009D33CB" w:rsidP="009D33CB">
      <w:pPr>
        <w:spacing w:before="120"/>
        <w:ind w:firstLine="851"/>
        <w:jc w:val="both"/>
        <w:rPr>
          <w:rFonts w:ascii="Tahoma" w:hAnsi="Tahoma" w:cs="Tahoma"/>
          <w:b/>
        </w:rPr>
      </w:pPr>
      <w:r w:rsidRPr="00963501">
        <w:rPr>
          <w:rFonts w:ascii="Tahoma" w:hAnsi="Tahoma" w:cs="Tahoma"/>
        </w:rPr>
        <w:t xml:space="preserve">O SECRETÁRIO-GERAL DO GABINETE DA MESA DIRETORA DA CÂMARA LEGISLATIVA DO DISTRITO FEDERAL, no uso da atribuição que lhe foi delegada por meio do disposto no inciso XII do art. 1º do Ato do Presidente nº 95, de 2014, publicado no DCL nº 33, de 19/2/2014, tendo em vista o disposto no Ato do Presidente </w:t>
      </w:r>
      <w:r>
        <w:rPr>
          <w:rFonts w:ascii="Tahoma" w:hAnsi="Tahoma" w:cs="Tahoma"/>
        </w:rPr>
        <w:t xml:space="preserve">nº </w:t>
      </w:r>
      <w:r w:rsidRPr="00963501">
        <w:rPr>
          <w:rFonts w:ascii="Tahoma" w:hAnsi="Tahoma" w:cs="Tahoma"/>
        </w:rPr>
        <w:t>05, de 2014, publicado no DCL nº 002, de 7/1/2014, RESOLVE:</w:t>
      </w:r>
    </w:p>
    <w:p w:rsidR="00780CC4" w:rsidRPr="0014727F" w:rsidRDefault="00780CC4" w:rsidP="00780CC4">
      <w:pPr>
        <w:jc w:val="both"/>
        <w:rPr>
          <w:rFonts w:ascii="Tahoma" w:hAnsi="Tahoma" w:cs="Tahoma"/>
        </w:rPr>
      </w:pPr>
    </w:p>
    <w:p w:rsidR="00780CC4" w:rsidRDefault="00780CC4" w:rsidP="009D33CB">
      <w:pPr>
        <w:ind w:firstLine="851"/>
        <w:jc w:val="both"/>
        <w:rPr>
          <w:rFonts w:ascii="Tahoma" w:hAnsi="Tahoma" w:cs="Tahoma"/>
        </w:rPr>
      </w:pPr>
      <w:r w:rsidRPr="00BA1DC6">
        <w:rPr>
          <w:rFonts w:ascii="Tahoma" w:hAnsi="Tahoma" w:cs="Tahoma"/>
          <w:b/>
        </w:rPr>
        <w:t>Art. 1º</w:t>
      </w:r>
      <w:r w:rsidRPr="0014727F">
        <w:rPr>
          <w:rFonts w:ascii="Tahoma" w:hAnsi="Tahoma" w:cs="Tahoma"/>
        </w:rPr>
        <w:t xml:space="preserve"> </w:t>
      </w:r>
      <w:r w:rsidR="00C838F0">
        <w:rPr>
          <w:rFonts w:ascii="Tahoma" w:hAnsi="Tahoma" w:cs="Tahoma"/>
          <w:b/>
        </w:rPr>
        <w:t xml:space="preserve">CONSTITUIR </w:t>
      </w:r>
      <w:r w:rsidR="00C838F0" w:rsidRPr="00C838F0">
        <w:rPr>
          <w:rFonts w:ascii="Tahoma" w:hAnsi="Tahoma" w:cs="Tahoma"/>
        </w:rPr>
        <w:t>grupo de trabalho com a finalidade de analisar e subsidiar a elaboração d</w:t>
      </w:r>
      <w:r w:rsidR="00665F7D">
        <w:rPr>
          <w:rFonts w:ascii="Tahoma" w:hAnsi="Tahoma" w:cs="Tahoma"/>
        </w:rPr>
        <w:t>os</w:t>
      </w:r>
      <w:r w:rsidR="00C838F0" w:rsidRPr="00C838F0">
        <w:rPr>
          <w:rFonts w:ascii="Tahoma" w:hAnsi="Tahoma" w:cs="Tahoma"/>
        </w:rPr>
        <w:t xml:space="preserve"> pareceres</w:t>
      </w:r>
      <w:r w:rsidR="00665F7D">
        <w:rPr>
          <w:rFonts w:ascii="Tahoma" w:hAnsi="Tahoma" w:cs="Tahoma"/>
        </w:rPr>
        <w:t>,</w:t>
      </w:r>
      <w:r w:rsidR="00C838F0" w:rsidRPr="00C838F0">
        <w:rPr>
          <w:rFonts w:ascii="Tahoma" w:hAnsi="Tahoma" w:cs="Tahoma"/>
        </w:rPr>
        <w:t xml:space="preserve"> preliminar e geral</w:t>
      </w:r>
      <w:r w:rsidR="00665F7D">
        <w:rPr>
          <w:rFonts w:ascii="Tahoma" w:hAnsi="Tahoma" w:cs="Tahoma"/>
        </w:rPr>
        <w:t>,</w:t>
      </w:r>
      <w:r w:rsidR="00C838F0" w:rsidRPr="00C838F0">
        <w:rPr>
          <w:rFonts w:ascii="Tahoma" w:hAnsi="Tahoma" w:cs="Tahoma"/>
        </w:rPr>
        <w:t xml:space="preserve"> </w:t>
      </w:r>
      <w:r w:rsidR="00665F7D">
        <w:rPr>
          <w:rFonts w:ascii="Tahoma" w:hAnsi="Tahoma" w:cs="Tahoma"/>
        </w:rPr>
        <w:t xml:space="preserve">referentes </w:t>
      </w:r>
      <w:r w:rsidR="00C838F0" w:rsidRPr="00C838F0">
        <w:rPr>
          <w:rFonts w:ascii="Tahoma" w:hAnsi="Tahoma" w:cs="Tahoma"/>
        </w:rPr>
        <w:t>ao Projeto de Lei de Diretrizes Orçamentárias para o exercício financeiro de 2015.</w:t>
      </w:r>
    </w:p>
    <w:p w:rsidR="009D33CB" w:rsidRPr="00C838F0" w:rsidRDefault="009D33CB" w:rsidP="009D33CB">
      <w:pPr>
        <w:ind w:firstLine="851"/>
        <w:jc w:val="both"/>
        <w:rPr>
          <w:rFonts w:ascii="Tahoma" w:hAnsi="Tahoma" w:cs="Tahoma"/>
        </w:rPr>
      </w:pPr>
    </w:p>
    <w:p w:rsidR="00780CC4" w:rsidRPr="00C838F0" w:rsidRDefault="009D33CB" w:rsidP="009D33CB">
      <w:pPr>
        <w:ind w:firstLine="708"/>
        <w:jc w:val="both"/>
        <w:rPr>
          <w:rFonts w:ascii="Tahoma" w:hAnsi="Tahoma" w:cs="Tahoma"/>
        </w:rPr>
      </w:pPr>
      <w:r>
        <w:rPr>
          <w:rFonts w:ascii="Tahoma" w:hAnsi="Tahoma" w:cs="Tahoma"/>
        </w:rPr>
        <w:t xml:space="preserve">  </w:t>
      </w:r>
      <w:r w:rsidR="00780CC4" w:rsidRPr="00BA1DC6">
        <w:rPr>
          <w:rFonts w:ascii="Tahoma" w:hAnsi="Tahoma" w:cs="Tahoma"/>
          <w:b/>
        </w:rPr>
        <w:t xml:space="preserve">Art. </w:t>
      </w:r>
      <w:r w:rsidR="00780CC4">
        <w:rPr>
          <w:rFonts w:ascii="Tahoma" w:hAnsi="Tahoma" w:cs="Tahoma"/>
          <w:b/>
        </w:rPr>
        <w:t>2</w:t>
      </w:r>
      <w:r w:rsidR="00780CC4" w:rsidRPr="00BA1DC6">
        <w:rPr>
          <w:rFonts w:ascii="Tahoma" w:hAnsi="Tahoma" w:cs="Tahoma"/>
          <w:b/>
        </w:rPr>
        <w:t>º</w:t>
      </w:r>
      <w:r w:rsidR="00780CC4" w:rsidRPr="0014727F">
        <w:rPr>
          <w:rFonts w:ascii="Tahoma" w:hAnsi="Tahoma" w:cs="Tahoma"/>
        </w:rPr>
        <w:t xml:space="preserve"> </w:t>
      </w:r>
      <w:r w:rsidR="00C838F0" w:rsidRPr="00C838F0">
        <w:rPr>
          <w:rFonts w:ascii="Tahoma" w:hAnsi="Tahoma" w:cs="Tahoma"/>
        </w:rPr>
        <w:t xml:space="preserve">O grupo de trabalho, sob a coordenação do Secretário da Comissão de Economia, Orçamento e Finanças, é composto pelos seguintes servidores: </w:t>
      </w:r>
    </w:p>
    <w:p w:rsidR="00780CC4" w:rsidRPr="0014727F" w:rsidRDefault="00780CC4" w:rsidP="00780CC4">
      <w:pPr>
        <w:jc w:val="both"/>
        <w:rPr>
          <w:rFonts w:ascii="Tahoma" w:hAnsi="Tahoma" w:cs="Tahoma"/>
        </w:rPr>
      </w:pPr>
    </w:p>
    <w:tbl>
      <w:tblPr>
        <w:tblStyle w:val="Tabelacomgrade"/>
        <w:tblW w:w="8931" w:type="dxa"/>
        <w:tblInd w:w="108" w:type="dxa"/>
        <w:tblLayout w:type="fixed"/>
        <w:tblLook w:val="04A0"/>
      </w:tblPr>
      <w:tblGrid>
        <w:gridCol w:w="4253"/>
        <w:gridCol w:w="1701"/>
        <w:gridCol w:w="2977"/>
      </w:tblGrid>
      <w:tr w:rsidR="00780CC4" w:rsidTr="00C838F0">
        <w:tc>
          <w:tcPr>
            <w:tcW w:w="4253" w:type="dxa"/>
          </w:tcPr>
          <w:p w:rsidR="00780CC4" w:rsidRPr="00906971" w:rsidRDefault="00780CC4" w:rsidP="00780CC4">
            <w:pPr>
              <w:jc w:val="center"/>
              <w:rPr>
                <w:rFonts w:ascii="Tahoma" w:hAnsi="Tahoma" w:cs="Tahoma"/>
                <w:b/>
              </w:rPr>
            </w:pPr>
            <w:r w:rsidRPr="00906971">
              <w:rPr>
                <w:rFonts w:ascii="Tahoma" w:hAnsi="Tahoma" w:cs="Tahoma"/>
                <w:b/>
              </w:rPr>
              <w:t>SERVIDOR</w:t>
            </w:r>
          </w:p>
        </w:tc>
        <w:tc>
          <w:tcPr>
            <w:tcW w:w="1701" w:type="dxa"/>
          </w:tcPr>
          <w:p w:rsidR="00780CC4" w:rsidRPr="00906971" w:rsidRDefault="00780CC4" w:rsidP="00780CC4">
            <w:pPr>
              <w:jc w:val="both"/>
              <w:rPr>
                <w:rFonts w:ascii="Tahoma" w:hAnsi="Tahoma" w:cs="Tahoma"/>
                <w:b/>
              </w:rPr>
            </w:pPr>
            <w:r>
              <w:rPr>
                <w:rFonts w:ascii="Tahoma" w:hAnsi="Tahoma" w:cs="Tahoma"/>
                <w:b/>
              </w:rPr>
              <w:t>MATRÍCULA</w:t>
            </w:r>
          </w:p>
        </w:tc>
        <w:tc>
          <w:tcPr>
            <w:tcW w:w="2977" w:type="dxa"/>
          </w:tcPr>
          <w:p w:rsidR="00780CC4" w:rsidRDefault="00C838F0" w:rsidP="00780CC4">
            <w:pPr>
              <w:jc w:val="center"/>
              <w:rPr>
                <w:rFonts w:ascii="Tahoma" w:hAnsi="Tahoma" w:cs="Tahoma"/>
                <w:b/>
              </w:rPr>
            </w:pPr>
            <w:r>
              <w:rPr>
                <w:rFonts w:ascii="Tahoma" w:hAnsi="Tahoma" w:cs="Tahoma"/>
                <w:b/>
              </w:rPr>
              <w:t>CARGO</w:t>
            </w:r>
          </w:p>
        </w:tc>
      </w:tr>
      <w:tr w:rsidR="00780CC4" w:rsidTr="00C838F0">
        <w:tc>
          <w:tcPr>
            <w:tcW w:w="4253" w:type="dxa"/>
          </w:tcPr>
          <w:p w:rsidR="00780CC4" w:rsidRDefault="00C838F0" w:rsidP="00780CC4">
            <w:pPr>
              <w:jc w:val="both"/>
              <w:rPr>
                <w:rFonts w:ascii="Tahoma" w:hAnsi="Tahoma" w:cs="Tahoma"/>
              </w:rPr>
            </w:pPr>
            <w:r>
              <w:rPr>
                <w:rFonts w:ascii="Tahoma" w:hAnsi="Tahoma" w:cs="Tahoma"/>
              </w:rPr>
              <w:t>Getúlio José Rodrigues Pernambuco</w:t>
            </w:r>
          </w:p>
        </w:tc>
        <w:tc>
          <w:tcPr>
            <w:tcW w:w="1701" w:type="dxa"/>
          </w:tcPr>
          <w:p w:rsidR="00780CC4" w:rsidRDefault="00780CC4" w:rsidP="00665F7D">
            <w:pPr>
              <w:jc w:val="center"/>
              <w:rPr>
                <w:rFonts w:ascii="Tahoma" w:hAnsi="Tahoma" w:cs="Tahoma"/>
              </w:rPr>
            </w:pPr>
            <w:r>
              <w:rPr>
                <w:rFonts w:ascii="Tahoma" w:hAnsi="Tahoma" w:cs="Tahoma"/>
              </w:rPr>
              <w:t>1</w:t>
            </w:r>
            <w:r w:rsidR="00665F7D">
              <w:rPr>
                <w:rFonts w:ascii="Tahoma" w:hAnsi="Tahoma" w:cs="Tahoma"/>
              </w:rPr>
              <w:t>1.395</w:t>
            </w:r>
          </w:p>
        </w:tc>
        <w:tc>
          <w:tcPr>
            <w:tcW w:w="2977" w:type="dxa"/>
          </w:tcPr>
          <w:p w:rsidR="00780CC4" w:rsidRDefault="00C838F0" w:rsidP="00780CC4">
            <w:pPr>
              <w:rPr>
                <w:rFonts w:ascii="Tahoma" w:hAnsi="Tahoma" w:cs="Tahoma"/>
              </w:rPr>
            </w:pPr>
            <w:r>
              <w:rPr>
                <w:rFonts w:ascii="Tahoma" w:hAnsi="Tahoma" w:cs="Tahoma"/>
              </w:rPr>
              <w:t>Cons.Téc.Leg.-Economista</w:t>
            </w:r>
          </w:p>
        </w:tc>
      </w:tr>
      <w:tr w:rsidR="00780CC4" w:rsidTr="00C838F0">
        <w:tc>
          <w:tcPr>
            <w:tcW w:w="4253" w:type="dxa"/>
          </w:tcPr>
          <w:p w:rsidR="00780CC4" w:rsidRPr="00C838F0" w:rsidRDefault="00C838F0" w:rsidP="00780CC4">
            <w:pPr>
              <w:jc w:val="both"/>
              <w:rPr>
                <w:rFonts w:ascii="Tahoma" w:hAnsi="Tahoma" w:cs="Tahoma"/>
              </w:rPr>
            </w:pPr>
            <w:r w:rsidRPr="00C838F0">
              <w:rPr>
                <w:rFonts w:ascii="Tahoma" w:hAnsi="Tahoma" w:cs="Tahoma"/>
              </w:rPr>
              <w:t xml:space="preserve">Patrícia Duboc </w:t>
            </w:r>
            <w:proofErr w:type="spellStart"/>
            <w:r w:rsidRPr="00C838F0">
              <w:rPr>
                <w:rFonts w:ascii="Tahoma" w:hAnsi="Tahoma" w:cs="Tahoma"/>
              </w:rPr>
              <w:t>Jezini</w:t>
            </w:r>
            <w:proofErr w:type="spellEnd"/>
            <w:r w:rsidRPr="00C838F0">
              <w:rPr>
                <w:rFonts w:ascii="Tahoma" w:hAnsi="Tahoma" w:cs="Tahoma"/>
              </w:rPr>
              <w:t xml:space="preserve"> </w:t>
            </w:r>
            <w:proofErr w:type="spellStart"/>
            <w:r w:rsidRPr="00C838F0">
              <w:rPr>
                <w:rFonts w:ascii="Tahoma" w:hAnsi="Tahoma" w:cs="Tahoma"/>
              </w:rPr>
              <w:t>Netto</w:t>
            </w:r>
            <w:proofErr w:type="spellEnd"/>
          </w:p>
        </w:tc>
        <w:tc>
          <w:tcPr>
            <w:tcW w:w="1701" w:type="dxa"/>
          </w:tcPr>
          <w:p w:rsidR="00780CC4" w:rsidRDefault="00C838F0" w:rsidP="00780CC4">
            <w:pPr>
              <w:jc w:val="center"/>
              <w:rPr>
                <w:rFonts w:ascii="Tahoma" w:hAnsi="Tahoma" w:cs="Tahoma"/>
              </w:rPr>
            </w:pPr>
            <w:r>
              <w:rPr>
                <w:rFonts w:ascii="Tahoma" w:hAnsi="Tahoma" w:cs="Tahoma"/>
              </w:rPr>
              <w:t>16.780</w:t>
            </w:r>
          </w:p>
        </w:tc>
        <w:tc>
          <w:tcPr>
            <w:tcW w:w="2977" w:type="dxa"/>
          </w:tcPr>
          <w:p w:rsidR="00780CC4" w:rsidRDefault="00C838F0" w:rsidP="00780CC4">
            <w:pPr>
              <w:rPr>
                <w:rFonts w:ascii="Tahoma" w:hAnsi="Tahoma" w:cs="Tahoma"/>
              </w:rPr>
            </w:pPr>
            <w:r>
              <w:rPr>
                <w:rFonts w:ascii="Tahoma" w:hAnsi="Tahoma" w:cs="Tahoma"/>
              </w:rPr>
              <w:t>Consultora Legislativa</w:t>
            </w:r>
          </w:p>
        </w:tc>
      </w:tr>
      <w:tr w:rsidR="00780CC4" w:rsidTr="00C838F0">
        <w:tc>
          <w:tcPr>
            <w:tcW w:w="4253" w:type="dxa"/>
          </w:tcPr>
          <w:p w:rsidR="00780CC4" w:rsidRDefault="00C838F0" w:rsidP="00780CC4">
            <w:pPr>
              <w:jc w:val="both"/>
              <w:rPr>
                <w:rFonts w:ascii="Tahoma" w:hAnsi="Tahoma" w:cs="Tahoma"/>
              </w:rPr>
            </w:pPr>
            <w:r>
              <w:rPr>
                <w:rFonts w:ascii="Tahoma" w:hAnsi="Tahoma" w:cs="Tahoma"/>
              </w:rPr>
              <w:t xml:space="preserve">Tânia Paula </w:t>
            </w:r>
            <w:proofErr w:type="spellStart"/>
            <w:proofErr w:type="gramStart"/>
            <w:r>
              <w:rPr>
                <w:rFonts w:ascii="Tahoma" w:hAnsi="Tahoma" w:cs="Tahoma"/>
              </w:rPr>
              <w:t>Sant’Ana</w:t>
            </w:r>
            <w:proofErr w:type="spellEnd"/>
            <w:proofErr w:type="gramEnd"/>
          </w:p>
        </w:tc>
        <w:tc>
          <w:tcPr>
            <w:tcW w:w="1701" w:type="dxa"/>
          </w:tcPr>
          <w:p w:rsidR="00780CC4" w:rsidRDefault="00C838F0" w:rsidP="00665F7D">
            <w:pPr>
              <w:jc w:val="center"/>
              <w:rPr>
                <w:rFonts w:ascii="Tahoma" w:hAnsi="Tahoma" w:cs="Tahoma"/>
              </w:rPr>
            </w:pPr>
            <w:r>
              <w:rPr>
                <w:rFonts w:ascii="Tahoma" w:hAnsi="Tahoma" w:cs="Tahoma"/>
              </w:rPr>
              <w:t>16.83</w:t>
            </w:r>
            <w:r w:rsidR="00665F7D">
              <w:rPr>
                <w:rFonts w:ascii="Tahoma" w:hAnsi="Tahoma" w:cs="Tahoma"/>
              </w:rPr>
              <w:t>2</w:t>
            </w:r>
          </w:p>
        </w:tc>
        <w:tc>
          <w:tcPr>
            <w:tcW w:w="2977" w:type="dxa"/>
          </w:tcPr>
          <w:p w:rsidR="00780CC4" w:rsidRDefault="00C838F0" w:rsidP="00780CC4">
            <w:pPr>
              <w:rPr>
                <w:rFonts w:ascii="Tahoma" w:hAnsi="Tahoma" w:cs="Tahoma"/>
              </w:rPr>
            </w:pPr>
            <w:r>
              <w:rPr>
                <w:rFonts w:ascii="Tahoma" w:hAnsi="Tahoma" w:cs="Tahoma"/>
              </w:rPr>
              <w:t>Cons.Téc.Leg.-Economista</w:t>
            </w:r>
          </w:p>
        </w:tc>
      </w:tr>
      <w:tr w:rsidR="00780CC4" w:rsidTr="00C838F0">
        <w:tc>
          <w:tcPr>
            <w:tcW w:w="4253" w:type="dxa"/>
          </w:tcPr>
          <w:p w:rsidR="00780CC4" w:rsidRDefault="00C838F0" w:rsidP="00780CC4">
            <w:pPr>
              <w:jc w:val="both"/>
              <w:rPr>
                <w:rFonts w:ascii="Tahoma" w:hAnsi="Tahoma" w:cs="Tahoma"/>
              </w:rPr>
            </w:pPr>
            <w:r>
              <w:rPr>
                <w:rFonts w:ascii="Tahoma" w:hAnsi="Tahoma" w:cs="Tahoma"/>
              </w:rPr>
              <w:t>Glauco Lívio Silva Azevedo</w:t>
            </w:r>
          </w:p>
        </w:tc>
        <w:tc>
          <w:tcPr>
            <w:tcW w:w="1701" w:type="dxa"/>
          </w:tcPr>
          <w:p w:rsidR="00780CC4" w:rsidRDefault="00C838F0" w:rsidP="00780CC4">
            <w:pPr>
              <w:jc w:val="center"/>
              <w:rPr>
                <w:rFonts w:ascii="Tahoma" w:hAnsi="Tahoma" w:cs="Tahoma"/>
              </w:rPr>
            </w:pPr>
            <w:r>
              <w:rPr>
                <w:rFonts w:ascii="Tahoma" w:hAnsi="Tahoma" w:cs="Tahoma"/>
              </w:rPr>
              <w:t>16.765</w:t>
            </w:r>
          </w:p>
        </w:tc>
        <w:tc>
          <w:tcPr>
            <w:tcW w:w="2977" w:type="dxa"/>
          </w:tcPr>
          <w:p w:rsidR="00780CC4" w:rsidRDefault="00C838F0" w:rsidP="00780CC4">
            <w:pPr>
              <w:rPr>
                <w:rFonts w:ascii="Tahoma" w:hAnsi="Tahoma" w:cs="Tahoma"/>
              </w:rPr>
            </w:pPr>
            <w:r>
              <w:rPr>
                <w:rFonts w:ascii="Tahoma" w:hAnsi="Tahoma" w:cs="Tahoma"/>
              </w:rPr>
              <w:t>Cons.Téc.Leg.-Economista</w:t>
            </w:r>
          </w:p>
        </w:tc>
      </w:tr>
      <w:tr w:rsidR="00780CC4" w:rsidTr="00C838F0">
        <w:tc>
          <w:tcPr>
            <w:tcW w:w="4253" w:type="dxa"/>
          </w:tcPr>
          <w:p w:rsidR="00780CC4" w:rsidRDefault="00C838F0" w:rsidP="00780CC4">
            <w:pPr>
              <w:jc w:val="both"/>
              <w:rPr>
                <w:rFonts w:ascii="Tahoma" w:hAnsi="Tahoma" w:cs="Tahoma"/>
              </w:rPr>
            </w:pPr>
            <w:proofErr w:type="spellStart"/>
            <w:r>
              <w:rPr>
                <w:rFonts w:ascii="Tahoma" w:hAnsi="Tahoma" w:cs="Tahoma"/>
              </w:rPr>
              <w:t>Nubiene</w:t>
            </w:r>
            <w:proofErr w:type="spellEnd"/>
            <w:r>
              <w:rPr>
                <w:rFonts w:ascii="Tahoma" w:hAnsi="Tahoma" w:cs="Tahoma"/>
              </w:rPr>
              <w:t xml:space="preserve"> Leão Viana da Silva</w:t>
            </w:r>
          </w:p>
        </w:tc>
        <w:tc>
          <w:tcPr>
            <w:tcW w:w="1701" w:type="dxa"/>
          </w:tcPr>
          <w:p w:rsidR="00780CC4" w:rsidRDefault="00C838F0" w:rsidP="00780CC4">
            <w:pPr>
              <w:jc w:val="center"/>
              <w:rPr>
                <w:rFonts w:ascii="Tahoma" w:hAnsi="Tahoma" w:cs="Tahoma"/>
              </w:rPr>
            </w:pPr>
            <w:r>
              <w:rPr>
                <w:rFonts w:ascii="Tahoma" w:hAnsi="Tahoma" w:cs="Tahoma"/>
              </w:rPr>
              <w:t>16.812</w:t>
            </w:r>
          </w:p>
        </w:tc>
        <w:tc>
          <w:tcPr>
            <w:tcW w:w="2977" w:type="dxa"/>
          </w:tcPr>
          <w:p w:rsidR="00780CC4" w:rsidRDefault="00C838F0" w:rsidP="00780CC4">
            <w:pPr>
              <w:rPr>
                <w:rFonts w:ascii="Tahoma" w:hAnsi="Tahoma" w:cs="Tahoma"/>
              </w:rPr>
            </w:pPr>
            <w:r>
              <w:rPr>
                <w:rFonts w:ascii="Tahoma" w:hAnsi="Tahoma" w:cs="Tahoma"/>
              </w:rPr>
              <w:t>Consultora Legislativa</w:t>
            </w:r>
          </w:p>
        </w:tc>
      </w:tr>
      <w:tr w:rsidR="00C838F0" w:rsidTr="00C838F0">
        <w:tc>
          <w:tcPr>
            <w:tcW w:w="4253" w:type="dxa"/>
          </w:tcPr>
          <w:p w:rsidR="00C838F0" w:rsidRDefault="00C838F0" w:rsidP="00C838F0">
            <w:pPr>
              <w:jc w:val="both"/>
              <w:rPr>
                <w:rFonts w:ascii="Tahoma" w:hAnsi="Tahoma" w:cs="Tahoma"/>
              </w:rPr>
            </w:pPr>
            <w:r>
              <w:rPr>
                <w:rFonts w:ascii="Tahoma" w:hAnsi="Tahoma" w:cs="Tahoma"/>
              </w:rPr>
              <w:t>Hugo Mendes Plutarco</w:t>
            </w:r>
          </w:p>
        </w:tc>
        <w:tc>
          <w:tcPr>
            <w:tcW w:w="1701" w:type="dxa"/>
          </w:tcPr>
          <w:p w:rsidR="00C838F0" w:rsidRDefault="00C838F0" w:rsidP="00C838F0">
            <w:pPr>
              <w:jc w:val="center"/>
              <w:rPr>
                <w:rFonts w:ascii="Tahoma" w:hAnsi="Tahoma" w:cs="Tahoma"/>
              </w:rPr>
            </w:pPr>
            <w:r>
              <w:rPr>
                <w:rFonts w:ascii="Tahoma" w:hAnsi="Tahoma" w:cs="Tahoma"/>
              </w:rPr>
              <w:t>16.791</w:t>
            </w:r>
          </w:p>
        </w:tc>
        <w:tc>
          <w:tcPr>
            <w:tcW w:w="2977" w:type="dxa"/>
          </w:tcPr>
          <w:p w:rsidR="00C838F0" w:rsidRDefault="00C838F0" w:rsidP="00665F7D">
            <w:pPr>
              <w:rPr>
                <w:rFonts w:ascii="Tahoma" w:hAnsi="Tahoma" w:cs="Tahoma"/>
              </w:rPr>
            </w:pPr>
            <w:r>
              <w:rPr>
                <w:rFonts w:ascii="Tahoma" w:hAnsi="Tahoma" w:cs="Tahoma"/>
              </w:rPr>
              <w:t>Consultor</w:t>
            </w:r>
            <w:r w:rsidR="00665F7D">
              <w:rPr>
                <w:rFonts w:ascii="Tahoma" w:hAnsi="Tahoma" w:cs="Tahoma"/>
              </w:rPr>
              <w:t xml:space="preserve"> </w:t>
            </w:r>
            <w:r>
              <w:rPr>
                <w:rFonts w:ascii="Tahoma" w:hAnsi="Tahoma" w:cs="Tahoma"/>
              </w:rPr>
              <w:t>Legislativo</w:t>
            </w:r>
          </w:p>
        </w:tc>
      </w:tr>
    </w:tbl>
    <w:p w:rsidR="009D33CB" w:rsidRDefault="009D33CB" w:rsidP="00780CC4">
      <w:pPr>
        <w:ind w:firstLine="1418"/>
        <w:jc w:val="both"/>
        <w:rPr>
          <w:rFonts w:ascii="Tahoma" w:hAnsi="Tahoma" w:cs="Tahoma"/>
          <w:b/>
        </w:rPr>
      </w:pPr>
    </w:p>
    <w:p w:rsidR="00780CC4" w:rsidRDefault="00780CC4" w:rsidP="009D33CB">
      <w:pPr>
        <w:ind w:firstLine="851"/>
        <w:jc w:val="both"/>
        <w:rPr>
          <w:rFonts w:ascii="Tahoma" w:hAnsi="Tahoma" w:cs="Tahoma"/>
        </w:rPr>
      </w:pPr>
      <w:r w:rsidRPr="00BA1DC6">
        <w:rPr>
          <w:rFonts w:ascii="Tahoma" w:hAnsi="Tahoma" w:cs="Tahoma"/>
          <w:b/>
        </w:rPr>
        <w:t xml:space="preserve">Art. </w:t>
      </w:r>
      <w:r>
        <w:rPr>
          <w:rFonts w:ascii="Tahoma" w:hAnsi="Tahoma" w:cs="Tahoma"/>
          <w:b/>
        </w:rPr>
        <w:t>3</w:t>
      </w:r>
      <w:r w:rsidRPr="00BA1DC6">
        <w:rPr>
          <w:rFonts w:ascii="Tahoma" w:hAnsi="Tahoma" w:cs="Tahoma"/>
          <w:b/>
        </w:rPr>
        <w:t>°</w:t>
      </w:r>
      <w:r>
        <w:rPr>
          <w:rFonts w:ascii="Tahoma" w:hAnsi="Tahoma" w:cs="Tahoma"/>
          <w:b/>
        </w:rPr>
        <w:t xml:space="preserve"> </w:t>
      </w:r>
      <w:r>
        <w:rPr>
          <w:rFonts w:ascii="Tahoma" w:hAnsi="Tahoma" w:cs="Tahoma"/>
        </w:rPr>
        <w:t xml:space="preserve">O </w:t>
      </w:r>
      <w:r w:rsidR="00C838F0">
        <w:rPr>
          <w:rFonts w:ascii="Tahoma" w:hAnsi="Tahoma" w:cs="Tahoma"/>
        </w:rPr>
        <w:t>grupo de trabalho terá duração até a publicação, no Diário da Câmara Legisl</w:t>
      </w:r>
      <w:r w:rsidR="00665F7D">
        <w:rPr>
          <w:rFonts w:ascii="Tahoma" w:hAnsi="Tahoma" w:cs="Tahoma"/>
        </w:rPr>
        <w:t>a</w:t>
      </w:r>
      <w:r w:rsidR="00C838F0">
        <w:rPr>
          <w:rFonts w:ascii="Tahoma" w:hAnsi="Tahoma" w:cs="Tahoma"/>
        </w:rPr>
        <w:t>tiva do Distrito Federal, do Parecer Geral aprovado na Comissão de</w:t>
      </w:r>
      <w:r w:rsidR="00665F7D">
        <w:rPr>
          <w:rFonts w:ascii="Tahoma" w:hAnsi="Tahoma" w:cs="Tahoma"/>
        </w:rPr>
        <w:t xml:space="preserve"> Economia, Orçamento e Finanças, referente ao PLDO- 2015.</w:t>
      </w:r>
    </w:p>
    <w:p w:rsidR="00780CC4" w:rsidRDefault="00780CC4" w:rsidP="00780CC4">
      <w:pPr>
        <w:ind w:firstLine="1418"/>
        <w:jc w:val="both"/>
        <w:rPr>
          <w:rFonts w:ascii="Tahoma" w:hAnsi="Tahoma" w:cs="Tahoma"/>
        </w:rPr>
      </w:pPr>
    </w:p>
    <w:p w:rsidR="00780CC4" w:rsidRDefault="00780CC4" w:rsidP="009D33CB">
      <w:pPr>
        <w:ind w:firstLine="851"/>
        <w:jc w:val="both"/>
        <w:rPr>
          <w:rFonts w:ascii="Tahoma" w:hAnsi="Tahoma" w:cs="Tahoma"/>
        </w:rPr>
      </w:pPr>
      <w:r w:rsidRPr="00BA1DC6">
        <w:rPr>
          <w:rFonts w:ascii="Tahoma" w:hAnsi="Tahoma" w:cs="Tahoma"/>
          <w:b/>
        </w:rPr>
        <w:t xml:space="preserve">Art. </w:t>
      </w:r>
      <w:r>
        <w:rPr>
          <w:rFonts w:ascii="Tahoma" w:hAnsi="Tahoma" w:cs="Tahoma"/>
          <w:b/>
        </w:rPr>
        <w:t>4</w:t>
      </w:r>
      <w:r w:rsidRPr="00BA1DC6">
        <w:rPr>
          <w:rFonts w:ascii="Tahoma" w:hAnsi="Tahoma" w:cs="Tahoma"/>
          <w:b/>
        </w:rPr>
        <w:t>º</w:t>
      </w:r>
      <w:r w:rsidRPr="0014727F">
        <w:rPr>
          <w:rFonts w:ascii="Tahoma" w:hAnsi="Tahoma" w:cs="Tahoma"/>
        </w:rPr>
        <w:t xml:space="preserve"> Este Ato entra em vigor na data de sua publicação.</w:t>
      </w:r>
    </w:p>
    <w:p w:rsidR="00C838F0" w:rsidRDefault="00C838F0" w:rsidP="00780CC4">
      <w:pPr>
        <w:ind w:firstLine="1418"/>
        <w:jc w:val="both"/>
        <w:rPr>
          <w:rFonts w:ascii="Tahoma" w:hAnsi="Tahoma" w:cs="Tahoma"/>
        </w:rPr>
      </w:pPr>
    </w:p>
    <w:p w:rsidR="00C838F0" w:rsidRPr="0014727F" w:rsidRDefault="00C838F0" w:rsidP="009D33CB">
      <w:pPr>
        <w:ind w:firstLine="851"/>
        <w:jc w:val="both"/>
        <w:rPr>
          <w:rFonts w:ascii="Tahoma" w:hAnsi="Tahoma" w:cs="Tahoma"/>
        </w:rPr>
      </w:pPr>
      <w:r w:rsidRPr="00C838F0">
        <w:rPr>
          <w:rFonts w:ascii="Tahoma" w:hAnsi="Tahoma" w:cs="Tahoma"/>
          <w:b/>
        </w:rPr>
        <w:t>Art. 5º</w:t>
      </w:r>
      <w:r>
        <w:rPr>
          <w:rFonts w:ascii="Tahoma" w:hAnsi="Tahoma" w:cs="Tahoma"/>
        </w:rPr>
        <w:t xml:space="preserve"> Revogam-se as disposições em contrário.</w:t>
      </w:r>
    </w:p>
    <w:p w:rsidR="00780CC4" w:rsidRPr="0014727F" w:rsidRDefault="00780CC4" w:rsidP="00780CC4">
      <w:pPr>
        <w:jc w:val="both"/>
        <w:rPr>
          <w:rFonts w:ascii="Tahoma" w:hAnsi="Tahoma" w:cs="Tahoma"/>
        </w:rPr>
      </w:pPr>
    </w:p>
    <w:p w:rsidR="0035427C" w:rsidRPr="0014727F" w:rsidRDefault="00780CC4" w:rsidP="008B1DDF">
      <w:pPr>
        <w:jc w:val="both"/>
        <w:rPr>
          <w:rFonts w:ascii="Tahoma" w:hAnsi="Tahoma" w:cs="Tahoma"/>
        </w:rPr>
      </w:pPr>
      <w:r w:rsidRPr="0014727F">
        <w:rPr>
          <w:rFonts w:ascii="Tahoma" w:hAnsi="Tahoma" w:cs="Tahoma"/>
        </w:rPr>
        <w:tab/>
      </w:r>
      <w:r w:rsidRPr="0014727F">
        <w:rPr>
          <w:rFonts w:ascii="Tahoma" w:hAnsi="Tahoma" w:cs="Tahoma"/>
        </w:rPr>
        <w:tab/>
      </w:r>
    </w:p>
    <w:p w:rsidR="0035427C" w:rsidRPr="0014727F" w:rsidRDefault="00665F7D" w:rsidP="0035427C">
      <w:pPr>
        <w:jc w:val="center"/>
        <w:rPr>
          <w:rFonts w:ascii="Tahoma" w:hAnsi="Tahoma" w:cs="Tahoma"/>
          <w:b/>
        </w:rPr>
      </w:pPr>
      <w:r w:rsidRPr="00665F7D">
        <w:rPr>
          <w:rFonts w:ascii="Tahoma" w:hAnsi="Tahoma" w:cs="Tahoma"/>
          <w:b/>
        </w:rPr>
        <w:t xml:space="preserve"> </w:t>
      </w:r>
      <w:r w:rsidR="009D33CB">
        <w:rPr>
          <w:rFonts w:ascii="Tahoma" w:hAnsi="Tahoma" w:cs="Tahoma"/>
          <w:b/>
        </w:rPr>
        <w:t>GEORGE ALEXANDER CONTARATO BURNS</w:t>
      </w:r>
    </w:p>
    <w:p w:rsidR="0035427C" w:rsidRPr="008D1A78" w:rsidRDefault="009D33CB" w:rsidP="0035427C">
      <w:pPr>
        <w:jc w:val="center"/>
        <w:rPr>
          <w:rFonts w:ascii="Tahoma" w:hAnsi="Tahoma" w:cs="Tahoma"/>
          <w:i/>
        </w:rPr>
      </w:pPr>
      <w:r>
        <w:rPr>
          <w:rFonts w:ascii="Tahoma" w:hAnsi="Tahoma" w:cs="Tahoma"/>
          <w:i/>
        </w:rPr>
        <w:t>Secretário-Geral/Presidência</w:t>
      </w:r>
      <w:r w:rsidR="0035427C" w:rsidRPr="008D1A78">
        <w:rPr>
          <w:rFonts w:ascii="Tahoma" w:hAnsi="Tahoma" w:cs="Tahoma"/>
          <w:i/>
        </w:rPr>
        <w:t xml:space="preserve"> </w:t>
      </w:r>
    </w:p>
    <w:p w:rsidR="00740DA4" w:rsidRDefault="00740DA4">
      <w:pPr>
        <w:rPr>
          <w:i/>
        </w:rPr>
      </w:pPr>
    </w:p>
    <w:p w:rsidR="0003665A" w:rsidRPr="008B1DDF" w:rsidRDefault="008B1DDF">
      <w:pPr>
        <w:rPr>
          <w:rFonts w:ascii="Tahoma" w:hAnsi="Tahoma" w:cs="Tahoma"/>
          <w:color w:val="FF0000"/>
          <w:sz w:val="20"/>
          <w:szCs w:val="20"/>
        </w:rPr>
      </w:pPr>
      <w:r w:rsidRPr="008B1DDF">
        <w:rPr>
          <w:rFonts w:ascii="Tahoma" w:hAnsi="Tahoma" w:cs="Tahoma"/>
          <w:color w:val="FF0000"/>
          <w:sz w:val="20"/>
          <w:szCs w:val="20"/>
        </w:rPr>
        <w:t xml:space="preserve">Este texto não substitui o publicado no </w:t>
      </w:r>
      <w:r w:rsidRPr="008B1DDF">
        <w:rPr>
          <w:rFonts w:ascii="Tahoma" w:hAnsi="Tahoma" w:cs="Tahoma"/>
          <w:i/>
          <w:color w:val="FF0000"/>
          <w:sz w:val="20"/>
          <w:szCs w:val="20"/>
        </w:rPr>
        <w:t>Diário da Câmara Legislativa</w:t>
      </w:r>
      <w:r w:rsidRPr="008B1DDF">
        <w:rPr>
          <w:rFonts w:ascii="Tahoma" w:hAnsi="Tahoma" w:cs="Tahoma"/>
          <w:color w:val="FF0000"/>
          <w:sz w:val="20"/>
          <w:szCs w:val="20"/>
        </w:rPr>
        <w:t>, de 16/5/2014.</w:t>
      </w:r>
    </w:p>
    <w:sectPr w:rsidR="0003665A" w:rsidRPr="008B1DDF" w:rsidSect="00BB4A02">
      <w:headerReference w:type="even" r:id="rId6"/>
      <w:headerReference w:type="default" r:id="rId7"/>
      <w:footerReference w:type="default" r:id="rId8"/>
      <w:headerReference w:type="first" r:id="rId9"/>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E63" w:rsidRDefault="006D2E63" w:rsidP="00BB4A02">
      <w:r>
        <w:separator/>
      </w:r>
    </w:p>
  </w:endnote>
  <w:endnote w:type="continuationSeparator" w:id="0">
    <w:p w:rsidR="006D2E63" w:rsidRDefault="006D2E63" w:rsidP="00BB4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63" w:rsidRDefault="000D062B">
    <w:pPr>
      <w:pStyle w:val="Rodap"/>
    </w:pPr>
    <w:r>
      <w:rPr>
        <w:noProof/>
        <w:lang w:eastAsia="pt-BR"/>
      </w:rPr>
      <w:pict>
        <v:shapetype id="_x0000_t202" coordsize="21600,21600" o:spt="202" path="m,l,21600r21600,l21600,xe">
          <v:stroke joinstyle="miter"/>
          <v:path gradientshapeok="t" o:connecttype="rect"/>
        </v:shapetype>
        <v:shape id="_x0000_s2056" type="#_x0000_t202" style="position:absolute;margin-left:.05pt;margin-top:-4.6pt;width:453.45pt;height:36pt;z-index:251662336" stroked="f">
          <v:textbox style="mso-next-textbox:#_x0000_s2056" inset="0,0,0,0">
            <w:txbxContent>
              <w:p w:rsidR="006D2E63" w:rsidRPr="00780CC4" w:rsidRDefault="006D2E63" w:rsidP="00500448">
                <w:pPr>
                  <w:jc w:val="center"/>
                  <w:rPr>
                    <w:rFonts w:ascii="Tahoma" w:hAnsi="Tahoma" w:cs="Tahoma"/>
                    <w:sz w:val="16"/>
                    <w:szCs w:val="16"/>
                  </w:rPr>
                </w:pPr>
                <w:r w:rsidRPr="00780CC4">
                  <w:rPr>
                    <w:rFonts w:ascii="Tahoma" w:hAnsi="Tahoma" w:cs="Tahoma"/>
                    <w:sz w:val="16"/>
                    <w:szCs w:val="16"/>
                  </w:rPr>
                  <w:t xml:space="preserve">Praça Municipal – Quadra </w:t>
                </w:r>
                <w:proofErr w:type="gramStart"/>
                <w:r w:rsidRPr="00780CC4">
                  <w:rPr>
                    <w:rFonts w:ascii="Tahoma" w:hAnsi="Tahoma" w:cs="Tahoma"/>
                    <w:sz w:val="16"/>
                    <w:szCs w:val="16"/>
                  </w:rPr>
                  <w:t>2</w:t>
                </w:r>
                <w:proofErr w:type="gramEnd"/>
                <w:r w:rsidRPr="00780CC4">
                  <w:rPr>
                    <w:rFonts w:ascii="Tahoma" w:hAnsi="Tahoma" w:cs="Tahoma"/>
                    <w:sz w:val="16"/>
                    <w:szCs w:val="16"/>
                  </w:rPr>
                  <w:t xml:space="preserve"> – Lote 5 – CEP 70094-902 — Brasília-DF – Tel. (61) 3348-8000</w:t>
                </w:r>
              </w:p>
              <w:p w:rsidR="006D2E63" w:rsidRPr="00780CC4" w:rsidRDefault="006D2E63" w:rsidP="00500448">
                <w:pPr>
                  <w:jc w:val="center"/>
                  <w:rPr>
                    <w:rFonts w:ascii="Tahoma" w:hAnsi="Tahoma" w:cs="Tahoma"/>
                    <w:sz w:val="16"/>
                    <w:szCs w:val="16"/>
                  </w:rPr>
                </w:pPr>
                <w:r w:rsidRPr="00780CC4">
                  <w:rPr>
                    <w:rFonts w:ascii="Tahoma" w:hAnsi="Tahoma" w:cs="Tahoma"/>
                    <w:sz w:val="16"/>
                    <w:szCs w:val="16"/>
                  </w:rPr>
                  <w:t>www.cl.df.gov.br</w:t>
                </w:r>
              </w:p>
            </w:txbxContent>
          </v:textbox>
        </v:shape>
      </w:pict>
    </w:r>
    <w:r>
      <w:rPr>
        <w:noProof/>
        <w:lang w:eastAsia="pt-BR"/>
      </w:rPr>
      <w:pict>
        <v:shapetype id="_x0000_t32" coordsize="21600,21600" o:spt="32" o:oned="t" path="m,l21600,21600e" filled="f">
          <v:path arrowok="t" fillok="f" o:connecttype="none"/>
          <o:lock v:ext="edit" shapetype="t"/>
        </v:shapetype>
        <v:shape id="_x0000_s2073" type="#_x0000_t32" style="position:absolute;margin-left:.05pt;margin-top:-4.6pt;width:453.45pt;height:0;z-index:251669504"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E63" w:rsidRDefault="006D2E63" w:rsidP="00BB4A02">
      <w:r>
        <w:separator/>
      </w:r>
    </w:p>
  </w:footnote>
  <w:footnote w:type="continuationSeparator" w:id="0">
    <w:p w:rsidR="006D2E63" w:rsidRDefault="006D2E63" w:rsidP="00BB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63" w:rsidRDefault="000D062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63" w:rsidRDefault="000D062B">
    <w:pPr>
      <w:pStyle w:val="Cabealho"/>
    </w:pPr>
    <w:r>
      <w:rPr>
        <w:noProof/>
        <w:lang w:eastAsia="pt-BR"/>
      </w:rPr>
      <w:pict>
        <v:shapetype id="_x0000_t32" coordsize="21600,21600" o:spt="32" o:oned="t" path="m,l21600,21600e" filled="f">
          <v:path arrowok="t" fillok="f" o:connecttype="none"/>
          <o:lock v:ext="edit" shapetype="t"/>
        </v:shapetype>
        <v:shape id="_x0000_s2077" type="#_x0000_t32" style="position:absolute;margin-left:.05pt;margin-top:70.1pt;width:453.45pt;height:0;z-index:251670528" o:connectortype="straight"/>
      </w:pict>
    </w:r>
    <w:r>
      <w:rPr>
        <w:noProof/>
        <w:lang w:eastAsia="pt-BR"/>
      </w:rPr>
      <w:pict>
        <v:shapetype id="_x0000_t202" coordsize="21600,21600" o:spt="202" path="m,l,21600r21600,l21600,xe">
          <v:stroke joinstyle="miter"/>
          <v:path gradientshapeok="t" o:connecttype="rect"/>
        </v:shapetype>
        <v:shape id="_x0000_s2055" type="#_x0000_t202" style="position:absolute;margin-left:58.4pt;margin-top:1.25pt;width:346.6pt;height:64.9pt;z-index:251661312;v-text-anchor:bottom" stroked="f">
          <v:textbox style="mso-next-textbox:#_x0000_s2055" inset="0,0,0,0">
            <w:txbxContent>
              <w:p w:rsidR="006D2E63" w:rsidRPr="001376AE" w:rsidRDefault="006D2E63" w:rsidP="00A676C3">
                <w:pPr>
                  <w:spacing w:before="40"/>
                  <w:jc w:val="center"/>
                  <w:rPr>
                    <w:rFonts w:ascii="Tahoma" w:hAnsi="Tahoma" w:cs="Tahoma"/>
                    <w:b/>
                  </w:rPr>
                </w:pPr>
                <w:r w:rsidRPr="001376AE">
                  <w:rPr>
                    <w:rFonts w:ascii="Tahoma" w:hAnsi="Tahoma" w:cs="Tahoma"/>
                    <w:b/>
                  </w:rPr>
                  <w:t>CÂMARA LEGISLATIVA DO DISTRITO FEDERAL</w:t>
                </w:r>
              </w:p>
              <w:p w:rsidR="006D2E63" w:rsidRDefault="006D2E63" w:rsidP="00A676C3">
                <w:pPr>
                  <w:jc w:val="center"/>
                  <w:rPr>
                    <w:rFonts w:ascii="Tahoma" w:hAnsi="Tahoma" w:cs="Tahoma"/>
                    <w:sz w:val="20"/>
                    <w:szCs w:val="20"/>
                  </w:rPr>
                </w:pPr>
                <w:r>
                  <w:rPr>
                    <w:rFonts w:ascii="Tahoma" w:hAnsi="Tahoma" w:cs="Tahoma"/>
                    <w:sz w:val="20"/>
                    <w:szCs w:val="20"/>
                  </w:rPr>
                  <w:t>MESA DIRETORA</w:t>
                </w:r>
              </w:p>
              <w:p w:rsidR="006D2E63" w:rsidRPr="00BB4A02" w:rsidRDefault="006D2E63" w:rsidP="00A676C3">
                <w:pPr>
                  <w:jc w:val="center"/>
                  <w:rPr>
                    <w:rFonts w:ascii="Tahoma" w:hAnsi="Tahoma" w:cs="Tahoma"/>
                    <w:sz w:val="20"/>
                    <w:szCs w:val="20"/>
                  </w:rPr>
                </w:pPr>
                <w:r>
                  <w:rPr>
                    <w:rFonts w:ascii="Tahoma" w:hAnsi="Tahoma" w:cs="Tahoma"/>
                    <w:sz w:val="20"/>
                    <w:szCs w:val="20"/>
                  </w:rPr>
                  <w:t>Gabinete da Mesa Diretora</w:t>
                </w:r>
              </w:p>
            </w:txbxContent>
          </v:textbox>
        </v:shape>
      </w:pict>
    </w:r>
    <w:r w:rsidR="006D2E63">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63" w:rsidRDefault="000D062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80"/>
    <o:shapelayout v:ext="edit">
      <o:idmap v:ext="edit" data="2"/>
      <o:rules v:ext="edit">
        <o:r id="V:Rule3" type="connector" idref="#_x0000_s2073"/>
        <o:r id="V:Rule4" type="connector" idref="#_x0000_s2077"/>
      </o:rules>
    </o:shapelayout>
  </w:hdrShapeDefaults>
  <w:footnotePr>
    <w:footnote w:id="-1"/>
    <w:footnote w:id="0"/>
  </w:footnotePr>
  <w:endnotePr>
    <w:endnote w:id="-1"/>
    <w:endnote w:id="0"/>
  </w:endnotePr>
  <w:compat/>
  <w:rsids>
    <w:rsidRoot w:val="00CF7AD0"/>
    <w:rsid w:val="0003665A"/>
    <w:rsid w:val="00051977"/>
    <w:rsid w:val="000A4CD3"/>
    <w:rsid w:val="000D062B"/>
    <w:rsid w:val="001376AE"/>
    <w:rsid w:val="001A2E57"/>
    <w:rsid w:val="002426E0"/>
    <w:rsid w:val="00275CD7"/>
    <w:rsid w:val="002A792E"/>
    <w:rsid w:val="002B13F0"/>
    <w:rsid w:val="00306443"/>
    <w:rsid w:val="00334EE7"/>
    <w:rsid w:val="00343D4F"/>
    <w:rsid w:val="0035427C"/>
    <w:rsid w:val="00372304"/>
    <w:rsid w:val="003F2D0B"/>
    <w:rsid w:val="004C08D8"/>
    <w:rsid w:val="004E7DEB"/>
    <w:rsid w:val="00500448"/>
    <w:rsid w:val="0054263C"/>
    <w:rsid w:val="0063781B"/>
    <w:rsid w:val="00654630"/>
    <w:rsid w:val="006570B0"/>
    <w:rsid w:val="00665F7D"/>
    <w:rsid w:val="00673E27"/>
    <w:rsid w:val="006A3518"/>
    <w:rsid w:val="006B60CF"/>
    <w:rsid w:val="006D2E63"/>
    <w:rsid w:val="0070768C"/>
    <w:rsid w:val="00740DA4"/>
    <w:rsid w:val="00780CC4"/>
    <w:rsid w:val="007971F7"/>
    <w:rsid w:val="007C4868"/>
    <w:rsid w:val="007F1723"/>
    <w:rsid w:val="00835B18"/>
    <w:rsid w:val="00877E34"/>
    <w:rsid w:val="00885E21"/>
    <w:rsid w:val="0088768F"/>
    <w:rsid w:val="008B1DDF"/>
    <w:rsid w:val="00964A5B"/>
    <w:rsid w:val="009B7B15"/>
    <w:rsid w:val="009D1607"/>
    <w:rsid w:val="009D33CB"/>
    <w:rsid w:val="00A676C3"/>
    <w:rsid w:val="00AA5051"/>
    <w:rsid w:val="00BB4A02"/>
    <w:rsid w:val="00BF4322"/>
    <w:rsid w:val="00C319D6"/>
    <w:rsid w:val="00C43DCA"/>
    <w:rsid w:val="00C6150D"/>
    <w:rsid w:val="00C7431F"/>
    <w:rsid w:val="00C82F6C"/>
    <w:rsid w:val="00C838F0"/>
    <w:rsid w:val="00C8706E"/>
    <w:rsid w:val="00CF7AD0"/>
    <w:rsid w:val="00D81DAF"/>
    <w:rsid w:val="00D95105"/>
    <w:rsid w:val="00FA28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2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table" w:styleId="Tabelacomgrade">
    <w:name w:val="Table Grid"/>
    <w:basedOn w:val="Tabelanormal"/>
    <w:uiPriority w:val="59"/>
    <w:rsid w:val="003542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UROPA\Secretario%20Geral\GMD_2013\PRESID&#202;NCIA\Atos%20do%20Presidente\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7</TotalTime>
  <Pages>1</Pages>
  <Words>257</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marcia.machado</dc:creator>
  <cp:lastModifiedBy>marcia.machado</cp:lastModifiedBy>
  <cp:revision>4</cp:revision>
  <cp:lastPrinted>2014-05-15T14:08:00Z</cp:lastPrinted>
  <dcterms:created xsi:type="dcterms:W3CDTF">2014-05-15T14:16:00Z</dcterms:created>
  <dcterms:modified xsi:type="dcterms:W3CDTF">2014-06-18T18:35:00Z</dcterms:modified>
</cp:coreProperties>
</file>