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AB5577">
        <w:rPr>
          <w:rFonts w:ascii="Tahoma" w:hAnsi="Tahoma" w:cs="Tahoma"/>
          <w:b/>
          <w:sz w:val="24"/>
          <w:szCs w:val="24"/>
        </w:rPr>
        <w:t>22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AB5577">
        <w:rPr>
          <w:rFonts w:ascii="Tahoma" w:hAnsi="Tahoma" w:cs="Tahoma"/>
          <w:b/>
          <w:sz w:val="24"/>
          <w:szCs w:val="24"/>
        </w:rPr>
        <w:t>13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AB5577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AB5577">
        <w:rPr>
          <w:rFonts w:ascii="Tahoma" w:hAnsi="Tahoma" w:cs="Tahoma"/>
          <w:b/>
          <w:sz w:val="24"/>
          <w:szCs w:val="24"/>
        </w:rPr>
        <w:t xml:space="preserve">MAIO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C025C8" w:rsidRPr="00963501">
        <w:rPr>
          <w:rFonts w:ascii="Tahoma" w:hAnsi="Tahoma" w:cs="Tahoma"/>
          <w:sz w:val="24"/>
          <w:szCs w:val="24"/>
        </w:rPr>
        <w:t xml:space="preserve">o </w:t>
      </w:r>
      <w:r w:rsidR="00EE0939">
        <w:rPr>
          <w:rFonts w:ascii="Tahoma" w:hAnsi="Tahoma" w:cs="Tahoma"/>
          <w:sz w:val="24"/>
          <w:szCs w:val="24"/>
        </w:rPr>
        <w:t xml:space="preserve">servidor </w:t>
      </w:r>
      <w:r w:rsidR="00EE0939" w:rsidRPr="00083F73">
        <w:rPr>
          <w:rFonts w:ascii="Tahoma" w:hAnsi="Tahoma" w:cs="Tahoma"/>
          <w:b/>
          <w:sz w:val="24"/>
          <w:szCs w:val="24"/>
        </w:rPr>
        <w:t>AGNALDO SALES SANTOS</w:t>
      </w:r>
      <w:r w:rsidR="00EE0939">
        <w:rPr>
          <w:rFonts w:ascii="Tahoma" w:hAnsi="Tahoma" w:cs="Tahoma"/>
          <w:b/>
          <w:sz w:val="24"/>
          <w:szCs w:val="24"/>
        </w:rPr>
        <w:t xml:space="preserve">, </w:t>
      </w:r>
      <w:r w:rsidR="00EE0939" w:rsidRPr="00EE0939">
        <w:rPr>
          <w:rFonts w:ascii="Tahoma" w:hAnsi="Tahoma" w:cs="Tahoma"/>
          <w:sz w:val="24"/>
          <w:szCs w:val="24"/>
        </w:rPr>
        <w:t>Auxiliar</w:t>
      </w:r>
      <w:r w:rsidR="00EE0939">
        <w:rPr>
          <w:rFonts w:ascii="Tahoma" w:hAnsi="Tahoma" w:cs="Tahoma"/>
          <w:sz w:val="24"/>
          <w:szCs w:val="24"/>
        </w:rPr>
        <w:t xml:space="preserve"> Legislativo, matrícula nº 12.516-48, CPF nº 214.466.281-</w:t>
      </w:r>
      <w:proofErr w:type="gramStart"/>
      <w:r w:rsidR="00EE0939">
        <w:rPr>
          <w:rFonts w:ascii="Tahoma" w:hAnsi="Tahoma" w:cs="Tahoma"/>
          <w:sz w:val="24"/>
          <w:szCs w:val="24"/>
        </w:rPr>
        <w:t>91</w:t>
      </w:r>
      <w:r w:rsidR="00EE0939">
        <w:rPr>
          <w:rFonts w:ascii="Tahoma" w:hAnsi="Tahoma" w:cs="Tahoma"/>
          <w:b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sz w:val="24"/>
          <w:szCs w:val="24"/>
        </w:rPr>
        <w:t>como executor</w:t>
      </w:r>
      <w:proofErr w:type="gramEnd"/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EE0939">
        <w:rPr>
          <w:rFonts w:ascii="Tahoma" w:hAnsi="Tahoma" w:cs="Tahoma"/>
          <w:sz w:val="24"/>
          <w:szCs w:val="24"/>
        </w:rPr>
        <w:t xml:space="preserve">e </w:t>
      </w:r>
      <w:r w:rsidR="00EE0939" w:rsidRPr="00EE0939">
        <w:rPr>
          <w:rFonts w:ascii="Tahoma" w:hAnsi="Tahoma" w:cs="Tahoma"/>
          <w:sz w:val="24"/>
          <w:szCs w:val="24"/>
        </w:rPr>
        <w:t>o Titular do Setor de Patrimônio</w:t>
      </w:r>
      <w:r w:rsidR="00EE0939">
        <w:rPr>
          <w:rFonts w:ascii="Tahoma" w:hAnsi="Tahoma" w:cs="Tahoma"/>
          <w:b/>
          <w:sz w:val="24"/>
          <w:szCs w:val="24"/>
        </w:rPr>
        <w:t xml:space="preserve"> </w:t>
      </w:r>
      <w:r w:rsidR="00EE0939">
        <w:rPr>
          <w:rFonts w:ascii="Tahoma" w:hAnsi="Tahoma" w:cs="Tahoma"/>
          <w:sz w:val="24"/>
          <w:szCs w:val="24"/>
        </w:rPr>
        <w:t>como executor substituto</w:t>
      </w:r>
      <w:r w:rsidR="00C025C8" w:rsidRPr="00963501">
        <w:rPr>
          <w:rFonts w:ascii="Tahoma" w:hAnsi="Tahoma" w:cs="Tahoma"/>
          <w:sz w:val="24"/>
          <w:szCs w:val="24"/>
        </w:rPr>
        <w:t xml:space="preserve"> do contrato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545"/>
        <w:gridCol w:w="1842"/>
        <w:gridCol w:w="1701"/>
      </w:tblGrid>
      <w:tr w:rsidR="004116E7" w:rsidRPr="00963501" w:rsidTr="00AB557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C025C8" w:rsidRPr="00963501" w:rsidTr="00AB55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Office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Service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Equipamentos e Serviços para Escritório LTDA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AB5577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 w:rsidP="00EE093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Serviços de manutenção corretiva em fragmentadoras para a CLDF.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499/2012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12/2014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B5577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AB557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B5577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C025C8" w:rsidRPr="00963501">
        <w:rPr>
          <w:rFonts w:ascii="Tahoma" w:hAnsi="Tahoma" w:cs="Tahoma"/>
          <w:sz w:val="24"/>
          <w:szCs w:val="24"/>
        </w:rPr>
        <w:t xml:space="preserve"> em especial o Ato do Presidente nº131 de 2014, publicado no DCL em 12/03/2014</w:t>
      </w:r>
      <w:r w:rsidR="004116E7" w:rsidRPr="00963501">
        <w:rPr>
          <w:rFonts w:ascii="Tahoma" w:hAnsi="Tahoma" w:cs="Tahoma"/>
          <w:sz w:val="24"/>
          <w:szCs w:val="24"/>
        </w:rPr>
        <w:t>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AB5577" w:rsidRDefault="00AB5577" w:rsidP="00AB5577">
      <w:pPr>
        <w:spacing w:after="200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AB5577">
        <w:rPr>
          <w:rFonts w:ascii="Tahoma" w:hAnsi="Tahoma" w:cs="Tahoma"/>
          <w:b/>
          <w:color w:val="000000"/>
          <w:sz w:val="18"/>
          <w:szCs w:val="18"/>
        </w:rPr>
        <w:t>(Republicado por conter incorreção no original publicado no DCL, de 14/5/2014, pág. 9)</w:t>
      </w:r>
    </w:p>
    <w:p w:rsidR="00AB5577" w:rsidRPr="00AB5577" w:rsidRDefault="00AB5577" w:rsidP="00AB5577">
      <w:pPr>
        <w:rPr>
          <w:rFonts w:ascii="Tahoma" w:hAnsi="Tahoma" w:cs="Tahoma"/>
          <w:sz w:val="18"/>
          <w:szCs w:val="18"/>
        </w:rPr>
      </w:pPr>
    </w:p>
    <w:p w:rsidR="00AB5577" w:rsidRDefault="00AB5577" w:rsidP="00AB5577">
      <w:pPr>
        <w:rPr>
          <w:rFonts w:ascii="Tahoma" w:hAnsi="Tahoma" w:cs="Tahoma"/>
          <w:sz w:val="18"/>
          <w:szCs w:val="18"/>
        </w:rPr>
      </w:pPr>
    </w:p>
    <w:p w:rsidR="008F4C18" w:rsidRPr="00AB5577" w:rsidRDefault="00AB5577" w:rsidP="00AB5577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AB5577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15/5/2014.</w:t>
      </w:r>
    </w:p>
    <w:sectPr w:rsidR="008F4C18" w:rsidRPr="00AB557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939" w:rsidRDefault="00EE0939" w:rsidP="00BB4A02">
      <w:r>
        <w:separator/>
      </w:r>
    </w:p>
  </w:endnote>
  <w:endnote w:type="continuationSeparator" w:id="1">
    <w:p w:rsidR="00EE0939" w:rsidRDefault="00EE093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39" w:rsidRDefault="00FA169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EE0939" w:rsidRPr="001F4CC7" w:rsidRDefault="00EE0939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EE0939" w:rsidRPr="001F4CC7" w:rsidRDefault="00EE0939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939" w:rsidRDefault="00EE0939" w:rsidP="00BB4A02">
      <w:r>
        <w:separator/>
      </w:r>
    </w:p>
  </w:footnote>
  <w:footnote w:type="continuationSeparator" w:id="1">
    <w:p w:rsidR="00EE0939" w:rsidRDefault="00EE093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39" w:rsidRDefault="00FA16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39" w:rsidRDefault="00FA169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EE0939" w:rsidRPr="001376AE" w:rsidRDefault="00EE093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E0939" w:rsidRDefault="003D1CF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E0939" w:rsidRDefault="00EE093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E093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39" w:rsidRDefault="00FA16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81BAE"/>
    <w:rsid w:val="003A2310"/>
    <w:rsid w:val="003A60A3"/>
    <w:rsid w:val="003C2E7D"/>
    <w:rsid w:val="003D1CF6"/>
    <w:rsid w:val="003D72BD"/>
    <w:rsid w:val="004116E7"/>
    <w:rsid w:val="004544C1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00E9A"/>
    <w:rsid w:val="00A33EAE"/>
    <w:rsid w:val="00A5287B"/>
    <w:rsid w:val="00A5430A"/>
    <w:rsid w:val="00A676C3"/>
    <w:rsid w:val="00AA08C5"/>
    <w:rsid w:val="00AA5051"/>
    <w:rsid w:val="00AB3FC8"/>
    <w:rsid w:val="00AB5577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FF2"/>
    <w:rsid w:val="00DD60EF"/>
    <w:rsid w:val="00E10A4E"/>
    <w:rsid w:val="00E46AD4"/>
    <w:rsid w:val="00E73B4F"/>
    <w:rsid w:val="00E77EDC"/>
    <w:rsid w:val="00ED2915"/>
    <w:rsid w:val="00ED505C"/>
    <w:rsid w:val="00EE0939"/>
    <w:rsid w:val="00F41746"/>
    <w:rsid w:val="00F54CCD"/>
    <w:rsid w:val="00F55F8E"/>
    <w:rsid w:val="00F954F2"/>
    <w:rsid w:val="00FA1691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jorge</cp:lastModifiedBy>
  <cp:revision>3</cp:revision>
  <cp:lastPrinted>2014-03-12T21:05:00Z</cp:lastPrinted>
  <dcterms:created xsi:type="dcterms:W3CDTF">2014-07-07T20:23:00Z</dcterms:created>
  <dcterms:modified xsi:type="dcterms:W3CDTF">2014-07-21T19:40:00Z</dcterms:modified>
</cp:coreProperties>
</file>