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1</w:t>
      </w:r>
      <w:r w:rsidR="00F40BA2">
        <w:rPr>
          <w:rFonts w:ascii="Tahoma" w:hAnsi="Tahoma" w:cs="Tahoma"/>
          <w:b/>
          <w:sz w:val="24"/>
          <w:szCs w:val="24"/>
        </w:rPr>
        <w:t>9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F40BA2">
        <w:rPr>
          <w:rFonts w:ascii="Tahoma" w:hAnsi="Tahoma" w:cs="Tahoma"/>
          <w:b/>
          <w:sz w:val="24"/>
          <w:szCs w:val="24"/>
        </w:rPr>
        <w:t>30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2F419D">
        <w:rPr>
          <w:rFonts w:ascii="Tahoma" w:hAnsi="Tahoma" w:cs="Tahoma"/>
          <w:b/>
          <w:sz w:val="24"/>
          <w:szCs w:val="24"/>
        </w:rPr>
        <w:t>ABRIL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45741B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4C3140">
        <w:rPr>
          <w:rFonts w:ascii="Tahoma" w:hAnsi="Tahoma" w:cs="Tahoma"/>
          <w:sz w:val="24"/>
          <w:szCs w:val="24"/>
        </w:rPr>
        <w:t>o s</w:t>
      </w:r>
      <w:r w:rsidR="008762DB">
        <w:rPr>
          <w:rFonts w:ascii="Tahoma" w:hAnsi="Tahoma" w:cs="Tahoma"/>
          <w:sz w:val="24"/>
          <w:szCs w:val="24"/>
        </w:rPr>
        <w:t xml:space="preserve">ervidor </w:t>
      </w:r>
      <w:r w:rsidR="00F40BA2">
        <w:rPr>
          <w:rFonts w:ascii="Tahoma" w:hAnsi="Tahoma" w:cs="Tahoma"/>
          <w:b/>
          <w:sz w:val="24"/>
          <w:szCs w:val="24"/>
        </w:rPr>
        <w:t>FERNANDO ANTÔNIO DE AQUINO PAVIE,</w:t>
      </w:r>
      <w:r w:rsidR="0045741B">
        <w:rPr>
          <w:rFonts w:ascii="Tahoma" w:hAnsi="Tahoma" w:cs="Tahoma"/>
          <w:sz w:val="24"/>
          <w:szCs w:val="24"/>
        </w:rPr>
        <w:t xml:space="preserve"> </w:t>
      </w:r>
      <w:r w:rsidR="00F40BA2">
        <w:rPr>
          <w:rFonts w:ascii="Tahoma" w:hAnsi="Tahoma" w:cs="Tahoma"/>
          <w:sz w:val="24"/>
          <w:szCs w:val="24"/>
        </w:rPr>
        <w:t>Consultor Técnico-Legislativo, matrícula nº 11.764, CPF nº 223.850.881-34, como executor e SIDNEY RIBEIRO DE PAULA, Técnico</w:t>
      </w:r>
      <w:r w:rsidR="00F03467">
        <w:rPr>
          <w:rFonts w:ascii="Tahoma" w:hAnsi="Tahoma" w:cs="Tahoma"/>
          <w:sz w:val="24"/>
          <w:szCs w:val="24"/>
        </w:rPr>
        <w:t>-</w:t>
      </w:r>
      <w:r w:rsidR="00F40BA2">
        <w:rPr>
          <w:rFonts w:ascii="Tahoma" w:hAnsi="Tahoma" w:cs="Tahoma"/>
          <w:sz w:val="24"/>
          <w:szCs w:val="24"/>
        </w:rPr>
        <w:t>Legislativo</w:t>
      </w:r>
      <w:r w:rsidR="00F03467">
        <w:rPr>
          <w:rFonts w:ascii="Tahoma" w:hAnsi="Tahoma" w:cs="Tahoma"/>
          <w:sz w:val="24"/>
          <w:szCs w:val="24"/>
        </w:rPr>
        <w:t xml:space="preserve">, matrícula nº 11.329, CPF nº 152.549.331-00, </w:t>
      </w:r>
      <w:r w:rsidR="0045741B">
        <w:rPr>
          <w:rFonts w:ascii="Tahoma" w:hAnsi="Tahoma" w:cs="Tahoma"/>
          <w:sz w:val="24"/>
          <w:szCs w:val="24"/>
        </w:rPr>
        <w:t xml:space="preserve">como executor substituto, do </w:t>
      </w:r>
      <w:r w:rsidR="00A57372">
        <w:rPr>
          <w:rFonts w:ascii="Tahoma" w:hAnsi="Tahoma" w:cs="Tahoma"/>
          <w:sz w:val="24"/>
          <w:szCs w:val="24"/>
        </w:rPr>
        <w:t>contrato</w:t>
      </w:r>
      <w:r w:rsidR="0045741B">
        <w:rPr>
          <w:rFonts w:ascii="Tahoma" w:hAnsi="Tahoma" w:cs="Tahoma"/>
          <w:sz w:val="24"/>
          <w:szCs w:val="24"/>
        </w:rPr>
        <w:t xml:space="preserve"> abaixo especificado, cabendo aos designados exercer as atribuições previstas na Lei nº 8.666/1993, no Ato nº 42/1997, no Ato da Mesa Diretora nº 34/2005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8"/>
        <w:gridCol w:w="1559"/>
        <w:gridCol w:w="1559"/>
      </w:tblGrid>
      <w:tr w:rsidR="004116E7" w:rsidRPr="00963501" w:rsidTr="004C3140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C3140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</w:t>
            </w:r>
            <w:r w:rsidR="00963501" w:rsidRPr="00963501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C3140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CONVÊNIO</w:t>
            </w:r>
          </w:p>
        </w:tc>
      </w:tr>
      <w:tr w:rsidR="00DD530B" w:rsidRPr="00963501" w:rsidTr="004C3140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30B" w:rsidRDefault="004C3140" w:rsidP="004C3140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3140">
              <w:rPr>
                <w:rFonts w:ascii="Tahoma" w:hAnsi="Tahoma" w:cs="Tahoma"/>
                <w:b/>
                <w:sz w:val="24"/>
                <w:szCs w:val="24"/>
              </w:rPr>
              <w:t>Empresa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F03467">
              <w:rPr>
                <w:rFonts w:ascii="Tahoma" w:hAnsi="Tahoma" w:cs="Tahoma"/>
                <w:sz w:val="24"/>
                <w:szCs w:val="24"/>
              </w:rPr>
              <w:t>OSM – Consultoria e Sistemas Ltda.</w:t>
            </w:r>
          </w:p>
          <w:p w:rsidR="004C3140" w:rsidRPr="00963501" w:rsidRDefault="004C3140" w:rsidP="00F0346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3140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F03467">
              <w:rPr>
                <w:rFonts w:ascii="Tahoma" w:hAnsi="Tahoma" w:cs="Tahoma"/>
                <w:sz w:val="24"/>
                <w:szCs w:val="24"/>
              </w:rPr>
              <w:t xml:space="preserve">Licenciamento do </w:t>
            </w:r>
            <w:r w:rsidR="00F03467" w:rsidRPr="00F03467">
              <w:rPr>
                <w:rFonts w:ascii="Tahoma" w:hAnsi="Tahoma" w:cs="Tahoma"/>
                <w:i/>
                <w:sz w:val="24"/>
                <w:szCs w:val="24"/>
              </w:rPr>
              <w:t>software</w:t>
            </w:r>
            <w:r w:rsidR="00F03467">
              <w:rPr>
                <w:rFonts w:ascii="Tahoma" w:hAnsi="Tahoma" w:cs="Tahoma"/>
                <w:sz w:val="24"/>
                <w:szCs w:val="24"/>
              </w:rPr>
              <w:t xml:space="preserve"> aplicativo MENTORH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0B" w:rsidRPr="00963501" w:rsidRDefault="00F03467" w:rsidP="00A57372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462</w:t>
            </w:r>
            <w:r w:rsidR="004C3140">
              <w:rPr>
                <w:rFonts w:ascii="Tahoma" w:hAnsi="Tahoma" w:cs="Tahoma"/>
                <w:sz w:val="24"/>
                <w:szCs w:val="24"/>
              </w:rPr>
              <w:t>/201</w:t>
            </w:r>
            <w:r w:rsidR="00A57372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0B" w:rsidRPr="00963501" w:rsidRDefault="00F03467" w:rsidP="0045741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014</w:t>
            </w:r>
            <w:r w:rsidR="004C3140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</w:tr>
      <w:tr w:rsidR="00DD530B" w:rsidRPr="00963501" w:rsidTr="004C3140"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0B" w:rsidRPr="00963501" w:rsidRDefault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0B" w:rsidRPr="00963501" w:rsidRDefault="00DD530B" w:rsidP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0B" w:rsidRPr="00963501" w:rsidRDefault="00DD530B" w:rsidP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D530B" w:rsidRDefault="00DD530B" w:rsidP="000B0744">
      <w:pPr>
        <w:ind w:firstLine="851"/>
        <w:rPr>
          <w:rFonts w:ascii="Tahoma" w:hAnsi="Tahoma" w:cs="Tahoma"/>
          <w:b/>
          <w:sz w:val="24"/>
          <w:szCs w:val="24"/>
        </w:rPr>
      </w:pPr>
    </w:p>
    <w:p w:rsidR="008762DB" w:rsidRPr="00963501" w:rsidRDefault="008762DB" w:rsidP="008762DB">
      <w:pPr>
        <w:spacing w:after="240"/>
        <w:ind w:firstLine="851"/>
        <w:rPr>
          <w:rFonts w:ascii="Tahoma" w:hAnsi="Tahoma" w:cs="Tahoma"/>
          <w:sz w:val="24"/>
          <w:szCs w:val="24"/>
        </w:rPr>
      </w:pPr>
      <w:r w:rsidRPr="008762DB">
        <w:rPr>
          <w:rFonts w:ascii="Tahoma" w:hAnsi="Tahoma" w:cs="Tahoma"/>
          <w:b/>
          <w:sz w:val="24"/>
          <w:szCs w:val="24"/>
        </w:rPr>
        <w:t xml:space="preserve">Art. </w:t>
      </w:r>
      <w:r w:rsidR="0045741B">
        <w:rPr>
          <w:rFonts w:ascii="Tahoma" w:hAnsi="Tahoma" w:cs="Tahoma"/>
          <w:b/>
          <w:sz w:val="24"/>
          <w:szCs w:val="24"/>
        </w:rPr>
        <w:t>2</w:t>
      </w:r>
      <w:r w:rsidRPr="008762DB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Este Ato entra em vigor na data de sua publicação.</w:t>
      </w:r>
    </w:p>
    <w:p w:rsidR="00C025C8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45741B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4F327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F03467" w:rsidRPr="00963501" w:rsidRDefault="00F03467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F03467">
        <w:rPr>
          <w:rFonts w:ascii="Tahoma" w:hAnsi="Tahoma" w:cs="Tahoma"/>
          <w:color w:val="FF0000"/>
        </w:rPr>
        <w:t>5</w:t>
      </w:r>
      <w:r>
        <w:rPr>
          <w:rFonts w:ascii="Tahoma" w:hAnsi="Tahoma" w:cs="Tahoma"/>
          <w:color w:val="FF0000"/>
        </w:rPr>
        <w:t>/</w:t>
      </w:r>
      <w:r w:rsidR="00696DB6">
        <w:rPr>
          <w:rFonts w:ascii="Tahoma" w:hAnsi="Tahoma" w:cs="Tahoma"/>
          <w:color w:val="FF0000"/>
        </w:rPr>
        <w:t>5</w:t>
      </w:r>
      <w:r>
        <w:rPr>
          <w:rFonts w:ascii="Tahoma" w:hAnsi="Tahoma" w:cs="Tahoma"/>
          <w:color w:val="FF0000"/>
        </w:rPr>
        <w:t>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BA2" w:rsidRDefault="00F40BA2" w:rsidP="00BB4A02">
      <w:r>
        <w:separator/>
      </w:r>
    </w:p>
  </w:endnote>
  <w:endnote w:type="continuationSeparator" w:id="0">
    <w:p w:rsidR="00F40BA2" w:rsidRDefault="00F40BA2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A2" w:rsidRDefault="008F593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F40BA2" w:rsidRPr="001F4CC7" w:rsidRDefault="00F40BA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Praça Municipal – Quadra 2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F40BA2" w:rsidRPr="001F4CC7" w:rsidRDefault="00F40BA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BA2" w:rsidRDefault="00F40BA2" w:rsidP="00BB4A02">
      <w:r>
        <w:separator/>
      </w:r>
    </w:p>
  </w:footnote>
  <w:footnote w:type="continuationSeparator" w:id="0">
    <w:p w:rsidR="00F40BA2" w:rsidRDefault="00F40BA2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A2" w:rsidRDefault="008F59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A2" w:rsidRDefault="008F593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F40BA2" w:rsidRPr="001376AE" w:rsidRDefault="00F40BA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F40BA2" w:rsidRDefault="008F52A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40BA2" w:rsidRDefault="00F40BA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F40BA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A2" w:rsidRDefault="008F59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9502F"/>
    <w:rsid w:val="000A4CD3"/>
    <w:rsid w:val="000B0744"/>
    <w:rsid w:val="001376AE"/>
    <w:rsid w:val="00146838"/>
    <w:rsid w:val="00160D9D"/>
    <w:rsid w:val="0016655B"/>
    <w:rsid w:val="00184FEE"/>
    <w:rsid w:val="00190289"/>
    <w:rsid w:val="001A0B1F"/>
    <w:rsid w:val="001A2E57"/>
    <w:rsid w:val="001F4CC7"/>
    <w:rsid w:val="00217CC7"/>
    <w:rsid w:val="002303FC"/>
    <w:rsid w:val="00235B4F"/>
    <w:rsid w:val="002426E0"/>
    <w:rsid w:val="0027261F"/>
    <w:rsid w:val="00275CD7"/>
    <w:rsid w:val="002A1E1A"/>
    <w:rsid w:val="002A792E"/>
    <w:rsid w:val="002B4DDA"/>
    <w:rsid w:val="002F419D"/>
    <w:rsid w:val="00306443"/>
    <w:rsid w:val="003125EC"/>
    <w:rsid w:val="0031784E"/>
    <w:rsid w:val="00334EE7"/>
    <w:rsid w:val="00340021"/>
    <w:rsid w:val="003A2310"/>
    <w:rsid w:val="003A60A3"/>
    <w:rsid w:val="003C2E7D"/>
    <w:rsid w:val="003C3CE1"/>
    <w:rsid w:val="003D72BD"/>
    <w:rsid w:val="004116E7"/>
    <w:rsid w:val="0045741B"/>
    <w:rsid w:val="00481C25"/>
    <w:rsid w:val="004C0463"/>
    <w:rsid w:val="004C08D8"/>
    <w:rsid w:val="004C17B1"/>
    <w:rsid w:val="004C2599"/>
    <w:rsid w:val="004C3140"/>
    <w:rsid w:val="004E5A90"/>
    <w:rsid w:val="004F3277"/>
    <w:rsid w:val="00500448"/>
    <w:rsid w:val="005071D6"/>
    <w:rsid w:val="0054263C"/>
    <w:rsid w:val="005757A4"/>
    <w:rsid w:val="005B3A73"/>
    <w:rsid w:val="005E1B65"/>
    <w:rsid w:val="005F303C"/>
    <w:rsid w:val="005F3972"/>
    <w:rsid w:val="0063781B"/>
    <w:rsid w:val="00654630"/>
    <w:rsid w:val="006570B0"/>
    <w:rsid w:val="00673E27"/>
    <w:rsid w:val="00693227"/>
    <w:rsid w:val="00696211"/>
    <w:rsid w:val="00696DB6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A2326"/>
    <w:rsid w:val="007B1F2C"/>
    <w:rsid w:val="007B55DE"/>
    <w:rsid w:val="007C4868"/>
    <w:rsid w:val="007D5405"/>
    <w:rsid w:val="007F1723"/>
    <w:rsid w:val="00801727"/>
    <w:rsid w:val="00805974"/>
    <w:rsid w:val="008230B8"/>
    <w:rsid w:val="00870E05"/>
    <w:rsid w:val="00875E11"/>
    <w:rsid w:val="008762DB"/>
    <w:rsid w:val="00877E34"/>
    <w:rsid w:val="0088768F"/>
    <w:rsid w:val="008C4330"/>
    <w:rsid w:val="008D6067"/>
    <w:rsid w:val="008D7335"/>
    <w:rsid w:val="008F4C18"/>
    <w:rsid w:val="008F52A2"/>
    <w:rsid w:val="008F5935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7C4B"/>
    <w:rsid w:val="00A33EAE"/>
    <w:rsid w:val="00A5287B"/>
    <w:rsid w:val="00A5430A"/>
    <w:rsid w:val="00A57372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30B"/>
    <w:rsid w:val="00DD5FF2"/>
    <w:rsid w:val="00DD60EF"/>
    <w:rsid w:val="00E10A4E"/>
    <w:rsid w:val="00E46AD4"/>
    <w:rsid w:val="00E73B4F"/>
    <w:rsid w:val="00E77EDC"/>
    <w:rsid w:val="00ED2915"/>
    <w:rsid w:val="00ED505C"/>
    <w:rsid w:val="00F03467"/>
    <w:rsid w:val="00F40BA2"/>
    <w:rsid w:val="00F41746"/>
    <w:rsid w:val="00F511F8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6</cp:revision>
  <cp:lastPrinted>2014-03-12T21:05:00Z</cp:lastPrinted>
  <dcterms:created xsi:type="dcterms:W3CDTF">2014-05-05T17:34:00Z</dcterms:created>
  <dcterms:modified xsi:type="dcterms:W3CDTF">2014-07-11T20:08:00Z</dcterms:modified>
</cp:coreProperties>
</file>