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B279DA">
        <w:rPr>
          <w:rFonts w:ascii="Tahoma" w:hAnsi="Tahoma" w:cs="Tahoma"/>
          <w:b/>
          <w:sz w:val="24"/>
          <w:szCs w:val="24"/>
        </w:rPr>
        <w:t xml:space="preserve"> 1</w:t>
      </w:r>
      <w:r w:rsidR="008A124C">
        <w:rPr>
          <w:rFonts w:ascii="Tahoma" w:hAnsi="Tahoma" w:cs="Tahoma"/>
          <w:b/>
          <w:sz w:val="24"/>
          <w:szCs w:val="24"/>
        </w:rPr>
        <w:t>5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8A124C">
        <w:rPr>
          <w:rFonts w:ascii="Tahoma" w:hAnsi="Tahoma" w:cs="Tahoma"/>
          <w:b/>
          <w:sz w:val="24"/>
          <w:szCs w:val="24"/>
        </w:rPr>
        <w:t>8</w:t>
      </w:r>
      <w:proofErr w:type="gramEnd"/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160CE4">
        <w:rPr>
          <w:rFonts w:ascii="Tahoma" w:hAnsi="Tahoma" w:cs="Tahoma"/>
          <w:b/>
          <w:sz w:val="24"/>
          <w:szCs w:val="24"/>
        </w:rPr>
        <w:t>ABRIL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0CE4">
        <w:rPr>
          <w:rFonts w:ascii="Tahoma" w:hAnsi="Tahoma" w:cs="Tahoma"/>
          <w:sz w:val="24"/>
          <w:szCs w:val="24"/>
        </w:rPr>
        <w:t xml:space="preserve"> inciso </w:t>
      </w:r>
      <w:r w:rsidR="005B677B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160CE4" w:rsidRPr="008110FD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160CE4" w:rsidRPr="00160CE4">
        <w:rPr>
          <w:rFonts w:ascii="Tahoma" w:hAnsi="Tahoma" w:cs="Tahoma"/>
          <w:sz w:val="24"/>
          <w:szCs w:val="24"/>
        </w:rPr>
        <w:t xml:space="preserve">Constituir </w:t>
      </w:r>
      <w:r w:rsidR="008A124C">
        <w:rPr>
          <w:rFonts w:ascii="Tahoma" w:hAnsi="Tahoma" w:cs="Tahoma"/>
          <w:b/>
          <w:sz w:val="24"/>
          <w:szCs w:val="24"/>
        </w:rPr>
        <w:t xml:space="preserve">Equipe de Planejamento da Contratação das Subscrições da Plataforma </w:t>
      </w:r>
      <w:proofErr w:type="spellStart"/>
      <w:r w:rsidR="008A124C">
        <w:rPr>
          <w:rFonts w:ascii="Tahoma" w:hAnsi="Tahoma" w:cs="Tahoma"/>
          <w:b/>
          <w:sz w:val="24"/>
          <w:szCs w:val="24"/>
        </w:rPr>
        <w:t>Liferay</w:t>
      </w:r>
      <w:proofErr w:type="spellEnd"/>
      <w:r w:rsidR="008A124C" w:rsidRPr="0052119E">
        <w:rPr>
          <w:rFonts w:ascii="Tahoma" w:hAnsi="Tahoma" w:cs="Tahoma"/>
          <w:sz w:val="24"/>
          <w:szCs w:val="24"/>
        </w:rPr>
        <w:t>,</w:t>
      </w:r>
      <w:r w:rsidR="008A124C">
        <w:rPr>
          <w:rFonts w:ascii="Tahoma" w:hAnsi="Tahoma" w:cs="Tahoma"/>
          <w:b/>
          <w:sz w:val="24"/>
          <w:szCs w:val="24"/>
        </w:rPr>
        <w:t xml:space="preserve"> </w:t>
      </w:r>
      <w:r w:rsidR="008A124C" w:rsidRPr="008A124C">
        <w:rPr>
          <w:rFonts w:ascii="Tahoma" w:hAnsi="Tahoma" w:cs="Tahoma"/>
          <w:sz w:val="24"/>
          <w:szCs w:val="24"/>
        </w:rPr>
        <w:t>nos termos da</w:t>
      </w:r>
      <w:r w:rsidR="008A124C">
        <w:rPr>
          <w:rFonts w:ascii="Tahoma" w:hAnsi="Tahoma" w:cs="Tahoma"/>
          <w:b/>
          <w:sz w:val="24"/>
          <w:szCs w:val="24"/>
        </w:rPr>
        <w:t xml:space="preserve"> IN 04/2010 DA SLTI/MPOG.</w:t>
      </w:r>
    </w:p>
    <w:p w:rsidR="000B0744" w:rsidRDefault="00160CE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160CE4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 w:val="24"/>
          <w:szCs w:val="24"/>
        </w:rPr>
        <w:t xml:space="preserve"> A Comissão composta</w:t>
      </w:r>
      <w:r w:rsidR="008110FD">
        <w:rPr>
          <w:rFonts w:ascii="Tahoma" w:hAnsi="Tahoma" w:cs="Tahoma"/>
          <w:sz w:val="24"/>
          <w:szCs w:val="24"/>
        </w:rPr>
        <w:t xml:space="preserve"> por esta Portaria será integrada</w:t>
      </w:r>
      <w:r>
        <w:rPr>
          <w:rFonts w:ascii="Tahoma" w:hAnsi="Tahoma" w:cs="Tahoma"/>
          <w:sz w:val="24"/>
          <w:szCs w:val="24"/>
        </w:rPr>
        <w:t xml:space="preserve"> pelos seguintes servidores: </w:t>
      </w:r>
    </w:p>
    <w:p w:rsidR="00160CE4" w:rsidRDefault="00160CE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1"/>
        <w:gridCol w:w="1701"/>
        <w:gridCol w:w="1843"/>
      </w:tblGrid>
      <w:tr w:rsidR="00160CE4" w:rsidRPr="00963501" w:rsidTr="005B677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963501" w:rsidRDefault="00160CE4" w:rsidP="00160CE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SERVIDOR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963501" w:rsidRDefault="00160CE4" w:rsidP="00160CE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963501" w:rsidRDefault="008110FD" w:rsidP="00160CE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FUNÇÃO</w:t>
            </w:r>
          </w:p>
        </w:tc>
      </w:tr>
      <w:tr w:rsidR="00160CE4" w:rsidRPr="00963501" w:rsidTr="005B677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8A124C" w:rsidP="005B677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Jeovane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de Melo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8A124C" w:rsidP="00160C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Default="008110FD" w:rsidP="00160C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Integrante</w:t>
            </w:r>
          </w:p>
          <w:p w:rsidR="008110FD" w:rsidRPr="005B677B" w:rsidRDefault="008110FD" w:rsidP="00160C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Requisitante</w:t>
            </w:r>
          </w:p>
        </w:tc>
      </w:tr>
      <w:tr w:rsidR="00160CE4" w:rsidRPr="00963501" w:rsidTr="005B677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8A124C" w:rsidP="005B67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Juliana de Carvalho Mello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8A124C" w:rsidP="00160C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12.530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8110FD" w:rsidP="00160C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Integrante Técnico</w:t>
            </w:r>
          </w:p>
        </w:tc>
      </w:tr>
      <w:tr w:rsidR="00160CE4" w:rsidRPr="00963501" w:rsidTr="005B677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8110FD" w:rsidP="005B67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Fábio Luís Correia Lima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8110FD" w:rsidP="00160C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11.914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Default="008110FD" w:rsidP="00160C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Integrante</w:t>
            </w:r>
          </w:p>
          <w:p w:rsidR="008110FD" w:rsidRPr="005B677B" w:rsidRDefault="008110FD" w:rsidP="00160C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Administrativo</w:t>
            </w:r>
          </w:p>
        </w:tc>
      </w:tr>
    </w:tbl>
    <w:p w:rsidR="005B677B" w:rsidRDefault="005B677B" w:rsidP="000B0744">
      <w:pPr>
        <w:ind w:firstLine="851"/>
        <w:rPr>
          <w:rFonts w:ascii="Tahoma" w:hAnsi="Tahoma" w:cs="Tahoma"/>
          <w:b/>
          <w:sz w:val="24"/>
          <w:szCs w:val="24"/>
        </w:rPr>
      </w:pPr>
    </w:p>
    <w:p w:rsidR="004116E7" w:rsidRPr="00963501" w:rsidRDefault="000B0744" w:rsidP="000B0744">
      <w:pPr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60CE4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8110FD">
        <w:rPr>
          <w:rFonts w:ascii="Tahoma" w:hAnsi="Tahoma" w:cs="Tahoma"/>
          <w:sz w:val="24"/>
          <w:szCs w:val="24"/>
        </w:rPr>
        <w:t>A Comissão perdurará até a entrega dos serviços a contratar.</w:t>
      </w:r>
    </w:p>
    <w:p w:rsidR="00693227" w:rsidRDefault="000B0744" w:rsidP="008110FD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</w:t>
      </w:r>
      <w:r w:rsidR="00160CE4">
        <w:rPr>
          <w:rFonts w:ascii="Tahoma" w:hAnsi="Tahoma" w:cs="Tahoma"/>
          <w:b/>
          <w:sz w:val="24"/>
          <w:szCs w:val="24"/>
        </w:rPr>
        <w:t>4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8110FD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110FD" w:rsidRPr="00963501" w:rsidRDefault="008110FD" w:rsidP="008110FD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B279DA" w:rsidRDefault="00B279DA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279D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8A124C">
        <w:rPr>
          <w:rFonts w:ascii="Tahoma" w:hAnsi="Tahoma" w:cs="Tahoma"/>
          <w:color w:val="FF0000"/>
        </w:rPr>
        <w:t>9</w:t>
      </w:r>
      <w:r>
        <w:rPr>
          <w:rFonts w:ascii="Tahoma" w:hAnsi="Tahoma" w:cs="Tahoma"/>
          <w:color w:val="FF0000"/>
        </w:rPr>
        <w:t>/4/2014.</w:t>
      </w:r>
    </w:p>
    <w:sectPr w:rsidR="008F4C18" w:rsidRPr="00B279D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CE4" w:rsidRDefault="00160CE4" w:rsidP="00BB4A02">
      <w:r>
        <w:separator/>
      </w:r>
    </w:p>
  </w:endnote>
  <w:endnote w:type="continuationSeparator" w:id="0">
    <w:p w:rsidR="00160CE4" w:rsidRDefault="00160CE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E4" w:rsidRDefault="00B93F2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160CE4" w:rsidRPr="001F4CC7" w:rsidRDefault="00160CE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160CE4" w:rsidRPr="001F4CC7" w:rsidRDefault="00160CE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CE4" w:rsidRDefault="00160CE4" w:rsidP="00BB4A02">
      <w:r>
        <w:separator/>
      </w:r>
    </w:p>
  </w:footnote>
  <w:footnote w:type="continuationSeparator" w:id="0">
    <w:p w:rsidR="00160CE4" w:rsidRDefault="00160CE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E4" w:rsidRDefault="00B93F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E4" w:rsidRDefault="00B93F2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160CE4" w:rsidRPr="001376AE" w:rsidRDefault="00160CE4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160CE4" w:rsidRDefault="00F17EC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160CE4" w:rsidRDefault="00160CE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160CE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E4" w:rsidRDefault="00B93F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9502F"/>
    <w:rsid w:val="000A4CD3"/>
    <w:rsid w:val="000B0744"/>
    <w:rsid w:val="000F7DE0"/>
    <w:rsid w:val="001376AE"/>
    <w:rsid w:val="00160CE4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2D4246"/>
    <w:rsid w:val="00306443"/>
    <w:rsid w:val="003125EC"/>
    <w:rsid w:val="0031784E"/>
    <w:rsid w:val="00334EE7"/>
    <w:rsid w:val="00340021"/>
    <w:rsid w:val="003A2310"/>
    <w:rsid w:val="003A2ED5"/>
    <w:rsid w:val="003A60A3"/>
    <w:rsid w:val="003C2E7D"/>
    <w:rsid w:val="003C3CE1"/>
    <w:rsid w:val="003D72BD"/>
    <w:rsid w:val="004116E7"/>
    <w:rsid w:val="00481C25"/>
    <w:rsid w:val="004C08D8"/>
    <w:rsid w:val="004C17B1"/>
    <w:rsid w:val="004C2599"/>
    <w:rsid w:val="004E5A90"/>
    <w:rsid w:val="004F3277"/>
    <w:rsid w:val="00500448"/>
    <w:rsid w:val="005071D6"/>
    <w:rsid w:val="0052119E"/>
    <w:rsid w:val="0054263C"/>
    <w:rsid w:val="00551DAB"/>
    <w:rsid w:val="005757A4"/>
    <w:rsid w:val="00575C6F"/>
    <w:rsid w:val="005B3A73"/>
    <w:rsid w:val="005B677B"/>
    <w:rsid w:val="005F303C"/>
    <w:rsid w:val="005F3972"/>
    <w:rsid w:val="0063781B"/>
    <w:rsid w:val="00654630"/>
    <w:rsid w:val="006570B0"/>
    <w:rsid w:val="00673E27"/>
    <w:rsid w:val="00693227"/>
    <w:rsid w:val="00696211"/>
    <w:rsid w:val="006A3518"/>
    <w:rsid w:val="006B169A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B1F2C"/>
    <w:rsid w:val="007B55DE"/>
    <w:rsid w:val="007C4868"/>
    <w:rsid w:val="007D5405"/>
    <w:rsid w:val="007F1723"/>
    <w:rsid w:val="00805974"/>
    <w:rsid w:val="008110FD"/>
    <w:rsid w:val="008230B8"/>
    <w:rsid w:val="00855BB3"/>
    <w:rsid w:val="00870E05"/>
    <w:rsid w:val="00875E11"/>
    <w:rsid w:val="00877E34"/>
    <w:rsid w:val="0088768F"/>
    <w:rsid w:val="008A124C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17C4B"/>
    <w:rsid w:val="00A33EAE"/>
    <w:rsid w:val="00A5287B"/>
    <w:rsid w:val="00A5430A"/>
    <w:rsid w:val="00A676C3"/>
    <w:rsid w:val="00A90C45"/>
    <w:rsid w:val="00AA08C5"/>
    <w:rsid w:val="00AA5051"/>
    <w:rsid w:val="00AB3FC8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93F23"/>
    <w:rsid w:val="00BA7E17"/>
    <w:rsid w:val="00BB4A02"/>
    <w:rsid w:val="00BF5EB7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D530B"/>
    <w:rsid w:val="00DD5FF2"/>
    <w:rsid w:val="00DD60EF"/>
    <w:rsid w:val="00E10A4E"/>
    <w:rsid w:val="00E46AD4"/>
    <w:rsid w:val="00E73B4F"/>
    <w:rsid w:val="00E77EDC"/>
    <w:rsid w:val="00ED2915"/>
    <w:rsid w:val="00ED505C"/>
    <w:rsid w:val="00F17ECD"/>
    <w:rsid w:val="00F41746"/>
    <w:rsid w:val="00F511F8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4</cp:revision>
  <cp:lastPrinted>2014-03-12T21:05:00Z</cp:lastPrinted>
  <dcterms:created xsi:type="dcterms:W3CDTF">2014-05-05T18:29:00Z</dcterms:created>
  <dcterms:modified xsi:type="dcterms:W3CDTF">2014-07-11T19:51:00Z</dcterms:modified>
</cp:coreProperties>
</file>