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97" w:rsidRPr="00C57615" w:rsidRDefault="00453B97" w:rsidP="00C57615">
      <w:pPr>
        <w:jc w:val="center"/>
        <w:rPr>
          <w:rFonts w:ascii="Tahoma" w:hAnsi="Tahoma" w:cs="Tahoma"/>
          <w:b/>
          <w:sz w:val="24"/>
          <w:szCs w:val="24"/>
        </w:rPr>
      </w:pPr>
      <w:r w:rsidRPr="00453B97">
        <w:rPr>
          <w:rFonts w:ascii="Tahoma" w:hAnsi="Tahoma" w:cs="Tahoma"/>
          <w:b/>
          <w:sz w:val="24"/>
          <w:szCs w:val="24"/>
        </w:rPr>
        <w:t>COMISSÃO DE FISCALIZAÇÃO, GOVERNANÇA, TRANSPARÊNCIA E CONTROLE</w:t>
      </w:r>
    </w:p>
    <w:p w:rsidR="0019551D" w:rsidRPr="00E071A4" w:rsidRDefault="00F468EA" w:rsidP="00E071A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SORTEIO DE RELATORIA – 11</w:t>
      </w:r>
      <w:r w:rsidR="00372F8D">
        <w:rPr>
          <w:rFonts w:ascii="Tahoma" w:hAnsi="Tahoma" w:cs="Tahoma"/>
          <w:b/>
          <w:sz w:val="24"/>
          <w:szCs w:val="24"/>
        </w:rPr>
        <w:t>.04.2017</w:t>
      </w:r>
    </w:p>
    <w:p w:rsidR="00C97FC8" w:rsidRDefault="00C97FC8" w:rsidP="00C97FC8">
      <w:pPr>
        <w:jc w:val="both"/>
        <w:rPr>
          <w:rFonts w:ascii="Tahoma" w:hAnsi="Tahoma" w:cs="Tahoma"/>
          <w:sz w:val="24"/>
          <w:szCs w:val="24"/>
        </w:rPr>
      </w:pPr>
    </w:p>
    <w:p w:rsidR="00372F8D" w:rsidRDefault="00372F8D" w:rsidP="00C57615">
      <w:pPr>
        <w:pStyle w:val="PargrafodaLista"/>
        <w:numPr>
          <w:ilvl w:val="0"/>
          <w:numId w:val="1"/>
        </w:numPr>
        <w:ind w:left="851" w:hanging="7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PROPOSIÇÕES PARA SORTEIO DO RELATOR</w:t>
      </w:r>
    </w:p>
    <w:tbl>
      <w:tblPr>
        <w:tblW w:w="88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6136"/>
      </w:tblGrid>
      <w:tr w:rsidR="00F468EA" w:rsidRPr="00F21091" w:rsidTr="00F468EA">
        <w:tc>
          <w:tcPr>
            <w:tcW w:w="992" w:type="dxa"/>
            <w:vAlign w:val="center"/>
          </w:tcPr>
          <w:p w:rsidR="00F468EA" w:rsidRPr="00F21091" w:rsidRDefault="00F468EA" w:rsidP="00956D9E">
            <w:pPr>
              <w:keepNext/>
              <w:spacing w:after="0" w:line="240" w:lineRule="auto"/>
              <w:ind w:left="175"/>
              <w:outlineLvl w:val="2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1.2.1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OF.CIR. 04/2017-GP</w:t>
            </w:r>
          </w:p>
        </w:tc>
        <w:tc>
          <w:tcPr>
            <w:tcW w:w="6136" w:type="dxa"/>
            <w:shd w:val="clear" w:color="auto" w:fill="auto"/>
          </w:tcPr>
          <w:p w:rsidR="00F468EA" w:rsidRPr="00F468EA" w:rsidRDefault="00F468EA" w:rsidP="00F468E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468EA">
              <w:rPr>
                <w:rFonts w:ascii="Tahoma" w:hAnsi="Tahoma" w:cs="Tahoma"/>
              </w:rPr>
              <w:t>Representação ofertada pela empresa US Price Comércio de Máquinas e Serviços LTDA., com pedido de cautelar, acerca de possíveis irregularidades no Pregão Eletrônico nº19/2015 – DETRAN- DF e no contrato decorrente do certame, firmado com a Genoa Informática e Engenharia LTDA</w:t>
            </w:r>
          </w:p>
          <w:p w:rsidR="00F468EA" w:rsidRDefault="00F468EA" w:rsidP="00F468EA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F468EA">
              <w:rPr>
                <w:rFonts w:ascii="Tahoma" w:hAnsi="Tahoma" w:cs="Tahoma"/>
                <w:b/>
              </w:rPr>
              <w:t>RELATOR:</w:t>
            </w:r>
          </w:p>
          <w:p w:rsidR="00F468EA" w:rsidRPr="00F468EA" w:rsidRDefault="00F468EA" w:rsidP="00F468EA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F468EA" w:rsidRPr="00F21091" w:rsidTr="00F468EA">
        <w:tc>
          <w:tcPr>
            <w:tcW w:w="992" w:type="dxa"/>
            <w:vAlign w:val="center"/>
          </w:tcPr>
          <w:p w:rsidR="00F468EA" w:rsidRPr="00F21091" w:rsidRDefault="00F468EA" w:rsidP="00956D9E">
            <w:pPr>
              <w:keepNext/>
              <w:spacing w:after="0" w:line="240" w:lineRule="auto"/>
              <w:ind w:left="175"/>
              <w:outlineLvl w:val="2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1.2.2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OF.03/2017</w:t>
            </w:r>
          </w:p>
        </w:tc>
        <w:tc>
          <w:tcPr>
            <w:tcW w:w="6136" w:type="dxa"/>
            <w:shd w:val="clear" w:color="auto" w:fill="auto"/>
          </w:tcPr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Representação formulada pela Cooperativa dos Caminhoneiros Autônomos de cargas e Passageiros em Geral Ltda.</w:t>
            </w:r>
            <w:r>
              <w:rPr>
                <w:rFonts w:ascii="Tahoma" w:hAnsi="Tahoma" w:cs="Tahoma"/>
              </w:rPr>
              <w:t xml:space="preserve"> </w:t>
            </w:r>
            <w:r w:rsidRPr="00F21091">
              <w:rPr>
                <w:rFonts w:ascii="Tahoma" w:hAnsi="Tahoma" w:cs="Tahoma"/>
              </w:rPr>
              <w:t xml:space="preserve">versando sobre possíveis irregularidades no Pregão Eletrônico nº 042/2015-ASCAL/PRES, cujo objetivo é o registro de preços objetivando a contratação de empresa para locação de van de passageiros, sem motorista e sem combustível, destinado ao transporte de pessoal e outros serviços para a Companhia Urbanizadora da Nova Capital do Brasil </w:t>
            </w:r>
            <w:r>
              <w:rPr>
                <w:rFonts w:ascii="Tahoma" w:hAnsi="Tahoma" w:cs="Tahoma"/>
              </w:rPr>
              <w:t>–</w:t>
            </w:r>
            <w:r w:rsidRPr="00F21091">
              <w:rPr>
                <w:rFonts w:ascii="Tahoma" w:hAnsi="Tahoma" w:cs="Tahoma"/>
              </w:rPr>
              <w:t xml:space="preserve"> NOVACAP</w:t>
            </w:r>
          </w:p>
          <w:p w:rsidR="00F468EA" w:rsidRPr="00D926F6" w:rsidRDefault="00F468EA" w:rsidP="00956D9E">
            <w:pPr>
              <w:spacing w:after="0" w:line="240" w:lineRule="auto"/>
              <w:jc w:val="both"/>
            </w:pPr>
            <w:r w:rsidRPr="00F468EA">
              <w:rPr>
                <w:rFonts w:ascii="Tahoma" w:hAnsi="Tahoma" w:cs="Tahoma"/>
                <w:b/>
              </w:rPr>
              <w:t>RELATOR:</w:t>
            </w:r>
            <w:r w:rsidR="00D926F6" w:rsidRPr="00F468EA">
              <w:rPr>
                <w:rFonts w:ascii="Tahoma" w:hAnsi="Tahoma" w:cs="Tahoma"/>
                <w:b/>
              </w:rPr>
              <w:t xml:space="preserve"> </w:t>
            </w:r>
            <w:r w:rsidR="00D926F6">
              <w:rPr>
                <w:rFonts w:ascii="Tahoma" w:hAnsi="Tahoma" w:cs="Tahoma"/>
                <w:b/>
              </w:rPr>
              <w:t xml:space="preserve">  DEPUTADO CHICO LEITE</w:t>
            </w:r>
          </w:p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468EA" w:rsidRPr="00F21091" w:rsidTr="00F468EA">
        <w:tc>
          <w:tcPr>
            <w:tcW w:w="992" w:type="dxa"/>
            <w:vAlign w:val="center"/>
          </w:tcPr>
          <w:p w:rsidR="00F468EA" w:rsidRPr="00F21091" w:rsidRDefault="00F468EA" w:rsidP="00956D9E">
            <w:pPr>
              <w:keepNext/>
              <w:spacing w:after="0" w:line="240" w:lineRule="auto"/>
              <w:ind w:left="175"/>
              <w:outlineLvl w:val="2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1.2.3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PROC.</w:t>
            </w:r>
            <w:r w:rsidRPr="00F21091">
              <w:rPr>
                <w:rFonts w:ascii="Tahoma" w:hAnsi="Tahoma" w:cs="Tahoma"/>
              </w:rPr>
              <w:t>Nº 11724/2016-</w:t>
            </w:r>
            <w:r w:rsidRPr="00F21091">
              <w:rPr>
                <w:rFonts w:ascii="Tahoma" w:hAnsi="Tahoma" w:cs="Tahoma"/>
                <w:b/>
              </w:rPr>
              <w:t>e</w:t>
            </w:r>
          </w:p>
        </w:tc>
        <w:tc>
          <w:tcPr>
            <w:tcW w:w="6136" w:type="dxa"/>
            <w:shd w:val="clear" w:color="auto" w:fill="auto"/>
          </w:tcPr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Representação nº 004/2016 –CF, formulada pelo Ministério Público junto à Corte, indicando a existência de possível conluio entre empresas de um mesmo proprietário em relação a execução de obras na Administração Regional de Sobradinho e contratação firmada pela Câmara Legislativa do Distrito Federal.</w:t>
            </w:r>
          </w:p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F468EA">
              <w:rPr>
                <w:rFonts w:ascii="Tahoma" w:hAnsi="Tahoma" w:cs="Tahoma"/>
                <w:b/>
              </w:rPr>
              <w:t>RELATOR:</w:t>
            </w:r>
          </w:p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468EA" w:rsidRPr="00F21091" w:rsidTr="00F468EA">
        <w:tc>
          <w:tcPr>
            <w:tcW w:w="992" w:type="dxa"/>
            <w:vAlign w:val="center"/>
          </w:tcPr>
          <w:p w:rsidR="00F468EA" w:rsidRPr="00F21091" w:rsidRDefault="00F468EA" w:rsidP="00956D9E">
            <w:pPr>
              <w:keepNext/>
              <w:spacing w:after="0" w:line="240" w:lineRule="auto"/>
              <w:ind w:left="175"/>
              <w:outlineLvl w:val="2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1.2.4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PROC.</w:t>
            </w:r>
            <w:r w:rsidRPr="00F21091">
              <w:rPr>
                <w:rFonts w:ascii="Tahoma" w:hAnsi="Tahoma" w:cs="Tahoma"/>
              </w:rPr>
              <w:t>Nº</w:t>
            </w:r>
          </w:p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21091">
              <w:rPr>
                <w:rFonts w:ascii="Tahoma" w:hAnsi="Tahoma" w:cs="Tahoma"/>
              </w:rPr>
              <w:t>21.169/2016-e</w:t>
            </w:r>
          </w:p>
        </w:tc>
        <w:tc>
          <w:tcPr>
            <w:tcW w:w="6136" w:type="dxa"/>
            <w:shd w:val="clear" w:color="auto" w:fill="auto"/>
          </w:tcPr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Implantação da Rede Nac</w:t>
            </w:r>
            <w:r w:rsidRPr="00F21091">
              <w:rPr>
                <w:rFonts w:ascii="Tahoma" w:hAnsi="Tahoma" w:cs="Tahoma"/>
              </w:rPr>
              <w:t>ional de Indicadores Públicos – Indicon, de iniciativa do Instituto Rui Barbosa – IRB, e da aplicação do índice de efetividade da Gestão Municipal, a fim de avaliar a qualidade da gestão pública por todo o território nacional. Nesta Fase: Unidade instrutiva propõe o encaminhamento do relatório de desempenho do IEGM-DF ao Governador do Distrito Federal, à Câmara Legislativa do Distrito Federal e aos gestores das Pastas de Estado envolvido. Voto, em essência, convergente com a área instrutiva.</w:t>
            </w:r>
          </w:p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F468EA">
              <w:rPr>
                <w:rFonts w:ascii="Tahoma" w:hAnsi="Tahoma" w:cs="Tahoma"/>
                <w:b/>
              </w:rPr>
              <w:t>RELATOR:</w:t>
            </w:r>
            <w:r w:rsidR="00855445">
              <w:rPr>
                <w:rFonts w:ascii="Tahoma" w:hAnsi="Tahoma" w:cs="Tahoma"/>
                <w:b/>
              </w:rPr>
              <w:t xml:space="preserve"> DEPUTADA CELINA LEÃO retirado e devolvido à GMD, com vistas ao COPEI.</w:t>
            </w:r>
            <w:bookmarkStart w:id="0" w:name="_GoBack"/>
            <w:bookmarkEnd w:id="0"/>
          </w:p>
          <w:p w:rsidR="00F468EA" w:rsidRPr="00F2109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F468EA" w:rsidRDefault="00F468EA" w:rsidP="00F468EA">
      <w:pPr>
        <w:spacing w:after="120" w:line="264" w:lineRule="auto"/>
        <w:jc w:val="both"/>
        <w:rPr>
          <w:rFonts w:ascii="Tahoma" w:hAnsi="Tahoma" w:cs="Tahoma"/>
          <w:b/>
          <w:sz w:val="24"/>
          <w:szCs w:val="24"/>
        </w:rPr>
      </w:pPr>
    </w:p>
    <w:p w:rsidR="00F468EA" w:rsidRPr="0010260A" w:rsidRDefault="00F468EA" w:rsidP="00F468EA">
      <w:pPr>
        <w:spacing w:after="120" w:line="264" w:lineRule="auto"/>
        <w:jc w:val="both"/>
        <w:rPr>
          <w:rFonts w:ascii="Tahoma" w:hAnsi="Tahoma" w:cs="Tahoma"/>
          <w:b/>
          <w:sz w:val="24"/>
          <w:szCs w:val="24"/>
        </w:rPr>
      </w:pPr>
    </w:p>
    <w:p w:rsidR="00F468EA" w:rsidRDefault="00F468EA" w:rsidP="00F468EA">
      <w:pPr>
        <w:pStyle w:val="Ttulo2"/>
        <w:numPr>
          <w:ilvl w:val="1"/>
          <w:numId w:val="3"/>
        </w:numPr>
        <w:spacing w:before="0" w:after="120" w:line="264" w:lineRule="auto"/>
        <w:jc w:val="both"/>
        <w:rPr>
          <w:rFonts w:ascii="Tahoma" w:eastAsia="Calibri" w:hAnsi="Tahoma" w:cs="Tahoma"/>
          <w:b w:val="0"/>
          <w:bCs w:val="0"/>
          <w:i w:val="0"/>
          <w:iCs w:val="0"/>
          <w:sz w:val="24"/>
          <w:szCs w:val="24"/>
        </w:rPr>
      </w:pPr>
      <w:r w:rsidRPr="00F1051B">
        <w:rPr>
          <w:rFonts w:ascii="Tahoma" w:eastAsia="Calibri" w:hAnsi="Tahoma" w:cs="Tahoma"/>
          <w:b w:val="0"/>
          <w:bCs w:val="0"/>
          <w:i w:val="0"/>
          <w:iCs w:val="0"/>
          <w:sz w:val="24"/>
          <w:szCs w:val="24"/>
        </w:rPr>
        <w:lastRenderedPageBreak/>
        <w:t>Conhecimento de decisões do Mistério d</w:t>
      </w:r>
      <w:r>
        <w:rPr>
          <w:rFonts w:ascii="Tahoma" w:eastAsia="Calibri" w:hAnsi="Tahoma" w:cs="Tahoma"/>
          <w:b w:val="0"/>
          <w:bCs w:val="0"/>
          <w:i w:val="0"/>
          <w:iCs w:val="0"/>
          <w:sz w:val="24"/>
          <w:szCs w:val="24"/>
        </w:rPr>
        <w:t>a Cultura Fundação Cultural Pal</w:t>
      </w:r>
      <w:r w:rsidRPr="00F1051B">
        <w:rPr>
          <w:rFonts w:ascii="Tahoma" w:eastAsia="Calibri" w:hAnsi="Tahoma" w:cs="Tahoma"/>
          <w:b w:val="0"/>
          <w:bCs w:val="0"/>
          <w:i w:val="0"/>
          <w:iCs w:val="0"/>
          <w:sz w:val="24"/>
          <w:szCs w:val="24"/>
        </w:rPr>
        <w:t>m</w:t>
      </w:r>
      <w:r>
        <w:rPr>
          <w:rFonts w:ascii="Tahoma" w:eastAsia="Calibri" w:hAnsi="Tahoma" w:cs="Tahoma"/>
          <w:b w:val="0"/>
          <w:bCs w:val="0"/>
          <w:i w:val="0"/>
          <w:iCs w:val="0"/>
          <w:sz w:val="24"/>
          <w:szCs w:val="24"/>
        </w:rPr>
        <w:t>a</w:t>
      </w:r>
      <w:r w:rsidRPr="00F1051B">
        <w:rPr>
          <w:rFonts w:ascii="Tahoma" w:eastAsia="Calibri" w:hAnsi="Tahoma" w:cs="Tahoma"/>
          <w:b w:val="0"/>
          <w:bCs w:val="0"/>
          <w:i w:val="0"/>
          <w:iCs w:val="0"/>
          <w:sz w:val="24"/>
          <w:szCs w:val="24"/>
        </w:rPr>
        <w:t>res.</w:t>
      </w:r>
    </w:p>
    <w:tbl>
      <w:tblPr>
        <w:tblW w:w="8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6136"/>
      </w:tblGrid>
      <w:tr w:rsidR="00F468EA" w:rsidRPr="00D01AF1" w:rsidTr="00956D9E">
        <w:tc>
          <w:tcPr>
            <w:tcW w:w="992" w:type="dxa"/>
          </w:tcPr>
          <w:p w:rsidR="00F468EA" w:rsidRPr="00D01AF1" w:rsidRDefault="00F468EA" w:rsidP="00956D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1AF1">
              <w:rPr>
                <w:rFonts w:ascii="Tahoma" w:hAnsi="Tahoma" w:cs="Tahoma"/>
                <w:sz w:val="20"/>
                <w:szCs w:val="20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:rsidR="00F468EA" w:rsidRPr="00D01AF1" w:rsidRDefault="00F468EA" w:rsidP="00956D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1AF1">
              <w:rPr>
                <w:rFonts w:ascii="Tahoma" w:hAnsi="Tahoma" w:cs="Tahoma"/>
                <w:sz w:val="20"/>
                <w:szCs w:val="20"/>
              </w:rPr>
              <w:t>Ofício</w:t>
            </w:r>
          </w:p>
        </w:tc>
        <w:tc>
          <w:tcPr>
            <w:tcW w:w="6136" w:type="dxa"/>
            <w:shd w:val="clear" w:color="auto" w:fill="auto"/>
          </w:tcPr>
          <w:p w:rsidR="00F468EA" w:rsidRPr="00D01AF1" w:rsidRDefault="00F468EA" w:rsidP="00956D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1AF1">
              <w:rPr>
                <w:rFonts w:ascii="Tahoma" w:hAnsi="Tahoma" w:cs="Tahoma"/>
                <w:sz w:val="20"/>
                <w:szCs w:val="20"/>
              </w:rPr>
              <w:t>Assunto</w:t>
            </w:r>
          </w:p>
        </w:tc>
      </w:tr>
      <w:tr w:rsidR="00F468EA" w:rsidRPr="0010260A" w:rsidTr="00956D9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EA" w:rsidRPr="002A1061" w:rsidRDefault="00F468EA" w:rsidP="00956D9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A1061">
              <w:rPr>
                <w:rFonts w:ascii="Tahoma" w:hAnsi="Tahoma" w:cs="Tahoma"/>
                <w:sz w:val="24"/>
                <w:szCs w:val="24"/>
              </w:rPr>
              <w:t>1.3.1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EA" w:rsidRPr="002A106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A1061">
              <w:rPr>
                <w:rFonts w:ascii="Tahoma" w:hAnsi="Tahoma" w:cs="Tahoma"/>
                <w:sz w:val="24"/>
                <w:szCs w:val="24"/>
              </w:rPr>
              <w:t>OF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A1061">
              <w:rPr>
                <w:rFonts w:ascii="Tahoma" w:hAnsi="Tahoma" w:cs="Tahoma"/>
                <w:sz w:val="24"/>
                <w:szCs w:val="24"/>
              </w:rPr>
              <w:t>Nº56-2017/DEP/FCP/MINC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A1061">
              <w:rPr>
                <w:rFonts w:ascii="Tahoma" w:hAnsi="Tahoma" w:cs="Tahoma"/>
                <w:sz w:val="24"/>
                <w:szCs w:val="24"/>
              </w:rPr>
              <w:t>“CIRCUITO AFRO BRASILEIRO DE CINEMA DO TOCANTINS,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1061">
              <w:rPr>
                <w:rFonts w:ascii="Tahoma" w:hAnsi="Tahoma" w:cs="Tahoma"/>
                <w:sz w:val="24"/>
                <w:szCs w:val="24"/>
              </w:rPr>
              <w:t>que visa promover a cultura afro-brasileiro através da Produção de Documentário e realização de Cineclube itinerante com exibição de filmes de cineastas e diretores afrodescentes em 30(trinta) municípios do Estado de Tocantins”</w:t>
            </w:r>
          </w:p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F468EA">
              <w:rPr>
                <w:rFonts w:ascii="Tahoma" w:hAnsi="Tahoma" w:cs="Tahoma"/>
                <w:b/>
              </w:rPr>
              <w:t>RELATOR:</w:t>
            </w:r>
          </w:p>
          <w:p w:rsidR="00F468EA" w:rsidRPr="002A106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68EA" w:rsidTr="00956D9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EA" w:rsidRPr="002A1061" w:rsidRDefault="00F468EA" w:rsidP="00956D9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A1061">
              <w:rPr>
                <w:rFonts w:ascii="Tahoma" w:hAnsi="Tahoma" w:cs="Tahoma"/>
                <w:sz w:val="24"/>
                <w:szCs w:val="24"/>
              </w:rPr>
              <w:t>1.3.2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EA" w:rsidRPr="002A106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A1061">
              <w:rPr>
                <w:rFonts w:ascii="Tahoma" w:hAnsi="Tahoma" w:cs="Tahoma"/>
                <w:sz w:val="24"/>
                <w:szCs w:val="24"/>
              </w:rPr>
              <w:t>OF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A1061">
              <w:rPr>
                <w:rFonts w:ascii="Tahoma" w:hAnsi="Tahoma" w:cs="Tahoma"/>
                <w:sz w:val="24"/>
                <w:szCs w:val="24"/>
              </w:rPr>
              <w:t>Nº59 -2017/DEP/FCP/MINC.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A1061">
              <w:rPr>
                <w:rFonts w:ascii="Tahoma" w:hAnsi="Tahoma" w:cs="Tahoma"/>
                <w:sz w:val="24"/>
                <w:szCs w:val="24"/>
              </w:rPr>
              <w:t>“Gingado Capoeira- Realização de ações voltadas à inclusão social, educação esportiva e á formação cultural de crianças e jovens em situação de vulnerabilidade socioeconômica, por meio do ensino, da prática e da difusão de manifestações culturais afro brasileiras, em especial aulas de Capoeira, em localidades do Distrito Federal, sendo Guará, Asa Norte, Samambaia, Vila Planalto, Paranoá, Itapuã e Cruzeiro”</w:t>
            </w:r>
          </w:p>
          <w:p w:rsidR="00F468EA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F468EA">
              <w:rPr>
                <w:rFonts w:ascii="Tahoma" w:hAnsi="Tahoma" w:cs="Tahoma"/>
                <w:b/>
              </w:rPr>
              <w:t>RELATOR:</w:t>
            </w:r>
            <w:r w:rsidR="00D926F6">
              <w:rPr>
                <w:rFonts w:ascii="Tahoma" w:hAnsi="Tahoma" w:cs="Tahoma"/>
                <w:b/>
              </w:rPr>
              <w:t xml:space="preserve">   DEPUTADO CHICO LEITE</w:t>
            </w:r>
          </w:p>
          <w:p w:rsidR="00F468EA" w:rsidRPr="002A1061" w:rsidRDefault="00F468EA" w:rsidP="00956D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468EA" w:rsidRPr="002C6877" w:rsidRDefault="00F468EA" w:rsidP="00F468EA">
      <w:pPr>
        <w:pStyle w:val="Ttulo2"/>
        <w:numPr>
          <w:ilvl w:val="0"/>
          <w:numId w:val="0"/>
        </w:numPr>
        <w:spacing w:before="0" w:after="120" w:line="264" w:lineRule="auto"/>
        <w:jc w:val="both"/>
        <w:rPr>
          <w:rFonts w:ascii="Tahoma" w:eastAsia="Calibri" w:hAnsi="Tahoma" w:cs="Tahoma"/>
          <w:bCs w:val="0"/>
          <w:i w:val="0"/>
          <w:iCs w:val="0"/>
          <w:sz w:val="24"/>
          <w:szCs w:val="24"/>
        </w:rPr>
      </w:pPr>
    </w:p>
    <w:p w:rsidR="00F468EA" w:rsidRDefault="00F468EA" w:rsidP="00F468E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F468EA">
        <w:rPr>
          <w:rFonts w:ascii="Tahoma" w:hAnsi="Tahoma" w:cs="Tahoma"/>
          <w:sz w:val="24"/>
          <w:szCs w:val="24"/>
        </w:rPr>
        <w:t>DEPUTADOS/REPRESENTANTES</w:t>
      </w:r>
    </w:p>
    <w:p w:rsidR="00F468EA" w:rsidRDefault="00F468EA" w:rsidP="00F468EA">
      <w:pPr>
        <w:pStyle w:val="PargrafodaLista"/>
        <w:ind w:left="1065"/>
        <w:jc w:val="both"/>
        <w:rPr>
          <w:rFonts w:ascii="Tahoma" w:hAnsi="Tahoma" w:cs="Tahoma"/>
          <w:sz w:val="24"/>
          <w:szCs w:val="24"/>
        </w:rPr>
      </w:pPr>
    </w:p>
    <w:p w:rsidR="00F468EA" w:rsidRPr="00F468EA" w:rsidRDefault="00F468EA" w:rsidP="00F468EA">
      <w:pPr>
        <w:pStyle w:val="PargrafodaLista"/>
        <w:ind w:left="1065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1065" w:type="dxa"/>
        <w:tblLook w:val="04A0" w:firstRow="1" w:lastRow="0" w:firstColumn="1" w:lastColumn="0" w:noHBand="0" w:noVBand="1"/>
      </w:tblPr>
      <w:tblGrid>
        <w:gridCol w:w="4028"/>
        <w:gridCol w:w="4251"/>
      </w:tblGrid>
      <w:tr w:rsidR="00F468EA" w:rsidTr="00956D9E">
        <w:tc>
          <w:tcPr>
            <w:tcW w:w="4530" w:type="dxa"/>
          </w:tcPr>
          <w:p w:rsidR="00F468EA" w:rsidRDefault="00F468EA" w:rsidP="00956D9E">
            <w:pPr>
              <w:pStyle w:val="Pargrafoda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DEPUTADO(A)</w:t>
            </w:r>
          </w:p>
        </w:tc>
        <w:tc>
          <w:tcPr>
            <w:tcW w:w="4531" w:type="dxa"/>
          </w:tcPr>
          <w:p w:rsidR="00F468EA" w:rsidRDefault="00F468EA" w:rsidP="00956D9E">
            <w:pPr>
              <w:pStyle w:val="PargrafodaList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ASSINATURA/MATRÍCULA</w:t>
            </w:r>
          </w:p>
        </w:tc>
      </w:tr>
      <w:tr w:rsidR="00F468EA" w:rsidTr="00956D9E">
        <w:tc>
          <w:tcPr>
            <w:tcW w:w="4530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DELMASSO</w:t>
            </w:r>
          </w:p>
        </w:tc>
        <w:tc>
          <w:tcPr>
            <w:tcW w:w="4531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68EA" w:rsidTr="00956D9E">
        <w:tc>
          <w:tcPr>
            <w:tcW w:w="4530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AGACIEL MAIA</w:t>
            </w:r>
          </w:p>
        </w:tc>
        <w:tc>
          <w:tcPr>
            <w:tcW w:w="4531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68EA" w:rsidTr="00956D9E">
        <w:tc>
          <w:tcPr>
            <w:tcW w:w="4530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CELINA </w:t>
            </w:r>
          </w:p>
        </w:tc>
        <w:tc>
          <w:tcPr>
            <w:tcW w:w="4531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68EA" w:rsidTr="00956D9E">
        <w:tc>
          <w:tcPr>
            <w:tcW w:w="4530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CHICO LEITE</w:t>
            </w:r>
          </w:p>
        </w:tc>
        <w:tc>
          <w:tcPr>
            <w:tcW w:w="4531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68EA" w:rsidTr="00956D9E">
        <w:tc>
          <w:tcPr>
            <w:tcW w:w="4530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ROBÉRIO NEGREIROS</w:t>
            </w:r>
          </w:p>
        </w:tc>
        <w:tc>
          <w:tcPr>
            <w:tcW w:w="4531" w:type="dxa"/>
          </w:tcPr>
          <w:p w:rsidR="00F468EA" w:rsidRDefault="00F468EA" w:rsidP="00956D9E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468EA" w:rsidRPr="00F468EA" w:rsidRDefault="00F468EA" w:rsidP="00F468EA">
      <w:pPr>
        <w:jc w:val="both"/>
        <w:rPr>
          <w:rFonts w:ascii="Tahoma" w:hAnsi="Tahoma" w:cs="Tahoma"/>
          <w:sz w:val="24"/>
          <w:szCs w:val="24"/>
        </w:rPr>
      </w:pPr>
    </w:p>
    <w:p w:rsidR="00126A17" w:rsidRDefault="00126A17" w:rsidP="00C97FC8">
      <w:pPr>
        <w:jc w:val="both"/>
        <w:rPr>
          <w:rFonts w:ascii="Tahoma" w:hAnsi="Tahoma" w:cs="Tahoma"/>
          <w:sz w:val="24"/>
          <w:szCs w:val="24"/>
        </w:rPr>
      </w:pPr>
    </w:p>
    <w:p w:rsidR="00126A17" w:rsidRPr="00363569" w:rsidRDefault="00603A93" w:rsidP="00126A17">
      <w:pPr>
        <w:spacing w:after="0" w:line="240" w:lineRule="auto"/>
        <w:jc w:val="center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 Thiago Rodrigues da Cunha</w:t>
      </w:r>
    </w:p>
    <w:p w:rsidR="00126A17" w:rsidRPr="00363569" w:rsidRDefault="00126A17" w:rsidP="00126A1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63569">
        <w:rPr>
          <w:rFonts w:ascii="Tahoma" w:hAnsi="Tahoma" w:cs="Tahoma"/>
          <w:sz w:val="24"/>
          <w:szCs w:val="24"/>
        </w:rPr>
        <w:t>Secretári</w:t>
      </w:r>
      <w:r w:rsidR="00146F9E">
        <w:rPr>
          <w:rFonts w:ascii="Tahoma" w:hAnsi="Tahoma" w:cs="Tahoma"/>
          <w:sz w:val="24"/>
          <w:szCs w:val="24"/>
        </w:rPr>
        <w:t>a</w:t>
      </w:r>
      <w:r w:rsidRPr="00363569">
        <w:rPr>
          <w:rFonts w:ascii="Tahoma" w:hAnsi="Tahoma" w:cs="Tahoma"/>
          <w:sz w:val="24"/>
          <w:szCs w:val="24"/>
        </w:rPr>
        <w:t xml:space="preserve"> da Comissão de Fiscalização, Governança,</w:t>
      </w:r>
    </w:p>
    <w:p w:rsidR="00126A17" w:rsidRPr="00363569" w:rsidRDefault="00126A17" w:rsidP="00126A1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63569">
        <w:rPr>
          <w:rFonts w:ascii="Tahoma" w:hAnsi="Tahoma" w:cs="Tahoma"/>
          <w:sz w:val="24"/>
          <w:szCs w:val="24"/>
        </w:rPr>
        <w:t>Transparência e Controle – CFGTC</w:t>
      </w:r>
    </w:p>
    <w:p w:rsidR="00E071A4" w:rsidRPr="00E071A4" w:rsidRDefault="00E071A4" w:rsidP="00C97FC8">
      <w:pPr>
        <w:jc w:val="both"/>
        <w:rPr>
          <w:rFonts w:ascii="Tahoma" w:hAnsi="Tahoma" w:cs="Tahoma"/>
          <w:sz w:val="24"/>
          <w:szCs w:val="24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372F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F1" w:rsidRDefault="005E77F1" w:rsidP="00BB4A02">
      <w:pPr>
        <w:spacing w:after="0" w:line="240" w:lineRule="auto"/>
      </w:pPr>
      <w:r>
        <w:separator/>
      </w:r>
    </w:p>
  </w:endnote>
  <w:endnote w:type="continuationSeparator" w:id="0">
    <w:p w:rsidR="005E77F1" w:rsidRDefault="005E77F1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90321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21F" w:rsidRPr="00A676C3" w:rsidRDefault="0090321F" w:rsidP="0050044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Praça Municipal – Quadra 2 – Lote 5 –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5º andar –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CEP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70094-902 –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Brasília-DF – Tel.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(61) 3348-8958</w:t>
                          </w:r>
                        </w:p>
                        <w:p w:rsidR="0090321F" w:rsidRPr="007971F7" w:rsidRDefault="0090321F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90321F" w:rsidRPr="00A676C3" w:rsidRDefault="0090321F" w:rsidP="0050044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 xml:space="preserve">Praça Municipal – Quadra 2 – Lote 5 – </w:t>
                    </w:r>
                    <w:r>
                      <w:rPr>
                        <w:sz w:val="18"/>
                        <w:szCs w:val="18"/>
                      </w:rPr>
                      <w:t xml:space="preserve">5º andar – </w:t>
                    </w:r>
                    <w:r w:rsidRPr="00A676C3">
                      <w:rPr>
                        <w:sz w:val="18"/>
                        <w:szCs w:val="18"/>
                      </w:rPr>
                      <w:t>CEP</w:t>
                    </w:r>
                    <w:r>
                      <w:rPr>
                        <w:sz w:val="18"/>
                        <w:szCs w:val="18"/>
                      </w:rPr>
                      <w:t xml:space="preserve"> 70094-902 –</w:t>
                    </w:r>
                    <w:r w:rsidRPr="00A676C3">
                      <w:rPr>
                        <w:sz w:val="18"/>
                        <w:szCs w:val="18"/>
                      </w:rPr>
                      <w:t xml:space="preserve"> Brasília-DF – Tel.</w:t>
                    </w:r>
                    <w:r>
                      <w:rPr>
                        <w:sz w:val="18"/>
                        <w:szCs w:val="18"/>
                      </w:rPr>
                      <w:t xml:space="preserve"> (61) 3348-8958</w:t>
                    </w:r>
                  </w:p>
                  <w:p w:rsidR="0090321F" w:rsidRPr="007971F7" w:rsidRDefault="0090321F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B3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F1" w:rsidRDefault="005E77F1" w:rsidP="00BB4A02">
      <w:pPr>
        <w:spacing w:after="0" w:line="240" w:lineRule="auto"/>
      </w:pPr>
      <w:r>
        <w:separator/>
      </w:r>
    </w:p>
  </w:footnote>
  <w:footnote w:type="continuationSeparator" w:id="0">
    <w:p w:rsidR="005E77F1" w:rsidRDefault="005E77F1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855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9032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5FF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21F" w:rsidRPr="00C97FC8" w:rsidRDefault="0090321F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C97FC8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90321F" w:rsidRPr="00D3436F" w:rsidRDefault="0090321F" w:rsidP="00C97FC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D3436F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FISCALIZAÇÃO, GOVERNANÇA,</w:t>
                          </w:r>
                        </w:p>
                        <w:p w:rsidR="0090321F" w:rsidRPr="00D3436F" w:rsidRDefault="0090321F" w:rsidP="00C97FC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D3436F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TRANSPARÊNCIA E CONTROLE – CFGTC </w:t>
                          </w:r>
                        </w:p>
                        <w:p w:rsidR="0090321F" w:rsidRPr="00BB4A02" w:rsidRDefault="0090321F" w:rsidP="00A676C3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90321F" w:rsidRPr="00C97FC8" w:rsidRDefault="0090321F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C97FC8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90321F" w:rsidRPr="00D3436F" w:rsidRDefault="0090321F" w:rsidP="00C97FC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D3436F">
                      <w:rPr>
                        <w:rFonts w:ascii="Tahoma" w:hAnsi="Tahoma" w:cs="Tahoma"/>
                        <w:sz w:val="20"/>
                        <w:szCs w:val="20"/>
                      </w:rPr>
                      <w:t>COMISSÃO DE FISCALIZAÇÃO, GOVERNANÇA,</w:t>
                    </w:r>
                  </w:p>
                  <w:p w:rsidR="0090321F" w:rsidRPr="00D3436F" w:rsidRDefault="0090321F" w:rsidP="00C97FC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D3436F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TRANSPARÊNCIA E CONTROLE – CFGTC </w:t>
                    </w:r>
                  </w:p>
                  <w:p w:rsidR="0090321F" w:rsidRPr="00BB4A02" w:rsidRDefault="0090321F" w:rsidP="00A676C3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554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855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523D3"/>
    <w:multiLevelType w:val="multilevel"/>
    <w:tmpl w:val="D19CE56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DBA1AF9"/>
    <w:multiLevelType w:val="hybridMultilevel"/>
    <w:tmpl w:val="7A5227EA"/>
    <w:lvl w:ilvl="0" w:tplc="763C3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B24A08"/>
    <w:multiLevelType w:val="hybridMultilevel"/>
    <w:tmpl w:val="7A5227EA"/>
    <w:lvl w:ilvl="0" w:tplc="763C3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55D5D39"/>
    <w:multiLevelType w:val="multilevel"/>
    <w:tmpl w:val="6EC4E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0A4060"/>
    <w:multiLevelType w:val="hybridMultilevel"/>
    <w:tmpl w:val="C09CB5CE"/>
    <w:lvl w:ilvl="0" w:tplc="C4AEC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0"/>
    <w:lvlOverride w:ilvl="0">
      <w:startOverride w:val="2"/>
    </w:lvlOverride>
    <w:lvlOverride w:ilvl="1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8"/>
    <w:rsid w:val="0003665A"/>
    <w:rsid w:val="00082A58"/>
    <w:rsid w:val="000A4CD3"/>
    <w:rsid w:val="00104BC5"/>
    <w:rsid w:val="00126A17"/>
    <w:rsid w:val="001376AE"/>
    <w:rsid w:val="00146F9E"/>
    <w:rsid w:val="0019551D"/>
    <w:rsid w:val="001A2E57"/>
    <w:rsid w:val="00211CA6"/>
    <w:rsid w:val="002426E0"/>
    <w:rsid w:val="002A792E"/>
    <w:rsid w:val="002D5669"/>
    <w:rsid w:val="00306443"/>
    <w:rsid w:val="0031655C"/>
    <w:rsid w:val="00316C2E"/>
    <w:rsid w:val="00334EE7"/>
    <w:rsid w:val="00372F8D"/>
    <w:rsid w:val="003B77BE"/>
    <w:rsid w:val="00412D42"/>
    <w:rsid w:val="00453B97"/>
    <w:rsid w:val="004C08D8"/>
    <w:rsid w:val="00500448"/>
    <w:rsid w:val="00513B3B"/>
    <w:rsid w:val="00540161"/>
    <w:rsid w:val="0054263C"/>
    <w:rsid w:val="005E77F1"/>
    <w:rsid w:val="00603A93"/>
    <w:rsid w:val="00654630"/>
    <w:rsid w:val="00654ADF"/>
    <w:rsid w:val="00661DB7"/>
    <w:rsid w:val="006656C0"/>
    <w:rsid w:val="00670515"/>
    <w:rsid w:val="00673E27"/>
    <w:rsid w:val="006A3518"/>
    <w:rsid w:val="006B60CF"/>
    <w:rsid w:val="006C140C"/>
    <w:rsid w:val="006E0EDB"/>
    <w:rsid w:val="00740DA4"/>
    <w:rsid w:val="00742B9D"/>
    <w:rsid w:val="0074525F"/>
    <w:rsid w:val="007971F7"/>
    <w:rsid w:val="007C4868"/>
    <w:rsid w:val="007F1723"/>
    <w:rsid w:val="007F3652"/>
    <w:rsid w:val="00855445"/>
    <w:rsid w:val="00857F75"/>
    <w:rsid w:val="0087700E"/>
    <w:rsid w:val="00877E34"/>
    <w:rsid w:val="0088768F"/>
    <w:rsid w:val="0090321F"/>
    <w:rsid w:val="00951F88"/>
    <w:rsid w:val="00964A5B"/>
    <w:rsid w:val="00985512"/>
    <w:rsid w:val="009B7B15"/>
    <w:rsid w:val="009D1607"/>
    <w:rsid w:val="00A676C3"/>
    <w:rsid w:val="00AA5051"/>
    <w:rsid w:val="00B544B3"/>
    <w:rsid w:val="00BB4A02"/>
    <w:rsid w:val="00C319D6"/>
    <w:rsid w:val="00C57615"/>
    <w:rsid w:val="00C6150D"/>
    <w:rsid w:val="00C7068C"/>
    <w:rsid w:val="00C82F6C"/>
    <w:rsid w:val="00C97FC8"/>
    <w:rsid w:val="00CE3D47"/>
    <w:rsid w:val="00D3436F"/>
    <w:rsid w:val="00D926F6"/>
    <w:rsid w:val="00E071A4"/>
    <w:rsid w:val="00E819AE"/>
    <w:rsid w:val="00E879DC"/>
    <w:rsid w:val="00F0732D"/>
    <w:rsid w:val="00F468EA"/>
    <w:rsid w:val="00F9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5275B31A-4D71-486C-801C-FCFDC5C7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68EA"/>
    <w:pPr>
      <w:keepNext/>
      <w:numPr>
        <w:numId w:val="2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68EA"/>
    <w:pPr>
      <w:keepNext/>
      <w:numPr>
        <w:ilvl w:val="1"/>
        <w:numId w:val="2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68EA"/>
    <w:pPr>
      <w:keepNext/>
      <w:numPr>
        <w:ilvl w:val="2"/>
        <w:numId w:val="2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8E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8EA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8EA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8EA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8EA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8EA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2F8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468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F468E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F468E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8E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8E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8EA"/>
    <w:rPr>
      <w:rFonts w:ascii="Calibri" w:eastAsia="Times New Roman" w:hAnsi="Calibri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8E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8E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8EA"/>
    <w:rPr>
      <w:rFonts w:ascii="Calibri Light" w:eastAsia="Times New Roman" w:hAnsi="Calibri Light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224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 Magalhaes de Lima</dc:creator>
  <cp:lastModifiedBy>Cleonice Sanches Lima</cp:lastModifiedBy>
  <cp:revision>8</cp:revision>
  <cp:lastPrinted>2017-04-06T19:04:00Z</cp:lastPrinted>
  <dcterms:created xsi:type="dcterms:W3CDTF">2016-03-07T20:05:00Z</dcterms:created>
  <dcterms:modified xsi:type="dcterms:W3CDTF">2017-05-04T14:59:00Z</dcterms:modified>
</cp:coreProperties>
</file>