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FD" w:rsidRDefault="00F02FFD"/>
    <w:tbl>
      <w:tblPr>
        <w:tblStyle w:val="SombreamentoClaro"/>
        <w:tblW w:w="0" w:type="auto"/>
        <w:tblLook w:val="04A0"/>
      </w:tblPr>
      <w:tblGrid>
        <w:gridCol w:w="8644"/>
      </w:tblGrid>
      <w:tr w:rsidR="00472213" w:rsidRPr="00537667" w:rsidTr="00F02FFD">
        <w:trPr>
          <w:cnfStyle w:val="100000000000"/>
        </w:trPr>
        <w:tc>
          <w:tcPr>
            <w:cnfStyle w:val="001000000000"/>
            <w:tcW w:w="8644" w:type="dxa"/>
          </w:tcPr>
          <w:p w:rsidR="00472213" w:rsidRDefault="00472213" w:rsidP="00E851FC">
            <w:pPr>
              <w:jc w:val="center"/>
              <w:rPr>
                <w:b w:val="0"/>
                <w:sz w:val="24"/>
                <w:szCs w:val="24"/>
                <w:u w:val="single"/>
              </w:rPr>
            </w:pPr>
            <w:r w:rsidRPr="00E851FC">
              <w:rPr>
                <w:b w:val="0"/>
                <w:sz w:val="24"/>
                <w:szCs w:val="24"/>
                <w:u w:val="single"/>
              </w:rPr>
              <w:t>Relatório de procedimentos e análise de especificações</w:t>
            </w:r>
            <w:r w:rsidRPr="00E851FC">
              <w:rPr>
                <w:b w:val="0"/>
                <w:sz w:val="24"/>
                <w:szCs w:val="24"/>
                <w:u w:val="single"/>
              </w:rPr>
              <w:br/>
              <w:t>Homologação de amostras – Pregão 064/2009</w:t>
            </w:r>
          </w:p>
          <w:p w:rsidR="00F02FFD" w:rsidRPr="00E851FC" w:rsidRDefault="00F02FFD" w:rsidP="00E851FC">
            <w:pPr>
              <w:jc w:val="center"/>
              <w:rPr>
                <w:b w:val="0"/>
                <w:sz w:val="24"/>
                <w:szCs w:val="24"/>
                <w:u w:val="single"/>
              </w:rPr>
            </w:pPr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</w:p>
        </w:tc>
      </w:tr>
      <w:tr w:rsidR="00472213" w:rsidRPr="00537667" w:rsidTr="00F02FFD"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Relação dos itens sujeitos a análise de amostras</w:t>
            </w:r>
            <w:r>
              <w:t>:</w:t>
            </w:r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</w:p>
        </w:tc>
      </w:tr>
      <w:tr w:rsidR="00472213" w:rsidRPr="00537667" w:rsidTr="00F02FFD"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Item 1.1 – Armário Alto</w:t>
            </w:r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Item 2.1 – Armário Baixo Deputados</w:t>
            </w:r>
          </w:p>
        </w:tc>
      </w:tr>
      <w:tr w:rsidR="00472213" w:rsidRPr="00537667" w:rsidTr="00F02FFD"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Item 3.2 – Suporte para pasta suspensa</w:t>
            </w:r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Item 4.1 – Mesa de Diretores e Chefes de Divisão</w:t>
            </w:r>
          </w:p>
        </w:tc>
      </w:tr>
      <w:tr w:rsidR="00472213" w:rsidRPr="00537667" w:rsidTr="00F02FFD"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Item 4.3 – Mesa de Expediente Geral</w:t>
            </w:r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 xml:space="preserve">Item 4.7 – </w:t>
            </w:r>
            <w:proofErr w:type="spellStart"/>
            <w:r w:rsidRPr="00472213">
              <w:t>Gaveteiro</w:t>
            </w:r>
            <w:proofErr w:type="spellEnd"/>
            <w:r w:rsidRPr="00472213">
              <w:t xml:space="preserve"> volante</w:t>
            </w:r>
          </w:p>
        </w:tc>
      </w:tr>
      <w:tr w:rsidR="00472213" w:rsidRPr="00537667" w:rsidTr="00F02FFD"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Item 5.1 – Mesa de Deputados</w:t>
            </w:r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Item 5.6 – Mesa de Reuniões dos Deputados</w:t>
            </w:r>
          </w:p>
        </w:tc>
      </w:tr>
      <w:tr w:rsidR="00472213" w:rsidRPr="00537667" w:rsidTr="00F02FFD"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Item 5.8 – Mesa de Deputados e Assessores</w:t>
            </w:r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Item 10.1 – Cadeira para Deputados e Secretários</w:t>
            </w:r>
          </w:p>
        </w:tc>
      </w:tr>
      <w:tr w:rsidR="00472213" w:rsidRPr="00537667" w:rsidTr="00F02FFD"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Item 10.2 – Cadeira para visitante de Deputado e membro da Mesa Diretora (Tipo I)</w:t>
            </w:r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</w:pPr>
            <w:r w:rsidRPr="00472213">
              <w:t>Item 10.5 – Cadeira para visitante do Presidente e reunião de Deputados</w:t>
            </w:r>
          </w:p>
        </w:tc>
      </w:tr>
      <w:tr w:rsidR="00472213" w:rsidRPr="00537667" w:rsidTr="00F02FFD"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  <w:rPr>
                <w:rFonts w:ascii="Calibri" w:hAnsi="Calibri"/>
                <w:color w:val="000000"/>
              </w:rPr>
            </w:pPr>
            <w:r w:rsidRPr="00472213">
              <w:t xml:space="preserve">Item 11.1 - </w:t>
            </w:r>
            <w:r w:rsidRPr="00472213">
              <w:rPr>
                <w:rFonts w:ascii="Calibri" w:hAnsi="Calibri"/>
                <w:color w:val="000000"/>
              </w:rPr>
              <w:t>Cadeira giratória espaldar médio, com braços, para expediente geral e chefes de Seção (Tipo I)</w:t>
            </w:r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  <w:rPr>
                <w:rFonts w:ascii="Calibri" w:hAnsi="Calibri"/>
                <w:color w:val="000000"/>
              </w:rPr>
            </w:pPr>
            <w:r w:rsidRPr="00472213">
              <w:rPr>
                <w:rFonts w:ascii="Calibri" w:hAnsi="Calibri"/>
                <w:color w:val="000000"/>
              </w:rPr>
              <w:t>Item 13.1 – Cadeira para refeitório (Tipo I)</w:t>
            </w:r>
          </w:p>
        </w:tc>
      </w:tr>
      <w:tr w:rsidR="00472213" w:rsidRPr="00537667" w:rsidTr="00F02FFD"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  <w:rPr>
                <w:rFonts w:ascii="Calibri" w:hAnsi="Calibri"/>
                <w:color w:val="000000"/>
              </w:rPr>
            </w:pPr>
            <w:r w:rsidRPr="00472213">
              <w:rPr>
                <w:rFonts w:ascii="Calibri" w:hAnsi="Calibri"/>
                <w:color w:val="000000"/>
              </w:rPr>
              <w:t>Item 14.1 – Poltrona fixa para o auditório (Tipo I)</w:t>
            </w:r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  <w:rPr>
                <w:rFonts w:ascii="Calibri" w:hAnsi="Calibri"/>
                <w:color w:val="000000"/>
              </w:rPr>
            </w:pPr>
            <w:r w:rsidRPr="00472213">
              <w:rPr>
                <w:rFonts w:ascii="Calibri" w:hAnsi="Calibri"/>
                <w:color w:val="000000"/>
              </w:rPr>
              <w:t>Item 14.2 – Poltrona fixa para o auditório (Tipo II)</w:t>
            </w:r>
          </w:p>
        </w:tc>
      </w:tr>
      <w:tr w:rsidR="00472213" w:rsidRPr="00537667" w:rsidTr="00F02FFD"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  <w:rPr>
                <w:rFonts w:ascii="Calibri" w:hAnsi="Calibri"/>
                <w:color w:val="000000"/>
              </w:rPr>
            </w:pPr>
            <w:r w:rsidRPr="00472213">
              <w:rPr>
                <w:rFonts w:ascii="Calibri" w:hAnsi="Calibri"/>
                <w:color w:val="000000"/>
              </w:rPr>
              <w:t>Item 14.3 – Poltrona fixa para o público (galeria) do Plenário</w:t>
            </w:r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  <w:rPr>
                <w:rFonts w:ascii="Calibri" w:hAnsi="Calibri"/>
                <w:color w:val="000000"/>
              </w:rPr>
            </w:pPr>
            <w:r w:rsidRPr="00472213">
              <w:rPr>
                <w:rFonts w:ascii="Calibri" w:hAnsi="Calibri"/>
                <w:color w:val="000000"/>
              </w:rPr>
              <w:t>Item 15.2 – Poltrona fixa, com prancheta, para sala de reuniões, comissões e assessores do Plenário (Tipo I)</w:t>
            </w:r>
          </w:p>
        </w:tc>
      </w:tr>
      <w:tr w:rsidR="00472213" w:rsidRPr="00537667" w:rsidTr="00F02FFD"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  <w:rPr>
                <w:rFonts w:ascii="Calibri" w:hAnsi="Calibri"/>
                <w:color w:val="000000"/>
              </w:rPr>
            </w:pPr>
            <w:proofErr w:type="gramStart"/>
            <w:r w:rsidRPr="00472213">
              <w:rPr>
                <w:rFonts w:ascii="Calibri" w:hAnsi="Calibri"/>
                <w:color w:val="000000"/>
              </w:rPr>
              <w:t>Item 16.1 – Poltrona de ambiente de estar</w:t>
            </w:r>
            <w:proofErr w:type="gramEnd"/>
          </w:p>
        </w:tc>
      </w:tr>
      <w:tr w:rsidR="00472213" w:rsidRPr="00537667" w:rsidTr="00F02FFD">
        <w:trPr>
          <w:cnfStyle w:val="000000100000"/>
        </w:trPr>
        <w:tc>
          <w:tcPr>
            <w:cnfStyle w:val="001000000000"/>
            <w:tcW w:w="8644" w:type="dxa"/>
          </w:tcPr>
          <w:p w:rsidR="00472213" w:rsidRPr="00472213" w:rsidRDefault="00472213" w:rsidP="00E851FC">
            <w:pPr>
              <w:jc w:val="both"/>
              <w:rPr>
                <w:rFonts w:ascii="Calibri" w:hAnsi="Calibri"/>
                <w:color w:val="000000"/>
              </w:rPr>
            </w:pPr>
            <w:r w:rsidRPr="00472213">
              <w:rPr>
                <w:rFonts w:ascii="Calibri" w:hAnsi="Calibri"/>
                <w:color w:val="000000"/>
              </w:rPr>
              <w:t>Item 24.15 – Balcões modulares</w:t>
            </w:r>
          </w:p>
        </w:tc>
      </w:tr>
    </w:tbl>
    <w:p w:rsidR="00D4259C" w:rsidRDefault="00D4259C" w:rsidP="009F6288">
      <w:pPr>
        <w:spacing w:after="0"/>
        <w:jc w:val="both"/>
        <w:rPr>
          <w:rFonts w:ascii="Calibri" w:hAnsi="Calibri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7827"/>
      </w:tblGrid>
      <w:tr w:rsidR="00D4259C" w:rsidTr="009F6288">
        <w:tc>
          <w:tcPr>
            <w:tcW w:w="817" w:type="dxa"/>
          </w:tcPr>
          <w:p w:rsidR="00D4259C" w:rsidRPr="009F6288" w:rsidRDefault="009F6288" w:rsidP="009F6288">
            <w:pPr>
              <w:jc w:val="both"/>
              <w:rPr>
                <w:rFonts w:ascii="Calibri" w:hAnsi="Calibri"/>
                <w:b/>
                <w:color w:val="000000"/>
              </w:rPr>
            </w:pPr>
            <w:r w:rsidRPr="009F6288">
              <w:rPr>
                <w:rFonts w:ascii="Calibri" w:hAnsi="Calibri"/>
                <w:b/>
                <w:color w:val="000000"/>
              </w:rPr>
              <w:t>Local:</w:t>
            </w:r>
          </w:p>
        </w:tc>
        <w:tc>
          <w:tcPr>
            <w:tcW w:w="7827" w:type="dxa"/>
          </w:tcPr>
          <w:p w:rsidR="00D4259C" w:rsidRDefault="009F6288" w:rsidP="009F6288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Câmara Legislativa do Distrito Federal</w:t>
            </w:r>
          </w:p>
        </w:tc>
      </w:tr>
      <w:tr w:rsidR="00D4259C" w:rsidTr="009F6288">
        <w:tc>
          <w:tcPr>
            <w:tcW w:w="817" w:type="dxa"/>
          </w:tcPr>
          <w:p w:rsidR="00D4259C" w:rsidRDefault="00D4259C" w:rsidP="009F6288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7827" w:type="dxa"/>
          </w:tcPr>
          <w:p w:rsidR="00D4259C" w:rsidRDefault="009F6288" w:rsidP="009F6288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SAIN Parque Rural – Brasília-DF</w:t>
            </w:r>
          </w:p>
        </w:tc>
      </w:tr>
    </w:tbl>
    <w:p w:rsidR="00D4259C" w:rsidRDefault="00D4259C" w:rsidP="009F6288">
      <w:pPr>
        <w:spacing w:after="0"/>
        <w:jc w:val="both"/>
        <w:rPr>
          <w:rFonts w:ascii="Calibri" w:hAnsi="Calibri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6976"/>
      </w:tblGrid>
      <w:tr w:rsidR="005D537C" w:rsidTr="00472213">
        <w:tc>
          <w:tcPr>
            <w:tcW w:w="1668" w:type="dxa"/>
          </w:tcPr>
          <w:p w:rsidR="005D537C" w:rsidRPr="00452755" w:rsidRDefault="00472213" w:rsidP="009F6288">
            <w:pPr>
              <w:jc w:val="both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R</w:t>
            </w:r>
            <w:r w:rsidR="005D537C" w:rsidRPr="00452755">
              <w:rPr>
                <w:rFonts w:ascii="Calibri" w:hAnsi="Calibri"/>
                <w:b/>
                <w:color w:val="000000"/>
              </w:rPr>
              <w:t>esponsáveis:</w:t>
            </w:r>
          </w:p>
        </w:tc>
        <w:tc>
          <w:tcPr>
            <w:tcW w:w="6976" w:type="dxa"/>
          </w:tcPr>
          <w:p w:rsidR="005D537C" w:rsidRDefault="00452755" w:rsidP="009F6288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André Brandão </w:t>
            </w:r>
            <w:proofErr w:type="spellStart"/>
            <w:r>
              <w:rPr>
                <w:rFonts w:ascii="Calibri" w:hAnsi="Calibri"/>
                <w:color w:val="000000"/>
              </w:rPr>
              <w:t>Péres</w:t>
            </w:r>
            <w:proofErr w:type="spellEnd"/>
            <w:r w:rsidR="00472213">
              <w:rPr>
                <w:rFonts w:ascii="Calibri" w:hAnsi="Calibri"/>
                <w:color w:val="000000"/>
              </w:rPr>
              <w:t xml:space="preserve"> (Chefe da DSG)</w:t>
            </w:r>
          </w:p>
        </w:tc>
      </w:tr>
      <w:tr w:rsidR="005D537C" w:rsidTr="00472213">
        <w:tc>
          <w:tcPr>
            <w:tcW w:w="1668" w:type="dxa"/>
          </w:tcPr>
          <w:p w:rsidR="005D537C" w:rsidRDefault="005D537C" w:rsidP="009F6288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6976" w:type="dxa"/>
          </w:tcPr>
          <w:p w:rsidR="005D537C" w:rsidRDefault="00011D59" w:rsidP="009F6288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Hugo Pierre Lapa (Consultor Técnico-Legislativo – Engenheiro Civil)</w:t>
            </w:r>
          </w:p>
        </w:tc>
      </w:tr>
      <w:tr w:rsidR="00452755" w:rsidTr="00472213">
        <w:tc>
          <w:tcPr>
            <w:tcW w:w="1668" w:type="dxa"/>
          </w:tcPr>
          <w:p w:rsidR="00452755" w:rsidRDefault="00452755" w:rsidP="009F6288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6976" w:type="dxa"/>
          </w:tcPr>
          <w:p w:rsidR="003F6129" w:rsidRDefault="003F6129" w:rsidP="009F6288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Ivaldo Vieira de Pádua (Auxiliar Legislativo)</w:t>
            </w:r>
          </w:p>
          <w:p w:rsidR="00452755" w:rsidRDefault="003F6129" w:rsidP="009F6288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Luiz Carlos Campos Sales (Assessor da Divisão)</w:t>
            </w:r>
          </w:p>
          <w:p w:rsidR="003F6129" w:rsidRDefault="003F6129" w:rsidP="009F6288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Raul Martins Dias (Técnico Legislativo)</w:t>
            </w:r>
          </w:p>
        </w:tc>
      </w:tr>
      <w:tr w:rsidR="00452755" w:rsidTr="00472213">
        <w:tc>
          <w:tcPr>
            <w:tcW w:w="1668" w:type="dxa"/>
          </w:tcPr>
          <w:p w:rsidR="00452755" w:rsidRDefault="00452755" w:rsidP="009F6288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6976" w:type="dxa"/>
          </w:tcPr>
          <w:p w:rsidR="00452755" w:rsidRDefault="00452755" w:rsidP="009F6288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Valmir Ramos Vieira da Costa</w:t>
            </w:r>
            <w:r w:rsidR="00472213">
              <w:rPr>
                <w:rFonts w:ascii="Calibri" w:hAnsi="Calibri"/>
                <w:color w:val="000000"/>
              </w:rPr>
              <w:t xml:space="preserve"> (Encarregado Manutenção – Marceneiro)</w:t>
            </w:r>
          </w:p>
        </w:tc>
      </w:tr>
    </w:tbl>
    <w:p w:rsidR="005D537C" w:rsidRDefault="005D537C" w:rsidP="009F6288">
      <w:pPr>
        <w:spacing w:after="0"/>
        <w:jc w:val="both"/>
        <w:rPr>
          <w:rFonts w:ascii="Calibri" w:hAnsi="Calibri"/>
          <w:color w:val="000000"/>
        </w:rPr>
      </w:pPr>
    </w:p>
    <w:p w:rsidR="005D537C" w:rsidRDefault="005D537C" w:rsidP="009F6288">
      <w:pPr>
        <w:spacing w:after="0"/>
        <w:jc w:val="both"/>
        <w:rPr>
          <w:rFonts w:ascii="Calibri" w:hAnsi="Calibri"/>
          <w:color w:val="000000"/>
        </w:rPr>
      </w:pPr>
    </w:p>
    <w:tbl>
      <w:tblPr>
        <w:tblStyle w:val="SombreamentoClaro-nfase1"/>
        <w:tblW w:w="0" w:type="auto"/>
        <w:tblLook w:val="04A0"/>
      </w:tblPr>
      <w:tblGrid>
        <w:gridCol w:w="1067"/>
        <w:gridCol w:w="7653"/>
      </w:tblGrid>
      <w:tr w:rsidR="00801378" w:rsidTr="00FD0E0F">
        <w:trPr>
          <w:cnfStyle w:val="100000000000"/>
        </w:trPr>
        <w:tc>
          <w:tcPr>
            <w:cnfStyle w:val="001000000000"/>
            <w:tcW w:w="1067" w:type="dxa"/>
          </w:tcPr>
          <w:p w:rsidR="00801378" w:rsidRPr="009F6288" w:rsidRDefault="00801378" w:rsidP="00801378">
            <w:pPr>
              <w:jc w:val="both"/>
              <w:rPr>
                <w:rFonts w:ascii="Calibri" w:hAnsi="Calibri"/>
                <w:b w:val="0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Empresa</w:t>
            </w:r>
            <w:r w:rsidRPr="009F6288">
              <w:rPr>
                <w:rFonts w:ascii="Calibri" w:hAnsi="Calibri"/>
                <w:color w:val="000000"/>
              </w:rPr>
              <w:t>:</w:t>
            </w:r>
          </w:p>
        </w:tc>
        <w:tc>
          <w:tcPr>
            <w:tcW w:w="7653" w:type="dxa"/>
          </w:tcPr>
          <w:p w:rsidR="00801378" w:rsidRPr="00F02FFD" w:rsidRDefault="00990986" w:rsidP="00801378">
            <w:pPr>
              <w:jc w:val="both"/>
              <w:cnfStyle w:val="100000000000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BRADIV Indústria e Comércio Ltda.</w:t>
            </w:r>
          </w:p>
        </w:tc>
      </w:tr>
      <w:tr w:rsidR="00801378" w:rsidTr="00FD0E0F">
        <w:trPr>
          <w:cnfStyle w:val="000000100000"/>
        </w:trPr>
        <w:tc>
          <w:tcPr>
            <w:cnfStyle w:val="001000000000"/>
            <w:tcW w:w="1067" w:type="dxa"/>
          </w:tcPr>
          <w:p w:rsidR="00801378" w:rsidRDefault="00801378" w:rsidP="00801378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7653" w:type="dxa"/>
          </w:tcPr>
          <w:p w:rsidR="00801378" w:rsidRDefault="00990986" w:rsidP="00990986">
            <w:pPr>
              <w:jc w:val="both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Vencedora para o lote</w:t>
            </w:r>
            <w:r w:rsidR="00801378">
              <w:rPr>
                <w:rFonts w:ascii="Calibri" w:hAnsi="Calibri"/>
                <w:color w:val="000000"/>
              </w:rPr>
              <w:t xml:space="preserve"> </w:t>
            </w:r>
            <w:proofErr w:type="gramStart"/>
            <w:r w:rsidR="00801378">
              <w:rPr>
                <w:rFonts w:ascii="Calibri" w:hAnsi="Calibri"/>
                <w:color w:val="000000"/>
              </w:rPr>
              <w:t>1</w:t>
            </w:r>
            <w:proofErr w:type="gramEnd"/>
          </w:p>
        </w:tc>
      </w:tr>
    </w:tbl>
    <w:p w:rsidR="00801378" w:rsidRDefault="00801378" w:rsidP="009F6288">
      <w:pPr>
        <w:spacing w:after="0"/>
        <w:jc w:val="both"/>
        <w:rPr>
          <w:rFonts w:ascii="Calibri" w:hAnsi="Calibri"/>
          <w:color w:val="000000"/>
        </w:rPr>
      </w:pPr>
    </w:p>
    <w:p w:rsidR="00B64BBD" w:rsidRDefault="009F6288" w:rsidP="009F6288">
      <w:pPr>
        <w:spacing w:after="0"/>
        <w:jc w:val="both"/>
      </w:pPr>
      <w:r w:rsidRPr="00087F42">
        <w:rPr>
          <w:b/>
        </w:rPr>
        <w:lastRenderedPageBreak/>
        <w:t>Procedimento:</w:t>
      </w:r>
      <w:r>
        <w:t xml:space="preserve"> A análise iniciou-se às </w:t>
      </w:r>
      <w:r w:rsidR="00F02FFD">
        <w:t>14</w:t>
      </w:r>
      <w:r>
        <w:t xml:space="preserve"> horas do dia 25 de novembro de 2009, no local acima mencionado, com a </w:t>
      </w:r>
      <w:r w:rsidR="00401BA1">
        <w:t>apresentação</w:t>
      </w:r>
      <w:r w:rsidR="00801378">
        <w:t xml:space="preserve"> </w:t>
      </w:r>
      <w:r w:rsidR="00401BA1">
        <w:t xml:space="preserve">das amostras para análise, e sua </w:t>
      </w:r>
      <w:r>
        <w:t>disposição na área cober</w:t>
      </w:r>
      <w:r w:rsidR="00F02FFD">
        <w:t>ta do estacionamento do Edifício</w:t>
      </w:r>
      <w:r>
        <w:t xml:space="preserve">. </w:t>
      </w:r>
      <w:r w:rsidR="00401BA1">
        <w:t>A empresa</w:t>
      </w:r>
      <w:r w:rsidR="00D270F4">
        <w:t xml:space="preserve"> </w:t>
      </w:r>
      <w:r w:rsidR="00801378">
        <w:t xml:space="preserve">apresentou amostras para todos os itens para os quais </w:t>
      </w:r>
      <w:r w:rsidR="006308DC">
        <w:t>a mesma era exigida.</w:t>
      </w:r>
      <w:r w:rsidR="00990986">
        <w:t xml:space="preserve"> (a saber: itens 1.1</w:t>
      </w:r>
      <w:r w:rsidR="006531FA">
        <w:t>)</w:t>
      </w:r>
      <w:r w:rsidR="003E614D">
        <w:t xml:space="preserve">. </w:t>
      </w:r>
      <w:r w:rsidR="00B2738A">
        <w:t>Recebidas as amostras, o</w:t>
      </w:r>
      <w:r>
        <w:t>s técnicos da Divisão de Serviços Gerais verificaram a conformidade dos itens apresentados com as especificações do Edital do Pregão</w:t>
      </w:r>
      <w:r w:rsidR="00401BA1">
        <w:t>.</w:t>
      </w:r>
      <w:r w:rsidR="00620B04">
        <w:t xml:space="preserve"> A análise foi concluída às 15 horas do dia 27 de novembro de 2009.</w:t>
      </w:r>
    </w:p>
    <w:p w:rsidR="006531FA" w:rsidRDefault="006531FA" w:rsidP="009F6288">
      <w:pPr>
        <w:spacing w:after="0"/>
        <w:jc w:val="both"/>
      </w:pPr>
    </w:p>
    <w:p w:rsidR="006531FA" w:rsidRDefault="006531FA" w:rsidP="009F6288">
      <w:pPr>
        <w:spacing w:after="0"/>
        <w:jc w:val="both"/>
      </w:pPr>
      <w:r w:rsidRPr="006531FA">
        <w:rPr>
          <w:b/>
        </w:rPr>
        <w:t>Considerações gerais:</w:t>
      </w:r>
      <w:r w:rsidR="00417F8B">
        <w:rPr>
          <w:b/>
        </w:rPr>
        <w:t xml:space="preserve"> </w:t>
      </w:r>
      <w:r w:rsidR="00417F8B" w:rsidRPr="00417F8B">
        <w:t>Efetuadas as análises das</w:t>
      </w:r>
      <w:r w:rsidR="00417F8B">
        <w:t xml:space="preserve"> amostras, a tabela de adequação das mesmas com as exigências do Edital ficou assim:</w:t>
      </w:r>
    </w:p>
    <w:p w:rsidR="00F92FE5" w:rsidRDefault="00F92FE5" w:rsidP="009F6288">
      <w:pPr>
        <w:spacing w:after="0"/>
        <w:jc w:val="both"/>
      </w:pPr>
    </w:p>
    <w:tbl>
      <w:tblPr>
        <w:tblW w:w="871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850"/>
        <w:gridCol w:w="3119"/>
        <w:gridCol w:w="616"/>
        <w:gridCol w:w="659"/>
        <w:gridCol w:w="2977"/>
      </w:tblGrid>
      <w:tr w:rsidR="00F92FE5" w:rsidRPr="00404D03" w:rsidTr="00B70C1B">
        <w:trPr>
          <w:trHeight w:val="203"/>
        </w:trPr>
        <w:tc>
          <w:tcPr>
            <w:tcW w:w="44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:rsidR="00F92FE5" w:rsidRPr="00404D03" w:rsidRDefault="00F92FE5" w:rsidP="00F92FE5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LOTE 01 – ARMÁRIOS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PARA ADMINISTRAÇÃO GERAL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:rsidR="00F92FE5" w:rsidRPr="00404D03" w:rsidRDefault="00F92FE5" w:rsidP="00F92FE5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</w:tcPr>
          <w:p w:rsidR="00F92FE5" w:rsidRPr="00404D03" w:rsidRDefault="00F92FE5" w:rsidP="00F92FE5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B70C1B" w:rsidRPr="00404D03" w:rsidTr="00B70C1B">
        <w:trPr>
          <w:trHeight w:val="378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B70C1B" w:rsidRPr="00404D03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B70C1B" w:rsidRPr="00404D03" w:rsidRDefault="00B70C1B" w:rsidP="00F92FE5">
            <w:pPr>
              <w:spacing w:line="240" w:lineRule="auto"/>
              <w:ind w:left="-70" w:right="-70" w:firstLine="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BE3CA4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B70C1B" w:rsidRPr="003D255B" w:rsidRDefault="00B70C1B" w:rsidP="00F92FE5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Cs w:val="16"/>
              </w:rPr>
            </w:pPr>
            <w:r w:rsidRPr="003D255B">
              <w:rPr>
                <w:rFonts w:ascii="Calibri" w:hAnsi="Calibri"/>
                <w:b/>
                <w:bCs/>
                <w:color w:val="000000"/>
                <w:szCs w:val="16"/>
              </w:rPr>
              <w:t>SIM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B70C1B" w:rsidRPr="003D255B" w:rsidRDefault="00B70C1B" w:rsidP="00F92FE5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Cs w:val="16"/>
              </w:rPr>
            </w:pPr>
            <w:r w:rsidRPr="003D255B">
              <w:rPr>
                <w:rFonts w:ascii="Calibri" w:hAnsi="Calibri"/>
                <w:b/>
                <w:bCs/>
                <w:color w:val="000000"/>
                <w:szCs w:val="16"/>
              </w:rPr>
              <w:t>NÃO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B70C1B" w:rsidRPr="00404D03" w:rsidTr="00B70C1B">
        <w:trPr>
          <w:trHeight w:val="261"/>
        </w:trPr>
        <w:tc>
          <w:tcPr>
            <w:tcW w:w="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BE3CA4" w:rsidRDefault="00B70C1B" w:rsidP="00F92FE5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BE3CA4">
              <w:rPr>
                <w:rFonts w:ascii="Calibri" w:hAnsi="Calibri"/>
                <w:b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Armário Alto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Tampo em MDF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25mm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 e borda frontal com corte aparente em 45º;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6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BE3CA4" w:rsidRDefault="00B70C1B" w:rsidP="00F92FE5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Revestimento em lâmina de madeira;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6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BE3CA4" w:rsidRDefault="00B70C1B" w:rsidP="00F92FE5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Portas em MDF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18mm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, de correr com trilho em alumínio, revestidas em lâminas de madeira;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6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BE3CA4" w:rsidRDefault="00B70C1B" w:rsidP="00F92FE5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Laterais em MDF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25mm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espessura, cor alumínio;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6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BE3CA4" w:rsidRDefault="00B70C1B" w:rsidP="00F92FE5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Fundo e prateleiras em MDF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18mm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espessura, cor alumínio;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6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BE3CA4" w:rsidRDefault="00B70C1B" w:rsidP="00F92FE5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Puxadores embutidos confeccionados em alumínio natural – sem pintura;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6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BE3CA4" w:rsidRDefault="00B70C1B" w:rsidP="00F92FE5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Prateleiras reguláveis;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6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BE3CA4" w:rsidRDefault="00B70C1B" w:rsidP="00F92FE5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Fechadura com chaves escamoteáveis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;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6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BE3CA4" w:rsidRDefault="00B70C1B" w:rsidP="00F92FE5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Base em aço – 50x50mm -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sapatas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reguláveis, pintura cor alumínio;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61"/>
        </w:trPr>
        <w:tc>
          <w:tcPr>
            <w:tcW w:w="4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BE3CA4" w:rsidRDefault="00B70C1B" w:rsidP="00F92FE5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Dimensões 80x50x160cm.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F92FE5" w:rsidRDefault="00F92FE5" w:rsidP="009F6288">
      <w:pPr>
        <w:spacing w:after="0"/>
        <w:jc w:val="both"/>
      </w:pPr>
    </w:p>
    <w:p w:rsidR="00F103C6" w:rsidRDefault="00F103C6" w:rsidP="009F6288">
      <w:pPr>
        <w:spacing w:after="0"/>
        <w:jc w:val="both"/>
      </w:pPr>
      <w:r w:rsidRPr="00F103C6">
        <w:rPr>
          <w:b/>
        </w:rPr>
        <w:t>Consideração final:</w:t>
      </w:r>
      <w:r>
        <w:t xml:space="preserve"> As amostras apresentadas atendem a todas as especificações, sendo considerada</w:t>
      </w:r>
      <w:r w:rsidR="00A77B1F">
        <w:t>s</w:t>
      </w:r>
      <w:r>
        <w:t xml:space="preserve"> aprovada</w:t>
      </w:r>
      <w:r w:rsidR="00A77B1F">
        <w:t>s</w:t>
      </w:r>
      <w:r>
        <w:t>.</w:t>
      </w:r>
    </w:p>
    <w:p w:rsidR="00990986" w:rsidRDefault="00990986" w:rsidP="00990986">
      <w:pPr>
        <w:spacing w:after="0"/>
        <w:jc w:val="both"/>
        <w:rPr>
          <w:rFonts w:ascii="Calibri" w:hAnsi="Calibri"/>
          <w:color w:val="000000"/>
        </w:rPr>
      </w:pPr>
    </w:p>
    <w:tbl>
      <w:tblPr>
        <w:tblStyle w:val="SombreamentoClaro-nfase1"/>
        <w:tblW w:w="0" w:type="auto"/>
        <w:tblLook w:val="04A0"/>
      </w:tblPr>
      <w:tblGrid>
        <w:gridCol w:w="1067"/>
        <w:gridCol w:w="7653"/>
      </w:tblGrid>
      <w:tr w:rsidR="00990986" w:rsidTr="00635540">
        <w:trPr>
          <w:cnfStyle w:val="100000000000"/>
        </w:trPr>
        <w:tc>
          <w:tcPr>
            <w:cnfStyle w:val="001000000000"/>
            <w:tcW w:w="1067" w:type="dxa"/>
          </w:tcPr>
          <w:p w:rsidR="00990986" w:rsidRPr="009F6288" w:rsidRDefault="00990986" w:rsidP="00635540">
            <w:pPr>
              <w:jc w:val="both"/>
              <w:rPr>
                <w:rFonts w:ascii="Calibri" w:hAnsi="Calibri"/>
                <w:b w:val="0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Empresa</w:t>
            </w:r>
            <w:r w:rsidRPr="009F6288">
              <w:rPr>
                <w:rFonts w:ascii="Calibri" w:hAnsi="Calibri"/>
                <w:color w:val="000000"/>
              </w:rPr>
              <w:t>:</w:t>
            </w:r>
          </w:p>
        </w:tc>
        <w:tc>
          <w:tcPr>
            <w:tcW w:w="7653" w:type="dxa"/>
          </w:tcPr>
          <w:p w:rsidR="00990986" w:rsidRPr="00F02FFD" w:rsidRDefault="00990986" w:rsidP="00635540">
            <w:pPr>
              <w:jc w:val="both"/>
              <w:cnfStyle w:val="100000000000"/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F02FFD">
              <w:rPr>
                <w:rFonts w:ascii="Calibri" w:hAnsi="Calibri"/>
                <w:color w:val="000000"/>
                <w:sz w:val="28"/>
                <w:szCs w:val="28"/>
              </w:rPr>
              <w:t>Zaat</w:t>
            </w:r>
            <w:proofErr w:type="spellEnd"/>
            <w:r w:rsidRPr="00F02FFD">
              <w:rPr>
                <w:rFonts w:ascii="Calibri" w:hAnsi="Calibri"/>
                <w:color w:val="000000"/>
                <w:sz w:val="28"/>
                <w:szCs w:val="28"/>
              </w:rPr>
              <w:t xml:space="preserve"> Papelaria e Comércio de Móveis </w:t>
            </w:r>
            <w:proofErr w:type="spellStart"/>
            <w:r w:rsidRPr="00F02FFD">
              <w:rPr>
                <w:rFonts w:ascii="Calibri" w:hAnsi="Calibri"/>
                <w:color w:val="000000"/>
                <w:sz w:val="28"/>
                <w:szCs w:val="28"/>
              </w:rPr>
              <w:t>Ltda</w:t>
            </w:r>
            <w:proofErr w:type="spellEnd"/>
          </w:p>
        </w:tc>
      </w:tr>
      <w:tr w:rsidR="00990986" w:rsidTr="00635540">
        <w:trPr>
          <w:cnfStyle w:val="000000100000"/>
        </w:trPr>
        <w:tc>
          <w:tcPr>
            <w:cnfStyle w:val="001000000000"/>
            <w:tcW w:w="1067" w:type="dxa"/>
          </w:tcPr>
          <w:p w:rsidR="00990986" w:rsidRDefault="00990986" w:rsidP="00635540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7653" w:type="dxa"/>
          </w:tcPr>
          <w:p w:rsidR="00990986" w:rsidRDefault="00990986" w:rsidP="00635540">
            <w:pPr>
              <w:jc w:val="both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Vencedora para os lotes 10, 11, 15 e 16</w:t>
            </w:r>
          </w:p>
        </w:tc>
      </w:tr>
    </w:tbl>
    <w:p w:rsidR="00990986" w:rsidRDefault="00990986" w:rsidP="00990986">
      <w:pPr>
        <w:spacing w:after="0"/>
        <w:jc w:val="both"/>
        <w:rPr>
          <w:rFonts w:ascii="Calibri" w:hAnsi="Calibri"/>
          <w:color w:val="000000"/>
        </w:rPr>
      </w:pPr>
    </w:p>
    <w:p w:rsidR="00620B04" w:rsidRDefault="00990986" w:rsidP="00620B04">
      <w:pPr>
        <w:spacing w:after="0"/>
        <w:jc w:val="both"/>
      </w:pPr>
      <w:r w:rsidRPr="00087F42">
        <w:rPr>
          <w:b/>
        </w:rPr>
        <w:t>Procedimento:</w:t>
      </w:r>
      <w:r>
        <w:t xml:space="preserve"> A análise iniciou-se às 14 horas do dia 25 de novembro de 2009, no local acima mencionado, com a apresentação das amostras para análise, e sua disposição na área coberta </w:t>
      </w:r>
      <w:r>
        <w:lastRenderedPageBreak/>
        <w:t xml:space="preserve">do estacionamento do Edifício. A empresa apresentou amostras para todos os itens para os quais a mesma era exigida. (a saber: itens </w:t>
      </w:r>
      <w:r w:rsidRPr="0032371C">
        <w:t>10.1, 10.2, 10.5</w:t>
      </w:r>
      <w:r>
        <w:t>, 11.1, 15.2 e 16.1). Recebidas as amostras, os técnicos da Divisão de Serviços Gerais verificaram a conformidade dos itens apresentados com as especificações do Edital do Pregão.</w:t>
      </w:r>
      <w:r w:rsidR="00620B04" w:rsidRPr="00620B04">
        <w:t xml:space="preserve"> </w:t>
      </w:r>
      <w:r w:rsidR="00620B04">
        <w:t>A análise foi concluída às 15 horas do dia 27 de novembro de 2009.</w:t>
      </w:r>
    </w:p>
    <w:p w:rsidR="00990986" w:rsidRDefault="00990986" w:rsidP="00990986">
      <w:pPr>
        <w:spacing w:after="0"/>
        <w:jc w:val="both"/>
      </w:pPr>
    </w:p>
    <w:p w:rsidR="00990986" w:rsidRDefault="00990986" w:rsidP="00990986">
      <w:pPr>
        <w:spacing w:after="0"/>
        <w:jc w:val="both"/>
      </w:pPr>
    </w:p>
    <w:p w:rsidR="00990986" w:rsidRDefault="00990986" w:rsidP="00990986">
      <w:pPr>
        <w:spacing w:after="0"/>
        <w:jc w:val="both"/>
      </w:pPr>
      <w:r w:rsidRPr="006531FA">
        <w:rPr>
          <w:b/>
        </w:rPr>
        <w:t>Considerações gerais:</w:t>
      </w:r>
      <w:r>
        <w:rPr>
          <w:b/>
        </w:rPr>
        <w:t xml:space="preserve"> </w:t>
      </w:r>
      <w:r w:rsidRPr="00417F8B">
        <w:t>Efetuadas as análises das</w:t>
      </w:r>
      <w:r>
        <w:t xml:space="preserve"> amostras, a tabela de adequação das mesmas com as exigências do Edital ficou assim:</w:t>
      </w:r>
    </w:p>
    <w:p w:rsidR="00990986" w:rsidRDefault="00990986" w:rsidP="009F6288">
      <w:pPr>
        <w:spacing w:after="0"/>
        <w:jc w:val="both"/>
      </w:pPr>
    </w:p>
    <w:p w:rsidR="00990986" w:rsidRDefault="00990986" w:rsidP="009F6288">
      <w:pPr>
        <w:spacing w:after="0"/>
        <w:jc w:val="both"/>
      </w:pP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3"/>
        <w:gridCol w:w="850"/>
        <w:gridCol w:w="3121"/>
        <w:gridCol w:w="567"/>
        <w:gridCol w:w="709"/>
        <w:gridCol w:w="2977"/>
      </w:tblGrid>
      <w:tr w:rsidR="00E61EF0" w:rsidRPr="00404D03" w:rsidTr="00B70C1B">
        <w:trPr>
          <w:trHeight w:val="503"/>
        </w:trPr>
        <w:tc>
          <w:tcPr>
            <w:tcW w:w="4464" w:type="dxa"/>
            <w:gridSpan w:val="3"/>
            <w:shd w:val="clear" w:color="000000" w:fill="C0C0C0"/>
            <w:vAlign w:val="center"/>
          </w:tcPr>
          <w:p w:rsidR="00E61EF0" w:rsidRPr="00404D03" w:rsidRDefault="00E61EF0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LOTE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10 – CADEIRAS PARA GABINETES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E61EF0" w:rsidRPr="00404D03" w:rsidRDefault="00E61EF0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000000" w:fill="C0C0C0"/>
          </w:tcPr>
          <w:p w:rsidR="00E61EF0" w:rsidRPr="00404D03" w:rsidRDefault="00E61EF0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B70C1B" w:rsidRPr="00404D03" w:rsidTr="00B70C1B">
        <w:trPr>
          <w:trHeight w:val="378"/>
        </w:trPr>
        <w:tc>
          <w:tcPr>
            <w:tcW w:w="493" w:type="dxa"/>
            <w:shd w:val="clear" w:color="000000" w:fill="C0C0C0"/>
            <w:vAlign w:val="center"/>
          </w:tcPr>
          <w:p w:rsidR="00B70C1B" w:rsidRPr="00404D03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850" w:type="dxa"/>
            <w:shd w:val="clear" w:color="000000" w:fill="C0C0C0"/>
            <w:vAlign w:val="center"/>
          </w:tcPr>
          <w:p w:rsidR="00B70C1B" w:rsidRPr="00B346D0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</w:pPr>
            <w:r w:rsidRPr="00B346D0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3121" w:type="dxa"/>
            <w:tcBorders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SIM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 w:val="restart"/>
            <w:shd w:val="clear" w:color="auto" w:fill="auto"/>
            <w:vAlign w:val="center"/>
          </w:tcPr>
          <w:p w:rsidR="00B70C1B" w:rsidRPr="00B346D0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70C1B" w:rsidRPr="00404D03" w:rsidRDefault="00B70C1B" w:rsidP="00F02FFD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Cadeira para Deputados e Secretários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Apoio de cabeça independente do encosto, de movimento articulado, fixado ao mesmo através de haste de alumínio ou aço cromado, confeccionado com espuma revestida em couro;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Encosto com moldura em nylon e tela única transparente e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antitranspirante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, sem uso de madeira ou espuma;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Assento com revestimento em couro natural;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Contra-assento com proteção em plástico injetado;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Braços cromados ou em alumínio com regulagens de altura e de abertura;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Apóia-braços em poliuretano;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Suporte de ligação assento/encosto com haste em alumínio polido;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Mecanismo com duas alavancas funcionais, sendo uma para exclusiva para inclinação de encosto com 05 pontos de bloqueio;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Regulagem de tensão do encosto por manivela lateral situada abaixo do assento;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Base em alumínio com 05 patas tipo “estrela”, sendo a largura máxima no ponto de encaixe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do rodízio de 3.5cm em cada 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lastRenderedPageBreak/>
              <w:t>pata;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 xml:space="preserve">• Pistão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à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gás cromado;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Rodízios em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poliretano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, para piso duro, com no mínimo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60mm;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2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Altura mínima piso/apoio de cabeça de 1.250mm.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174"/>
        </w:trPr>
        <w:tc>
          <w:tcPr>
            <w:tcW w:w="493" w:type="dxa"/>
            <w:vMerge w:val="restart"/>
            <w:shd w:val="clear" w:color="auto" w:fill="auto"/>
            <w:vAlign w:val="center"/>
          </w:tcPr>
          <w:p w:rsidR="00B70C1B" w:rsidRPr="00B346D0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Cad.</w:t>
            </w:r>
            <w:proofErr w:type="gramStart"/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para visitante de Dep. E de Membros da Mesa Diretora</w:t>
            </w: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br/>
              <w:t>(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Tipo I</w:t>
            </w: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Encosto transparente e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antitranspirante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– tela única;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174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Assento estruturado em madeira com espuma e revestimento em tecido poliéster dublado;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174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Braços cromados;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174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Apóia-braços em plástico injetado;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174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Base em aço cromado;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174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Rodízios com no mínimo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50mm, para piso duro.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517"/>
        </w:trPr>
        <w:tc>
          <w:tcPr>
            <w:tcW w:w="493" w:type="dxa"/>
            <w:vMerge w:val="restart"/>
            <w:shd w:val="clear" w:color="auto" w:fill="auto"/>
            <w:vAlign w:val="center"/>
          </w:tcPr>
          <w:p w:rsidR="00B70C1B" w:rsidRPr="00B346D0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Cadeira para visitante do presidente e reuniões dos deputados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Encosto com moldura em nylon e tela única transparente e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antitranspirante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mesh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);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single" w:sz="2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539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Assento com revestimento em couro natural;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533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Contra-assento com proteção em plástico injetado;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541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Braços cromados ou em alumínio com regulagens de altura e de abertura;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535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Apóia-braços em poliuretano;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529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Suporte de ligação assento/encosto com haste em alumínio polido;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53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Mecanismo com duas alavancas funcionais, sendo uma para exclusiva para inclinação de encosto com 05 pontos de bloqueio;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489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Regulagem de tensão do encosto por manivela lateral situada abaixo do assento;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F103C6">
        <w:trPr>
          <w:trHeight w:val="539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Base em alumínio com 05 patas tipo “estrela”, sendo a largura máxima no ponto de encaixe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do rodízio de 3.5cm em cada pata;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A77B1F">
        <w:trPr>
          <w:trHeight w:val="491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Pistão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à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gás cromado;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A77B1F">
        <w:trPr>
          <w:trHeight w:val="527"/>
        </w:trPr>
        <w:tc>
          <w:tcPr>
            <w:tcW w:w="493" w:type="dxa"/>
            <w:vMerge/>
            <w:shd w:val="clear" w:color="auto" w:fill="auto"/>
            <w:vAlign w:val="center"/>
          </w:tcPr>
          <w:p w:rsidR="00B70C1B" w:rsidRDefault="00B70C1B" w:rsidP="00F92FE5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Rodízios em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poliretano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, para piso duro, com no mínimo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60mm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70C1B" w:rsidRPr="00404D03" w:rsidRDefault="00B70C1B" w:rsidP="00F92FE5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</w:tcBorders>
          </w:tcPr>
          <w:p w:rsidR="00B70C1B" w:rsidRPr="00404D03" w:rsidRDefault="00B70C1B" w:rsidP="00F92FE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F92FE5" w:rsidRDefault="00F92FE5" w:rsidP="009F6288">
      <w:pPr>
        <w:spacing w:after="0"/>
        <w:jc w:val="both"/>
      </w:pP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850"/>
        <w:gridCol w:w="3119"/>
        <w:gridCol w:w="567"/>
        <w:gridCol w:w="708"/>
        <w:gridCol w:w="2977"/>
      </w:tblGrid>
      <w:tr w:rsidR="00E61EF0" w:rsidRPr="00404D03" w:rsidTr="00B70C1B">
        <w:trPr>
          <w:trHeight w:val="503"/>
        </w:trPr>
        <w:tc>
          <w:tcPr>
            <w:tcW w:w="4465" w:type="dxa"/>
            <w:gridSpan w:val="3"/>
            <w:shd w:val="clear" w:color="000000" w:fill="C0C0C0"/>
            <w:vAlign w:val="center"/>
          </w:tcPr>
          <w:p w:rsidR="00E61EF0" w:rsidRPr="00404D03" w:rsidRDefault="00E61EF0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LOTE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11</w:t>
            </w: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– CADEIRAS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PARA ADMINISTRAÇÃO GERAL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E61EF0" w:rsidRPr="00404D03" w:rsidRDefault="00E61EF0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000000" w:fill="C0C0C0"/>
          </w:tcPr>
          <w:p w:rsidR="00E61EF0" w:rsidRPr="00404D03" w:rsidRDefault="00E61EF0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B70C1B" w:rsidRPr="00404D03" w:rsidTr="00B70C1B">
        <w:trPr>
          <w:trHeight w:val="378"/>
        </w:trPr>
        <w:tc>
          <w:tcPr>
            <w:tcW w:w="496" w:type="dxa"/>
            <w:shd w:val="clear" w:color="000000" w:fill="C0C0C0"/>
            <w:vAlign w:val="center"/>
          </w:tcPr>
          <w:p w:rsidR="00B70C1B" w:rsidRPr="00404D03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850" w:type="dxa"/>
            <w:shd w:val="clear" w:color="000000" w:fill="C0C0C0"/>
            <w:vAlign w:val="center"/>
          </w:tcPr>
          <w:p w:rsidR="00B70C1B" w:rsidRPr="00B346D0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</w:pPr>
            <w:r w:rsidRPr="00B346D0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SIM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E61EF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B70C1B" w:rsidRPr="00404D03" w:rsidTr="00B70C1B">
        <w:trPr>
          <w:trHeight w:val="1288"/>
        </w:trPr>
        <w:tc>
          <w:tcPr>
            <w:tcW w:w="496" w:type="dxa"/>
            <w:vMerge w:val="restart"/>
            <w:shd w:val="clear" w:color="auto" w:fill="auto"/>
            <w:vAlign w:val="center"/>
          </w:tcPr>
          <w:p w:rsidR="00B70C1B" w:rsidRPr="00B346D0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11</w:t>
            </w:r>
            <w:r w:rsidRPr="00B346D0">
              <w:rPr>
                <w:rFonts w:ascii="Calibri" w:hAnsi="Calibri"/>
                <w:b/>
                <w:color w:val="000000"/>
                <w:sz w:val="16"/>
                <w:szCs w:val="16"/>
              </w:rPr>
              <w:t>.1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 xml:space="preserve">Cad. </w:t>
            </w:r>
            <w:proofErr w:type="spellStart"/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girat</w:t>
            </w:r>
            <w:proofErr w:type="spellEnd"/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. Espaldar médio, c/ braços, para expediente geral e chefes de Seção</w:t>
            </w: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br/>
            </w:r>
            <w:proofErr w:type="gramStart"/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Tipo I</w:t>
            </w: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Encosto com moldura em nylon e tela única transparente e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antitranspirante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, sem uso de espuma ou madeira;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B70C1B" w:rsidRDefault="00B70C1B" w:rsidP="00E61EF0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2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Assento estruturado em madeira com espuma e revestimento em tecido poliéster dublado;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E61EF0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2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Braços confeccionados em alumínio, cromados, com regulagem de altura através de botão de pressão;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E61EF0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2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Apóia-braços em poliuretano;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E61EF0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2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Suporte de ligação assento/encosto com haste em alumínio;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E61EF0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2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Mecanismo com uma alavanca funcional e bloqueio de encosto;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E61EF0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2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Base em aço cromado ou alumínio, com 05 patas;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E61EF0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2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Pistão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à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gás cromado;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E61EF0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2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Rodízios em poliuretano, para piso duro, com no mínimo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60mm;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E61EF0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22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E61EF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Altura mínima piso/final encosto de 1.000mm.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70C1B" w:rsidRDefault="00B70C1B" w:rsidP="00E61EF0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Default="00B70C1B" w:rsidP="00E61EF0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6531FA" w:rsidRDefault="006531FA" w:rsidP="006531FA">
      <w:pPr>
        <w:spacing w:after="0"/>
        <w:jc w:val="both"/>
        <w:rPr>
          <w:rFonts w:ascii="Calibri" w:hAnsi="Calibri"/>
          <w:color w:val="000000"/>
        </w:rPr>
      </w:pPr>
    </w:p>
    <w:p w:rsidR="00597AA7" w:rsidRDefault="00597AA7" w:rsidP="006531FA">
      <w:pPr>
        <w:spacing w:after="0"/>
        <w:jc w:val="both"/>
        <w:rPr>
          <w:rFonts w:ascii="Calibri" w:hAnsi="Calibri"/>
          <w:color w:val="000000"/>
        </w:rPr>
      </w:pPr>
    </w:p>
    <w:p w:rsidR="00597AA7" w:rsidRDefault="00597AA7" w:rsidP="006531FA">
      <w:pPr>
        <w:spacing w:after="0"/>
        <w:jc w:val="both"/>
        <w:rPr>
          <w:rFonts w:ascii="Calibri" w:hAnsi="Calibri"/>
          <w:color w:val="000000"/>
        </w:rPr>
      </w:pP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850"/>
        <w:gridCol w:w="2977"/>
        <w:gridCol w:w="567"/>
        <w:gridCol w:w="709"/>
        <w:gridCol w:w="3118"/>
      </w:tblGrid>
      <w:tr w:rsidR="0063533F" w:rsidRPr="00404D03" w:rsidTr="00B70C1B">
        <w:trPr>
          <w:trHeight w:val="378"/>
        </w:trPr>
        <w:tc>
          <w:tcPr>
            <w:tcW w:w="4323" w:type="dxa"/>
            <w:gridSpan w:val="3"/>
            <w:shd w:val="clear" w:color="000000" w:fill="C0C0C0"/>
            <w:vAlign w:val="center"/>
          </w:tcPr>
          <w:p w:rsidR="0063533F" w:rsidRPr="00404D03" w:rsidRDefault="0063533F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LOTE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15</w:t>
            </w: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– POLTRONAS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PARA ADMINISTRAÇÃO GERAL</w:t>
            </w:r>
            <w:proofErr w:type="gramEnd"/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000000" w:fill="C0C0C0"/>
          </w:tcPr>
          <w:p w:rsidR="0063533F" w:rsidRPr="00404D03" w:rsidRDefault="0063533F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000000" w:fill="C0C0C0"/>
          </w:tcPr>
          <w:p w:rsidR="0063533F" w:rsidRPr="00404D03" w:rsidRDefault="0063533F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B70C1B" w:rsidRPr="00404D03" w:rsidTr="00B70C1B">
        <w:trPr>
          <w:trHeight w:val="378"/>
        </w:trPr>
        <w:tc>
          <w:tcPr>
            <w:tcW w:w="496" w:type="dxa"/>
            <w:tcBorders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BA0819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SIM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B70C1B" w:rsidRPr="00404D03" w:rsidTr="00B70C1B">
        <w:trPr>
          <w:trHeight w:val="322"/>
        </w:trPr>
        <w:tc>
          <w:tcPr>
            <w:tcW w:w="496" w:type="dxa"/>
            <w:vMerge w:val="restart"/>
            <w:shd w:val="clear" w:color="auto" w:fill="auto"/>
            <w:vAlign w:val="center"/>
          </w:tcPr>
          <w:p w:rsidR="00B70C1B" w:rsidRPr="00BA0819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15</w:t>
            </w:r>
            <w:r w:rsidRPr="00BA0819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 xml:space="preserve">Poltrona fixa com prancheta para salas de reuniões, Comissões </w:t>
            </w: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e ass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 xml:space="preserve">do </w:t>
            </w:r>
            <w:proofErr w:type="spellStart"/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Plen</w:t>
            </w:r>
            <w:proofErr w:type="spellEnd"/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br/>
            </w:r>
            <w:proofErr w:type="gramStart"/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Tipo II</w:t>
            </w: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lastRenderedPageBreak/>
              <w:t xml:space="preserve">• Encosto transparente e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antitranspirante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– tela única (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mesh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);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63533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322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Assento estruturado em madeira com espuma e revestimento em tecido poliéster dublado;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63533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322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Braços cromados;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63533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322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Apóia-braços em plástico injetado;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63533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322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Prancheta plástica;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63533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B70C1B">
        <w:trPr>
          <w:trHeight w:val="322"/>
        </w:trPr>
        <w:tc>
          <w:tcPr>
            <w:tcW w:w="49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70C1B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Base curva e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empilhável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, em aço cromado;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63533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63533F" w:rsidRDefault="0063533F" w:rsidP="006531FA">
      <w:pPr>
        <w:spacing w:after="0"/>
        <w:jc w:val="both"/>
        <w:rPr>
          <w:rFonts w:ascii="Calibri" w:hAnsi="Calibri"/>
          <w:color w:val="000000"/>
        </w:rPr>
      </w:pP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850"/>
        <w:gridCol w:w="2977"/>
        <w:gridCol w:w="567"/>
        <w:gridCol w:w="709"/>
        <w:gridCol w:w="3118"/>
      </w:tblGrid>
      <w:tr w:rsidR="0082102D" w:rsidRPr="00404D03" w:rsidTr="00B70C1B">
        <w:trPr>
          <w:trHeight w:val="378"/>
        </w:trPr>
        <w:tc>
          <w:tcPr>
            <w:tcW w:w="4323" w:type="dxa"/>
            <w:gridSpan w:val="3"/>
            <w:shd w:val="clear" w:color="000000" w:fill="C0C0C0"/>
            <w:vAlign w:val="center"/>
          </w:tcPr>
          <w:p w:rsidR="0082102D" w:rsidRPr="00404D03" w:rsidRDefault="0082102D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LOTE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16</w:t>
            </w: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– MÓVEIS DE ESTAR</w:t>
            </w:r>
            <w:proofErr w:type="gramEnd"/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000000" w:fill="C0C0C0"/>
          </w:tcPr>
          <w:p w:rsidR="0082102D" w:rsidRPr="00404D03" w:rsidRDefault="0082102D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000000" w:fill="C0C0C0"/>
          </w:tcPr>
          <w:p w:rsidR="0082102D" w:rsidRPr="00404D03" w:rsidRDefault="0082102D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B70C1B" w:rsidRPr="00404D03" w:rsidTr="00B70C1B">
        <w:trPr>
          <w:trHeight w:val="378"/>
        </w:trPr>
        <w:tc>
          <w:tcPr>
            <w:tcW w:w="496" w:type="dxa"/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850" w:type="dxa"/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353863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SIM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B70C1B" w:rsidRPr="00404D03" w:rsidTr="00B70C1B">
        <w:trPr>
          <w:trHeight w:val="918"/>
        </w:trPr>
        <w:tc>
          <w:tcPr>
            <w:tcW w:w="496" w:type="dxa"/>
            <w:vMerge w:val="restart"/>
            <w:shd w:val="clear" w:color="auto" w:fill="auto"/>
            <w:vAlign w:val="center"/>
          </w:tcPr>
          <w:p w:rsidR="00B70C1B" w:rsidRPr="00353863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16</w:t>
            </w:r>
            <w:r w:rsidRPr="00353863">
              <w:rPr>
                <w:rFonts w:ascii="Calibri" w:hAnsi="Calibri"/>
                <w:b/>
                <w:color w:val="000000"/>
                <w:sz w:val="16"/>
                <w:szCs w:val="16"/>
              </w:rPr>
              <w:t>.1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Poltrona para ambiente de estar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0C1B" w:rsidRPr="001C28EE" w:rsidRDefault="00B70C1B" w:rsidP="0082102D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1C28EE">
              <w:rPr>
                <w:rFonts w:ascii="Calibri" w:hAnsi="Calibri" w:cs="Arial"/>
                <w:color w:val="000000"/>
                <w:sz w:val="16"/>
                <w:szCs w:val="16"/>
              </w:rPr>
              <w:t>• Almofadas em espuma revestidas em couro ecológico ou natural com detalhes de acabamento e costura em forma de quadrículos com botões aparentes;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1C28EE" w:rsidRDefault="00B70C1B" w:rsidP="0082102D">
            <w:pPr>
              <w:spacing w:line="240" w:lineRule="auto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70C1B" w:rsidRPr="001C28EE" w:rsidRDefault="00B70C1B" w:rsidP="0082102D">
            <w:pPr>
              <w:spacing w:line="240" w:lineRule="auto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</w:tcPr>
          <w:p w:rsidR="00B70C1B" w:rsidRPr="001C28EE" w:rsidRDefault="00B70C1B" w:rsidP="0082102D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B70C1B" w:rsidRPr="00404D03" w:rsidTr="00B70C1B">
        <w:trPr>
          <w:trHeight w:val="22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1C28EE" w:rsidRDefault="00B70C1B" w:rsidP="0082102D">
            <w:pPr>
              <w:spacing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28E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</w:t>
            </w:r>
            <w:proofErr w:type="spellStart"/>
            <w:r w:rsidRPr="001C28EE">
              <w:rPr>
                <w:rFonts w:ascii="Calibri" w:hAnsi="Calibri" w:cs="Arial"/>
                <w:color w:val="000000"/>
                <w:sz w:val="16"/>
                <w:szCs w:val="16"/>
              </w:rPr>
              <w:t>Persintas</w:t>
            </w:r>
            <w:proofErr w:type="spellEnd"/>
            <w:r w:rsidRPr="001C28E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elásticas no assento e no encosto;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1C28EE" w:rsidRDefault="00B70C1B" w:rsidP="0082102D">
            <w:pPr>
              <w:spacing w:line="240" w:lineRule="auto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1B" w:rsidRPr="001C28EE" w:rsidRDefault="00B70C1B" w:rsidP="0082102D">
            <w:pPr>
              <w:spacing w:line="240" w:lineRule="auto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1C28EE" w:rsidRDefault="00B70C1B" w:rsidP="0082102D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B70C1B" w:rsidRPr="00404D03" w:rsidTr="00B70C1B">
        <w:trPr>
          <w:trHeight w:val="22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82102D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82102D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1C28EE" w:rsidRDefault="00B70C1B" w:rsidP="0082102D">
            <w:pPr>
              <w:spacing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28EE">
              <w:rPr>
                <w:rFonts w:ascii="Calibri" w:hAnsi="Calibri" w:cs="Arial"/>
                <w:color w:val="000000"/>
                <w:sz w:val="16"/>
                <w:szCs w:val="16"/>
              </w:rPr>
              <w:t>• Base 35x12mm em alumínio ou aço inox.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1C28EE" w:rsidRDefault="00B70C1B" w:rsidP="0082102D">
            <w:pPr>
              <w:spacing w:line="240" w:lineRule="auto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1B" w:rsidRPr="001C28EE" w:rsidRDefault="00B70C1B" w:rsidP="0082102D">
            <w:pPr>
              <w:spacing w:line="240" w:lineRule="auto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1C28EE" w:rsidRDefault="00B70C1B" w:rsidP="0082102D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63533F" w:rsidRDefault="0063533F" w:rsidP="006531FA">
      <w:pPr>
        <w:spacing w:after="0"/>
        <w:jc w:val="both"/>
        <w:rPr>
          <w:rFonts w:ascii="Calibri" w:hAnsi="Calibri"/>
          <w:color w:val="000000"/>
        </w:rPr>
      </w:pPr>
    </w:p>
    <w:p w:rsidR="00A77B1F" w:rsidRDefault="00A77B1F" w:rsidP="00A77B1F">
      <w:pPr>
        <w:spacing w:after="0"/>
        <w:jc w:val="both"/>
      </w:pPr>
      <w:r w:rsidRPr="00F103C6">
        <w:rPr>
          <w:b/>
        </w:rPr>
        <w:t>Consideração final:</w:t>
      </w:r>
      <w:r>
        <w:t xml:space="preserve"> As amostras apresentadas atendem a todas as especificações, sendo consideradas aprovadas.</w:t>
      </w:r>
    </w:p>
    <w:p w:rsidR="00A77B1F" w:rsidRDefault="00A77B1F" w:rsidP="006531FA">
      <w:pPr>
        <w:spacing w:after="0"/>
        <w:jc w:val="both"/>
        <w:rPr>
          <w:rFonts w:ascii="Calibri" w:hAnsi="Calibri"/>
          <w:color w:val="000000"/>
        </w:rPr>
      </w:pPr>
    </w:p>
    <w:p w:rsidR="0063533F" w:rsidRDefault="0063533F" w:rsidP="006531FA">
      <w:pPr>
        <w:spacing w:after="0"/>
        <w:jc w:val="both"/>
        <w:rPr>
          <w:rFonts w:ascii="Calibri" w:hAnsi="Calibri"/>
          <w:color w:val="000000"/>
        </w:rPr>
      </w:pPr>
    </w:p>
    <w:p w:rsidR="0063533F" w:rsidRDefault="0063533F" w:rsidP="006531FA">
      <w:pPr>
        <w:spacing w:after="0"/>
        <w:jc w:val="both"/>
        <w:rPr>
          <w:rFonts w:ascii="Calibri" w:hAnsi="Calibri"/>
          <w:color w:val="000000"/>
        </w:rPr>
      </w:pPr>
    </w:p>
    <w:tbl>
      <w:tblPr>
        <w:tblStyle w:val="SombreamentoClaro-nfase1"/>
        <w:tblW w:w="0" w:type="auto"/>
        <w:tblLayout w:type="fixed"/>
        <w:tblLook w:val="04A0"/>
      </w:tblPr>
      <w:tblGrid>
        <w:gridCol w:w="1067"/>
        <w:gridCol w:w="7653"/>
      </w:tblGrid>
      <w:tr w:rsidR="0063533F" w:rsidTr="00FD0E0F">
        <w:trPr>
          <w:cnfStyle w:val="100000000000"/>
        </w:trPr>
        <w:tc>
          <w:tcPr>
            <w:cnfStyle w:val="001000000000"/>
            <w:tcW w:w="1067" w:type="dxa"/>
          </w:tcPr>
          <w:p w:rsidR="0063533F" w:rsidRPr="009F6288" w:rsidRDefault="0063533F" w:rsidP="0082102D">
            <w:pPr>
              <w:jc w:val="both"/>
              <w:rPr>
                <w:rFonts w:ascii="Calibri" w:hAnsi="Calibri"/>
                <w:b w:val="0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Empresa</w:t>
            </w:r>
            <w:r w:rsidRPr="009F6288">
              <w:rPr>
                <w:rFonts w:ascii="Calibri" w:hAnsi="Calibri"/>
                <w:color w:val="000000"/>
              </w:rPr>
              <w:t>:</w:t>
            </w:r>
          </w:p>
        </w:tc>
        <w:tc>
          <w:tcPr>
            <w:tcW w:w="7653" w:type="dxa"/>
          </w:tcPr>
          <w:p w:rsidR="0063533F" w:rsidRDefault="0063533F" w:rsidP="0082102D">
            <w:pPr>
              <w:jc w:val="both"/>
              <w:cnfStyle w:val="1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Comporta Ltda.</w:t>
            </w:r>
          </w:p>
        </w:tc>
      </w:tr>
      <w:tr w:rsidR="0063533F" w:rsidTr="00FD0E0F">
        <w:trPr>
          <w:cnfStyle w:val="000000100000"/>
        </w:trPr>
        <w:tc>
          <w:tcPr>
            <w:cnfStyle w:val="001000000000"/>
            <w:tcW w:w="1067" w:type="dxa"/>
          </w:tcPr>
          <w:p w:rsidR="0063533F" w:rsidRDefault="0063533F" w:rsidP="0082102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7653" w:type="dxa"/>
          </w:tcPr>
          <w:p w:rsidR="0063533F" w:rsidRDefault="0063533F" w:rsidP="0082102D">
            <w:pPr>
              <w:jc w:val="both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Vencedora para os lotes </w:t>
            </w:r>
            <w:proofErr w:type="gramStart"/>
            <w:r>
              <w:rPr>
                <w:rFonts w:ascii="Calibri" w:hAnsi="Calibri"/>
                <w:color w:val="000000"/>
              </w:rPr>
              <w:t>2</w:t>
            </w:r>
            <w:proofErr w:type="gramEnd"/>
            <w:r>
              <w:rPr>
                <w:rFonts w:ascii="Calibri" w:hAnsi="Calibri"/>
                <w:color w:val="000000"/>
              </w:rPr>
              <w:t xml:space="preserve"> e 5</w:t>
            </w:r>
          </w:p>
        </w:tc>
      </w:tr>
    </w:tbl>
    <w:p w:rsidR="0063533F" w:rsidRDefault="0063533F" w:rsidP="006531FA">
      <w:pPr>
        <w:spacing w:after="0"/>
        <w:jc w:val="both"/>
        <w:rPr>
          <w:rFonts w:ascii="Calibri" w:hAnsi="Calibri"/>
          <w:color w:val="000000"/>
        </w:rPr>
      </w:pPr>
    </w:p>
    <w:p w:rsidR="000A7A20" w:rsidRDefault="000A7A20" w:rsidP="000A7A20">
      <w:pPr>
        <w:spacing w:after="0"/>
        <w:jc w:val="both"/>
      </w:pPr>
      <w:r w:rsidRPr="001A6B7A">
        <w:rPr>
          <w:b/>
        </w:rPr>
        <w:t>Procedimento:</w:t>
      </w:r>
      <w:r>
        <w:t xml:space="preserve"> A análise iniciou-se às 14 horas do dia 25 de novembro de 2009, no local acima mencionado, com a apresentação das amostras para análise, e sua disposição na área coberta do estacionamento do Edifício. A empresa apresentou amostras para todos os itens para os quais a mesma era exigida. (a saber: itens 2.1, 5.1, 5.6 e 5.8)</w:t>
      </w:r>
      <w:r w:rsidR="00505A97">
        <w:t>, embora o tenha feito fora do prazo estabelecido</w:t>
      </w:r>
      <w:r>
        <w:t>. Recebidas as amostras, os técnicos da Divisão de Serviços Gerais</w:t>
      </w:r>
      <w:r w:rsidR="00505A97">
        <w:t>, apesar da inobservância dos prazos por parte da empresa,</w:t>
      </w:r>
      <w:r>
        <w:t xml:space="preserve"> verificaram a conformidade dos itens apresentados com as especificações do Edital do Pregão.</w:t>
      </w:r>
      <w:r w:rsidRPr="00620B04">
        <w:t xml:space="preserve"> </w:t>
      </w:r>
      <w:r>
        <w:t>A análise foi concluída às 15 horas do dia 27 de novembro de 2009.</w:t>
      </w:r>
    </w:p>
    <w:p w:rsidR="000A7A20" w:rsidRDefault="000A7A20" w:rsidP="000A7A20">
      <w:pPr>
        <w:spacing w:after="0"/>
        <w:jc w:val="both"/>
      </w:pPr>
    </w:p>
    <w:p w:rsidR="000A7A20" w:rsidRDefault="000A7A20" w:rsidP="000A7A20">
      <w:pPr>
        <w:spacing w:after="0"/>
        <w:jc w:val="both"/>
      </w:pPr>
      <w:r w:rsidRPr="006531FA">
        <w:rPr>
          <w:b/>
        </w:rPr>
        <w:t>Considerações gerais:</w:t>
      </w:r>
      <w:r>
        <w:rPr>
          <w:b/>
        </w:rPr>
        <w:t xml:space="preserve"> </w:t>
      </w:r>
      <w:r w:rsidRPr="00417F8B">
        <w:t>Efetuadas as análises das</w:t>
      </w:r>
      <w:r>
        <w:t xml:space="preserve"> amostras, a tabela de adequação das mesmas com as exigências do Edital ficou assim:</w:t>
      </w:r>
    </w:p>
    <w:p w:rsidR="006531FA" w:rsidRDefault="006531FA" w:rsidP="006531FA">
      <w:pPr>
        <w:spacing w:after="0"/>
        <w:jc w:val="both"/>
      </w:pPr>
    </w:p>
    <w:p w:rsidR="000A7A20" w:rsidRDefault="000A7A20" w:rsidP="006531FA">
      <w:pPr>
        <w:spacing w:after="0"/>
        <w:jc w:val="both"/>
      </w:pPr>
    </w:p>
    <w:p w:rsidR="000A7A20" w:rsidRDefault="000A7A20" w:rsidP="006531FA">
      <w:pPr>
        <w:spacing w:after="0"/>
        <w:jc w:val="both"/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425"/>
        <w:gridCol w:w="567"/>
        <w:gridCol w:w="1134"/>
        <w:gridCol w:w="3224"/>
        <w:gridCol w:w="639"/>
        <w:gridCol w:w="557"/>
        <w:gridCol w:w="2597"/>
      </w:tblGrid>
      <w:tr w:rsidR="000A7A20" w:rsidRPr="00404D03" w:rsidTr="000A7A20">
        <w:trPr>
          <w:trHeight w:val="391"/>
        </w:trPr>
        <w:tc>
          <w:tcPr>
            <w:tcW w:w="58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lastRenderedPageBreak/>
              <w:t>LOTE 0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2</w:t>
            </w: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– ARMÁRIOS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PARA GABINETE</w:t>
            </w:r>
          </w:p>
        </w:tc>
        <w:tc>
          <w:tcPr>
            <w:tcW w:w="1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0A7A20" w:rsidRPr="00404D03" w:rsidTr="000A7A20">
        <w:trPr>
          <w:trHeight w:val="391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 w:firstLine="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QTDE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COD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0A7A20" w:rsidRPr="00BE3CA4" w:rsidRDefault="000A7A20" w:rsidP="000A7A2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</w:pPr>
            <w:r w:rsidRPr="00BE3CA4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A7A20" w:rsidRPr="003D255B" w:rsidRDefault="000A7A20" w:rsidP="000A7A2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16"/>
              </w:rPr>
            </w:pPr>
            <w:r w:rsidRPr="003D255B">
              <w:rPr>
                <w:rFonts w:ascii="Calibri" w:hAnsi="Calibri"/>
                <w:b/>
                <w:bCs/>
                <w:color w:val="000000"/>
                <w:sz w:val="20"/>
                <w:szCs w:val="16"/>
              </w:rPr>
              <w:t>SIM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A7A20" w:rsidRPr="003D255B" w:rsidRDefault="000A7A20" w:rsidP="000A7A2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16"/>
              </w:rPr>
            </w:pPr>
            <w:r w:rsidRPr="003D255B">
              <w:rPr>
                <w:rFonts w:ascii="Calibri" w:hAnsi="Calibri"/>
                <w:b/>
                <w:bCs/>
                <w:color w:val="000000"/>
                <w:sz w:val="20"/>
                <w:szCs w:val="16"/>
              </w:rPr>
              <w:t>NÃO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0A7A20" w:rsidRPr="00404D03" w:rsidTr="000A7A20">
        <w:trPr>
          <w:trHeight w:val="227"/>
        </w:trPr>
        <w:tc>
          <w:tcPr>
            <w:tcW w:w="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BE3CA4" w:rsidRDefault="000A7A20" w:rsidP="000A7A20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2</w:t>
            </w:r>
            <w:r w:rsidRPr="00BE3CA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ABD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Armário Baixo Deputados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Tampo em MDF maciço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30mm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A7A20" w:rsidRPr="00404D03" w:rsidRDefault="000A7A20" w:rsidP="000A7A2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0A7A20" w:rsidRPr="00404D03" w:rsidTr="000A7A20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Default="000A7A20" w:rsidP="000A7A20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Apresenta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2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rasgos perpendiculares e concorrentes entre si que vazam a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credenza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, exibindo parte da estrutura interna;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0A7A20" w:rsidRPr="00404D03" w:rsidRDefault="000A7A20" w:rsidP="000A7A2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0A7A20" w:rsidRPr="00404D03" w:rsidTr="000A7A20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Default="000A7A20" w:rsidP="000A7A20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 xml:space="preserve">• Totalmente revestida em lâmina de madeira ou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lacca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;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0A7A20" w:rsidRPr="00404D03" w:rsidRDefault="000A7A20" w:rsidP="000A7A2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0A7A20" w:rsidRPr="00404D03" w:rsidTr="000A7A20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Default="000A7A20" w:rsidP="000A7A20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Duas portas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em MDF de 25mm de espessura com chanfro lateral de 45º na suas arestas para  possibilitar a abertura das mesmas.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0A7A20" w:rsidRPr="00404D03" w:rsidRDefault="000A7A20" w:rsidP="000A7A2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0A7A20" w:rsidRPr="00404D03" w:rsidTr="000A7A20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Default="000A7A20" w:rsidP="000A7A20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 xml:space="preserve">• Prateleira interna em MDF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18mm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espessura, revestido em ambas as faces;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0A7A20" w:rsidRPr="00404D03" w:rsidRDefault="000A7A20" w:rsidP="000A7A2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0A7A20" w:rsidRPr="00404D03" w:rsidTr="000A7A20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Default="000A7A20" w:rsidP="000A7A20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Base em MDF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30mm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espessura, revestido em ambas as faces. Fixado aos pés pelo sistema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Minifix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, pela parte interna da mesa, e por espaçadores de alumínio;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0A7A20" w:rsidRPr="00404D03" w:rsidRDefault="000A7A20" w:rsidP="000A7A2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0A7A20" w:rsidRPr="00404D03" w:rsidTr="000A7A20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Default="000A7A20" w:rsidP="000A7A20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>• Dobradiças de aço 1020 com mola de abertura 110°, para utilização com sistema "Fecho Espaço Toque".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0A7A20" w:rsidRPr="00404D03" w:rsidRDefault="000A7A20" w:rsidP="000A7A2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0A7A20" w:rsidRPr="00404D03" w:rsidTr="000A7A20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Default="000A7A20" w:rsidP="000A7A20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 xml:space="preserve">• Sapatas cilíndricas de alumínio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15mm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altura e 28mm de diâmetro;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0A7A20" w:rsidRPr="00404D03" w:rsidRDefault="000A7A20" w:rsidP="000A7A2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0A7A20" w:rsidRPr="00404D03" w:rsidTr="000A7A20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Default="000A7A20" w:rsidP="000A7A20">
            <w:pPr>
              <w:spacing w:line="24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A20" w:rsidRPr="00404D03" w:rsidRDefault="000A7A20" w:rsidP="000A7A2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Dimensões 45x160x69cm.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7A20" w:rsidRPr="00404D03" w:rsidRDefault="000A7A20" w:rsidP="000A7A20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7A20" w:rsidRPr="00404D03" w:rsidRDefault="000A7A20" w:rsidP="000A7A2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0A7A20" w:rsidRDefault="000A7A20" w:rsidP="006531FA">
      <w:pPr>
        <w:spacing w:after="0"/>
        <w:jc w:val="both"/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425"/>
        <w:gridCol w:w="567"/>
        <w:gridCol w:w="1134"/>
        <w:gridCol w:w="3224"/>
        <w:gridCol w:w="639"/>
        <w:gridCol w:w="557"/>
        <w:gridCol w:w="2597"/>
      </w:tblGrid>
      <w:tr w:rsidR="00DE253B" w:rsidRPr="00404D03" w:rsidTr="00DE253B">
        <w:trPr>
          <w:trHeight w:val="203"/>
        </w:trPr>
        <w:tc>
          <w:tcPr>
            <w:tcW w:w="58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LOTE 0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5</w:t>
            </w: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–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MESAS PARA GABINETE</w:t>
            </w:r>
          </w:p>
        </w:tc>
        <w:tc>
          <w:tcPr>
            <w:tcW w:w="1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DE253B" w:rsidRPr="00404D03" w:rsidTr="00DE253B">
        <w:trPr>
          <w:trHeight w:val="378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 w:firstLine="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QTDE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COD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DE253B" w:rsidRPr="00BE3CA4" w:rsidRDefault="00DE253B" w:rsidP="00DE253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</w:pPr>
            <w:r w:rsidRPr="00BE3CA4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SIM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DE253B" w:rsidRPr="008D760A" w:rsidTr="00DE253B">
        <w:trPr>
          <w:trHeight w:val="575"/>
        </w:trPr>
        <w:tc>
          <w:tcPr>
            <w:tcW w:w="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FB0142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5</w:t>
            </w:r>
            <w:r w:rsidRPr="00FB0142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MD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Mesa de Deputados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E253B" w:rsidRPr="008D760A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DE253B" w:rsidRPr="008D760A" w:rsidTr="00DE253B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Tampo em MDF maciço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30mm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8D760A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DE253B" w:rsidRPr="008D760A" w:rsidTr="00DE253B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Apresenta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2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rasgos perpendiculares e concorrentes entre si que vazam a mesa, exibindo parte da estrutura interna;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8D760A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DE253B" w:rsidRPr="008D760A" w:rsidTr="00DE253B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Totalmente revestida em lâmina de madeira ou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lacca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8D760A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DE253B" w:rsidRPr="008D760A" w:rsidTr="00DE253B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Painél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frontal em MDF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30mm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espessura. Fixado aos pés pelo sistema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Minifix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, pela parte interna da mesa, e por espaçadores de alumínio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8D760A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DE253B" w:rsidRPr="008D760A" w:rsidTr="00781CF3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 xml:space="preserve">• Lateralmente, compondo a estrutura, armário composto por uma caixa em MDF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30mm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espessura. Base revestida na superfície superior. Fixação pelo sistema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Minifix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, pela parte interna da mesa. Dotado de porta em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mdf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25mm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espessura. Uma prateleira em MDF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18mm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espessura, revestido em ambas as faces. Dobradiças de aço 1020 com mola de abertura 110°, para utilização com sistema Fecho Espaço Toque. Medidas aproximadas 525x615x695mm;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0000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8D760A" w:rsidRDefault="00781CF3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noProof/>
                <w:color w:val="000000"/>
                <w:sz w:val="16"/>
                <w:szCs w:val="16"/>
              </w:rPr>
              <w:t>Sistema espaço-toque não existente no armário lateral.</w:t>
            </w:r>
          </w:p>
        </w:tc>
      </w:tr>
      <w:tr w:rsidR="00DE253B" w:rsidRPr="008D760A" w:rsidTr="00DE253B">
        <w:trPr>
          <w:trHeight w:val="227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Base em MDF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30mm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espessura, revestida em ambas as faces em lâmina de madeira ou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lacca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Fixado aos pés pelo sistema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Minifix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, pela parte interna da mesa, e por espaçadores de alumínio;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8D760A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DE253B" w:rsidRPr="008D760A" w:rsidTr="00DE253B">
        <w:trPr>
          <w:trHeight w:val="172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Sapatas cilíndricas de alumínio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15mm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altura e 28mm de diâmetro;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8D760A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DE253B" w:rsidRPr="008D760A" w:rsidTr="00DE253B">
        <w:trPr>
          <w:trHeight w:val="171"/>
        </w:trPr>
        <w:tc>
          <w:tcPr>
            <w:tcW w:w="4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Dimensões 180x80x74cm.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E253B" w:rsidRPr="008D760A" w:rsidRDefault="00DE253B" w:rsidP="00DE253B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253B" w:rsidRPr="008D760A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75"/>
        </w:trPr>
        <w:tc>
          <w:tcPr>
            <w:tcW w:w="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FB0142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5</w:t>
            </w:r>
            <w:r w:rsidRPr="00FB0142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MRD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Mesa de Reuniões Deputados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Tampo em MDF maciço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30mm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 e bordas com corte aparente em 45º;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7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Totalmente revestida em lâmina de madeira ou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lacca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7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Opcionalmente tampo revestido em cristal;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7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Base formada por duas peças cilíndricas,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mínimo 100mm, em madeira revestida;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71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>• Opcionalmente única peça em alumínio;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71"/>
        </w:trPr>
        <w:tc>
          <w:tcPr>
            <w:tcW w:w="4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Dimensões 220x100x74cm.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97"/>
        </w:trPr>
        <w:tc>
          <w:tcPr>
            <w:tcW w:w="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FB0142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5</w:t>
            </w:r>
            <w:r w:rsidRPr="00FB0142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MSA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Mesa de Secretários e Assessores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Tampo em MDF maciço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25mm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 e bordas com corte aparente em 4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t>5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º;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90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Revestimento em lâmina de madeira;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90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Tampo com passagem de fiação – passa-cabos – em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zamack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aluminizado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ou cromado com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80mm;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90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Calha horizontal para passagem de fiação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elétrica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/lógica/telefônica com tomadas encaixadas;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90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Painel frontal em aço ou madeira;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90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Base em aço, alumínio ou com pintura epóxi alumínio com regulagem de altura 65/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77mm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sem uso de ponteiras plásticas;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90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Sistema de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aparafusamento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obrigatóriamente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através da utilização de buchas em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zamack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ou aço;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90"/>
        </w:trPr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Sapatas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reguláveis;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DE253B" w:rsidRPr="00404D03" w:rsidTr="00DE253B">
        <w:trPr>
          <w:trHeight w:val="190"/>
        </w:trPr>
        <w:tc>
          <w:tcPr>
            <w:tcW w:w="4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left="-70" w:right="-70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Dimensões 140x80x74cm.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E253B" w:rsidRPr="00404D03" w:rsidRDefault="00DE253B" w:rsidP="00DE253B">
            <w:pPr>
              <w:spacing w:line="240" w:lineRule="auto"/>
              <w:ind w:right="-7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253B" w:rsidRPr="00404D03" w:rsidRDefault="00DE253B" w:rsidP="00DE253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781CF3" w:rsidRDefault="00781CF3" w:rsidP="00DE253B">
      <w:pPr>
        <w:spacing w:after="0"/>
        <w:jc w:val="both"/>
        <w:rPr>
          <w:b/>
        </w:rPr>
      </w:pPr>
    </w:p>
    <w:p w:rsidR="00DE253B" w:rsidRDefault="00DE253B" w:rsidP="00DE253B">
      <w:pPr>
        <w:spacing w:after="0"/>
        <w:jc w:val="both"/>
      </w:pPr>
      <w:r w:rsidRPr="00F103C6">
        <w:rPr>
          <w:b/>
        </w:rPr>
        <w:t>Consideração final:</w:t>
      </w:r>
      <w:r>
        <w:t xml:space="preserve"> A amostra</w:t>
      </w:r>
      <w:r w:rsidR="00781CF3">
        <w:t xml:space="preserve"> referente ao item 5.1 não cumpriu todos os requisitos, uma vez que o armário lateral não atende ao sistema de espaço-toque. Essa amostra, portanto, está reprovada. </w:t>
      </w:r>
      <w:r>
        <w:t>As demais amostras apresentadas atendem a todas as especificações, sendo consideradas aprovadas.</w:t>
      </w:r>
      <w:r w:rsidR="00BA5DF6">
        <w:t xml:space="preserve"> Vale frisar, mais uma vez, que as amostras foram apresentadas fora do prazo estabelecido.</w:t>
      </w:r>
    </w:p>
    <w:p w:rsidR="000A7A20" w:rsidRDefault="000A7A20" w:rsidP="006531FA">
      <w:pPr>
        <w:spacing w:after="0"/>
        <w:jc w:val="both"/>
      </w:pPr>
    </w:p>
    <w:p w:rsidR="00842DF4" w:rsidRDefault="00842DF4" w:rsidP="006531FA">
      <w:pPr>
        <w:spacing w:after="0"/>
        <w:jc w:val="both"/>
      </w:pPr>
    </w:p>
    <w:p w:rsidR="00620B04" w:rsidRDefault="00620B04" w:rsidP="006531FA">
      <w:pPr>
        <w:spacing w:after="0"/>
        <w:jc w:val="both"/>
      </w:pPr>
    </w:p>
    <w:tbl>
      <w:tblPr>
        <w:tblStyle w:val="SombreamentoClaro-nfase1"/>
        <w:tblW w:w="0" w:type="auto"/>
        <w:tblLook w:val="04A0"/>
      </w:tblPr>
      <w:tblGrid>
        <w:gridCol w:w="1067"/>
        <w:gridCol w:w="7653"/>
      </w:tblGrid>
      <w:tr w:rsidR="00842DF4" w:rsidTr="00FD0E0F">
        <w:trPr>
          <w:cnfStyle w:val="100000000000"/>
        </w:trPr>
        <w:tc>
          <w:tcPr>
            <w:cnfStyle w:val="001000000000"/>
            <w:tcW w:w="1067" w:type="dxa"/>
          </w:tcPr>
          <w:p w:rsidR="00842DF4" w:rsidRPr="009F6288" w:rsidRDefault="00842DF4" w:rsidP="00842DF4">
            <w:pPr>
              <w:jc w:val="both"/>
              <w:rPr>
                <w:rFonts w:ascii="Calibri" w:hAnsi="Calibri"/>
                <w:b w:val="0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Empresa</w:t>
            </w:r>
            <w:r w:rsidRPr="009F6288">
              <w:rPr>
                <w:rFonts w:ascii="Calibri" w:hAnsi="Calibri"/>
                <w:color w:val="000000"/>
              </w:rPr>
              <w:t>:</w:t>
            </w:r>
          </w:p>
        </w:tc>
        <w:tc>
          <w:tcPr>
            <w:tcW w:w="7653" w:type="dxa"/>
          </w:tcPr>
          <w:p w:rsidR="00842DF4" w:rsidRDefault="00842DF4" w:rsidP="00842DF4">
            <w:pPr>
              <w:jc w:val="both"/>
              <w:cnfStyle w:val="10000000000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Luitze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Indústria e Comércio de Móveis Ltda. </w:t>
            </w:r>
          </w:p>
        </w:tc>
      </w:tr>
      <w:tr w:rsidR="00842DF4" w:rsidTr="00FD0E0F">
        <w:trPr>
          <w:cnfStyle w:val="000000100000"/>
        </w:trPr>
        <w:tc>
          <w:tcPr>
            <w:cnfStyle w:val="001000000000"/>
            <w:tcW w:w="1067" w:type="dxa"/>
          </w:tcPr>
          <w:p w:rsidR="00842DF4" w:rsidRDefault="00842DF4" w:rsidP="00842DF4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7653" w:type="dxa"/>
          </w:tcPr>
          <w:p w:rsidR="00842DF4" w:rsidRDefault="00842DF4" w:rsidP="00842DF4">
            <w:pPr>
              <w:jc w:val="both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Vencedora para o lote </w:t>
            </w:r>
            <w:proofErr w:type="gramStart"/>
            <w:r>
              <w:rPr>
                <w:rFonts w:ascii="Calibri" w:hAnsi="Calibri"/>
                <w:color w:val="000000"/>
              </w:rPr>
              <w:t>3</w:t>
            </w:r>
            <w:proofErr w:type="gramEnd"/>
          </w:p>
        </w:tc>
      </w:tr>
    </w:tbl>
    <w:p w:rsidR="00842DF4" w:rsidRDefault="00842DF4" w:rsidP="00842DF4">
      <w:pPr>
        <w:spacing w:after="0"/>
        <w:jc w:val="both"/>
        <w:rPr>
          <w:rFonts w:ascii="Calibri" w:hAnsi="Calibri"/>
          <w:color w:val="000000"/>
        </w:rPr>
      </w:pPr>
    </w:p>
    <w:p w:rsidR="00620B04" w:rsidRDefault="001A6B7A" w:rsidP="00620B04">
      <w:pPr>
        <w:spacing w:after="0"/>
        <w:jc w:val="both"/>
      </w:pPr>
      <w:r w:rsidRPr="001A6B7A">
        <w:rPr>
          <w:b/>
        </w:rPr>
        <w:t>Procedimento:</w:t>
      </w:r>
      <w:r>
        <w:t xml:space="preserve"> </w:t>
      </w:r>
      <w:r w:rsidR="00620B04">
        <w:t>A análise iniciou-se às 14 horas do dia 25 de novembro de 2009, no local acima mencionado, com a apresentação das amostras para análise, e sua disposição na área coberta do estacionamento do Edifício. A empresa apresentou amostras para todos os itens para os quais a mesma era exigida. (a saber: item 3.2). Recebidas as amostras, os técnicos da Divisão de Serviços Gerais verificaram a conformidade dos itens apresentados com as especificações do Edital do Pregão.</w:t>
      </w:r>
      <w:r w:rsidR="00620B04" w:rsidRPr="00620B04">
        <w:t xml:space="preserve"> </w:t>
      </w:r>
      <w:r w:rsidR="00620B04">
        <w:t>A análise foi concluída às 15 horas do dia 27 de novembro de 2009.</w:t>
      </w:r>
    </w:p>
    <w:p w:rsidR="00620B04" w:rsidRDefault="00620B04" w:rsidP="00620B04">
      <w:pPr>
        <w:spacing w:after="0"/>
        <w:jc w:val="both"/>
      </w:pPr>
    </w:p>
    <w:p w:rsidR="00620B04" w:rsidRDefault="00620B04" w:rsidP="00620B04">
      <w:pPr>
        <w:spacing w:after="0"/>
        <w:jc w:val="both"/>
      </w:pPr>
    </w:p>
    <w:p w:rsidR="00620B04" w:rsidRDefault="00620B04" w:rsidP="00620B04">
      <w:pPr>
        <w:spacing w:after="0"/>
        <w:jc w:val="both"/>
      </w:pPr>
      <w:r w:rsidRPr="006531FA">
        <w:rPr>
          <w:b/>
        </w:rPr>
        <w:t>Considerações gerais:</w:t>
      </w:r>
      <w:r>
        <w:rPr>
          <w:b/>
        </w:rPr>
        <w:t xml:space="preserve"> </w:t>
      </w:r>
      <w:r w:rsidRPr="00417F8B">
        <w:t>Efetuadas as análises das</w:t>
      </w:r>
      <w:r>
        <w:t xml:space="preserve"> amostras, a tabela de adequação das mesmas com as exigências do Edital ficou assim:</w:t>
      </w:r>
    </w:p>
    <w:p w:rsidR="00842DF4" w:rsidRDefault="00842DF4" w:rsidP="00842DF4">
      <w:pPr>
        <w:spacing w:after="0"/>
        <w:jc w:val="both"/>
      </w:pPr>
    </w:p>
    <w:p w:rsidR="00842DF4" w:rsidRDefault="00842DF4" w:rsidP="00842DF4">
      <w:pPr>
        <w:spacing w:after="0"/>
        <w:jc w:val="both"/>
      </w:pPr>
    </w:p>
    <w:tbl>
      <w:tblPr>
        <w:tblW w:w="8931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6"/>
        <w:gridCol w:w="1276"/>
        <w:gridCol w:w="2126"/>
        <w:gridCol w:w="851"/>
        <w:gridCol w:w="992"/>
        <w:gridCol w:w="3260"/>
      </w:tblGrid>
      <w:tr w:rsidR="001C07F4" w:rsidRPr="00404D03" w:rsidTr="00B70C1B">
        <w:trPr>
          <w:trHeight w:val="203"/>
        </w:trPr>
        <w:tc>
          <w:tcPr>
            <w:tcW w:w="3828" w:type="dxa"/>
            <w:gridSpan w:val="3"/>
            <w:shd w:val="clear" w:color="000000" w:fill="C0C0C0"/>
            <w:vAlign w:val="center"/>
          </w:tcPr>
          <w:p w:rsidR="001C07F4" w:rsidRPr="00404D03" w:rsidRDefault="001C07F4" w:rsidP="006355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LOTE 0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3</w:t>
            </w: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– ARMÁRIOS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E ACESSÓRIOS DE AÇO</w:t>
            </w:r>
          </w:p>
        </w:tc>
        <w:tc>
          <w:tcPr>
            <w:tcW w:w="1843" w:type="dxa"/>
            <w:gridSpan w:val="2"/>
            <w:shd w:val="clear" w:color="000000" w:fill="C0C0C0"/>
          </w:tcPr>
          <w:p w:rsidR="001C07F4" w:rsidRPr="00404D03" w:rsidRDefault="001C07F4" w:rsidP="006355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3260" w:type="dxa"/>
            <w:shd w:val="clear" w:color="000000" w:fill="C0C0C0"/>
          </w:tcPr>
          <w:p w:rsidR="001C07F4" w:rsidRPr="00404D03" w:rsidRDefault="001C07F4" w:rsidP="006355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B70C1B" w:rsidRPr="00404D03" w:rsidTr="00B70C1B">
        <w:trPr>
          <w:trHeight w:val="676"/>
        </w:trPr>
        <w:tc>
          <w:tcPr>
            <w:tcW w:w="426" w:type="dxa"/>
            <w:shd w:val="clear" w:color="000000" w:fill="C0C0C0"/>
            <w:vAlign w:val="center"/>
          </w:tcPr>
          <w:p w:rsidR="00B70C1B" w:rsidRPr="00404D03" w:rsidRDefault="00B70C1B" w:rsidP="0063554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1276" w:type="dxa"/>
            <w:shd w:val="clear" w:color="000000" w:fill="C0C0C0"/>
            <w:vAlign w:val="center"/>
          </w:tcPr>
          <w:p w:rsidR="00B70C1B" w:rsidRPr="00404D03" w:rsidRDefault="00B70C1B" w:rsidP="006355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BE3CA4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2126" w:type="dxa"/>
            <w:shd w:val="clear" w:color="000000" w:fill="C0C0C0"/>
            <w:vAlign w:val="center"/>
          </w:tcPr>
          <w:p w:rsidR="00B70C1B" w:rsidRPr="00404D03" w:rsidRDefault="00B70C1B" w:rsidP="006355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000000" w:fill="C0C0C0"/>
          </w:tcPr>
          <w:p w:rsidR="00B70C1B" w:rsidRPr="00404D03" w:rsidRDefault="00B70C1B" w:rsidP="006355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Sim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C0C0C0"/>
          </w:tcPr>
          <w:p w:rsidR="00B70C1B" w:rsidRPr="00404D03" w:rsidRDefault="00B70C1B" w:rsidP="006355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Não </w:t>
            </w:r>
          </w:p>
        </w:tc>
        <w:tc>
          <w:tcPr>
            <w:tcW w:w="3260" w:type="dxa"/>
            <w:shd w:val="clear" w:color="000000" w:fill="C0C0C0"/>
          </w:tcPr>
          <w:p w:rsidR="00B70C1B" w:rsidRPr="00404D03" w:rsidRDefault="00B70C1B" w:rsidP="006355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B70C1B" w:rsidRPr="00404D03" w:rsidTr="00781CF3">
        <w:trPr>
          <w:trHeight w:val="75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B70C1B" w:rsidRPr="006B4359" w:rsidRDefault="00B70C1B" w:rsidP="0063554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6B4359">
              <w:rPr>
                <w:rFonts w:ascii="Calibri" w:hAnsi="Calibri"/>
                <w:b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70C1B" w:rsidRPr="00404D03" w:rsidRDefault="00B70C1B" w:rsidP="006355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Suporte pasta suspensa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6355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•Quadro em aço para instalação interna nos armários referenciados neste projeto; 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6355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6355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0C1B" w:rsidRPr="00404D03" w:rsidRDefault="00B70C1B" w:rsidP="006355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781CF3">
        <w:trPr>
          <w:trHeight w:val="607"/>
        </w:trPr>
        <w:tc>
          <w:tcPr>
            <w:tcW w:w="426" w:type="dxa"/>
            <w:vMerge/>
            <w:shd w:val="clear" w:color="auto" w:fill="auto"/>
            <w:vAlign w:val="center"/>
          </w:tcPr>
          <w:p w:rsidR="00B70C1B" w:rsidRPr="006B4359" w:rsidRDefault="00B70C1B" w:rsidP="0063554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70C1B" w:rsidRPr="00404D03" w:rsidRDefault="00B70C1B" w:rsidP="006355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6355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Trilhos telescópicos com esferas.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6355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70C1B" w:rsidRPr="00404D03" w:rsidRDefault="00B70C1B" w:rsidP="006355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70C1B" w:rsidRPr="00404D03" w:rsidRDefault="00B70C1B" w:rsidP="006355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1C07F4" w:rsidRDefault="001C07F4" w:rsidP="00842DF4">
      <w:pPr>
        <w:spacing w:after="0"/>
        <w:jc w:val="both"/>
      </w:pPr>
    </w:p>
    <w:p w:rsidR="00781CF3" w:rsidRDefault="00781CF3" w:rsidP="00781CF3">
      <w:pPr>
        <w:spacing w:after="0"/>
        <w:jc w:val="both"/>
      </w:pPr>
      <w:r w:rsidRPr="00F103C6">
        <w:rPr>
          <w:b/>
        </w:rPr>
        <w:t>Consideração final:</w:t>
      </w:r>
      <w:r>
        <w:t xml:space="preserve"> As amostras apresentadas atendem a todas as especificações, sendo consideradas aprovadas.</w:t>
      </w:r>
    </w:p>
    <w:p w:rsidR="00E851FC" w:rsidRDefault="00E851FC" w:rsidP="00842DF4">
      <w:pPr>
        <w:spacing w:after="0"/>
        <w:jc w:val="both"/>
      </w:pPr>
    </w:p>
    <w:p w:rsidR="00E851FC" w:rsidRDefault="00E851FC" w:rsidP="00842DF4">
      <w:pPr>
        <w:spacing w:after="0"/>
        <w:jc w:val="both"/>
      </w:pPr>
    </w:p>
    <w:p w:rsidR="00E851FC" w:rsidRDefault="00E851FC" w:rsidP="00842DF4">
      <w:pPr>
        <w:spacing w:after="0"/>
        <w:jc w:val="both"/>
      </w:pPr>
    </w:p>
    <w:p w:rsidR="00E851FC" w:rsidRDefault="00E851FC" w:rsidP="00842DF4">
      <w:pPr>
        <w:spacing w:after="0"/>
        <w:jc w:val="both"/>
      </w:pPr>
    </w:p>
    <w:p w:rsidR="00842DF4" w:rsidRDefault="00842DF4" w:rsidP="00842DF4">
      <w:pPr>
        <w:spacing w:after="0"/>
        <w:jc w:val="both"/>
      </w:pPr>
    </w:p>
    <w:tbl>
      <w:tblPr>
        <w:tblStyle w:val="SombreamentoClaro-nfase1"/>
        <w:tblW w:w="0" w:type="auto"/>
        <w:tblLook w:val="04A0"/>
      </w:tblPr>
      <w:tblGrid>
        <w:gridCol w:w="1067"/>
        <w:gridCol w:w="7653"/>
      </w:tblGrid>
      <w:tr w:rsidR="00842DF4" w:rsidTr="00FD0E0F">
        <w:trPr>
          <w:cnfStyle w:val="100000000000"/>
        </w:trPr>
        <w:tc>
          <w:tcPr>
            <w:cnfStyle w:val="001000000000"/>
            <w:tcW w:w="1067" w:type="dxa"/>
          </w:tcPr>
          <w:p w:rsidR="00842DF4" w:rsidRPr="009F6288" w:rsidRDefault="00842DF4" w:rsidP="00842DF4">
            <w:pPr>
              <w:jc w:val="both"/>
              <w:rPr>
                <w:rFonts w:ascii="Calibri" w:hAnsi="Calibri"/>
                <w:b w:val="0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Empresa</w:t>
            </w:r>
            <w:r w:rsidRPr="009F6288">
              <w:rPr>
                <w:rFonts w:ascii="Calibri" w:hAnsi="Calibri"/>
                <w:color w:val="000000"/>
              </w:rPr>
              <w:t>:</w:t>
            </w:r>
          </w:p>
        </w:tc>
        <w:tc>
          <w:tcPr>
            <w:tcW w:w="7653" w:type="dxa"/>
          </w:tcPr>
          <w:p w:rsidR="00842DF4" w:rsidRDefault="00842DF4" w:rsidP="00842DF4">
            <w:pPr>
              <w:jc w:val="both"/>
              <w:cnfStyle w:val="10000000000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Consermaq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Comércio de Máquinas e Equipamentos Ltda.</w:t>
            </w:r>
          </w:p>
        </w:tc>
      </w:tr>
      <w:tr w:rsidR="00842DF4" w:rsidTr="00FD0E0F">
        <w:trPr>
          <w:cnfStyle w:val="000000100000"/>
          <w:trHeight w:val="80"/>
        </w:trPr>
        <w:tc>
          <w:tcPr>
            <w:cnfStyle w:val="001000000000"/>
            <w:tcW w:w="1067" w:type="dxa"/>
          </w:tcPr>
          <w:p w:rsidR="00842DF4" w:rsidRDefault="00842DF4" w:rsidP="00842DF4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7653" w:type="dxa"/>
          </w:tcPr>
          <w:p w:rsidR="00842DF4" w:rsidRDefault="00881E28" w:rsidP="00842DF4">
            <w:pPr>
              <w:jc w:val="both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Vencedora para o lote </w:t>
            </w:r>
            <w:proofErr w:type="gramStart"/>
            <w:r>
              <w:rPr>
                <w:rFonts w:ascii="Calibri" w:hAnsi="Calibri"/>
                <w:color w:val="000000"/>
              </w:rPr>
              <w:t>4</w:t>
            </w:r>
            <w:proofErr w:type="gramEnd"/>
            <w:r w:rsidR="00842DF4">
              <w:rPr>
                <w:rFonts w:ascii="Calibri" w:hAnsi="Calibri"/>
                <w:color w:val="000000"/>
              </w:rPr>
              <w:t xml:space="preserve"> </w:t>
            </w:r>
          </w:p>
        </w:tc>
      </w:tr>
    </w:tbl>
    <w:p w:rsidR="00842DF4" w:rsidRDefault="00842DF4" w:rsidP="00842DF4">
      <w:pPr>
        <w:spacing w:after="0"/>
        <w:jc w:val="both"/>
        <w:rPr>
          <w:rFonts w:ascii="Calibri" w:hAnsi="Calibri"/>
          <w:color w:val="000000"/>
        </w:rPr>
      </w:pPr>
    </w:p>
    <w:p w:rsidR="00EE0DA5" w:rsidRDefault="00842DF4" w:rsidP="00EE0DA5">
      <w:pPr>
        <w:spacing w:after="0"/>
        <w:jc w:val="both"/>
      </w:pPr>
      <w:r w:rsidRPr="00087F42">
        <w:rPr>
          <w:b/>
        </w:rPr>
        <w:t>Procedimento:</w:t>
      </w:r>
      <w:r>
        <w:t xml:space="preserve"> </w:t>
      </w:r>
      <w:r w:rsidR="00EE0DA5">
        <w:t>A análise iniciou-se às 14 horas do dia 25 de novembro de 2009, no local acima mencionado, com a apresentação das amostras para análise, e sua disposição na área coberta do estacionamento do Edifício. A empresa apresentou amostras para todos os itens para os quais a mesma era exigida. (a saber: itens 4.1, 4.3 e 4.7). Recebidas as amostras, os técnicos da Divisão de Serviços Gerais verificaram a conformidade dos itens apresentados com as especificações do Edital do Pregão.</w:t>
      </w:r>
      <w:r w:rsidR="00EE0DA5" w:rsidRPr="00620B04">
        <w:t xml:space="preserve"> </w:t>
      </w:r>
      <w:r w:rsidR="00EE0DA5">
        <w:t>A análise foi concluída às 15 horas do dia 27 de novembro de 2009.</w:t>
      </w:r>
    </w:p>
    <w:p w:rsidR="00842DF4" w:rsidRDefault="00842DF4" w:rsidP="00842DF4">
      <w:pPr>
        <w:spacing w:after="0"/>
        <w:jc w:val="both"/>
      </w:pPr>
    </w:p>
    <w:p w:rsidR="00842DF4" w:rsidRPr="006531FA" w:rsidRDefault="00842DF4" w:rsidP="00842DF4">
      <w:pPr>
        <w:spacing w:after="0"/>
        <w:jc w:val="both"/>
        <w:rPr>
          <w:b/>
        </w:rPr>
      </w:pPr>
      <w:r w:rsidRPr="006531FA">
        <w:rPr>
          <w:b/>
        </w:rPr>
        <w:t>Considerações gerais:</w:t>
      </w:r>
      <w:r w:rsidR="00634FCA">
        <w:rPr>
          <w:b/>
        </w:rPr>
        <w:t xml:space="preserve"> </w:t>
      </w:r>
      <w:r w:rsidR="00634FCA" w:rsidRPr="00417F8B">
        <w:t>Efetuadas as análises das</w:t>
      </w:r>
      <w:r w:rsidR="00634FCA">
        <w:t xml:space="preserve"> amostras, a tabela de adequação das mesmas com as exigências do Edital ficou assim:</w:t>
      </w:r>
    </w:p>
    <w:p w:rsidR="006531FA" w:rsidRDefault="006531FA" w:rsidP="006531FA">
      <w:pPr>
        <w:spacing w:after="0"/>
        <w:jc w:val="both"/>
      </w:pPr>
    </w:p>
    <w:tbl>
      <w:tblPr>
        <w:tblW w:w="8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4"/>
        <w:gridCol w:w="850"/>
        <w:gridCol w:w="2875"/>
        <w:gridCol w:w="811"/>
        <w:gridCol w:w="890"/>
        <w:gridCol w:w="2835"/>
      </w:tblGrid>
      <w:tr w:rsidR="00BE252A" w:rsidRPr="00404D03" w:rsidTr="00B70C1B">
        <w:trPr>
          <w:trHeight w:val="203"/>
        </w:trPr>
        <w:tc>
          <w:tcPr>
            <w:tcW w:w="4039" w:type="dxa"/>
            <w:gridSpan w:val="3"/>
            <w:shd w:val="clear" w:color="000000" w:fill="C0C0C0"/>
            <w:vAlign w:val="center"/>
          </w:tcPr>
          <w:p w:rsidR="00BE252A" w:rsidRPr="00404D03" w:rsidRDefault="00BE252A" w:rsidP="00BE252A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LOTE 0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4</w:t>
            </w: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–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</w:t>
            </w: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MESAS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PARA ADMINISTRAÇÃO GERAL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000000" w:fill="C0C0C0"/>
          </w:tcPr>
          <w:p w:rsidR="00BE252A" w:rsidRPr="00404D03" w:rsidRDefault="00B70C1B" w:rsidP="00BE252A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000000" w:fill="C0C0C0"/>
          </w:tcPr>
          <w:p w:rsidR="00BE252A" w:rsidRPr="00404D03" w:rsidRDefault="00BE252A" w:rsidP="00BE252A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B70C1B" w:rsidRPr="00404D03" w:rsidTr="00B70C1B">
        <w:trPr>
          <w:trHeight w:val="378"/>
        </w:trPr>
        <w:tc>
          <w:tcPr>
            <w:tcW w:w="314" w:type="dxa"/>
            <w:shd w:val="clear" w:color="000000" w:fill="C0C0C0"/>
            <w:vAlign w:val="center"/>
          </w:tcPr>
          <w:p w:rsidR="00B70C1B" w:rsidRPr="00404D03" w:rsidRDefault="00B70C1B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850" w:type="dxa"/>
            <w:shd w:val="clear" w:color="000000" w:fill="C0C0C0"/>
            <w:vAlign w:val="center"/>
          </w:tcPr>
          <w:p w:rsidR="00B70C1B" w:rsidRPr="00404D03" w:rsidRDefault="00B70C1B" w:rsidP="00BE252A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BE3CA4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2875" w:type="dxa"/>
            <w:tcBorders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BE252A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B70C1B" w:rsidRPr="003D255B" w:rsidRDefault="00B70C1B" w:rsidP="00BE252A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6"/>
              </w:rPr>
            </w:pPr>
            <w:r w:rsidRPr="003D255B">
              <w:rPr>
                <w:rFonts w:ascii="Calibri" w:hAnsi="Calibri"/>
                <w:b/>
                <w:bCs/>
                <w:color w:val="000000"/>
                <w:sz w:val="18"/>
                <w:szCs w:val="16"/>
              </w:rPr>
              <w:t>Sim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B70C1B" w:rsidRPr="003D255B" w:rsidRDefault="00B70C1B" w:rsidP="00BE252A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6"/>
              </w:rPr>
            </w:pPr>
            <w:r w:rsidRPr="003D255B">
              <w:rPr>
                <w:rFonts w:ascii="Calibri" w:hAnsi="Calibri"/>
                <w:b/>
                <w:bCs/>
                <w:color w:val="000000"/>
                <w:sz w:val="18"/>
                <w:szCs w:val="16"/>
              </w:rPr>
              <w:t>Não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BE252A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B70C1B" w:rsidRPr="00404D03" w:rsidTr="0058087C">
        <w:trPr>
          <w:trHeight w:val="197"/>
        </w:trPr>
        <w:tc>
          <w:tcPr>
            <w:tcW w:w="314" w:type="dxa"/>
            <w:vMerge w:val="restart"/>
            <w:shd w:val="clear" w:color="auto" w:fill="auto"/>
            <w:vAlign w:val="center"/>
          </w:tcPr>
          <w:p w:rsidR="00B70C1B" w:rsidRPr="00BE3CA4" w:rsidRDefault="00B70C1B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4</w:t>
            </w:r>
            <w:r w:rsidRPr="00BE3CA4">
              <w:rPr>
                <w:rFonts w:ascii="Calibri" w:hAnsi="Calibri"/>
                <w:b/>
                <w:color w:val="000000"/>
                <w:sz w:val="16"/>
                <w:szCs w:val="16"/>
              </w:rPr>
              <w:t>.1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 xml:space="preserve">Mesa de Diretores e chefes de Divisão </w:t>
            </w:r>
          </w:p>
        </w:tc>
        <w:tc>
          <w:tcPr>
            <w:tcW w:w="2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ind w:right="-52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Tampo em MDF maciço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25mm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 e bordas com corte aparente em 45º;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58087C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58087C">
        <w:trPr>
          <w:trHeight w:val="190"/>
        </w:trPr>
        <w:tc>
          <w:tcPr>
            <w:tcW w:w="314" w:type="dxa"/>
            <w:vMerge/>
            <w:shd w:val="clear" w:color="auto" w:fill="auto"/>
            <w:vAlign w:val="center"/>
          </w:tcPr>
          <w:p w:rsidR="00B70C1B" w:rsidRDefault="00B70C1B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Revestimento em lâmina de madeira;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58087C">
        <w:trPr>
          <w:trHeight w:val="190"/>
        </w:trPr>
        <w:tc>
          <w:tcPr>
            <w:tcW w:w="314" w:type="dxa"/>
            <w:vMerge/>
            <w:shd w:val="clear" w:color="auto" w:fill="auto"/>
            <w:vAlign w:val="center"/>
          </w:tcPr>
          <w:p w:rsidR="00B70C1B" w:rsidRDefault="00B70C1B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Tampo com passagem de fiação – passa-cabos – em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zamack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aluminizado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ou cromado com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80mm;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0000"/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2B1CEB" w:rsidRDefault="0058087C" w:rsidP="00580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PASSA CABOS DIFERENTES DO EXIGIDO EM MEDIDAS E</w:t>
            </w:r>
          </w:p>
          <w:p w:rsidR="00B70C1B" w:rsidRPr="0058087C" w:rsidRDefault="0058087C" w:rsidP="00580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Verdana" w:eastAsia="Times New Roman" w:hAnsi="Verdana" w:cs="Courier New"/>
                <w:sz w:val="15"/>
                <w:szCs w:val="15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MATERIAL USADO NA FABRICAÇAO (PLASTICO)</w:t>
            </w:r>
          </w:p>
        </w:tc>
      </w:tr>
      <w:tr w:rsidR="00B70C1B" w:rsidRPr="00404D03" w:rsidTr="0058087C">
        <w:trPr>
          <w:trHeight w:val="190"/>
        </w:trPr>
        <w:tc>
          <w:tcPr>
            <w:tcW w:w="314" w:type="dxa"/>
            <w:vMerge/>
            <w:shd w:val="clear" w:color="auto" w:fill="auto"/>
            <w:vAlign w:val="center"/>
          </w:tcPr>
          <w:p w:rsidR="00B70C1B" w:rsidRDefault="00B70C1B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Calha horizontal para passagem de fiação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elétrica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/lógica/telefônica com tomadas encaixadas;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58087C">
        <w:trPr>
          <w:trHeight w:val="190"/>
        </w:trPr>
        <w:tc>
          <w:tcPr>
            <w:tcW w:w="314" w:type="dxa"/>
            <w:vMerge/>
            <w:shd w:val="clear" w:color="auto" w:fill="auto"/>
            <w:vAlign w:val="center"/>
          </w:tcPr>
          <w:p w:rsidR="00B70C1B" w:rsidRDefault="00B70C1B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Painel frontal em aço ou madeira;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58087C">
        <w:trPr>
          <w:trHeight w:val="190"/>
        </w:trPr>
        <w:tc>
          <w:tcPr>
            <w:tcW w:w="314" w:type="dxa"/>
            <w:vMerge/>
            <w:shd w:val="clear" w:color="auto" w:fill="auto"/>
            <w:vAlign w:val="center"/>
          </w:tcPr>
          <w:p w:rsidR="00B70C1B" w:rsidRDefault="00B70C1B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>• Base em aço, alumínio ou com pintura epóxi alumínio com regulagem de altura 65/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77mm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sem uso de ponteiras plásticas;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58087C">
        <w:trPr>
          <w:trHeight w:val="190"/>
        </w:trPr>
        <w:tc>
          <w:tcPr>
            <w:tcW w:w="314" w:type="dxa"/>
            <w:vMerge/>
            <w:shd w:val="clear" w:color="auto" w:fill="auto"/>
            <w:vAlign w:val="center"/>
          </w:tcPr>
          <w:p w:rsidR="00B70C1B" w:rsidRDefault="00B70C1B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Sistema de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aparafusamento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obrigatóriamente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através da utilização de buchas em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zamack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ou aço;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781CF3">
        <w:trPr>
          <w:trHeight w:val="190"/>
        </w:trPr>
        <w:tc>
          <w:tcPr>
            <w:tcW w:w="314" w:type="dxa"/>
            <w:vMerge/>
            <w:shd w:val="clear" w:color="auto" w:fill="auto"/>
            <w:vAlign w:val="center"/>
          </w:tcPr>
          <w:p w:rsidR="00B70C1B" w:rsidRDefault="00B70C1B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Sapatas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reguláveis;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781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58087C">
        <w:trPr>
          <w:trHeight w:val="190"/>
        </w:trPr>
        <w:tc>
          <w:tcPr>
            <w:tcW w:w="314" w:type="dxa"/>
            <w:vMerge/>
            <w:shd w:val="clear" w:color="auto" w:fill="auto"/>
            <w:vAlign w:val="center"/>
          </w:tcPr>
          <w:p w:rsidR="00B70C1B" w:rsidRDefault="00B70C1B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BE252A">
            <w:pPr>
              <w:spacing w:line="240" w:lineRule="auto"/>
              <w:ind w:right="-52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Dimensões 180x80x74cm.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B70C1B" w:rsidRPr="00404D03" w:rsidRDefault="00B70C1B" w:rsidP="00BE252A">
            <w:pPr>
              <w:spacing w:line="240" w:lineRule="auto"/>
              <w:ind w:right="-5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70C1B" w:rsidRPr="00404D03" w:rsidRDefault="00B70C1B" w:rsidP="0058087C">
            <w:pPr>
              <w:spacing w:after="0"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27"/>
        </w:trPr>
        <w:tc>
          <w:tcPr>
            <w:tcW w:w="314" w:type="dxa"/>
            <w:vMerge w:val="restart"/>
            <w:shd w:val="clear" w:color="auto" w:fill="auto"/>
            <w:vAlign w:val="center"/>
          </w:tcPr>
          <w:p w:rsidR="0058087C" w:rsidRPr="00BE3CA4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lastRenderedPageBreak/>
              <w:t>4.3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Mesa de expediente geral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Tampo em MDF maciço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25mm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 e bordas com corte aparente em 45º;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D769E2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27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Revestimento em lâmina de madeira;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D769E2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27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Sistema de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aparafusamento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obrigatóriamente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através da utilização de buchas em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zamack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ou aço;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D769E2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27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Estrutura em alumínio ou MDF maciço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25mm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espessura, revestido em alumínio;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0000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2B1CEB" w:rsidRDefault="0058087C" w:rsidP="00580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ESTRUTURA DA MESA ESTA EM AÇO EXIGIDO EM</w:t>
            </w:r>
          </w:p>
          <w:p w:rsidR="0058087C" w:rsidRPr="0058087C" w:rsidRDefault="0058087C" w:rsidP="0058087C">
            <w:pPr>
              <w:spacing w:after="0" w:line="240" w:lineRule="auto"/>
              <w:ind w:left="357"/>
              <w:jc w:val="center"/>
              <w:rPr>
                <w:rFonts w:ascii="Calibri" w:hAnsi="Calibri" w:cs="Arial"/>
                <w:noProof/>
                <w:color w:val="000000"/>
                <w:sz w:val="14"/>
                <w:szCs w:val="14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ALUMINIO OU MDF ACABAMENTO ALUMINIO</w:t>
            </w:r>
          </w:p>
        </w:tc>
      </w:tr>
      <w:tr w:rsidR="0058087C" w:rsidRPr="00404D03" w:rsidTr="0058087C">
        <w:trPr>
          <w:trHeight w:val="227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Divisórias panorâmicas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1200mm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altura e 70mm de espessura com placas em MDF com 15mm de espessura até 74cm de altura, revestidas em lâmina de madeira e, acima de 74cm com vidro transparente mínimo 4mm espessura;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0000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2B1CEB" w:rsidRDefault="0058087C" w:rsidP="00580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PLACAS DA DIVISÓRIA NAO ESTAO EM LAMINA DE MADEIRA</w:t>
            </w:r>
          </w:p>
          <w:p w:rsidR="0058087C" w:rsidRPr="002B1CEB" w:rsidRDefault="0058087C" w:rsidP="00580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CONFORME EXIGIDO</w:t>
            </w:r>
          </w:p>
          <w:p w:rsidR="0058087C" w:rsidRPr="0058087C" w:rsidRDefault="0058087C" w:rsidP="0058087C">
            <w:pPr>
              <w:spacing w:after="0" w:line="240" w:lineRule="auto"/>
              <w:rPr>
                <w:rFonts w:ascii="Calibri" w:hAnsi="Calibri" w:cs="Arial"/>
                <w:noProof/>
                <w:color w:val="000000"/>
                <w:sz w:val="14"/>
                <w:szCs w:val="14"/>
              </w:rPr>
            </w:pPr>
          </w:p>
        </w:tc>
      </w:tr>
      <w:tr w:rsidR="0058087C" w:rsidRPr="00404D03" w:rsidTr="0058087C">
        <w:trPr>
          <w:trHeight w:val="227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Quadros e acabamentos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verticais/horizontais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das divisórias em alumínio;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0000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2B1CEB" w:rsidRDefault="0058087C" w:rsidP="00580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QUADROS</w:t>
            </w:r>
            <w:proofErr w:type="gramStart"/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 xml:space="preserve">  </w:t>
            </w:r>
            <w:proofErr w:type="gramEnd"/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DA DIVISORIA  INTERNO ESTA EM AÇO</w:t>
            </w:r>
          </w:p>
          <w:p w:rsidR="0058087C" w:rsidRPr="002B1CEB" w:rsidRDefault="0058087C" w:rsidP="00580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EXIGIDO EM ALUMINIO</w:t>
            </w:r>
          </w:p>
          <w:p w:rsidR="0058087C" w:rsidRPr="0058087C" w:rsidRDefault="0058087C" w:rsidP="0058087C">
            <w:pPr>
              <w:spacing w:after="0" w:line="240" w:lineRule="auto"/>
              <w:ind w:left="357"/>
              <w:rPr>
                <w:rFonts w:ascii="Calibri" w:hAnsi="Calibri" w:cs="Arial"/>
                <w:noProof/>
                <w:color w:val="000000"/>
                <w:sz w:val="14"/>
                <w:szCs w:val="14"/>
              </w:rPr>
            </w:pPr>
          </w:p>
        </w:tc>
      </w:tr>
      <w:tr w:rsidR="0058087C" w:rsidRPr="00404D03" w:rsidTr="0058087C">
        <w:trPr>
          <w:trHeight w:val="227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Sapatas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niveladoras em aço;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D769E2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27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Dimensões 140x70x74cm.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D769E2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58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Marca de referência: Forma ou equivalente 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D769E2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172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Modelo de referência: </w:t>
            </w: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Multiplus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 ou similar ou superior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D769E2" w:rsidRDefault="0058087C" w:rsidP="00BE252A">
            <w:pPr>
              <w:spacing w:line="240" w:lineRule="auto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58087C" w:rsidRPr="00D769E2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noProof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171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•Tampo em MDF maciço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25mm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 e borda frontal com corte aparente em 45º;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58087C" w:rsidRPr="00404D03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17"/>
        </w:trPr>
        <w:tc>
          <w:tcPr>
            <w:tcW w:w="314" w:type="dxa"/>
            <w:vMerge w:val="restart"/>
            <w:shd w:val="clear" w:color="auto" w:fill="auto"/>
            <w:vAlign w:val="center"/>
          </w:tcPr>
          <w:p w:rsidR="0058087C" w:rsidRPr="00BE3CA4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4</w:t>
            </w:r>
            <w:r w:rsidRPr="00BE3CA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Gaveteiro-volante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•Revestimento em lâmina de madeira;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404D03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09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>•Frente das 03gavetas em lâmina de madeira;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 xml:space="preserve">Laterais/fundo em MDF com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18mm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espessura, cor alumínio;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404D03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09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>•Puxadores embutidos confeccionados em alumínio natural;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0000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2B1CEB" w:rsidRDefault="0058087C" w:rsidP="00580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PUXADORES DO GAVETEIRO EXIGIDO EMBUTIDOS E EM</w:t>
            </w:r>
          </w:p>
          <w:p w:rsidR="0058087C" w:rsidRPr="0058087C" w:rsidRDefault="0058087C" w:rsidP="0058087C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ALUMINIO FOI APRESENTADO DIFERENTE</w:t>
            </w:r>
          </w:p>
        </w:tc>
      </w:tr>
      <w:tr w:rsidR="0058087C" w:rsidRPr="00404D03" w:rsidTr="0058087C">
        <w:trPr>
          <w:trHeight w:val="209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>•Gavetas em chapa de aço;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404D03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09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>•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Fechadura com chaves escamoteáveis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;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404D03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09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•Trilhos telescópicos com esferas;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404D03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09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•Base em MDF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25mm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de espessura, cor alumínio.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0000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58087C" w:rsidRDefault="0058087C" w:rsidP="0058087C">
            <w:pPr>
              <w:pStyle w:val="Pr-formataoHTML"/>
              <w:jc w:val="center"/>
              <w:rPr>
                <w:sz w:val="14"/>
              </w:rPr>
            </w:pPr>
            <w:r w:rsidRPr="0058087C">
              <w:rPr>
                <w:sz w:val="14"/>
              </w:rPr>
              <w:t xml:space="preserve">BASE COM ESPESSURA DIFERENTE DO EXIGIDO ESTA COM </w:t>
            </w:r>
            <w:proofErr w:type="gramStart"/>
            <w:r w:rsidRPr="0058087C">
              <w:rPr>
                <w:sz w:val="14"/>
              </w:rPr>
              <w:t>18MM</w:t>
            </w:r>
            <w:proofErr w:type="gramEnd"/>
            <w:r w:rsidRPr="0058087C">
              <w:rPr>
                <w:sz w:val="14"/>
              </w:rPr>
              <w:t xml:space="preserve"> E FOI</w:t>
            </w:r>
          </w:p>
          <w:p w:rsidR="0058087C" w:rsidRPr="0058087C" w:rsidRDefault="0058087C" w:rsidP="0058087C">
            <w:pPr>
              <w:pStyle w:val="Pr-formataoHTML"/>
              <w:jc w:val="center"/>
              <w:rPr>
                <w:sz w:val="14"/>
              </w:rPr>
            </w:pPr>
            <w:r w:rsidRPr="0058087C">
              <w:rPr>
                <w:sz w:val="14"/>
              </w:rPr>
              <w:t xml:space="preserve">EXIGIDO </w:t>
            </w:r>
            <w:proofErr w:type="gramStart"/>
            <w:r w:rsidRPr="0058087C">
              <w:rPr>
                <w:sz w:val="14"/>
              </w:rPr>
              <w:t>25MM</w:t>
            </w:r>
            <w:proofErr w:type="gramEnd"/>
          </w:p>
          <w:p w:rsidR="0058087C" w:rsidRPr="00404D03" w:rsidRDefault="0058087C" w:rsidP="0058087C">
            <w:pPr>
              <w:spacing w:after="0"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58087C" w:rsidRPr="00404D03" w:rsidTr="0058087C">
        <w:trPr>
          <w:trHeight w:val="209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  <w:t>•Dotado de 04 rodízios duplos de nylon, p/ piso duro;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87C" w:rsidRPr="00404D03" w:rsidRDefault="0058087C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58087C" w:rsidRPr="00404D03" w:rsidTr="00781CF3">
        <w:trPr>
          <w:trHeight w:val="172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•Dimensões 40x50x61cm.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0000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58087C" w:rsidRPr="00404D03" w:rsidRDefault="00781CF3" w:rsidP="00BE25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Dimensões não correspondem às especificações.</w:t>
            </w:r>
          </w:p>
        </w:tc>
      </w:tr>
      <w:tr w:rsidR="0058087C" w:rsidRPr="00404D03" w:rsidTr="0058087C">
        <w:trPr>
          <w:trHeight w:val="171"/>
        </w:trPr>
        <w:tc>
          <w:tcPr>
            <w:tcW w:w="314" w:type="dxa"/>
            <w:vMerge/>
            <w:shd w:val="clear" w:color="auto" w:fill="auto"/>
            <w:vAlign w:val="center"/>
          </w:tcPr>
          <w:p w:rsidR="0058087C" w:rsidRDefault="0058087C" w:rsidP="00BE252A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8087C" w:rsidRPr="00404D03" w:rsidRDefault="0058087C" w:rsidP="00BE252A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411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8087C" w:rsidRPr="00404D03" w:rsidRDefault="0058087C" w:rsidP="0058087C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781CF3" w:rsidRDefault="00781CF3" w:rsidP="00781CF3">
      <w:pPr>
        <w:spacing w:after="0"/>
        <w:jc w:val="both"/>
      </w:pPr>
      <w:r w:rsidRPr="00F103C6">
        <w:rPr>
          <w:b/>
        </w:rPr>
        <w:t>Consideração final:</w:t>
      </w:r>
      <w:r>
        <w:t xml:space="preserve"> Todas as amostras (itens 4.1, 4.3 e 4.7) apresentam divergências em relação ao Projeto Básico, conforme tabela acima, sendo consideradas reprovadas</w:t>
      </w:r>
    </w:p>
    <w:p w:rsidR="00BE252A" w:rsidRDefault="00BE252A" w:rsidP="006531FA">
      <w:pPr>
        <w:spacing w:after="0"/>
        <w:jc w:val="both"/>
      </w:pPr>
    </w:p>
    <w:p w:rsidR="00BE252A" w:rsidRDefault="00BE252A" w:rsidP="006531FA">
      <w:pPr>
        <w:spacing w:after="0"/>
        <w:jc w:val="both"/>
      </w:pPr>
    </w:p>
    <w:p w:rsidR="00BE252A" w:rsidRDefault="00BE252A" w:rsidP="006531FA">
      <w:pPr>
        <w:spacing w:after="0"/>
        <w:jc w:val="both"/>
      </w:pPr>
    </w:p>
    <w:p w:rsidR="006531FA" w:rsidRDefault="006531FA" w:rsidP="009F6288">
      <w:pPr>
        <w:spacing w:after="0"/>
        <w:jc w:val="both"/>
      </w:pPr>
    </w:p>
    <w:tbl>
      <w:tblPr>
        <w:tblStyle w:val="SombreamentoClaro-nfase1"/>
        <w:tblW w:w="0" w:type="auto"/>
        <w:tblLook w:val="04A0"/>
      </w:tblPr>
      <w:tblGrid>
        <w:gridCol w:w="1067"/>
        <w:gridCol w:w="7653"/>
      </w:tblGrid>
      <w:tr w:rsidR="003D25CA" w:rsidTr="00FD0E0F">
        <w:trPr>
          <w:cnfStyle w:val="100000000000"/>
        </w:trPr>
        <w:tc>
          <w:tcPr>
            <w:cnfStyle w:val="001000000000"/>
            <w:tcW w:w="1067" w:type="dxa"/>
          </w:tcPr>
          <w:p w:rsidR="003D25CA" w:rsidRPr="009F6288" w:rsidRDefault="003D25CA" w:rsidP="00417F8B">
            <w:pPr>
              <w:jc w:val="both"/>
              <w:rPr>
                <w:rFonts w:ascii="Calibri" w:hAnsi="Calibri"/>
                <w:b w:val="0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Empresa</w:t>
            </w:r>
            <w:r w:rsidRPr="009F6288">
              <w:rPr>
                <w:rFonts w:ascii="Calibri" w:hAnsi="Calibri"/>
                <w:color w:val="000000"/>
              </w:rPr>
              <w:t>:</w:t>
            </w:r>
          </w:p>
        </w:tc>
        <w:tc>
          <w:tcPr>
            <w:tcW w:w="7653" w:type="dxa"/>
          </w:tcPr>
          <w:p w:rsidR="003D25CA" w:rsidRDefault="003D25CA" w:rsidP="00417F8B">
            <w:pPr>
              <w:jc w:val="both"/>
              <w:cnfStyle w:val="1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ABC Importação e Exportação Ltda.</w:t>
            </w:r>
          </w:p>
        </w:tc>
      </w:tr>
      <w:tr w:rsidR="003D25CA" w:rsidTr="00FD0E0F">
        <w:trPr>
          <w:cnfStyle w:val="000000100000"/>
        </w:trPr>
        <w:tc>
          <w:tcPr>
            <w:cnfStyle w:val="001000000000"/>
            <w:tcW w:w="1067" w:type="dxa"/>
          </w:tcPr>
          <w:p w:rsidR="003D25CA" w:rsidRDefault="003D25CA" w:rsidP="00417F8B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7653" w:type="dxa"/>
          </w:tcPr>
          <w:p w:rsidR="003D25CA" w:rsidRDefault="003D25CA" w:rsidP="003D25CA">
            <w:pPr>
              <w:jc w:val="both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Vencedora para o lote 13</w:t>
            </w:r>
          </w:p>
        </w:tc>
      </w:tr>
    </w:tbl>
    <w:p w:rsidR="003D25CA" w:rsidRDefault="003D25CA" w:rsidP="003D25CA">
      <w:pPr>
        <w:spacing w:after="0"/>
        <w:jc w:val="both"/>
        <w:rPr>
          <w:rFonts w:ascii="Calibri" w:hAnsi="Calibri"/>
          <w:color w:val="000000"/>
        </w:rPr>
      </w:pPr>
    </w:p>
    <w:p w:rsidR="00EE0DA5" w:rsidRDefault="003D25CA" w:rsidP="00EE0DA5">
      <w:pPr>
        <w:spacing w:after="0"/>
        <w:jc w:val="both"/>
      </w:pPr>
      <w:r w:rsidRPr="00087F42">
        <w:rPr>
          <w:b/>
        </w:rPr>
        <w:t>Procedimento:</w:t>
      </w:r>
      <w:r>
        <w:t xml:space="preserve"> </w:t>
      </w:r>
      <w:r w:rsidR="00EE0DA5">
        <w:t>A análise iniciou-se às 14 horas do dia 25 de novembro de 2009, no local acima mencionado, com a apresentação das amostras para análise, e sua disposição na área coberta do estacionamento do Edifício. A empresa apresentou amostras para todos os itens para os quais a mesma era exigida. (a saber: item 13.1). Recebidas as amostras, os técnicos da Divisão de Serviços Gerais verificaram a conformidade dos itens apresentados com as especificações do Edital do Pregão.</w:t>
      </w:r>
      <w:r w:rsidR="00EE0DA5" w:rsidRPr="00620B04">
        <w:t xml:space="preserve"> </w:t>
      </w:r>
      <w:r w:rsidR="00EE0DA5">
        <w:t>A análise foi concluída às 15 horas do dia 27 de novembro de 2009.</w:t>
      </w:r>
    </w:p>
    <w:p w:rsidR="003D25CA" w:rsidRDefault="003D25CA" w:rsidP="003D25CA">
      <w:pPr>
        <w:spacing w:after="0"/>
        <w:jc w:val="both"/>
      </w:pPr>
    </w:p>
    <w:p w:rsidR="003D25CA" w:rsidRDefault="003D25CA" w:rsidP="003D25CA">
      <w:pPr>
        <w:spacing w:after="0"/>
        <w:jc w:val="both"/>
      </w:pPr>
    </w:p>
    <w:p w:rsidR="003D25CA" w:rsidRPr="006531FA" w:rsidRDefault="003D25CA" w:rsidP="003D25CA">
      <w:pPr>
        <w:spacing w:after="0"/>
        <w:jc w:val="both"/>
        <w:rPr>
          <w:b/>
        </w:rPr>
      </w:pPr>
      <w:r w:rsidRPr="006531FA">
        <w:rPr>
          <w:b/>
        </w:rPr>
        <w:t>Considerações gerais:</w:t>
      </w:r>
      <w:r w:rsidR="00634FCA">
        <w:rPr>
          <w:b/>
        </w:rPr>
        <w:t xml:space="preserve"> </w:t>
      </w:r>
      <w:r w:rsidR="00634FCA" w:rsidRPr="00417F8B">
        <w:t>Efetuadas as análises das</w:t>
      </w:r>
      <w:r w:rsidR="00634FCA">
        <w:t xml:space="preserve"> amostras, a tabela de adequação das mesmas com as exigências do Edital ficou assim:</w:t>
      </w:r>
    </w:p>
    <w:p w:rsidR="003D25CA" w:rsidRDefault="003D25CA" w:rsidP="009F6288">
      <w:pPr>
        <w:spacing w:after="0"/>
        <w:jc w:val="both"/>
      </w:pP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850"/>
        <w:gridCol w:w="3526"/>
        <w:gridCol w:w="639"/>
        <w:gridCol w:w="655"/>
        <w:gridCol w:w="2551"/>
      </w:tblGrid>
      <w:tr w:rsidR="006D3757" w:rsidRPr="00404D03" w:rsidTr="00B70C1B">
        <w:trPr>
          <w:trHeight w:val="503"/>
        </w:trPr>
        <w:tc>
          <w:tcPr>
            <w:tcW w:w="4872" w:type="dxa"/>
            <w:gridSpan w:val="3"/>
            <w:shd w:val="clear" w:color="000000" w:fill="C0C0C0"/>
            <w:vAlign w:val="center"/>
          </w:tcPr>
          <w:p w:rsidR="006D3757" w:rsidRPr="00404D03" w:rsidRDefault="006D3757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LOTE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13</w:t>
            </w: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– CADEIRAS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PARA REFEITÓRIO</w:t>
            </w:r>
          </w:p>
        </w:tc>
        <w:tc>
          <w:tcPr>
            <w:tcW w:w="1294" w:type="dxa"/>
            <w:gridSpan w:val="2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6D3757" w:rsidRPr="00404D03" w:rsidRDefault="006D3757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000000" w:fill="C0C0C0"/>
            <w:vAlign w:val="center"/>
          </w:tcPr>
          <w:p w:rsidR="006D3757" w:rsidRPr="00404D03" w:rsidRDefault="006D3757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B70C1B" w:rsidRPr="00404D03" w:rsidTr="00B70C1B">
        <w:trPr>
          <w:trHeight w:val="378"/>
        </w:trPr>
        <w:tc>
          <w:tcPr>
            <w:tcW w:w="496" w:type="dxa"/>
            <w:shd w:val="clear" w:color="000000" w:fill="C0C0C0"/>
            <w:vAlign w:val="center"/>
          </w:tcPr>
          <w:p w:rsidR="00B70C1B" w:rsidRPr="00404D03" w:rsidRDefault="00B70C1B" w:rsidP="00114D4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850" w:type="dxa"/>
            <w:shd w:val="clear" w:color="000000" w:fill="C0C0C0"/>
            <w:vAlign w:val="center"/>
          </w:tcPr>
          <w:p w:rsidR="00B70C1B" w:rsidRPr="00B346D0" w:rsidRDefault="00B70C1B" w:rsidP="00114D4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</w:pPr>
            <w:r w:rsidRPr="00B346D0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3526" w:type="dxa"/>
            <w:tcBorders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639" w:type="dxa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SIM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B70C1B" w:rsidRPr="00404D03" w:rsidTr="0058087C">
        <w:trPr>
          <w:trHeight w:val="258"/>
        </w:trPr>
        <w:tc>
          <w:tcPr>
            <w:tcW w:w="496" w:type="dxa"/>
            <w:vMerge w:val="restart"/>
            <w:shd w:val="clear" w:color="auto" w:fill="auto"/>
            <w:vAlign w:val="center"/>
          </w:tcPr>
          <w:p w:rsidR="00B70C1B" w:rsidRPr="00B346D0" w:rsidRDefault="00B70C1B" w:rsidP="00114D4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 xml:space="preserve">Cadeira para refeitório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(Tipo I)</w:t>
            </w:r>
          </w:p>
        </w:tc>
        <w:tc>
          <w:tcPr>
            <w:tcW w:w="3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Assento/Encosto </w:t>
            </w:r>
            <w:smartTag w:uri="urn:schemas-microsoft-com:office:smarttags" w:element="PersonName">
              <w:smartTagPr>
                <w:attr w:name="ProductID" w:val="em acr￭lico. Separados"/>
              </w:smartTagPr>
              <w:r w:rsidRPr="00404D03">
                <w:rPr>
                  <w:rFonts w:ascii="Calibri" w:hAnsi="Calibri" w:cs="Arial"/>
                  <w:color w:val="000000"/>
                  <w:sz w:val="16"/>
                  <w:szCs w:val="16"/>
                </w:rPr>
                <w:t>em acrílico. Separados</w:t>
              </w:r>
            </w:smartTag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e dobráveis;</w:t>
            </w:r>
          </w:p>
        </w:tc>
        <w:tc>
          <w:tcPr>
            <w:tcW w:w="6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6D3757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58087C">
        <w:trPr>
          <w:trHeight w:val="257"/>
        </w:trPr>
        <w:tc>
          <w:tcPr>
            <w:tcW w:w="496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Pés cromados.</w:t>
            </w:r>
          </w:p>
        </w:tc>
        <w:tc>
          <w:tcPr>
            <w:tcW w:w="6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70C1B" w:rsidRPr="00404D03" w:rsidRDefault="00B70C1B" w:rsidP="006D3757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E47EC6" w:rsidRDefault="00E47EC6" w:rsidP="009F6288">
      <w:pPr>
        <w:spacing w:after="0"/>
        <w:jc w:val="both"/>
      </w:pPr>
    </w:p>
    <w:p w:rsidR="00781CF3" w:rsidRDefault="00781CF3" w:rsidP="00781CF3">
      <w:pPr>
        <w:spacing w:after="0"/>
        <w:jc w:val="both"/>
      </w:pPr>
      <w:r w:rsidRPr="00F103C6">
        <w:rPr>
          <w:b/>
        </w:rPr>
        <w:t>Consideração final:</w:t>
      </w:r>
      <w:r>
        <w:t xml:space="preserve"> As amostras apresentadas atendem a todas as especificações, sendo consideradas aprovadas.</w:t>
      </w:r>
    </w:p>
    <w:p w:rsidR="0060375F" w:rsidRDefault="0060375F" w:rsidP="009F6288">
      <w:pPr>
        <w:spacing w:after="0"/>
        <w:jc w:val="both"/>
      </w:pPr>
    </w:p>
    <w:tbl>
      <w:tblPr>
        <w:tblStyle w:val="SombreamentoClaro-nfase1"/>
        <w:tblW w:w="0" w:type="auto"/>
        <w:tblLook w:val="04A0"/>
      </w:tblPr>
      <w:tblGrid>
        <w:gridCol w:w="1067"/>
        <w:gridCol w:w="7653"/>
      </w:tblGrid>
      <w:tr w:rsidR="0060375F" w:rsidTr="00FD0E0F">
        <w:trPr>
          <w:cnfStyle w:val="100000000000"/>
        </w:trPr>
        <w:tc>
          <w:tcPr>
            <w:cnfStyle w:val="001000000000"/>
            <w:tcW w:w="1067" w:type="dxa"/>
          </w:tcPr>
          <w:p w:rsidR="0060375F" w:rsidRPr="009F6288" w:rsidRDefault="0060375F" w:rsidP="00417F8B">
            <w:pPr>
              <w:jc w:val="both"/>
              <w:rPr>
                <w:rFonts w:ascii="Calibri" w:hAnsi="Calibri"/>
                <w:b w:val="0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Empresa</w:t>
            </w:r>
            <w:r w:rsidRPr="009F6288">
              <w:rPr>
                <w:rFonts w:ascii="Calibri" w:hAnsi="Calibri"/>
                <w:color w:val="000000"/>
              </w:rPr>
              <w:t>:</w:t>
            </w:r>
          </w:p>
        </w:tc>
        <w:tc>
          <w:tcPr>
            <w:tcW w:w="7653" w:type="dxa"/>
          </w:tcPr>
          <w:p w:rsidR="0060375F" w:rsidRDefault="0060375F" w:rsidP="00417F8B">
            <w:pPr>
              <w:jc w:val="both"/>
              <w:cnfStyle w:val="10000000000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Stacatto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Comércio de Móveis Ltda.</w:t>
            </w:r>
          </w:p>
        </w:tc>
      </w:tr>
      <w:tr w:rsidR="0060375F" w:rsidTr="00FD0E0F">
        <w:trPr>
          <w:cnfStyle w:val="000000100000"/>
        </w:trPr>
        <w:tc>
          <w:tcPr>
            <w:cnfStyle w:val="001000000000"/>
            <w:tcW w:w="1067" w:type="dxa"/>
          </w:tcPr>
          <w:p w:rsidR="0060375F" w:rsidRDefault="0060375F" w:rsidP="00417F8B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7653" w:type="dxa"/>
          </w:tcPr>
          <w:p w:rsidR="0060375F" w:rsidRDefault="0060375F" w:rsidP="0060375F">
            <w:pPr>
              <w:jc w:val="both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Vencedora para os lotes 14</w:t>
            </w:r>
          </w:p>
        </w:tc>
      </w:tr>
    </w:tbl>
    <w:p w:rsidR="0060375F" w:rsidRDefault="0060375F" w:rsidP="0060375F">
      <w:pPr>
        <w:spacing w:after="0"/>
        <w:jc w:val="both"/>
        <w:rPr>
          <w:rFonts w:ascii="Calibri" w:hAnsi="Calibri"/>
          <w:color w:val="000000"/>
        </w:rPr>
      </w:pPr>
    </w:p>
    <w:p w:rsidR="00EE0DA5" w:rsidRDefault="0060375F" w:rsidP="00EE0DA5">
      <w:pPr>
        <w:spacing w:after="0"/>
        <w:jc w:val="both"/>
      </w:pPr>
      <w:r w:rsidRPr="00087F42">
        <w:rPr>
          <w:b/>
        </w:rPr>
        <w:t>Procedimento:</w:t>
      </w:r>
      <w:r>
        <w:t xml:space="preserve"> </w:t>
      </w:r>
      <w:r w:rsidR="00EE0DA5">
        <w:t xml:space="preserve">A análise iniciou-se às 14 horas do dia 25 de novembro de 2009, no local acima mencionado, com a apresentação das amostras para análise, e sua disposição na área coberta do estacionamento do Edifício. A empresa apresentou amostras para todos os itens para os quais a mesma era exigida. (a saber: itens 14.1, 14.2 e 14.3). Recebidas as amostras, os técnicos da Divisão de Serviços Gerais verificaram a conformidade dos itens apresentados com </w:t>
      </w:r>
      <w:r w:rsidR="00EE0DA5">
        <w:lastRenderedPageBreak/>
        <w:t>as especificações do Edital do Pregão.</w:t>
      </w:r>
      <w:r w:rsidR="00EE0DA5" w:rsidRPr="00620B04">
        <w:t xml:space="preserve"> </w:t>
      </w:r>
      <w:r w:rsidR="00EE0DA5">
        <w:t>A análise foi concluída às 15 horas do dia 27 de novembro de 2009.</w:t>
      </w:r>
    </w:p>
    <w:p w:rsidR="0060375F" w:rsidRDefault="0060375F" w:rsidP="0060375F">
      <w:pPr>
        <w:spacing w:after="0"/>
        <w:jc w:val="both"/>
      </w:pPr>
    </w:p>
    <w:p w:rsidR="0060375F" w:rsidRPr="006531FA" w:rsidRDefault="0060375F" w:rsidP="0060375F">
      <w:pPr>
        <w:spacing w:after="0"/>
        <w:jc w:val="both"/>
        <w:rPr>
          <w:b/>
        </w:rPr>
      </w:pPr>
      <w:r w:rsidRPr="006531FA">
        <w:rPr>
          <w:b/>
        </w:rPr>
        <w:t>Considerações gerais:</w:t>
      </w:r>
      <w:r w:rsidR="00634FCA">
        <w:rPr>
          <w:b/>
        </w:rPr>
        <w:t xml:space="preserve"> </w:t>
      </w:r>
      <w:r w:rsidR="00634FCA" w:rsidRPr="00417F8B">
        <w:t>Efetuadas as análises das</w:t>
      </w:r>
      <w:r w:rsidR="00634FCA">
        <w:t xml:space="preserve"> amostras, a tabela de adequação das mesmas com as exigências do Edital ficou assim:</w:t>
      </w:r>
    </w:p>
    <w:p w:rsidR="0060375F" w:rsidRDefault="0060375F" w:rsidP="009F6288">
      <w:pPr>
        <w:spacing w:after="0"/>
        <w:jc w:val="both"/>
      </w:pPr>
    </w:p>
    <w:tbl>
      <w:tblPr>
        <w:tblW w:w="8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"/>
        <w:gridCol w:w="850"/>
        <w:gridCol w:w="3400"/>
        <w:gridCol w:w="603"/>
        <w:gridCol w:w="531"/>
        <w:gridCol w:w="26"/>
        <w:gridCol w:w="2670"/>
      </w:tblGrid>
      <w:tr w:rsidR="00011625" w:rsidRPr="00404D03" w:rsidTr="00C46E8E">
        <w:trPr>
          <w:trHeight w:val="378"/>
        </w:trPr>
        <w:tc>
          <w:tcPr>
            <w:tcW w:w="4745" w:type="dxa"/>
            <w:gridSpan w:val="3"/>
            <w:shd w:val="clear" w:color="000000" w:fill="C0C0C0"/>
            <w:vAlign w:val="center"/>
          </w:tcPr>
          <w:p w:rsidR="00011625" w:rsidRPr="00404D03" w:rsidRDefault="00011625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LOTE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14</w:t>
            </w:r>
            <w:r w:rsidRPr="00404D03"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– POLTRONAS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 xml:space="preserve"> PARA AUDITÓRIO E GALERIAS</w:t>
            </w:r>
            <w:proofErr w:type="gram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000000" w:fill="C0C0C0"/>
          </w:tcPr>
          <w:p w:rsidR="00011625" w:rsidRPr="00404D03" w:rsidRDefault="00011625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</w:tcBorders>
            <w:shd w:val="clear" w:color="000000" w:fill="C0C0C0"/>
          </w:tcPr>
          <w:p w:rsidR="00011625" w:rsidRPr="00404D03" w:rsidRDefault="00011625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B70C1B" w:rsidRPr="00404D03" w:rsidTr="00C46E8E">
        <w:trPr>
          <w:trHeight w:val="378"/>
        </w:trPr>
        <w:tc>
          <w:tcPr>
            <w:tcW w:w="495" w:type="dxa"/>
            <w:shd w:val="clear" w:color="000000" w:fill="C0C0C0"/>
            <w:vAlign w:val="center"/>
          </w:tcPr>
          <w:p w:rsidR="00B70C1B" w:rsidRPr="00404D03" w:rsidRDefault="00B70C1B" w:rsidP="00114D4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850" w:type="dxa"/>
            <w:shd w:val="clear" w:color="000000" w:fill="C0C0C0"/>
            <w:vAlign w:val="center"/>
          </w:tcPr>
          <w:p w:rsidR="00B70C1B" w:rsidRPr="00404D03" w:rsidRDefault="00B70C1B" w:rsidP="00114D40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BA0819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3400" w:type="dxa"/>
            <w:tcBorders>
              <w:bottom w:val="single" w:sz="12" w:space="0" w:color="auto"/>
            </w:tcBorders>
            <w:shd w:val="clear" w:color="000000" w:fill="C0C0C0"/>
            <w:vAlign w:val="center"/>
          </w:tcPr>
          <w:p w:rsidR="00B70C1B" w:rsidRPr="00404D03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SIM</w:t>
            </w: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670" w:type="dxa"/>
            <w:tcBorders>
              <w:left w:val="single" w:sz="4" w:space="0" w:color="auto"/>
            </w:tcBorders>
            <w:shd w:val="clear" w:color="000000" w:fill="C0C0C0"/>
            <w:vAlign w:val="center"/>
          </w:tcPr>
          <w:p w:rsidR="00B70C1B" w:rsidRPr="00404D03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B70C1B" w:rsidRPr="00404D03" w:rsidTr="00C46E8E">
        <w:trPr>
          <w:trHeight w:val="236"/>
        </w:trPr>
        <w:tc>
          <w:tcPr>
            <w:tcW w:w="495" w:type="dxa"/>
            <w:vMerge w:val="restart"/>
            <w:shd w:val="clear" w:color="auto" w:fill="auto"/>
            <w:vAlign w:val="center"/>
          </w:tcPr>
          <w:p w:rsidR="00B70C1B" w:rsidRPr="00BA0819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14</w:t>
            </w:r>
            <w:r w:rsidRPr="00BA0819">
              <w:rPr>
                <w:rFonts w:ascii="Calibri" w:hAnsi="Calibri"/>
                <w:b/>
                <w:color w:val="000000"/>
                <w:sz w:val="16"/>
                <w:szCs w:val="16"/>
              </w:rPr>
              <w:t>.1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 xml:space="preserve">Poltrona fixa para o auditório                            </w:t>
            </w:r>
            <w:r w:rsidRPr="00404D03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OBS: Observar a legislação quanto ao nº de lugares para obesos.</w:t>
            </w:r>
            <w:r w:rsidRPr="00404D03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br/>
            </w:r>
            <w:proofErr w:type="gramStart"/>
            <w:r w:rsidRPr="00404D03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(</w:t>
            </w:r>
            <w:proofErr w:type="gramEnd"/>
            <w:r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Tipo I</w:t>
            </w:r>
            <w:r w:rsidRPr="00404D03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)</w:t>
            </w:r>
          </w:p>
        </w:tc>
        <w:tc>
          <w:tcPr>
            <w:tcW w:w="34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Assento estruturado em madeira e revestimento em tecido poliéster dublado ou couro ecológico;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  <w:shd w:val="clear" w:color="auto" w:fill="FF0000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left w:val="single" w:sz="4" w:space="0" w:color="auto"/>
              <w:bottom w:val="single" w:sz="12" w:space="0" w:color="auto"/>
            </w:tcBorders>
          </w:tcPr>
          <w:p w:rsidR="00B70C1B" w:rsidRPr="00404D03" w:rsidRDefault="00781CF3" w:rsidP="0058087C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O assento não é estruturado em madeira.</w:t>
            </w:r>
          </w:p>
        </w:tc>
      </w:tr>
      <w:tr w:rsidR="00B70C1B" w:rsidRPr="00404D03" w:rsidTr="00C46E8E">
        <w:trPr>
          <w:trHeight w:val="234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Espuma injetada em poliuretano flexível com densidade mínima de 50 kg/m3.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58087C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C46E8E">
        <w:trPr>
          <w:trHeight w:val="234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Sistema rebatível sincronizado automático do assento/encosto (quando o usuário se levanta),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58087C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C46E8E">
        <w:trPr>
          <w:trHeight w:val="234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Espuma do assento e encosto com espessura média mínima de </w:t>
            </w:r>
            <w:smartTag w:uri="urn:schemas-microsoft-com:office:smarttags" w:element="metricconverter">
              <w:smartTagPr>
                <w:attr w:name="ProductID" w:val="65 mm"/>
              </w:smartTagPr>
              <w:r w:rsidRPr="00404D03">
                <w:rPr>
                  <w:rFonts w:ascii="Calibri" w:hAnsi="Calibri" w:cs="Arial"/>
                  <w:color w:val="000000"/>
                  <w:sz w:val="16"/>
                  <w:szCs w:val="16"/>
                </w:rPr>
                <w:t>65 mm</w:t>
              </w:r>
            </w:smartTag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e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404D03">
                <w:rPr>
                  <w:rFonts w:ascii="Calibri" w:hAnsi="Calibri" w:cs="Arial"/>
                  <w:color w:val="000000"/>
                  <w:sz w:val="16"/>
                  <w:szCs w:val="16"/>
                </w:rPr>
                <w:t>60 mm</w:t>
              </w:r>
            </w:smartTag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respectivamente, possuindo saliência do apoio-lombar no encosto.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58087C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C46E8E">
        <w:trPr>
          <w:trHeight w:val="234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Base e estrutura metálica de aço cromado ou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aluminio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fixado ao piso.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  <w:shd w:val="clear" w:color="auto" w:fill="FF0000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58087C" w:rsidP="0058087C">
            <w:pPr>
              <w:spacing w:after="0" w:line="240" w:lineRule="auto"/>
              <w:ind w:left="35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A PINTURA QUE SE ENCONTRA É EPOXI PRETA.</w:t>
            </w:r>
          </w:p>
        </w:tc>
      </w:tr>
      <w:tr w:rsidR="00B70C1B" w:rsidRPr="00404D03" w:rsidTr="00C46E8E">
        <w:trPr>
          <w:trHeight w:val="234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Conjunto da estrutura metálica soldada através de sistema MIG de soldagem e acabamento em pintura eletrostática com pré-tratamento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antiferruginoso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revestindo totalmente a superfície;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58087C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C46E8E">
        <w:trPr>
          <w:trHeight w:val="234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Parte superior da lateral dotado de apóia-braço com alma de aço estrutural ou alumínio, revestido em poliuretano;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01162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C46E8E">
        <w:trPr>
          <w:trHeight w:val="234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Acabamento sob o assento e na parte posterior do espaldar, revestido com placas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em laminado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melamínico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  <w:shd w:val="clear" w:color="auto" w:fill="FF0000"/>
          </w:tcPr>
          <w:p w:rsidR="00B70C1B" w:rsidRPr="0058087C" w:rsidRDefault="00B70C1B" w:rsidP="00114D40">
            <w:pPr>
              <w:spacing w:line="240" w:lineRule="auto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58087C" w:rsidP="0058087C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A CAPA É DE POLIORETANO </w:t>
            </w:r>
          </w:p>
        </w:tc>
      </w:tr>
      <w:tr w:rsidR="00B70C1B" w:rsidRPr="00404D03" w:rsidTr="00C46E8E">
        <w:trPr>
          <w:trHeight w:val="234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Marcadores de fileiras;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01162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C46E8E">
        <w:trPr>
          <w:trHeight w:val="234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Marcadores de assentos;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70C1B" w:rsidRPr="00404D03" w:rsidRDefault="00B70C1B" w:rsidP="0001162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C46E8E">
        <w:trPr>
          <w:trHeight w:val="234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Iluminação corredores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:rsidR="00B70C1B" w:rsidRPr="00404D03" w:rsidRDefault="00B70C1B" w:rsidP="0001162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C46E8E">
        <w:trPr>
          <w:trHeight w:val="198"/>
        </w:trPr>
        <w:tc>
          <w:tcPr>
            <w:tcW w:w="495" w:type="dxa"/>
            <w:vMerge w:val="restart"/>
            <w:shd w:val="clear" w:color="auto" w:fill="auto"/>
            <w:vAlign w:val="center"/>
          </w:tcPr>
          <w:p w:rsidR="00B70C1B" w:rsidRPr="00BA0819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14</w:t>
            </w:r>
            <w:r w:rsidRPr="00BA0819">
              <w:rPr>
                <w:rFonts w:ascii="Calibri" w:hAnsi="Calibri"/>
                <w:b/>
                <w:color w:val="000000"/>
                <w:sz w:val="16"/>
                <w:szCs w:val="16"/>
              </w:rPr>
              <w:t>.2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 xml:space="preserve">Poltrona fixa para o auditório                              </w:t>
            </w:r>
            <w:r w:rsidRPr="00404D03">
              <w:rPr>
                <w:rFonts w:ascii="Calibri" w:hAnsi="Calibri"/>
                <w:b/>
                <w:bCs/>
                <w:color w:val="000000"/>
                <w:sz w:val="12"/>
                <w:szCs w:val="16"/>
              </w:rPr>
              <w:t xml:space="preserve">OBS: Observar a legislação quanto ao nº de lugares </w:t>
            </w:r>
            <w:r w:rsidRPr="00404D03">
              <w:rPr>
                <w:rFonts w:ascii="Calibri" w:hAnsi="Calibri"/>
                <w:b/>
                <w:bCs/>
                <w:color w:val="000000"/>
                <w:sz w:val="12"/>
                <w:szCs w:val="16"/>
              </w:rPr>
              <w:lastRenderedPageBreak/>
              <w:t>para obesos.</w:t>
            </w:r>
            <w:r w:rsidRPr="00404D03">
              <w:rPr>
                <w:rFonts w:ascii="Calibri" w:hAnsi="Calibri"/>
                <w:b/>
                <w:bCs/>
                <w:color w:val="000000"/>
                <w:sz w:val="12"/>
                <w:szCs w:val="16"/>
              </w:rPr>
              <w:br/>
            </w:r>
            <w:proofErr w:type="gramStart"/>
            <w:r w:rsidRPr="00404D03">
              <w:rPr>
                <w:rFonts w:ascii="Calibri" w:hAnsi="Calibri"/>
                <w:b/>
                <w:bCs/>
                <w:color w:val="000000"/>
                <w:sz w:val="12"/>
                <w:szCs w:val="16"/>
              </w:rPr>
              <w:t>(</w:t>
            </w:r>
            <w:proofErr w:type="gramEnd"/>
            <w:r>
              <w:rPr>
                <w:rFonts w:ascii="Calibri" w:hAnsi="Calibri"/>
                <w:b/>
                <w:bCs/>
                <w:color w:val="000000"/>
                <w:sz w:val="12"/>
                <w:szCs w:val="16"/>
              </w:rPr>
              <w:t>Tipo II</w:t>
            </w:r>
            <w:r w:rsidRPr="00404D03">
              <w:rPr>
                <w:rFonts w:ascii="Calibri" w:hAnsi="Calibri"/>
                <w:b/>
                <w:bCs/>
                <w:color w:val="000000"/>
                <w:sz w:val="12"/>
                <w:szCs w:val="16"/>
              </w:rPr>
              <w:t>)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lastRenderedPageBreak/>
              <w:t xml:space="preserve">•Encosto com moldura em nylon e tela única transparente e 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antitranspirante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mesh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);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01162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C46E8E">
        <w:trPr>
          <w:trHeight w:val="196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Assento estruturado em madeira com espuma e revestimento em tecido poliéster dublado ou couro ecológico;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B70C1B" w:rsidP="0001162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B70C1B" w:rsidRPr="00404D03" w:rsidTr="00C46E8E">
        <w:trPr>
          <w:trHeight w:val="196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Suporte de ligação assento/encosto com hastes em alumínio polido;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  <w:shd w:val="clear" w:color="auto" w:fill="FF0000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8D7DB3" w:rsidP="0001162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Item não atendido</w:t>
            </w:r>
          </w:p>
        </w:tc>
      </w:tr>
      <w:tr w:rsidR="00B70C1B" w:rsidRPr="00404D03" w:rsidTr="00C46E8E">
        <w:trPr>
          <w:trHeight w:val="196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Braços em alumínio ou aço cromado;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  <w:shd w:val="clear" w:color="auto" w:fill="FF0000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8D7DB3" w:rsidP="0001162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Item não atendido</w:t>
            </w:r>
          </w:p>
        </w:tc>
      </w:tr>
      <w:tr w:rsidR="00B70C1B" w:rsidRPr="00404D03" w:rsidTr="00C46E8E">
        <w:trPr>
          <w:trHeight w:val="196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• 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Base em aço cromado fixado ao piso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  <w:shd w:val="clear" w:color="auto" w:fill="FF0000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8D7DB3" w:rsidP="00011625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Item não atendido</w:t>
            </w:r>
          </w:p>
        </w:tc>
      </w:tr>
      <w:tr w:rsidR="00B70C1B" w:rsidRPr="00404D03" w:rsidTr="00C46E8E">
        <w:trPr>
          <w:trHeight w:val="196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Marcadores de fileiras;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right w:val="single" w:sz="4" w:space="0" w:color="auto"/>
            </w:tcBorders>
            <w:shd w:val="clear" w:color="auto" w:fill="FF0000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F43A13" w:rsidP="00F43A13">
            <w:pPr>
              <w:spacing w:after="0" w:line="240" w:lineRule="auto"/>
              <w:ind w:left="35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NÃO POSSUEM MARCADORES DE FILEIRA.</w:t>
            </w:r>
          </w:p>
        </w:tc>
      </w:tr>
      <w:tr w:rsidR="00B70C1B" w:rsidRPr="00404D03" w:rsidTr="00766A69">
        <w:trPr>
          <w:trHeight w:val="196"/>
        </w:trPr>
        <w:tc>
          <w:tcPr>
            <w:tcW w:w="495" w:type="dxa"/>
            <w:vMerge/>
            <w:shd w:val="clear" w:color="auto" w:fill="auto"/>
            <w:vAlign w:val="center"/>
          </w:tcPr>
          <w:p w:rsidR="00B70C1B" w:rsidRDefault="00B70C1B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Marcadores de assentos;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4" w:space="0" w:color="auto"/>
            </w:tcBorders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0000"/>
          </w:tcPr>
          <w:p w:rsidR="00B70C1B" w:rsidRPr="00404D03" w:rsidRDefault="00B70C1B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C1B" w:rsidRPr="00404D03" w:rsidRDefault="00F43A13" w:rsidP="00F43A13">
            <w:pPr>
              <w:spacing w:after="0" w:line="240" w:lineRule="auto"/>
              <w:ind w:left="35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NÃO POSSUEM MARCADORES DE ASSENTO.</w:t>
            </w:r>
          </w:p>
        </w:tc>
      </w:tr>
      <w:tr w:rsidR="00C46E8E" w:rsidRPr="00404D03" w:rsidTr="00766A69">
        <w:trPr>
          <w:trHeight w:val="202"/>
        </w:trPr>
        <w:tc>
          <w:tcPr>
            <w:tcW w:w="495" w:type="dxa"/>
            <w:vMerge w:val="restart"/>
            <w:shd w:val="clear" w:color="auto" w:fill="auto"/>
            <w:vAlign w:val="center"/>
          </w:tcPr>
          <w:p w:rsidR="00C46E8E" w:rsidRPr="00BA0819" w:rsidRDefault="00C46E8E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color w:val="000000"/>
                <w:sz w:val="16"/>
                <w:szCs w:val="16"/>
              </w:rPr>
              <w:t>Poltrona fixa para o público (galeria) do Plenário</w:t>
            </w:r>
          </w:p>
        </w:tc>
        <w:tc>
          <w:tcPr>
            <w:tcW w:w="3400" w:type="dxa"/>
            <w:tcBorders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Encosto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spellStart"/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antitranspirante</w:t>
            </w:r>
            <w:proofErr w:type="spell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em plástico injetado;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C46E8E" w:rsidRPr="00404D03" w:rsidRDefault="00C46E8E" w:rsidP="00C46E8E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:rsidR="00C46E8E" w:rsidRPr="00404D03" w:rsidRDefault="00C46E8E" w:rsidP="00C46E8E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000000" w:fill="FFFFFF"/>
          </w:tcPr>
          <w:p w:rsidR="00C46E8E" w:rsidRPr="00404D03" w:rsidRDefault="006F3524" w:rsidP="006F3524">
            <w:pPr>
              <w:spacing w:after="0" w:line="240" w:lineRule="auto"/>
              <w:ind w:left="35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6F3524">
              <w:rPr>
                <w:rFonts w:ascii="Calibri" w:hAnsi="Calibri" w:cs="Arial"/>
                <w:color w:val="000000"/>
                <w:sz w:val="16"/>
                <w:szCs w:val="16"/>
              </w:rPr>
              <w:t>O encosto apresentado é em tela, e não em plástico injetado.</w:t>
            </w:r>
          </w:p>
        </w:tc>
      </w:tr>
      <w:tr w:rsidR="00C46E8E" w:rsidRPr="00404D03" w:rsidTr="00766A69">
        <w:trPr>
          <w:trHeight w:val="200"/>
        </w:trPr>
        <w:tc>
          <w:tcPr>
            <w:tcW w:w="495" w:type="dxa"/>
            <w:vMerge/>
            <w:shd w:val="clear" w:color="auto" w:fill="auto"/>
            <w:vAlign w:val="center"/>
          </w:tcPr>
          <w:p w:rsidR="00C46E8E" w:rsidRDefault="00C46E8E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Assento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estruturado em madeira com espuma e revestimento em tecido poliéster dublado com capa plástica;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000000" w:fill="FFFFFF"/>
          </w:tcPr>
          <w:p w:rsidR="00C46E8E" w:rsidRPr="00404D03" w:rsidRDefault="00C46E8E" w:rsidP="006F3524">
            <w:pPr>
              <w:spacing w:after="0" w:line="240" w:lineRule="auto"/>
              <w:ind w:left="35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C46E8E" w:rsidRPr="00404D03" w:rsidTr="00766A69">
        <w:trPr>
          <w:trHeight w:val="200"/>
        </w:trPr>
        <w:tc>
          <w:tcPr>
            <w:tcW w:w="495" w:type="dxa"/>
            <w:vMerge/>
            <w:shd w:val="clear" w:color="auto" w:fill="auto"/>
            <w:vAlign w:val="center"/>
          </w:tcPr>
          <w:p w:rsidR="00C46E8E" w:rsidRDefault="00C46E8E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Encosto fixado ao assento com haste em alumínio;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000000" w:fill="FFFFFF"/>
          </w:tcPr>
          <w:p w:rsidR="00C46E8E" w:rsidRPr="00404D03" w:rsidRDefault="006F3524" w:rsidP="006F3524">
            <w:pPr>
              <w:spacing w:after="0" w:line="240" w:lineRule="auto"/>
              <w:ind w:left="35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Haste não é em alumínio</w:t>
            </w:r>
          </w:p>
        </w:tc>
      </w:tr>
      <w:tr w:rsidR="00C46E8E" w:rsidRPr="00404D03" w:rsidTr="00766A69">
        <w:trPr>
          <w:trHeight w:val="200"/>
        </w:trPr>
        <w:tc>
          <w:tcPr>
            <w:tcW w:w="495" w:type="dxa"/>
            <w:vMerge/>
            <w:shd w:val="clear" w:color="auto" w:fill="auto"/>
            <w:vAlign w:val="center"/>
          </w:tcPr>
          <w:p w:rsidR="00C46E8E" w:rsidRDefault="00C46E8E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Braços cromados ou em alumínio;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000000" w:fill="FFFFFF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C46E8E" w:rsidRPr="00404D03" w:rsidTr="00766A69">
        <w:trPr>
          <w:trHeight w:val="200"/>
        </w:trPr>
        <w:tc>
          <w:tcPr>
            <w:tcW w:w="495" w:type="dxa"/>
            <w:vMerge/>
            <w:shd w:val="clear" w:color="auto" w:fill="auto"/>
            <w:vAlign w:val="center"/>
          </w:tcPr>
          <w:p w:rsidR="00C46E8E" w:rsidRDefault="00C46E8E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Base em aço cromado ou em alumínio, fixada ao piso;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000000" w:fill="FFFFFF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C46E8E" w:rsidRPr="00404D03" w:rsidTr="00766A69">
        <w:trPr>
          <w:trHeight w:val="200"/>
        </w:trPr>
        <w:tc>
          <w:tcPr>
            <w:tcW w:w="495" w:type="dxa"/>
            <w:vMerge/>
            <w:shd w:val="clear" w:color="auto" w:fill="auto"/>
            <w:vAlign w:val="center"/>
          </w:tcPr>
          <w:p w:rsidR="00C46E8E" w:rsidRDefault="00C46E8E" w:rsidP="00114D40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6E8E" w:rsidRPr="00404D03" w:rsidRDefault="00C46E8E" w:rsidP="00114D40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• Dimensões mínimas:</w:t>
            </w:r>
            <w:proofErr w:type="gramStart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  </w:t>
            </w:r>
            <w:proofErr w:type="gramEnd"/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Largura encosto = 45cm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; 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Altura encosto = 45cm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; 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Largura assento = 45cm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000000" w:fill="FFFFFF"/>
          </w:tcPr>
          <w:p w:rsidR="00C46E8E" w:rsidRPr="00404D03" w:rsidRDefault="00C46E8E" w:rsidP="00F43A13">
            <w:pPr>
              <w:spacing w:after="0" w:line="240" w:lineRule="auto"/>
              <w:ind w:left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011625" w:rsidRDefault="00011625" w:rsidP="009F6288">
      <w:pPr>
        <w:spacing w:after="0"/>
        <w:jc w:val="both"/>
      </w:pPr>
    </w:p>
    <w:p w:rsidR="00DE299C" w:rsidRDefault="00DE299C" w:rsidP="00DE299C">
      <w:pPr>
        <w:spacing w:after="0"/>
        <w:jc w:val="both"/>
      </w:pPr>
      <w:r w:rsidRPr="00F103C6">
        <w:rPr>
          <w:b/>
        </w:rPr>
        <w:t>Consideração final:</w:t>
      </w:r>
      <w:r>
        <w:t xml:space="preserve"> Todas as amostras (itens 14.1, 14.2 e 14.3) apresentam divergências em relação ao Projeto Básico, conforme tabela acima, sendo consideradas reprovadas</w:t>
      </w:r>
    </w:p>
    <w:p w:rsidR="00011625" w:rsidRDefault="00011625" w:rsidP="009F6288">
      <w:pPr>
        <w:spacing w:after="0"/>
        <w:jc w:val="both"/>
      </w:pPr>
    </w:p>
    <w:p w:rsidR="00AC679A" w:rsidRDefault="00AC679A" w:rsidP="009F6288">
      <w:pPr>
        <w:spacing w:after="0"/>
        <w:jc w:val="both"/>
      </w:pPr>
    </w:p>
    <w:tbl>
      <w:tblPr>
        <w:tblStyle w:val="SombreamentoClaro-nfase1"/>
        <w:tblW w:w="0" w:type="auto"/>
        <w:tblLook w:val="04A0"/>
      </w:tblPr>
      <w:tblGrid>
        <w:gridCol w:w="1067"/>
        <w:gridCol w:w="7653"/>
      </w:tblGrid>
      <w:tr w:rsidR="00AC679A" w:rsidTr="00FD0E0F">
        <w:trPr>
          <w:cnfStyle w:val="100000000000"/>
        </w:trPr>
        <w:tc>
          <w:tcPr>
            <w:cnfStyle w:val="001000000000"/>
            <w:tcW w:w="1067" w:type="dxa"/>
          </w:tcPr>
          <w:p w:rsidR="00AC679A" w:rsidRPr="009F6288" w:rsidRDefault="00AC679A" w:rsidP="00417F8B">
            <w:pPr>
              <w:jc w:val="both"/>
              <w:rPr>
                <w:rFonts w:ascii="Calibri" w:hAnsi="Calibri"/>
                <w:b w:val="0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Empresa</w:t>
            </w:r>
            <w:r w:rsidRPr="009F6288">
              <w:rPr>
                <w:rFonts w:ascii="Calibri" w:hAnsi="Calibri"/>
                <w:color w:val="000000"/>
              </w:rPr>
              <w:t>:</w:t>
            </w:r>
          </w:p>
        </w:tc>
        <w:tc>
          <w:tcPr>
            <w:tcW w:w="7653" w:type="dxa"/>
          </w:tcPr>
          <w:p w:rsidR="00AC679A" w:rsidRDefault="00AC679A" w:rsidP="00417F8B">
            <w:pPr>
              <w:jc w:val="both"/>
              <w:cnfStyle w:val="100000000000"/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Futura Interiores</w:t>
            </w:r>
            <w:proofErr w:type="gramEnd"/>
            <w:r>
              <w:rPr>
                <w:rFonts w:ascii="Calibri" w:hAnsi="Calibri"/>
                <w:color w:val="000000"/>
              </w:rPr>
              <w:t xml:space="preserve"> e Mob. </w:t>
            </w:r>
            <w:proofErr w:type="spellStart"/>
            <w:r>
              <w:rPr>
                <w:rFonts w:ascii="Calibri" w:hAnsi="Calibri"/>
                <w:color w:val="000000"/>
              </w:rPr>
              <w:t>Plan</w:t>
            </w:r>
            <w:proofErr w:type="spellEnd"/>
            <w:r>
              <w:rPr>
                <w:rFonts w:ascii="Calibri" w:hAnsi="Calibri"/>
                <w:color w:val="000000"/>
              </w:rPr>
              <w:t>. Ltda.</w:t>
            </w:r>
          </w:p>
        </w:tc>
      </w:tr>
      <w:tr w:rsidR="00AC679A" w:rsidTr="00FD0E0F">
        <w:trPr>
          <w:cnfStyle w:val="000000100000"/>
        </w:trPr>
        <w:tc>
          <w:tcPr>
            <w:cnfStyle w:val="001000000000"/>
            <w:tcW w:w="1067" w:type="dxa"/>
          </w:tcPr>
          <w:p w:rsidR="00AC679A" w:rsidRDefault="00AC679A" w:rsidP="00417F8B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7653" w:type="dxa"/>
          </w:tcPr>
          <w:p w:rsidR="00AC679A" w:rsidRDefault="00AC679A" w:rsidP="00AC679A">
            <w:pPr>
              <w:jc w:val="both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Vencedora para o lote 24</w:t>
            </w:r>
          </w:p>
        </w:tc>
      </w:tr>
    </w:tbl>
    <w:p w:rsidR="00AC679A" w:rsidRDefault="00AC679A" w:rsidP="00AC679A">
      <w:pPr>
        <w:spacing w:after="0"/>
        <w:jc w:val="both"/>
        <w:rPr>
          <w:rFonts w:ascii="Calibri" w:hAnsi="Calibri"/>
          <w:color w:val="000000"/>
        </w:rPr>
      </w:pPr>
    </w:p>
    <w:p w:rsidR="00F108C0" w:rsidRDefault="00AC679A" w:rsidP="00F108C0">
      <w:pPr>
        <w:spacing w:after="0"/>
        <w:jc w:val="both"/>
      </w:pPr>
      <w:r w:rsidRPr="00087F42">
        <w:rPr>
          <w:b/>
        </w:rPr>
        <w:t>Procedimento:</w:t>
      </w:r>
      <w:r>
        <w:t xml:space="preserve"> </w:t>
      </w:r>
      <w:r w:rsidR="00F108C0">
        <w:t>A análise iniciou-se às 14 horas do dia 25 de novembro de 2009, no local acima mencionado, com a apresentação das amostras para análise, e sua disposição na área coberta do estacionamento do Edifício. A empresa apresentou amostras para todos os itens para os quais a mesma era exigida. (a saber: item 24.15). Recebidas as amostras, os técnicos da Divisão de Serviços Gerais verificaram a conformidade dos itens apresentados com as especificações do Edital do Pregão.</w:t>
      </w:r>
      <w:r w:rsidR="00F108C0" w:rsidRPr="00620B04">
        <w:t xml:space="preserve"> </w:t>
      </w:r>
      <w:r w:rsidR="00F108C0">
        <w:t>A análise foi concluída às 15 horas do dia 27 de novembro de 2009.</w:t>
      </w:r>
    </w:p>
    <w:p w:rsidR="00AC679A" w:rsidRDefault="00AC679A" w:rsidP="00AC679A">
      <w:pPr>
        <w:spacing w:after="0"/>
        <w:jc w:val="both"/>
      </w:pPr>
    </w:p>
    <w:p w:rsidR="00AC679A" w:rsidRDefault="00AC679A" w:rsidP="00AC679A">
      <w:pPr>
        <w:spacing w:after="0"/>
        <w:jc w:val="both"/>
      </w:pPr>
      <w:r w:rsidRPr="006531FA">
        <w:rPr>
          <w:b/>
        </w:rPr>
        <w:t>Considerações gerais:</w:t>
      </w:r>
      <w:r w:rsidR="00634FCA">
        <w:rPr>
          <w:b/>
        </w:rPr>
        <w:t xml:space="preserve"> </w:t>
      </w:r>
      <w:r w:rsidR="00634FCA" w:rsidRPr="00417F8B">
        <w:t>Efetuadas as análises das</w:t>
      </w:r>
      <w:r w:rsidR="00634FCA">
        <w:t xml:space="preserve"> amostras, a tabela de adequação das mesmas com as exigências do Edital ficou assim:</w:t>
      </w:r>
    </w:p>
    <w:p w:rsidR="00620B04" w:rsidRDefault="00620B04" w:rsidP="00AC679A">
      <w:pPr>
        <w:spacing w:after="0"/>
        <w:jc w:val="both"/>
        <w:rPr>
          <w:b/>
        </w:rPr>
      </w:pPr>
    </w:p>
    <w:p w:rsidR="006F3524" w:rsidRDefault="006F3524" w:rsidP="00AC679A">
      <w:pPr>
        <w:spacing w:after="0"/>
        <w:jc w:val="both"/>
        <w:rPr>
          <w:b/>
        </w:rPr>
      </w:pPr>
    </w:p>
    <w:p w:rsidR="006F3524" w:rsidRDefault="006F3524" w:rsidP="00AC679A">
      <w:pPr>
        <w:spacing w:after="0"/>
        <w:jc w:val="both"/>
        <w:rPr>
          <w:b/>
        </w:rPr>
      </w:pPr>
    </w:p>
    <w:p w:rsidR="006F3524" w:rsidRDefault="006F3524" w:rsidP="00AC679A">
      <w:pPr>
        <w:spacing w:after="0"/>
        <w:jc w:val="both"/>
        <w:rPr>
          <w:b/>
        </w:rPr>
      </w:pPr>
    </w:p>
    <w:p w:rsidR="006F3524" w:rsidRDefault="006F3524" w:rsidP="00AC679A">
      <w:pPr>
        <w:spacing w:after="0"/>
        <w:jc w:val="both"/>
        <w:rPr>
          <w:b/>
        </w:rPr>
      </w:pPr>
    </w:p>
    <w:p w:rsidR="006F3524" w:rsidRDefault="006F3524" w:rsidP="00AC679A">
      <w:pPr>
        <w:spacing w:after="0"/>
        <w:jc w:val="both"/>
        <w:rPr>
          <w:b/>
        </w:rPr>
      </w:pPr>
    </w:p>
    <w:p w:rsidR="006F3524" w:rsidRPr="006531FA" w:rsidRDefault="006F3524" w:rsidP="00AC679A">
      <w:pPr>
        <w:spacing w:after="0"/>
        <w:jc w:val="both"/>
        <w:rPr>
          <w:b/>
        </w:rPr>
      </w:pPr>
    </w:p>
    <w:p w:rsidR="00AC679A" w:rsidRDefault="00F43A13" w:rsidP="009F6288">
      <w:pPr>
        <w:spacing w:after="0"/>
        <w:jc w:val="both"/>
      </w:pPr>
      <w:proofErr w:type="gramStart"/>
      <w:r w:rsidRPr="00404D03">
        <w:rPr>
          <w:rFonts w:ascii="Calibri" w:hAnsi="Calibri"/>
          <w:b/>
          <w:sz w:val="28"/>
          <w:szCs w:val="16"/>
        </w:rPr>
        <w:t>LOTE 2</w:t>
      </w:r>
      <w:r>
        <w:rPr>
          <w:rFonts w:ascii="Calibri" w:hAnsi="Calibri"/>
          <w:b/>
          <w:sz w:val="28"/>
          <w:szCs w:val="16"/>
        </w:rPr>
        <w:t>4</w:t>
      </w:r>
      <w:r w:rsidRPr="00404D03">
        <w:rPr>
          <w:rFonts w:ascii="Calibri" w:hAnsi="Calibri"/>
          <w:b/>
          <w:sz w:val="28"/>
          <w:szCs w:val="16"/>
        </w:rPr>
        <w:t xml:space="preserve"> – MÓVEIS SOB ENCOMENDA</w:t>
      </w:r>
      <w:proofErr w:type="gramEnd"/>
    </w:p>
    <w:p w:rsidR="00F43A13" w:rsidRDefault="00F43A13" w:rsidP="009F6288">
      <w:pPr>
        <w:spacing w:after="0"/>
        <w:jc w:val="both"/>
      </w:pPr>
    </w:p>
    <w:p w:rsidR="00F43A13" w:rsidRDefault="00F43A13" w:rsidP="009F6288">
      <w:pPr>
        <w:spacing w:after="0"/>
        <w:jc w:val="both"/>
      </w:pP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850"/>
        <w:gridCol w:w="3526"/>
        <w:gridCol w:w="639"/>
        <w:gridCol w:w="655"/>
        <w:gridCol w:w="2551"/>
      </w:tblGrid>
      <w:tr w:rsidR="00F43A13" w:rsidRPr="00404D03" w:rsidTr="00F43A13">
        <w:trPr>
          <w:trHeight w:val="503"/>
        </w:trPr>
        <w:tc>
          <w:tcPr>
            <w:tcW w:w="4872" w:type="dxa"/>
            <w:gridSpan w:val="3"/>
            <w:shd w:val="clear" w:color="000000" w:fill="C0C0C0"/>
            <w:vAlign w:val="center"/>
          </w:tcPr>
          <w:p w:rsidR="00F43A13" w:rsidRDefault="00F43A13" w:rsidP="00F43A13">
            <w:pPr>
              <w:spacing w:after="0"/>
              <w:jc w:val="center"/>
            </w:pPr>
            <w:proofErr w:type="gramStart"/>
            <w:r w:rsidRPr="00404D03">
              <w:rPr>
                <w:rFonts w:ascii="Calibri" w:hAnsi="Calibri"/>
                <w:b/>
                <w:sz w:val="28"/>
                <w:szCs w:val="16"/>
              </w:rPr>
              <w:t>LOTE 2</w:t>
            </w:r>
            <w:r>
              <w:rPr>
                <w:rFonts w:ascii="Calibri" w:hAnsi="Calibri"/>
                <w:b/>
                <w:sz w:val="28"/>
                <w:szCs w:val="16"/>
              </w:rPr>
              <w:t>4</w:t>
            </w:r>
            <w:r w:rsidRPr="00404D03">
              <w:rPr>
                <w:rFonts w:ascii="Calibri" w:hAnsi="Calibri"/>
                <w:b/>
                <w:sz w:val="28"/>
                <w:szCs w:val="16"/>
              </w:rPr>
              <w:t xml:space="preserve"> – MÓVEIS SOB ENCOMENDA</w:t>
            </w:r>
            <w:proofErr w:type="gramEnd"/>
          </w:p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gridSpan w:val="2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  <w:t>ATENDE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000000" w:fill="C0C0C0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16"/>
              </w:rPr>
            </w:pPr>
          </w:p>
        </w:tc>
      </w:tr>
      <w:tr w:rsidR="00F43A13" w:rsidRPr="00404D03" w:rsidTr="00F43A13">
        <w:trPr>
          <w:trHeight w:val="378"/>
        </w:trPr>
        <w:tc>
          <w:tcPr>
            <w:tcW w:w="496" w:type="dxa"/>
            <w:shd w:val="clear" w:color="000000" w:fill="C0C0C0"/>
            <w:vAlign w:val="center"/>
          </w:tcPr>
          <w:p w:rsidR="00F43A13" w:rsidRPr="00404D03" w:rsidRDefault="00F43A13" w:rsidP="00F43A13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850" w:type="dxa"/>
            <w:shd w:val="clear" w:color="000000" w:fill="C0C0C0"/>
            <w:vAlign w:val="center"/>
          </w:tcPr>
          <w:p w:rsidR="00F43A13" w:rsidRPr="00B346D0" w:rsidRDefault="00F43A13" w:rsidP="00F43A13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</w:pPr>
            <w:r w:rsidRPr="00B346D0">
              <w:rPr>
                <w:rFonts w:ascii="Calibri" w:hAnsi="Calibri"/>
                <w:b/>
                <w:bCs/>
                <w:color w:val="000000"/>
                <w:sz w:val="14"/>
                <w:szCs w:val="16"/>
              </w:rPr>
              <w:t>ESPECIFICAÇÃO RESUMIDA</w:t>
            </w:r>
          </w:p>
        </w:tc>
        <w:tc>
          <w:tcPr>
            <w:tcW w:w="3526" w:type="dxa"/>
            <w:tcBorders>
              <w:bottom w:val="single" w:sz="12" w:space="0" w:color="auto"/>
            </w:tcBorders>
            <w:shd w:val="clear" w:color="000000" w:fill="C0C0C0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404D0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639" w:type="dxa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SIM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shd w:val="clear" w:color="000000" w:fill="C0C0C0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000000" w:fill="C0C0C0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F43A13" w:rsidRPr="00404D03" w:rsidTr="00DE299C">
        <w:trPr>
          <w:trHeight w:val="258"/>
        </w:trPr>
        <w:tc>
          <w:tcPr>
            <w:tcW w:w="496" w:type="dxa"/>
            <w:vMerge w:val="restart"/>
            <w:shd w:val="clear" w:color="auto" w:fill="auto"/>
            <w:vAlign w:val="center"/>
          </w:tcPr>
          <w:p w:rsidR="00F43A13" w:rsidRPr="00B346D0" w:rsidRDefault="0081561C" w:rsidP="00F43A13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24</w:t>
            </w:r>
            <w:r w:rsidR="00F43A13">
              <w:rPr>
                <w:rFonts w:ascii="Calibri" w:hAnsi="Calibri"/>
                <w:b/>
                <w:color w:val="000000"/>
                <w:sz w:val="16"/>
                <w:szCs w:val="16"/>
              </w:rPr>
              <w:t>.1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Balcão de atendimento</w:t>
            </w:r>
          </w:p>
        </w:tc>
        <w:tc>
          <w:tcPr>
            <w:tcW w:w="3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3A13" w:rsidRPr="00404D03" w:rsidRDefault="00F43A13" w:rsidP="00F43A13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F43A13" w:rsidRPr="00404D03" w:rsidRDefault="00F43A13" w:rsidP="00F43A13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43A13" w:rsidRPr="00404D03" w:rsidRDefault="00F43A13" w:rsidP="00F43A13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F43A13" w:rsidRPr="00404D03" w:rsidRDefault="00F43A13" w:rsidP="00F43A13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F43A13" w:rsidRPr="00404D03" w:rsidTr="00DE299C">
        <w:trPr>
          <w:trHeight w:val="257"/>
        </w:trPr>
        <w:tc>
          <w:tcPr>
            <w:tcW w:w="496" w:type="dxa"/>
            <w:vMerge/>
            <w:shd w:val="clear" w:color="auto" w:fill="auto"/>
            <w:vAlign w:val="center"/>
          </w:tcPr>
          <w:p w:rsidR="00F43A13" w:rsidRDefault="00F43A13" w:rsidP="00F43A13">
            <w:pPr>
              <w:spacing w:line="240" w:lineRule="auto"/>
              <w:ind w:left="-70" w:right="-7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43A13" w:rsidRPr="00404D03" w:rsidRDefault="00F43A13" w:rsidP="00F43A13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3A13" w:rsidRPr="00404D03" w:rsidRDefault="00F43A13" w:rsidP="00F43A13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F43A13" w:rsidRPr="00404D03" w:rsidRDefault="00F43A13" w:rsidP="00F43A13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43A13" w:rsidRPr="00404D03" w:rsidRDefault="00F43A13" w:rsidP="00F43A13">
            <w:pPr>
              <w:spacing w:line="240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F43A13" w:rsidRPr="00404D03" w:rsidRDefault="00F43A13" w:rsidP="00F43A13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F43A13" w:rsidRDefault="00F43A13" w:rsidP="009F6288">
      <w:pPr>
        <w:spacing w:after="0"/>
        <w:jc w:val="both"/>
      </w:pPr>
    </w:p>
    <w:tbl>
      <w:tblPr>
        <w:tblW w:w="2061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77"/>
        <w:gridCol w:w="2577"/>
        <w:gridCol w:w="2577"/>
        <w:gridCol w:w="2577"/>
        <w:gridCol w:w="2577"/>
        <w:gridCol w:w="2577"/>
        <w:gridCol w:w="2577"/>
        <w:gridCol w:w="2577"/>
      </w:tblGrid>
      <w:tr w:rsidR="00F43A13" w:rsidRPr="00404D03" w:rsidTr="00F43A13">
        <w:trPr>
          <w:trHeight w:val="41"/>
        </w:trPr>
        <w:tc>
          <w:tcPr>
            <w:tcW w:w="2577" w:type="dxa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577" w:type="dxa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577" w:type="dxa"/>
            <w:vAlign w:val="center"/>
          </w:tcPr>
          <w:p w:rsidR="00F43A13" w:rsidRPr="00404D03" w:rsidRDefault="00F43A13" w:rsidP="00F43A13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77" w:type="dxa"/>
            <w:vAlign w:val="center"/>
          </w:tcPr>
          <w:p w:rsidR="00F43A13" w:rsidRPr="00404D03" w:rsidRDefault="00F43A13" w:rsidP="00F43A13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77" w:type="dxa"/>
            <w:vAlign w:val="center"/>
          </w:tcPr>
          <w:p w:rsidR="00F43A13" w:rsidRPr="00404D03" w:rsidRDefault="00F43A13" w:rsidP="00F43A13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577" w:type="dxa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577" w:type="dxa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577" w:type="dxa"/>
            <w:vAlign w:val="center"/>
          </w:tcPr>
          <w:p w:rsidR="00F43A13" w:rsidRPr="00404D03" w:rsidRDefault="00F43A13" w:rsidP="00F43A13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:rsidR="00DE299C" w:rsidRDefault="00DE299C" w:rsidP="00DE299C">
      <w:pPr>
        <w:spacing w:after="0"/>
        <w:jc w:val="both"/>
      </w:pPr>
      <w:r w:rsidRPr="00F103C6">
        <w:rPr>
          <w:b/>
        </w:rPr>
        <w:t>Consideração final:</w:t>
      </w:r>
      <w:r>
        <w:t xml:space="preserve"> As amostras apresentadas atendem a todas as especificações, porém com as seguintes ressalvas: a mesa do balcão veio sem pé, e a fórmica está danificada em alguns pontos. A amostra, portanto, é consi</w:t>
      </w:r>
      <w:r w:rsidR="006F3524">
        <w:t>derada aprovada com restrições.</w:t>
      </w:r>
    </w:p>
    <w:p w:rsidR="00054FBA" w:rsidRDefault="00054FBA" w:rsidP="009F6288">
      <w:pPr>
        <w:spacing w:after="0"/>
        <w:jc w:val="both"/>
      </w:pPr>
    </w:p>
    <w:p w:rsidR="003E684A" w:rsidRDefault="003E684A" w:rsidP="009F6288">
      <w:pPr>
        <w:spacing w:after="0"/>
        <w:jc w:val="both"/>
      </w:pPr>
    </w:p>
    <w:p w:rsidR="003E684A" w:rsidRDefault="003E684A" w:rsidP="009F6288">
      <w:pPr>
        <w:spacing w:after="0"/>
        <w:jc w:val="both"/>
      </w:pPr>
    </w:p>
    <w:p w:rsidR="003E684A" w:rsidRDefault="003E684A" w:rsidP="009F6288">
      <w:pPr>
        <w:spacing w:after="0"/>
        <w:jc w:val="both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84"/>
        <w:gridCol w:w="4141"/>
      </w:tblGrid>
      <w:tr w:rsidR="003E684A" w:rsidTr="006B56C0">
        <w:trPr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3E684A" w:rsidRDefault="003E684A" w:rsidP="003E684A">
            <w:pPr>
              <w:jc w:val="center"/>
            </w:pPr>
            <w:r>
              <w:t>ANDRÉ BRANDÃO PÉRES</w:t>
            </w:r>
          </w:p>
          <w:p w:rsidR="003E684A" w:rsidRDefault="003E684A" w:rsidP="003E684A">
            <w:pPr>
              <w:jc w:val="center"/>
            </w:pPr>
            <w:r>
              <w:t>Chefe da DSG</w:t>
            </w:r>
          </w:p>
          <w:p w:rsidR="003E684A" w:rsidRDefault="003E684A" w:rsidP="003E684A">
            <w:pPr>
              <w:jc w:val="center"/>
            </w:pPr>
          </w:p>
          <w:p w:rsidR="003E684A" w:rsidRDefault="003E684A" w:rsidP="003E684A">
            <w:pPr>
              <w:jc w:val="center"/>
            </w:pPr>
          </w:p>
          <w:p w:rsidR="003E684A" w:rsidRDefault="003E684A" w:rsidP="003E684A">
            <w:pPr>
              <w:jc w:val="center"/>
            </w:pPr>
          </w:p>
        </w:tc>
        <w:tc>
          <w:tcPr>
            <w:tcW w:w="284" w:type="dxa"/>
          </w:tcPr>
          <w:p w:rsidR="003E684A" w:rsidRDefault="003E684A" w:rsidP="009F6288">
            <w:pPr>
              <w:jc w:val="both"/>
            </w:pPr>
          </w:p>
        </w:tc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3E684A" w:rsidRDefault="003E684A" w:rsidP="003E684A">
            <w:pPr>
              <w:jc w:val="center"/>
            </w:pPr>
            <w:r>
              <w:t>HUGO PIERRE LAPA</w:t>
            </w:r>
          </w:p>
          <w:p w:rsidR="003E684A" w:rsidRDefault="003E684A" w:rsidP="003E684A">
            <w:pPr>
              <w:jc w:val="center"/>
            </w:pPr>
            <w:r>
              <w:t>Consultor Técnico-Legislativo</w:t>
            </w:r>
          </w:p>
          <w:p w:rsidR="003E684A" w:rsidRDefault="003E684A" w:rsidP="003E684A">
            <w:pPr>
              <w:jc w:val="center"/>
            </w:pPr>
            <w:r>
              <w:t>Engenheiro</w:t>
            </w:r>
          </w:p>
          <w:p w:rsidR="003E684A" w:rsidRDefault="003E684A" w:rsidP="003E684A">
            <w:pPr>
              <w:jc w:val="center"/>
            </w:pPr>
          </w:p>
        </w:tc>
      </w:tr>
      <w:tr w:rsidR="003E684A" w:rsidTr="006B56C0">
        <w:trPr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3E684A" w:rsidRDefault="003E684A" w:rsidP="003E684A">
            <w:pPr>
              <w:jc w:val="center"/>
            </w:pPr>
            <w:r>
              <w:t>IVALDO VIEIRA DE PÁDUA</w:t>
            </w:r>
          </w:p>
          <w:p w:rsidR="003E684A" w:rsidRDefault="003E684A" w:rsidP="003E684A">
            <w:pPr>
              <w:jc w:val="center"/>
            </w:pPr>
            <w:r>
              <w:t>Auxiliar Legislativo</w:t>
            </w:r>
          </w:p>
          <w:p w:rsidR="003E684A" w:rsidRDefault="003E684A" w:rsidP="003E684A">
            <w:pPr>
              <w:jc w:val="center"/>
            </w:pPr>
          </w:p>
          <w:p w:rsidR="003E684A" w:rsidRDefault="003E684A" w:rsidP="003E684A">
            <w:pPr>
              <w:jc w:val="center"/>
            </w:pPr>
          </w:p>
          <w:p w:rsidR="003E684A" w:rsidRDefault="003E684A" w:rsidP="003E684A">
            <w:pPr>
              <w:jc w:val="center"/>
            </w:pPr>
          </w:p>
        </w:tc>
        <w:tc>
          <w:tcPr>
            <w:tcW w:w="284" w:type="dxa"/>
          </w:tcPr>
          <w:p w:rsidR="003E684A" w:rsidRDefault="003E684A" w:rsidP="009F6288">
            <w:pPr>
              <w:jc w:val="both"/>
            </w:pPr>
          </w:p>
        </w:tc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3E684A" w:rsidRDefault="003E684A" w:rsidP="003E684A">
            <w:pPr>
              <w:jc w:val="center"/>
            </w:pPr>
            <w:r>
              <w:t>LUÍS CARLOS CAMPOS SALES</w:t>
            </w:r>
          </w:p>
          <w:p w:rsidR="003E684A" w:rsidRDefault="003E684A" w:rsidP="003E684A">
            <w:pPr>
              <w:jc w:val="center"/>
            </w:pPr>
            <w:r>
              <w:t>Assessor de Divisão</w:t>
            </w:r>
          </w:p>
        </w:tc>
      </w:tr>
      <w:tr w:rsidR="003E684A" w:rsidTr="006B56C0">
        <w:trPr>
          <w:jc w:val="center"/>
        </w:trPr>
        <w:tc>
          <w:tcPr>
            <w:tcW w:w="4219" w:type="dxa"/>
            <w:tcBorders>
              <w:top w:val="single" w:sz="4" w:space="0" w:color="auto"/>
            </w:tcBorders>
          </w:tcPr>
          <w:p w:rsidR="003E684A" w:rsidRDefault="003E684A" w:rsidP="003E684A">
            <w:pPr>
              <w:jc w:val="center"/>
            </w:pPr>
            <w:r>
              <w:t>RAUL MARTINS DIAS</w:t>
            </w:r>
          </w:p>
          <w:p w:rsidR="003E684A" w:rsidRDefault="003E684A" w:rsidP="003E684A">
            <w:pPr>
              <w:jc w:val="center"/>
            </w:pPr>
            <w:r>
              <w:t>Técnico Legislativo</w:t>
            </w:r>
          </w:p>
          <w:p w:rsidR="003E684A" w:rsidRDefault="003E684A" w:rsidP="003E684A">
            <w:pPr>
              <w:jc w:val="center"/>
            </w:pPr>
          </w:p>
          <w:p w:rsidR="003E684A" w:rsidRDefault="003E684A" w:rsidP="003E684A">
            <w:pPr>
              <w:jc w:val="center"/>
            </w:pPr>
          </w:p>
          <w:p w:rsidR="003E684A" w:rsidRDefault="003E684A" w:rsidP="003E684A">
            <w:pPr>
              <w:jc w:val="center"/>
            </w:pPr>
          </w:p>
        </w:tc>
        <w:tc>
          <w:tcPr>
            <w:tcW w:w="284" w:type="dxa"/>
          </w:tcPr>
          <w:p w:rsidR="003E684A" w:rsidRDefault="003E684A" w:rsidP="009F6288">
            <w:pPr>
              <w:jc w:val="both"/>
            </w:pPr>
          </w:p>
        </w:tc>
        <w:tc>
          <w:tcPr>
            <w:tcW w:w="4141" w:type="dxa"/>
            <w:tcBorders>
              <w:top w:val="single" w:sz="4" w:space="0" w:color="auto"/>
            </w:tcBorders>
          </w:tcPr>
          <w:p w:rsidR="003E684A" w:rsidRDefault="003E684A" w:rsidP="003E684A">
            <w:pPr>
              <w:jc w:val="center"/>
            </w:pPr>
            <w:r>
              <w:t>VALMIR RAMOS VIEIRA DA COSTA</w:t>
            </w:r>
          </w:p>
          <w:p w:rsidR="003E684A" w:rsidRDefault="003E684A" w:rsidP="003E684A">
            <w:pPr>
              <w:jc w:val="center"/>
            </w:pPr>
            <w:r>
              <w:t>Encarregado de Manutenção</w:t>
            </w:r>
          </w:p>
          <w:p w:rsidR="003E684A" w:rsidRDefault="003E684A" w:rsidP="003E684A">
            <w:pPr>
              <w:jc w:val="center"/>
            </w:pPr>
            <w:r>
              <w:t>Marceneiro</w:t>
            </w:r>
          </w:p>
        </w:tc>
      </w:tr>
      <w:tr w:rsidR="003E684A" w:rsidTr="003E684A">
        <w:trPr>
          <w:jc w:val="center"/>
        </w:trPr>
        <w:tc>
          <w:tcPr>
            <w:tcW w:w="4219" w:type="dxa"/>
          </w:tcPr>
          <w:p w:rsidR="003E684A" w:rsidRDefault="003E684A" w:rsidP="003E684A">
            <w:pPr>
              <w:jc w:val="center"/>
            </w:pPr>
          </w:p>
        </w:tc>
        <w:tc>
          <w:tcPr>
            <w:tcW w:w="284" w:type="dxa"/>
          </w:tcPr>
          <w:p w:rsidR="003E684A" w:rsidRDefault="003E684A" w:rsidP="009F6288">
            <w:pPr>
              <w:jc w:val="both"/>
            </w:pPr>
          </w:p>
        </w:tc>
        <w:tc>
          <w:tcPr>
            <w:tcW w:w="4141" w:type="dxa"/>
          </w:tcPr>
          <w:p w:rsidR="003E684A" w:rsidRDefault="003E684A" w:rsidP="003E684A">
            <w:pPr>
              <w:jc w:val="center"/>
            </w:pPr>
          </w:p>
        </w:tc>
      </w:tr>
    </w:tbl>
    <w:p w:rsidR="00FD57F3" w:rsidRDefault="00FD57F3" w:rsidP="009F6288">
      <w:pPr>
        <w:spacing w:after="0"/>
        <w:jc w:val="both"/>
      </w:pPr>
    </w:p>
    <w:p w:rsidR="00FD57F3" w:rsidRDefault="00FD57F3">
      <w:r>
        <w:br w:type="page"/>
      </w:r>
    </w:p>
    <w:p w:rsidR="003E684A" w:rsidRDefault="003E684A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Default="00FD57F3" w:rsidP="009F6288">
      <w:pPr>
        <w:spacing w:after="0"/>
        <w:jc w:val="both"/>
      </w:pPr>
    </w:p>
    <w:p w:rsidR="00FD57F3" w:rsidRPr="00FD57F3" w:rsidRDefault="00FD57F3" w:rsidP="00FD57F3">
      <w:pPr>
        <w:spacing w:after="0"/>
        <w:jc w:val="center"/>
        <w:rPr>
          <w:sz w:val="72"/>
          <w:szCs w:val="72"/>
        </w:rPr>
      </w:pPr>
      <w:r w:rsidRPr="00FD57F3">
        <w:rPr>
          <w:sz w:val="72"/>
          <w:szCs w:val="72"/>
        </w:rPr>
        <w:t>ANEXO</w:t>
      </w:r>
    </w:p>
    <w:p w:rsidR="00FD57F3" w:rsidRDefault="00FD57F3" w:rsidP="00FD57F3">
      <w:pPr>
        <w:spacing w:after="0"/>
        <w:jc w:val="center"/>
        <w:rPr>
          <w:sz w:val="40"/>
          <w:szCs w:val="40"/>
        </w:rPr>
      </w:pPr>
      <w:r w:rsidRPr="00FD57F3">
        <w:rPr>
          <w:sz w:val="40"/>
          <w:szCs w:val="40"/>
        </w:rPr>
        <w:t>Fotos</w:t>
      </w:r>
    </w:p>
    <w:p w:rsidR="00FD57F3" w:rsidRDefault="00FD57F3">
      <w:r>
        <w:br w:type="page"/>
      </w:r>
    </w:p>
    <w:p w:rsidR="00A955F8" w:rsidRDefault="00A955F8" w:rsidP="00A955F8">
      <w:pPr>
        <w:spacing w:after="0" w:line="240" w:lineRule="auto"/>
      </w:pPr>
      <w:r>
        <w:lastRenderedPageBreak/>
        <w:t>Item 4.1- Mesa de Diretores e Chefes de Divisão</w:t>
      </w:r>
    </w:p>
    <w:p w:rsidR="00A955F8" w:rsidRDefault="00A955F8" w:rsidP="00A955F8">
      <w:pPr>
        <w:spacing w:after="0" w:line="240" w:lineRule="auto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6"/>
        <w:gridCol w:w="2872"/>
        <w:gridCol w:w="2542"/>
      </w:tblGrid>
      <w:tr w:rsidR="0040675C" w:rsidTr="0040675C">
        <w:tc>
          <w:tcPr>
            <w:tcW w:w="2881" w:type="dxa"/>
            <w:vAlign w:val="center"/>
          </w:tcPr>
          <w:p w:rsidR="0040675C" w:rsidRDefault="00A955F8" w:rsidP="0040675C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943100" cy="1297019"/>
                  <wp:effectExtent l="19050" t="0" r="0" b="0"/>
                  <wp:docPr id="5" name="Imagem 4" descr="LCCS_47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00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297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vAlign w:val="center"/>
          </w:tcPr>
          <w:p w:rsidR="0040675C" w:rsidRDefault="00A955F8" w:rsidP="0040675C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627632" cy="2438400"/>
                  <wp:effectExtent l="19050" t="0" r="0" b="0"/>
                  <wp:docPr id="6" name="Imagem 5" descr="LCCS_47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0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2" w:type="dxa"/>
            <w:vAlign w:val="center"/>
          </w:tcPr>
          <w:p w:rsidR="0040675C" w:rsidRDefault="0040675C" w:rsidP="0040675C">
            <w:pPr>
              <w:jc w:val="center"/>
            </w:pPr>
          </w:p>
        </w:tc>
      </w:tr>
      <w:tr w:rsidR="00A955F8" w:rsidTr="0040675C">
        <w:tc>
          <w:tcPr>
            <w:tcW w:w="2881" w:type="dxa"/>
            <w:vAlign w:val="center"/>
          </w:tcPr>
          <w:p w:rsidR="00A955F8" w:rsidRPr="002B1CEB" w:rsidRDefault="00A955F8" w:rsidP="00A955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PASSA CABOS DIFERENTES DO EXIGIDO EM MEDIDAS E</w:t>
            </w:r>
          </w:p>
          <w:p w:rsidR="00A955F8" w:rsidRDefault="00A955F8" w:rsidP="00A955F8">
            <w:pPr>
              <w:jc w:val="center"/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MATERIAL USADO NA FABRICAÇAO (PLASTICO)</w:t>
            </w:r>
          </w:p>
        </w:tc>
        <w:tc>
          <w:tcPr>
            <w:tcW w:w="2881" w:type="dxa"/>
            <w:vAlign w:val="center"/>
          </w:tcPr>
          <w:p w:rsidR="00A955F8" w:rsidRPr="002B1CEB" w:rsidRDefault="00A955F8" w:rsidP="00A955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PASSA CABOS DIFERENTES DO EXIGIDO EM MEDIDAS E</w:t>
            </w:r>
          </w:p>
          <w:p w:rsidR="00A955F8" w:rsidRDefault="00A955F8" w:rsidP="00A955F8">
            <w:pPr>
              <w:jc w:val="center"/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MATERIAL USADO NA FABRICAÇAO (PLASTICO)</w:t>
            </w:r>
          </w:p>
        </w:tc>
        <w:tc>
          <w:tcPr>
            <w:tcW w:w="2882" w:type="dxa"/>
            <w:vAlign w:val="center"/>
          </w:tcPr>
          <w:p w:rsidR="00A955F8" w:rsidRDefault="00A955F8" w:rsidP="00A955F8"/>
        </w:tc>
      </w:tr>
    </w:tbl>
    <w:p w:rsidR="00FD57F3" w:rsidRDefault="00FD57F3" w:rsidP="00FD57F3">
      <w:pPr>
        <w:spacing w:after="0"/>
      </w:pPr>
    </w:p>
    <w:p w:rsidR="00A955F8" w:rsidRDefault="00A955F8" w:rsidP="00FD57F3">
      <w:pPr>
        <w:spacing w:after="0"/>
      </w:pPr>
    </w:p>
    <w:p w:rsidR="00A955F8" w:rsidRDefault="00FC5B0D" w:rsidP="00A955F8">
      <w:pPr>
        <w:spacing w:after="0" w:line="240" w:lineRule="auto"/>
      </w:pPr>
      <w:r>
        <w:t>Item 4.3</w:t>
      </w:r>
      <w:r w:rsidR="00A955F8">
        <w:t>- Mesa de Diretores e Chefes de Divisão</w:t>
      </w:r>
    </w:p>
    <w:p w:rsidR="00A955F8" w:rsidRDefault="00A955F8" w:rsidP="00A955F8">
      <w:pPr>
        <w:spacing w:after="0" w:line="240" w:lineRule="auto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8"/>
        <w:gridCol w:w="2978"/>
        <w:gridCol w:w="3064"/>
      </w:tblGrid>
      <w:tr w:rsidR="00A955F8" w:rsidTr="00A955F8">
        <w:tc>
          <w:tcPr>
            <w:tcW w:w="2881" w:type="dxa"/>
            <w:vAlign w:val="center"/>
          </w:tcPr>
          <w:p w:rsidR="00A955F8" w:rsidRDefault="00A955F8" w:rsidP="00A955F8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627632" cy="2438400"/>
                  <wp:effectExtent l="19050" t="0" r="0" b="0"/>
                  <wp:docPr id="12" name="Imagem 6" descr="LCCS_47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04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vAlign w:val="center"/>
          </w:tcPr>
          <w:p w:rsidR="00A955F8" w:rsidRDefault="00FC5B0D" w:rsidP="00A955F8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824804" cy="1218057"/>
                  <wp:effectExtent l="19050" t="0" r="3996" b="0"/>
                  <wp:docPr id="13" name="Imagem 12" descr="LCCS_47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0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804" cy="1218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2" w:type="dxa"/>
            <w:vAlign w:val="center"/>
          </w:tcPr>
          <w:p w:rsidR="00A955F8" w:rsidRDefault="00FC5B0D" w:rsidP="00A955F8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876425" cy="1252514"/>
                  <wp:effectExtent l="19050" t="0" r="9525" b="0"/>
                  <wp:docPr id="14" name="Imagem 13" descr="LCCS_47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09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966" cy="125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5F8" w:rsidTr="00A955F8">
        <w:tc>
          <w:tcPr>
            <w:tcW w:w="2881" w:type="dxa"/>
            <w:vAlign w:val="center"/>
          </w:tcPr>
          <w:p w:rsidR="00FC5B0D" w:rsidRPr="002B1CEB" w:rsidRDefault="00FC5B0D" w:rsidP="00FC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ESTRUTURA DA MESA ESTA EM AÇO EXIGIDO EM</w:t>
            </w:r>
          </w:p>
          <w:p w:rsidR="00A955F8" w:rsidRDefault="00FC5B0D" w:rsidP="00FC5B0D">
            <w:pPr>
              <w:jc w:val="center"/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ALUMINIO OU MDF ACABAMENTO ALUMINIO</w:t>
            </w:r>
          </w:p>
        </w:tc>
        <w:tc>
          <w:tcPr>
            <w:tcW w:w="2881" w:type="dxa"/>
            <w:vAlign w:val="center"/>
          </w:tcPr>
          <w:p w:rsidR="00FC5B0D" w:rsidRPr="002B1CEB" w:rsidRDefault="00FC5B0D" w:rsidP="00FC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ESTRUTURA DA MESA ESTA EM AÇO EXIGIDO EM</w:t>
            </w:r>
          </w:p>
          <w:p w:rsidR="00A955F8" w:rsidRPr="00FC5B0D" w:rsidRDefault="00FC5B0D" w:rsidP="00FC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ALUMINIO OU MDF ACABAMENTO ALUMINIO</w:t>
            </w:r>
          </w:p>
        </w:tc>
        <w:tc>
          <w:tcPr>
            <w:tcW w:w="2882" w:type="dxa"/>
            <w:vAlign w:val="center"/>
          </w:tcPr>
          <w:p w:rsidR="00FC5B0D" w:rsidRPr="002B1CEB" w:rsidRDefault="00FC5B0D" w:rsidP="00FC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QUADROS</w:t>
            </w:r>
            <w:proofErr w:type="gramStart"/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 xml:space="preserve">  </w:t>
            </w:r>
            <w:proofErr w:type="gramEnd"/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DA DIVISORIA  INTERNO ESTA EM AÇO</w:t>
            </w:r>
          </w:p>
          <w:p w:rsidR="00A955F8" w:rsidRPr="00FC5B0D" w:rsidRDefault="00FC5B0D" w:rsidP="00FC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EXIGIDO EM ALUMINIO</w:t>
            </w:r>
          </w:p>
        </w:tc>
      </w:tr>
    </w:tbl>
    <w:p w:rsidR="00A955F8" w:rsidRDefault="00A955F8" w:rsidP="00A955F8">
      <w:pPr>
        <w:spacing w:after="0"/>
      </w:pPr>
    </w:p>
    <w:p w:rsidR="00FC5B0D" w:rsidRDefault="00FC5B0D" w:rsidP="00A955F8">
      <w:pPr>
        <w:spacing w:after="0"/>
      </w:pPr>
    </w:p>
    <w:p w:rsidR="00FC5B0D" w:rsidRDefault="00FC5B0D" w:rsidP="00A955F8">
      <w:pPr>
        <w:spacing w:after="0"/>
      </w:pPr>
    </w:p>
    <w:p w:rsidR="00FC5B0D" w:rsidRDefault="00FC5B0D" w:rsidP="00A955F8">
      <w:pPr>
        <w:spacing w:after="0"/>
      </w:pPr>
    </w:p>
    <w:p w:rsidR="00FC5B0D" w:rsidRDefault="00FC5B0D" w:rsidP="00A955F8">
      <w:pPr>
        <w:spacing w:after="0"/>
      </w:pPr>
    </w:p>
    <w:p w:rsidR="00FC5B0D" w:rsidRDefault="00FC5B0D" w:rsidP="00A955F8">
      <w:pPr>
        <w:spacing w:after="0"/>
      </w:pPr>
    </w:p>
    <w:p w:rsidR="00FC5B0D" w:rsidRDefault="00FC5B0D" w:rsidP="00A955F8">
      <w:pPr>
        <w:spacing w:after="0"/>
      </w:pPr>
    </w:p>
    <w:p w:rsidR="00FC5B0D" w:rsidRDefault="00FC5B0D" w:rsidP="00FC5B0D">
      <w:pPr>
        <w:spacing w:after="0" w:line="240" w:lineRule="auto"/>
      </w:pPr>
      <w:r>
        <w:lastRenderedPageBreak/>
        <w:t xml:space="preserve">Item 4.7- </w:t>
      </w:r>
      <w:proofErr w:type="spellStart"/>
      <w:r>
        <w:t>Gaveteiro</w:t>
      </w:r>
      <w:proofErr w:type="spellEnd"/>
      <w:r>
        <w:t xml:space="preserve"> rolante</w:t>
      </w:r>
    </w:p>
    <w:p w:rsidR="00FC5B0D" w:rsidRDefault="00FC5B0D" w:rsidP="00FC5B0D">
      <w:pPr>
        <w:spacing w:after="0" w:line="240" w:lineRule="auto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33"/>
        <w:gridCol w:w="2734"/>
        <w:gridCol w:w="3253"/>
      </w:tblGrid>
      <w:tr w:rsidR="00FC5B0D" w:rsidTr="00FC5B0D">
        <w:tc>
          <w:tcPr>
            <w:tcW w:w="2881" w:type="dxa"/>
            <w:vAlign w:val="center"/>
          </w:tcPr>
          <w:p w:rsidR="00FC5B0D" w:rsidRDefault="00FC5B0D" w:rsidP="00FC5B0D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627632" cy="2438400"/>
                  <wp:effectExtent l="19050" t="0" r="0" b="0"/>
                  <wp:docPr id="18" name="Imagem 17" descr="LCCS_47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16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vAlign w:val="center"/>
          </w:tcPr>
          <w:p w:rsidR="00FC5B0D" w:rsidRDefault="00FC5B0D" w:rsidP="00FC5B0D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627632" cy="2438400"/>
                  <wp:effectExtent l="19050" t="0" r="0" b="0"/>
                  <wp:docPr id="19" name="Imagem 18" descr="LCCS_47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12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2" w:type="dxa"/>
            <w:vAlign w:val="center"/>
          </w:tcPr>
          <w:p w:rsidR="00FC5B0D" w:rsidRDefault="00FC5B0D" w:rsidP="00FC5B0D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967501" cy="1313307"/>
                  <wp:effectExtent l="19050" t="0" r="0" b="0"/>
                  <wp:docPr id="20" name="Imagem 19" descr="LCCS_47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17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501" cy="1313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B0D" w:rsidTr="00FC5B0D">
        <w:tc>
          <w:tcPr>
            <w:tcW w:w="2881" w:type="dxa"/>
            <w:vAlign w:val="center"/>
          </w:tcPr>
          <w:p w:rsidR="00FC5B0D" w:rsidRPr="002B1CEB" w:rsidRDefault="00FC5B0D" w:rsidP="00FC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PUXADORES DO GAVETEIRO EXIGIDO EMBUTIDOS E EM</w:t>
            </w:r>
          </w:p>
          <w:p w:rsidR="00FC5B0D" w:rsidRDefault="00FC5B0D" w:rsidP="00FC5B0D">
            <w:pPr>
              <w:jc w:val="center"/>
            </w:pPr>
            <w:r w:rsidRPr="002B1CEB"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ALUMINIO FOI APRESENTADO DIFERENTE</w:t>
            </w:r>
          </w:p>
        </w:tc>
        <w:tc>
          <w:tcPr>
            <w:tcW w:w="2881" w:type="dxa"/>
            <w:vAlign w:val="center"/>
          </w:tcPr>
          <w:p w:rsidR="00FC5B0D" w:rsidRPr="0058087C" w:rsidRDefault="00FC5B0D" w:rsidP="00FC5B0D">
            <w:pPr>
              <w:pStyle w:val="Pr-formataoHTML"/>
              <w:jc w:val="center"/>
              <w:rPr>
                <w:sz w:val="14"/>
              </w:rPr>
            </w:pPr>
            <w:r w:rsidRPr="0058087C">
              <w:rPr>
                <w:sz w:val="14"/>
              </w:rPr>
              <w:t xml:space="preserve">BASE COM ESPESSURA DIFERENTE DO EXIGIDO ESTA COM </w:t>
            </w:r>
            <w:proofErr w:type="gramStart"/>
            <w:r w:rsidRPr="0058087C">
              <w:rPr>
                <w:sz w:val="14"/>
              </w:rPr>
              <w:t>18MM</w:t>
            </w:r>
            <w:proofErr w:type="gramEnd"/>
            <w:r w:rsidRPr="0058087C">
              <w:rPr>
                <w:sz w:val="14"/>
              </w:rPr>
              <w:t xml:space="preserve"> E FOI</w:t>
            </w:r>
          </w:p>
          <w:p w:rsidR="00FC5B0D" w:rsidRPr="0058087C" w:rsidRDefault="00FC5B0D" w:rsidP="00FC5B0D">
            <w:pPr>
              <w:pStyle w:val="Pr-formataoHTML"/>
              <w:jc w:val="center"/>
              <w:rPr>
                <w:sz w:val="14"/>
              </w:rPr>
            </w:pPr>
            <w:r w:rsidRPr="0058087C">
              <w:rPr>
                <w:sz w:val="14"/>
              </w:rPr>
              <w:t xml:space="preserve">EXIGIDO </w:t>
            </w:r>
            <w:proofErr w:type="gramStart"/>
            <w:r w:rsidRPr="0058087C">
              <w:rPr>
                <w:sz w:val="14"/>
              </w:rPr>
              <w:t>25MM</w:t>
            </w:r>
            <w:proofErr w:type="gramEnd"/>
          </w:p>
          <w:p w:rsidR="00FC5B0D" w:rsidRPr="00FC5B0D" w:rsidRDefault="00FC5B0D" w:rsidP="00FC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</w:p>
        </w:tc>
        <w:tc>
          <w:tcPr>
            <w:tcW w:w="2882" w:type="dxa"/>
            <w:vAlign w:val="center"/>
          </w:tcPr>
          <w:p w:rsidR="00FC5B0D" w:rsidRPr="00FC5B0D" w:rsidRDefault="00FC5B0D" w:rsidP="00FC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Dimensões não correspondem às especificações.</w:t>
            </w:r>
          </w:p>
        </w:tc>
      </w:tr>
    </w:tbl>
    <w:p w:rsidR="0040675C" w:rsidRDefault="0040675C" w:rsidP="00A955F8">
      <w:pPr>
        <w:spacing w:after="0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95"/>
        <w:gridCol w:w="3279"/>
        <w:gridCol w:w="2546"/>
      </w:tblGrid>
      <w:tr w:rsidR="00335D21" w:rsidTr="00FF5BAA">
        <w:tc>
          <w:tcPr>
            <w:tcW w:w="2881" w:type="dxa"/>
            <w:vAlign w:val="center"/>
          </w:tcPr>
          <w:p w:rsidR="00335D21" w:rsidRDefault="00335D2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682108" cy="1122807"/>
                  <wp:effectExtent l="19050" t="0" r="0" b="0"/>
                  <wp:docPr id="24" name="Imagem 23" descr="LCCS_47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18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108" cy="1122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vAlign w:val="center"/>
          </w:tcPr>
          <w:p w:rsidR="00335D21" w:rsidRDefault="00335D2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925426" cy="2886075"/>
                  <wp:effectExtent l="19050" t="0" r="0" b="0"/>
                  <wp:docPr id="25" name="Imagem 24" descr="LCCS_47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13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105" cy="2887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2" w:type="dxa"/>
            <w:vAlign w:val="center"/>
          </w:tcPr>
          <w:p w:rsidR="00335D21" w:rsidRDefault="00335D2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411462" cy="2114550"/>
                  <wp:effectExtent l="19050" t="0" r="0" b="0"/>
                  <wp:docPr id="26" name="Imagem 25" descr="LCCS_47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14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462" cy="211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D21" w:rsidTr="00FF5BAA">
        <w:tc>
          <w:tcPr>
            <w:tcW w:w="2881" w:type="dxa"/>
            <w:vAlign w:val="center"/>
          </w:tcPr>
          <w:p w:rsidR="00335D21" w:rsidRDefault="00335D21" w:rsidP="00FF5BAA">
            <w:pPr>
              <w:jc w:val="center"/>
            </w:pPr>
          </w:p>
        </w:tc>
        <w:tc>
          <w:tcPr>
            <w:tcW w:w="2881" w:type="dxa"/>
            <w:vAlign w:val="center"/>
          </w:tcPr>
          <w:p w:rsidR="00335D21" w:rsidRPr="00FC5B0D" w:rsidRDefault="00335D21" w:rsidP="00FF5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Dimensões não correspondem às especificações.</w:t>
            </w:r>
          </w:p>
        </w:tc>
        <w:tc>
          <w:tcPr>
            <w:tcW w:w="2882" w:type="dxa"/>
            <w:vAlign w:val="center"/>
          </w:tcPr>
          <w:p w:rsidR="00335D21" w:rsidRPr="00FC5B0D" w:rsidRDefault="00335D21" w:rsidP="00FF5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</w:p>
        </w:tc>
      </w:tr>
    </w:tbl>
    <w:p w:rsidR="00335D21" w:rsidRDefault="00335D21" w:rsidP="00A955F8">
      <w:pPr>
        <w:spacing w:after="0"/>
      </w:pPr>
    </w:p>
    <w:p w:rsidR="00335D21" w:rsidRDefault="00335D21" w:rsidP="00A955F8">
      <w:pPr>
        <w:spacing w:after="0"/>
      </w:pPr>
    </w:p>
    <w:p w:rsidR="00335D21" w:rsidRDefault="00335D21" w:rsidP="00A955F8">
      <w:pPr>
        <w:spacing w:after="0"/>
      </w:pPr>
    </w:p>
    <w:p w:rsidR="00335D21" w:rsidRDefault="00335D21" w:rsidP="00A955F8">
      <w:pPr>
        <w:spacing w:after="0"/>
      </w:pPr>
    </w:p>
    <w:p w:rsidR="00335D21" w:rsidRDefault="00335D21" w:rsidP="00A955F8">
      <w:pPr>
        <w:spacing w:after="0"/>
      </w:pPr>
    </w:p>
    <w:p w:rsidR="00335D21" w:rsidRDefault="00335D21" w:rsidP="00A955F8">
      <w:pPr>
        <w:spacing w:after="0"/>
      </w:pPr>
    </w:p>
    <w:p w:rsidR="00335D21" w:rsidRDefault="00335D21" w:rsidP="00A955F8">
      <w:pPr>
        <w:spacing w:after="0"/>
      </w:pPr>
    </w:p>
    <w:p w:rsidR="00335D21" w:rsidRDefault="00335D21" w:rsidP="00335D21">
      <w:pPr>
        <w:spacing w:after="0" w:line="240" w:lineRule="auto"/>
      </w:pPr>
      <w:r>
        <w:lastRenderedPageBreak/>
        <w:t>Item 14.1- Poltrona fixa para o auditório</w:t>
      </w:r>
    </w:p>
    <w:p w:rsidR="00335D21" w:rsidRDefault="00335D21" w:rsidP="00335D21">
      <w:pPr>
        <w:spacing w:after="0" w:line="240" w:lineRule="auto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43"/>
        <w:gridCol w:w="3020"/>
        <w:gridCol w:w="3257"/>
      </w:tblGrid>
      <w:tr w:rsidR="00335D21" w:rsidTr="00FF5BAA">
        <w:tc>
          <w:tcPr>
            <w:tcW w:w="2881" w:type="dxa"/>
            <w:vAlign w:val="center"/>
          </w:tcPr>
          <w:p w:rsidR="00335D21" w:rsidRDefault="00335D2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417820" cy="2124075"/>
                  <wp:effectExtent l="19050" t="0" r="0" b="0"/>
                  <wp:docPr id="30" name="Imagem 29" descr="LCCS_47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20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820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vAlign w:val="center"/>
          </w:tcPr>
          <w:p w:rsidR="00335D21" w:rsidRDefault="00335D2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781996" cy="1189482"/>
                  <wp:effectExtent l="19050" t="0" r="8704" b="0"/>
                  <wp:docPr id="31" name="Imagem 30" descr="LCCS_47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22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996" cy="1189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2" w:type="dxa"/>
            <w:vAlign w:val="center"/>
          </w:tcPr>
          <w:p w:rsidR="00335D21" w:rsidRDefault="00335D2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933575" cy="1290661"/>
                  <wp:effectExtent l="19050" t="0" r="9525" b="0"/>
                  <wp:docPr id="32" name="Imagem 31" descr="LCCS_47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21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290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D21" w:rsidTr="00FF5BAA">
        <w:tc>
          <w:tcPr>
            <w:tcW w:w="2881" w:type="dxa"/>
            <w:vAlign w:val="center"/>
          </w:tcPr>
          <w:p w:rsidR="00335D21" w:rsidRDefault="00335D21" w:rsidP="00FF5BAA">
            <w:pPr>
              <w:jc w:val="center"/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O assento não é estruturado em madeira.</w:t>
            </w:r>
          </w:p>
        </w:tc>
        <w:tc>
          <w:tcPr>
            <w:tcW w:w="2881" w:type="dxa"/>
            <w:vAlign w:val="center"/>
          </w:tcPr>
          <w:p w:rsidR="00335D21" w:rsidRPr="00FC5B0D" w:rsidRDefault="00335D21" w:rsidP="00FF5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A PINTURA QUE SE ENCONTRA É EPOXI PRETA.</w:t>
            </w:r>
          </w:p>
        </w:tc>
        <w:tc>
          <w:tcPr>
            <w:tcW w:w="2882" w:type="dxa"/>
            <w:vAlign w:val="center"/>
          </w:tcPr>
          <w:p w:rsidR="00335D21" w:rsidRPr="00FC5B0D" w:rsidRDefault="00335D21" w:rsidP="00FF5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 xml:space="preserve">A capa é de </w:t>
            </w:r>
            <w:proofErr w:type="spellStart"/>
            <w:r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polioretano</w:t>
            </w:r>
            <w:proofErr w:type="spellEnd"/>
          </w:p>
        </w:tc>
      </w:tr>
    </w:tbl>
    <w:p w:rsidR="00335D21" w:rsidRDefault="00335D21" w:rsidP="00A955F8">
      <w:pPr>
        <w:spacing w:after="0"/>
      </w:pPr>
    </w:p>
    <w:p w:rsidR="00335D21" w:rsidRDefault="00335D21" w:rsidP="00335D21">
      <w:pPr>
        <w:spacing w:after="0" w:line="240" w:lineRule="auto"/>
      </w:pPr>
      <w:r>
        <w:t>Item 14.2- Poltrona fixa para o auditório</w:t>
      </w:r>
    </w:p>
    <w:p w:rsidR="00335D21" w:rsidRDefault="00335D21" w:rsidP="00335D21">
      <w:pPr>
        <w:spacing w:after="0" w:line="240" w:lineRule="auto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1"/>
        <w:gridCol w:w="2881"/>
        <w:gridCol w:w="2882"/>
      </w:tblGrid>
      <w:tr w:rsidR="00335D21" w:rsidTr="00FF5BAA">
        <w:tc>
          <w:tcPr>
            <w:tcW w:w="2881" w:type="dxa"/>
            <w:vAlign w:val="center"/>
          </w:tcPr>
          <w:p w:rsidR="00335D21" w:rsidRDefault="00335D2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466850" cy="2197528"/>
                  <wp:effectExtent l="19050" t="0" r="0" b="0"/>
                  <wp:docPr id="36" name="Imagem 35" descr="LCCS_47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25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2197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vAlign w:val="center"/>
          </w:tcPr>
          <w:p w:rsidR="00335D21" w:rsidRDefault="00335D2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487757" cy="2228850"/>
                  <wp:effectExtent l="19050" t="0" r="0" b="0"/>
                  <wp:docPr id="37" name="Imagem 36" descr="LCCS_47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28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757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2" w:type="dxa"/>
            <w:vAlign w:val="center"/>
          </w:tcPr>
          <w:p w:rsidR="00335D21" w:rsidRDefault="00335D2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627632" cy="2438400"/>
                  <wp:effectExtent l="19050" t="0" r="0" b="0"/>
                  <wp:docPr id="38" name="Imagem 37" descr="LCCS_47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29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D21" w:rsidTr="00FF5BAA">
        <w:tc>
          <w:tcPr>
            <w:tcW w:w="2881" w:type="dxa"/>
            <w:vAlign w:val="center"/>
          </w:tcPr>
          <w:p w:rsidR="00335D21" w:rsidRDefault="00335D21" w:rsidP="00FF5BAA">
            <w:pPr>
              <w:jc w:val="center"/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Suporte de ligação assento/encosto com hastes em alumínio polido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 – item não atendido</w:t>
            </w:r>
          </w:p>
        </w:tc>
        <w:tc>
          <w:tcPr>
            <w:tcW w:w="2881" w:type="dxa"/>
            <w:vAlign w:val="center"/>
          </w:tcPr>
          <w:p w:rsidR="00335D21" w:rsidRPr="00FC5B0D" w:rsidRDefault="00335D21" w:rsidP="00FF5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 xml:space="preserve">Braços 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não são </w:t>
            </w:r>
            <w:r w:rsidRPr="00404D03">
              <w:rPr>
                <w:rFonts w:ascii="Calibri" w:hAnsi="Calibri" w:cs="Arial"/>
                <w:color w:val="000000"/>
                <w:sz w:val="16"/>
                <w:szCs w:val="16"/>
              </w:rPr>
              <w:t>em alumínio ou aço cromado;</w:t>
            </w:r>
          </w:p>
        </w:tc>
        <w:tc>
          <w:tcPr>
            <w:tcW w:w="2882" w:type="dxa"/>
            <w:vAlign w:val="center"/>
          </w:tcPr>
          <w:p w:rsidR="00335D21" w:rsidRPr="00FC5B0D" w:rsidRDefault="00CC1D91" w:rsidP="00FF5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Não possui marcadores de fileira e assento</w:t>
            </w:r>
          </w:p>
        </w:tc>
      </w:tr>
    </w:tbl>
    <w:p w:rsidR="00335D21" w:rsidRDefault="00335D21" w:rsidP="00A955F8">
      <w:pPr>
        <w:spacing w:after="0"/>
      </w:pPr>
    </w:p>
    <w:p w:rsidR="00CC1D91" w:rsidRDefault="00CC1D91" w:rsidP="00A955F8">
      <w:pPr>
        <w:spacing w:after="0"/>
      </w:pPr>
      <w:r>
        <w:t>Item 14.3 – Poltrona fixa para o público – Galeria do Plenário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1"/>
        <w:gridCol w:w="2881"/>
        <w:gridCol w:w="2882"/>
      </w:tblGrid>
      <w:tr w:rsidR="00CC1D91" w:rsidTr="00FF5BAA">
        <w:tc>
          <w:tcPr>
            <w:tcW w:w="2881" w:type="dxa"/>
            <w:vAlign w:val="center"/>
          </w:tcPr>
          <w:p w:rsidR="00CC1D91" w:rsidRDefault="00CC1D91" w:rsidP="00FF5BAA">
            <w:pPr>
              <w:jc w:val="center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1543050" cy="2311685"/>
                  <wp:effectExtent l="19050" t="0" r="0" b="0"/>
                  <wp:docPr id="42" name="Imagem 41" descr="LCCS_47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32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231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vAlign w:val="center"/>
          </w:tcPr>
          <w:p w:rsidR="00CC1D91" w:rsidRDefault="00CC1D9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627632" cy="2438400"/>
                  <wp:effectExtent l="19050" t="0" r="0" b="0"/>
                  <wp:docPr id="43" name="Imagem 42" descr="LCCS_47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26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2" w:type="dxa"/>
            <w:vAlign w:val="center"/>
          </w:tcPr>
          <w:p w:rsidR="00CC1D91" w:rsidRDefault="00CC1D91" w:rsidP="00FF5BAA">
            <w:pPr>
              <w:jc w:val="center"/>
            </w:pPr>
          </w:p>
        </w:tc>
      </w:tr>
      <w:tr w:rsidR="00CC1D91" w:rsidTr="00FF5BAA">
        <w:tc>
          <w:tcPr>
            <w:tcW w:w="2881" w:type="dxa"/>
            <w:vAlign w:val="center"/>
          </w:tcPr>
          <w:p w:rsidR="00CC1D91" w:rsidRDefault="00CC1D91" w:rsidP="00FF5BAA">
            <w:pPr>
              <w:jc w:val="center"/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O ENCOSTO APRESENTADO É EM TELA E NÃO EM PLÁSTICO INJETADO.</w:t>
            </w:r>
          </w:p>
        </w:tc>
        <w:tc>
          <w:tcPr>
            <w:tcW w:w="2881" w:type="dxa"/>
            <w:vAlign w:val="center"/>
          </w:tcPr>
          <w:p w:rsidR="00CC1D91" w:rsidRPr="00FC5B0D" w:rsidRDefault="00CC1D91" w:rsidP="00FF5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Haste não é em alumínio</w:t>
            </w:r>
          </w:p>
        </w:tc>
        <w:tc>
          <w:tcPr>
            <w:tcW w:w="2882" w:type="dxa"/>
            <w:vAlign w:val="center"/>
          </w:tcPr>
          <w:p w:rsidR="00CC1D91" w:rsidRPr="00FC5B0D" w:rsidRDefault="00CC1D91" w:rsidP="00FF5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</w:p>
        </w:tc>
      </w:tr>
    </w:tbl>
    <w:p w:rsidR="00CC1D91" w:rsidRDefault="00CC1D91" w:rsidP="00A955F8">
      <w:pPr>
        <w:spacing w:after="0"/>
      </w:pPr>
    </w:p>
    <w:p w:rsidR="00CC1D91" w:rsidRDefault="00CC1D91" w:rsidP="00CC1D91">
      <w:pPr>
        <w:spacing w:after="0"/>
      </w:pPr>
      <w:r>
        <w:t>Item 5.1 – Mesa dos deputados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52"/>
        <w:gridCol w:w="4086"/>
        <w:gridCol w:w="1782"/>
      </w:tblGrid>
      <w:tr w:rsidR="00CC1D91" w:rsidTr="00CC1D91">
        <w:tc>
          <w:tcPr>
            <w:tcW w:w="2852" w:type="dxa"/>
            <w:vAlign w:val="center"/>
          </w:tcPr>
          <w:p w:rsidR="00CC1D91" w:rsidRDefault="00CC1D9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627632" cy="2438400"/>
                  <wp:effectExtent l="19050" t="0" r="0" b="0"/>
                  <wp:docPr id="46" name="Imagem 45" descr="LCCS_47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094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6" w:type="dxa"/>
            <w:vAlign w:val="center"/>
          </w:tcPr>
          <w:p w:rsidR="00CC1D91" w:rsidRDefault="00CC1D91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438400" cy="1627632"/>
                  <wp:effectExtent l="19050" t="0" r="0" b="0"/>
                  <wp:docPr id="47" name="Imagem 46" descr="LCCS_47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098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62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2" w:type="dxa"/>
            <w:vAlign w:val="center"/>
          </w:tcPr>
          <w:p w:rsidR="00CC1D91" w:rsidRDefault="00CC1D91" w:rsidP="00FF5BAA">
            <w:pPr>
              <w:jc w:val="center"/>
            </w:pPr>
          </w:p>
        </w:tc>
      </w:tr>
      <w:tr w:rsidR="00CC1D91" w:rsidTr="00CC1D91">
        <w:tc>
          <w:tcPr>
            <w:tcW w:w="6938" w:type="dxa"/>
            <w:gridSpan w:val="2"/>
            <w:vAlign w:val="center"/>
          </w:tcPr>
          <w:p w:rsidR="00CC1D91" w:rsidRPr="00FC5B0D" w:rsidRDefault="00CC1D91" w:rsidP="00FF5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  <w:t>Sistema espaço-toque não existe no armário lateral</w:t>
            </w:r>
          </w:p>
        </w:tc>
        <w:tc>
          <w:tcPr>
            <w:tcW w:w="1782" w:type="dxa"/>
            <w:vAlign w:val="center"/>
          </w:tcPr>
          <w:p w:rsidR="00CC1D91" w:rsidRPr="00FC5B0D" w:rsidRDefault="00CC1D91" w:rsidP="00FF5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eastAsia="Times New Roman" w:hAnsi="Verdana" w:cs="Courier New"/>
                <w:sz w:val="14"/>
                <w:szCs w:val="14"/>
                <w:lang w:eastAsia="pt-BR"/>
              </w:rPr>
            </w:pPr>
          </w:p>
        </w:tc>
      </w:tr>
    </w:tbl>
    <w:p w:rsidR="00CC1D91" w:rsidRPr="00FD57F3" w:rsidRDefault="00CC1D91" w:rsidP="00CC1D91">
      <w:pPr>
        <w:spacing w:after="0"/>
      </w:pPr>
    </w:p>
    <w:p w:rsidR="00AE32BE" w:rsidRDefault="00AE32BE" w:rsidP="00AE32BE">
      <w:pPr>
        <w:spacing w:after="0"/>
      </w:pPr>
      <w:r>
        <w:t>Item 24.1 – Balcão de atendimento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6"/>
        <w:gridCol w:w="2863"/>
        <w:gridCol w:w="2221"/>
      </w:tblGrid>
      <w:tr w:rsidR="00AE32BE" w:rsidTr="00FF5BAA">
        <w:tc>
          <w:tcPr>
            <w:tcW w:w="2881" w:type="dxa"/>
            <w:vAlign w:val="center"/>
          </w:tcPr>
          <w:p w:rsidR="00AE32BE" w:rsidRDefault="00AE32BE" w:rsidP="00FF5BAA">
            <w:pPr>
              <w:jc w:val="center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2152650" cy="1436894"/>
                  <wp:effectExtent l="19050" t="0" r="0" b="0"/>
                  <wp:docPr id="52" name="Imagem 51" descr="LCCS_47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33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436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vAlign w:val="center"/>
          </w:tcPr>
          <w:p w:rsidR="00AE32BE" w:rsidRDefault="00AE32BE" w:rsidP="00FF5BA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627632" cy="2438400"/>
                  <wp:effectExtent l="19050" t="0" r="0" b="0"/>
                  <wp:docPr id="53" name="Imagem 52" descr="LCCS_47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CCS_47137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2" w:type="dxa"/>
            <w:vAlign w:val="center"/>
          </w:tcPr>
          <w:p w:rsidR="00AE32BE" w:rsidRDefault="00AE32BE" w:rsidP="00FF5BAA">
            <w:pPr>
              <w:jc w:val="center"/>
            </w:pPr>
          </w:p>
        </w:tc>
      </w:tr>
      <w:tr w:rsidR="00AE32BE" w:rsidTr="00FF5BAA">
        <w:tc>
          <w:tcPr>
            <w:tcW w:w="2881" w:type="dxa"/>
            <w:vAlign w:val="center"/>
          </w:tcPr>
          <w:p w:rsidR="00AE32BE" w:rsidRDefault="00AE32BE" w:rsidP="00FF5BAA">
            <w:pPr>
              <w:jc w:val="center"/>
            </w:pPr>
            <w:r>
              <w:t>Mesa do balcão veio sem um dos pés.</w:t>
            </w:r>
          </w:p>
        </w:tc>
        <w:tc>
          <w:tcPr>
            <w:tcW w:w="2881" w:type="dxa"/>
            <w:vAlign w:val="center"/>
          </w:tcPr>
          <w:p w:rsidR="00AE32BE" w:rsidRDefault="00AE32BE" w:rsidP="00FF5BAA">
            <w:pPr>
              <w:jc w:val="center"/>
            </w:pPr>
            <w:r>
              <w:t>Fórmica danificada em alguns pontos</w:t>
            </w:r>
          </w:p>
        </w:tc>
        <w:tc>
          <w:tcPr>
            <w:tcW w:w="2882" w:type="dxa"/>
            <w:vAlign w:val="center"/>
          </w:tcPr>
          <w:p w:rsidR="00AE32BE" w:rsidRDefault="00AE32BE" w:rsidP="00FF5BAA">
            <w:pPr>
              <w:jc w:val="center"/>
            </w:pPr>
          </w:p>
        </w:tc>
      </w:tr>
    </w:tbl>
    <w:p w:rsidR="00CC1D91" w:rsidRPr="00FD57F3" w:rsidRDefault="00CC1D91" w:rsidP="00A955F8">
      <w:pPr>
        <w:spacing w:after="0"/>
      </w:pPr>
    </w:p>
    <w:sectPr w:rsidR="00CC1D91" w:rsidRPr="00FD57F3" w:rsidSect="002C1276">
      <w:headerReference w:type="default" r:id="rId31"/>
      <w:footerReference w:type="default" r:id="rId3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667" w:rsidRDefault="00537667" w:rsidP="00E43412">
      <w:pPr>
        <w:spacing w:after="0" w:line="240" w:lineRule="auto"/>
      </w:pPr>
      <w:r>
        <w:separator/>
      </w:r>
    </w:p>
  </w:endnote>
  <w:endnote w:type="continuationSeparator" w:id="1">
    <w:p w:rsidR="00537667" w:rsidRDefault="00537667" w:rsidP="00E4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667" w:rsidRDefault="00537667" w:rsidP="00E43412">
    <w:pPr>
      <w:pStyle w:val="Rodap"/>
      <w:jc w:val="right"/>
      <w:rPr>
        <w:sz w:val="16"/>
      </w:rPr>
    </w:pPr>
    <w:r>
      <w:rPr>
        <w:noProof/>
        <w:sz w:val="16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502285" cy="700405"/>
          <wp:effectExtent l="19050" t="0" r="0" b="0"/>
          <wp:wrapNone/>
          <wp:docPr id="8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76E27">
      <w:rPr>
        <w:rStyle w:val="Nmerodepgina"/>
        <w:rFonts w:ascii="Arial" w:hAnsi="Arial" w:cs="Arial"/>
        <w:sz w:val="12"/>
        <w:szCs w:val="16"/>
      </w:rPr>
      <w:t xml:space="preserve">Página(s): </w:t>
    </w:r>
    <w:r w:rsidRPr="00476E27">
      <w:rPr>
        <w:rStyle w:val="Nmerodepgina"/>
        <w:rFonts w:ascii="Arial" w:hAnsi="Arial" w:cs="Arial"/>
        <w:sz w:val="12"/>
        <w:szCs w:val="16"/>
      </w:rPr>
      <w:fldChar w:fldCharType="begin"/>
    </w:r>
    <w:r w:rsidRPr="00476E27">
      <w:rPr>
        <w:rStyle w:val="Nmerodepgina"/>
        <w:rFonts w:ascii="Arial" w:hAnsi="Arial" w:cs="Arial"/>
        <w:sz w:val="12"/>
        <w:szCs w:val="16"/>
      </w:rPr>
      <w:instrText xml:space="preserve"> PAGE </w:instrText>
    </w:r>
    <w:r w:rsidRPr="00476E27">
      <w:rPr>
        <w:rStyle w:val="Nmerodepgina"/>
        <w:rFonts w:ascii="Arial" w:hAnsi="Arial" w:cs="Arial"/>
        <w:sz w:val="12"/>
        <w:szCs w:val="16"/>
      </w:rPr>
      <w:fldChar w:fldCharType="separate"/>
    </w:r>
    <w:r>
      <w:rPr>
        <w:rStyle w:val="Nmerodepgina"/>
        <w:rFonts w:ascii="Arial" w:hAnsi="Arial" w:cs="Arial"/>
        <w:noProof/>
        <w:sz w:val="12"/>
        <w:szCs w:val="16"/>
      </w:rPr>
      <w:t>9</w:t>
    </w:r>
    <w:r w:rsidRPr="00476E27">
      <w:rPr>
        <w:rStyle w:val="Nmerodepgina"/>
        <w:rFonts w:ascii="Arial" w:hAnsi="Arial" w:cs="Arial"/>
        <w:sz w:val="12"/>
        <w:szCs w:val="16"/>
      </w:rPr>
      <w:fldChar w:fldCharType="end"/>
    </w:r>
    <w:r w:rsidRPr="00476E27">
      <w:rPr>
        <w:rStyle w:val="Nmerodepgina"/>
        <w:rFonts w:ascii="Arial" w:hAnsi="Arial" w:cs="Arial"/>
        <w:sz w:val="12"/>
        <w:szCs w:val="16"/>
      </w:rPr>
      <w:t xml:space="preserve"> de </w:t>
    </w:r>
    <w:r w:rsidRPr="00476E27">
      <w:rPr>
        <w:rStyle w:val="Nmerodepgina"/>
        <w:rFonts w:ascii="Arial" w:hAnsi="Arial" w:cs="Arial"/>
        <w:sz w:val="12"/>
        <w:szCs w:val="16"/>
      </w:rPr>
      <w:fldChar w:fldCharType="begin"/>
    </w:r>
    <w:r w:rsidRPr="00476E27">
      <w:rPr>
        <w:rStyle w:val="Nmerodepgina"/>
        <w:rFonts w:ascii="Arial" w:hAnsi="Arial" w:cs="Arial"/>
        <w:sz w:val="12"/>
        <w:szCs w:val="16"/>
      </w:rPr>
      <w:instrText xml:space="preserve"> NUMPAGES </w:instrText>
    </w:r>
    <w:r w:rsidRPr="00476E27">
      <w:rPr>
        <w:rStyle w:val="Nmerodepgina"/>
        <w:rFonts w:ascii="Arial" w:hAnsi="Arial" w:cs="Arial"/>
        <w:sz w:val="12"/>
        <w:szCs w:val="16"/>
      </w:rPr>
      <w:fldChar w:fldCharType="separate"/>
    </w:r>
    <w:r>
      <w:rPr>
        <w:rStyle w:val="Nmerodepgina"/>
        <w:rFonts w:ascii="Arial" w:hAnsi="Arial" w:cs="Arial"/>
        <w:noProof/>
        <w:sz w:val="12"/>
        <w:szCs w:val="16"/>
      </w:rPr>
      <w:t>21</w:t>
    </w:r>
    <w:r w:rsidRPr="00476E27">
      <w:rPr>
        <w:rStyle w:val="Nmerodepgina"/>
        <w:rFonts w:ascii="Arial" w:hAnsi="Arial" w:cs="Arial"/>
        <w:sz w:val="12"/>
        <w:szCs w:val="16"/>
      </w:rPr>
      <w:fldChar w:fldCharType="end"/>
    </w:r>
    <w:r w:rsidRPr="00476E27">
      <w:rPr>
        <w:rStyle w:val="Nmerodepgina"/>
        <w:rFonts w:ascii="Arial" w:hAnsi="Arial" w:cs="Arial"/>
        <w:sz w:val="12"/>
        <w:szCs w:val="16"/>
      </w:rPr>
      <w:t>.</w:t>
    </w:r>
  </w:p>
  <w:p w:rsidR="00537667" w:rsidRDefault="00537667" w:rsidP="00E43412">
    <w:pPr>
      <w:pStyle w:val="Rodap"/>
      <w:spacing w:after="120"/>
      <w:jc w:val="center"/>
      <w:rPr>
        <w:sz w:val="16"/>
      </w:rPr>
    </w:pPr>
    <w:r w:rsidRPr="00115BE8">
      <w:rPr>
        <w:noProof/>
        <w:sz w:val="20"/>
        <w:lang w:eastAsia="pt-BR"/>
      </w:rPr>
      <w:pict>
        <v:line id="_x0000_s2054" style="position:absolute;left:0;text-align:left;z-index:251661312" from="47.3pt,11.45pt" to="453.95pt,11.45pt"/>
      </w:pict>
    </w:r>
  </w:p>
  <w:p w:rsidR="00537667" w:rsidRDefault="00537667" w:rsidP="00E43412">
    <w:pPr>
      <w:pStyle w:val="Rodap"/>
      <w:ind w:left="708"/>
      <w:jc w:val="center"/>
      <w:rPr>
        <w:sz w:val="16"/>
      </w:rPr>
    </w:pPr>
    <w:r>
      <w:rPr>
        <w:sz w:val="16"/>
      </w:rPr>
      <w:t xml:space="preserve">SAIN Parque Rural – </w:t>
    </w:r>
    <w:proofErr w:type="spellStart"/>
    <w:r>
      <w:rPr>
        <w:sz w:val="16"/>
      </w:rPr>
      <w:t>Edíficio</w:t>
    </w:r>
    <w:proofErr w:type="spellEnd"/>
    <w:r>
      <w:rPr>
        <w:sz w:val="16"/>
      </w:rPr>
      <w:t xml:space="preserve"> Anexo – CEP: 70086-900 – Brasília-DF, Telefone: (061) 3348-8590 – Fax: (061) 3348-8844</w:t>
    </w:r>
  </w:p>
  <w:p w:rsidR="00537667" w:rsidRDefault="0053766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667" w:rsidRDefault="00537667" w:rsidP="00E43412">
      <w:pPr>
        <w:spacing w:after="0" w:line="240" w:lineRule="auto"/>
      </w:pPr>
      <w:r>
        <w:separator/>
      </w:r>
    </w:p>
  </w:footnote>
  <w:footnote w:type="continuationSeparator" w:id="1">
    <w:p w:rsidR="00537667" w:rsidRDefault="00537667" w:rsidP="00E43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667" w:rsidRDefault="00537667" w:rsidP="00E43412">
    <w:pPr>
      <w:spacing w:after="0" w:line="240" w:lineRule="auto"/>
      <w:jc w:val="center"/>
      <w:rPr>
        <w:b/>
        <w:sz w:val="24"/>
      </w:rPr>
    </w:pPr>
    <w:r w:rsidRPr="00115BE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7pt;width:59.35pt;height:67.9pt;z-index:251658240">
          <v:imagedata r:id="rId1" o:title=""/>
          <w10:wrap type="square"/>
        </v:shape>
        <o:OLEObject Type="Embed" ProgID="Word.Picture.8" ShapeID="_x0000_s2049" DrawAspect="Content" ObjectID="_1321168919" r:id="rId2"/>
      </w:pict>
    </w:r>
    <w:r>
      <w:rPr>
        <w:b/>
        <w:sz w:val="24"/>
      </w:rPr>
      <w:t>CÂMARA LEGISLATIVA DO DISTRITO FEDERAL</w:t>
    </w:r>
  </w:p>
  <w:p w:rsidR="00537667" w:rsidRPr="00FE5BE0" w:rsidRDefault="00537667" w:rsidP="00E43412">
    <w:pPr>
      <w:spacing w:after="0" w:line="240" w:lineRule="auto"/>
      <w:jc w:val="center"/>
      <w:rPr>
        <w:sz w:val="20"/>
        <w:szCs w:val="20"/>
      </w:rPr>
    </w:pPr>
    <w:r w:rsidRPr="00FE5BE0">
      <w:rPr>
        <w:sz w:val="20"/>
        <w:szCs w:val="20"/>
      </w:rPr>
      <w:t>Segunda Secretaria</w:t>
    </w:r>
  </w:p>
  <w:p w:rsidR="00537667" w:rsidRDefault="00537667" w:rsidP="00E43412">
    <w:pPr>
      <w:spacing w:after="0" w:line="240" w:lineRule="auto"/>
      <w:jc w:val="center"/>
      <w:rPr>
        <w:sz w:val="20"/>
        <w:szCs w:val="20"/>
      </w:rPr>
    </w:pPr>
    <w:r>
      <w:rPr>
        <w:sz w:val="20"/>
        <w:szCs w:val="20"/>
      </w:rPr>
      <w:t>Diretoria de Administração e Finanças</w:t>
    </w:r>
  </w:p>
  <w:p w:rsidR="00537667" w:rsidRDefault="00537667" w:rsidP="00E43412">
    <w:pPr>
      <w:spacing w:after="0" w:line="240" w:lineRule="auto"/>
      <w:jc w:val="center"/>
      <w:rPr>
        <w:sz w:val="20"/>
        <w:szCs w:val="20"/>
      </w:rPr>
    </w:pPr>
    <w:r>
      <w:rPr>
        <w:sz w:val="20"/>
        <w:szCs w:val="20"/>
      </w:rPr>
      <w:t>Divisão de Serviços Gerais</w:t>
    </w:r>
  </w:p>
  <w:p w:rsidR="00537667" w:rsidRDefault="00537667" w:rsidP="00E43412">
    <w:pPr>
      <w:pBdr>
        <w:bottom w:val="single" w:sz="12" w:space="1" w:color="auto"/>
      </w:pBdr>
      <w:spacing w:after="0" w:line="240" w:lineRule="auto"/>
      <w:jc w:val="center"/>
      <w:rPr>
        <w:sz w:val="20"/>
        <w:szCs w:val="20"/>
      </w:rPr>
    </w:pPr>
  </w:p>
  <w:p w:rsidR="00537667" w:rsidRDefault="0053766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2195C"/>
    <w:multiLevelType w:val="hybridMultilevel"/>
    <w:tmpl w:val="926252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55A25"/>
    <w:multiLevelType w:val="hybridMultilevel"/>
    <w:tmpl w:val="FC3082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8467C"/>
    <w:rsid w:val="0000509F"/>
    <w:rsid w:val="00011625"/>
    <w:rsid w:val="00011D59"/>
    <w:rsid w:val="00054FBA"/>
    <w:rsid w:val="00087F42"/>
    <w:rsid w:val="0009456B"/>
    <w:rsid w:val="000A7A20"/>
    <w:rsid w:val="00114D40"/>
    <w:rsid w:val="00115BE8"/>
    <w:rsid w:val="00157E40"/>
    <w:rsid w:val="001A6B7A"/>
    <w:rsid w:val="001B2897"/>
    <w:rsid w:val="001C07F4"/>
    <w:rsid w:val="001D22E9"/>
    <w:rsid w:val="00212281"/>
    <w:rsid w:val="002C1276"/>
    <w:rsid w:val="0030293A"/>
    <w:rsid w:val="0032371C"/>
    <w:rsid w:val="00334ADE"/>
    <w:rsid w:val="00335D21"/>
    <w:rsid w:val="00387200"/>
    <w:rsid w:val="003D25CA"/>
    <w:rsid w:val="003E614D"/>
    <w:rsid w:val="003E684A"/>
    <w:rsid w:val="003F6129"/>
    <w:rsid w:val="00401BA1"/>
    <w:rsid w:val="0040675C"/>
    <w:rsid w:val="00417F8B"/>
    <w:rsid w:val="00452755"/>
    <w:rsid w:val="00472213"/>
    <w:rsid w:val="00472EF6"/>
    <w:rsid w:val="004F0FFF"/>
    <w:rsid w:val="00505A97"/>
    <w:rsid w:val="0051768A"/>
    <w:rsid w:val="00524A70"/>
    <w:rsid w:val="00537667"/>
    <w:rsid w:val="00556102"/>
    <w:rsid w:val="0058087C"/>
    <w:rsid w:val="00597AA7"/>
    <w:rsid w:val="005A5A75"/>
    <w:rsid w:val="005D537C"/>
    <w:rsid w:val="0060375F"/>
    <w:rsid w:val="00620B04"/>
    <w:rsid w:val="006308DC"/>
    <w:rsid w:val="00634FCA"/>
    <w:rsid w:val="0063533F"/>
    <w:rsid w:val="00635540"/>
    <w:rsid w:val="006531FA"/>
    <w:rsid w:val="006B56C0"/>
    <w:rsid w:val="006D3757"/>
    <w:rsid w:val="006F3524"/>
    <w:rsid w:val="00766A69"/>
    <w:rsid w:val="00781CF3"/>
    <w:rsid w:val="007A7072"/>
    <w:rsid w:val="00801378"/>
    <w:rsid w:val="0081561C"/>
    <w:rsid w:val="0082102D"/>
    <w:rsid w:val="00842DF4"/>
    <w:rsid w:val="00881E28"/>
    <w:rsid w:val="008D7DB3"/>
    <w:rsid w:val="00990986"/>
    <w:rsid w:val="009B3EF9"/>
    <w:rsid w:val="009F6288"/>
    <w:rsid w:val="00A77B1F"/>
    <w:rsid w:val="00A955F8"/>
    <w:rsid w:val="00AC679A"/>
    <w:rsid w:val="00AE32BE"/>
    <w:rsid w:val="00AE5368"/>
    <w:rsid w:val="00B2738A"/>
    <w:rsid w:val="00B64BBD"/>
    <w:rsid w:val="00B70C1B"/>
    <w:rsid w:val="00BA5DF6"/>
    <w:rsid w:val="00BE252A"/>
    <w:rsid w:val="00C46E8E"/>
    <w:rsid w:val="00C55FEA"/>
    <w:rsid w:val="00CC1D91"/>
    <w:rsid w:val="00CF2815"/>
    <w:rsid w:val="00D270F4"/>
    <w:rsid w:val="00D4259C"/>
    <w:rsid w:val="00DB4830"/>
    <w:rsid w:val="00DE253B"/>
    <w:rsid w:val="00DE299C"/>
    <w:rsid w:val="00E43412"/>
    <w:rsid w:val="00E47EC6"/>
    <w:rsid w:val="00E61EF0"/>
    <w:rsid w:val="00E8467C"/>
    <w:rsid w:val="00E851FC"/>
    <w:rsid w:val="00EE0DA5"/>
    <w:rsid w:val="00EE4E70"/>
    <w:rsid w:val="00F02FFD"/>
    <w:rsid w:val="00F103C6"/>
    <w:rsid w:val="00F108C0"/>
    <w:rsid w:val="00F12CD7"/>
    <w:rsid w:val="00F43A13"/>
    <w:rsid w:val="00F44589"/>
    <w:rsid w:val="00F72BF1"/>
    <w:rsid w:val="00F92FE5"/>
    <w:rsid w:val="00F93D0A"/>
    <w:rsid w:val="00FC5B0D"/>
    <w:rsid w:val="00FD0E0F"/>
    <w:rsid w:val="00FD4991"/>
    <w:rsid w:val="00FD57F3"/>
    <w:rsid w:val="00FF5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2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425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9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FE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E434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43412"/>
  </w:style>
  <w:style w:type="paragraph" w:styleId="Rodap">
    <w:name w:val="footer"/>
    <w:basedOn w:val="Normal"/>
    <w:link w:val="RodapChar"/>
    <w:unhideWhenUsed/>
    <w:rsid w:val="00E434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43412"/>
  </w:style>
  <w:style w:type="character" w:styleId="Nmerodepgina">
    <w:name w:val="page number"/>
    <w:basedOn w:val="Fontepargpadro"/>
    <w:rsid w:val="00E43412"/>
  </w:style>
  <w:style w:type="table" w:styleId="SombreamentoClaro-nfase1">
    <w:name w:val="Light Shading Accent 1"/>
    <w:basedOn w:val="Tabelanormal"/>
    <w:uiPriority w:val="60"/>
    <w:rsid w:val="00FD0E0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">
    <w:name w:val="Light Shading"/>
    <w:basedOn w:val="Tabelanormal"/>
    <w:uiPriority w:val="60"/>
    <w:rsid w:val="00F02F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808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Times New Roman" w:hAnsi="Verdana" w:cs="Courier New"/>
      <w:sz w:val="15"/>
      <w:szCs w:val="15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8087C"/>
    <w:rPr>
      <w:rFonts w:ascii="Verdana" w:eastAsia="Times New Roman" w:hAnsi="Verdana" w:cs="Courier New"/>
      <w:sz w:val="15"/>
      <w:szCs w:val="15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96EEA25-A509-48E2-9399-F2E3EC6D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21</Pages>
  <Words>4033</Words>
  <Characters>21782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osmar</dc:creator>
  <cp:lastModifiedBy>raulmartins</cp:lastModifiedBy>
  <cp:revision>29</cp:revision>
  <cp:lastPrinted>2009-12-01T12:10:00Z</cp:lastPrinted>
  <dcterms:created xsi:type="dcterms:W3CDTF">2009-11-27T17:46:00Z</dcterms:created>
  <dcterms:modified xsi:type="dcterms:W3CDTF">2009-12-01T12:35:00Z</dcterms:modified>
</cp:coreProperties>
</file>