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71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2129"/>
        <w:gridCol w:w="3102"/>
        <w:gridCol w:w="1163"/>
        <w:gridCol w:w="2960"/>
      </w:tblGrid>
      <w:tr w:rsidR="00E04F28" w:rsidRPr="0035614A" w:rsidTr="00A43C6F">
        <w:trPr>
          <w:trHeight w:val="438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84705" w:rsidRPr="0035614A" w:rsidRDefault="00984705" w:rsidP="0026378A">
            <w:pPr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GoBack"/>
            <w:r w:rsidRPr="0035614A">
              <w:rPr>
                <w:rFonts w:ascii="Arial" w:hAnsi="Arial" w:cs="Arial"/>
                <w:bCs/>
                <w:sz w:val="18"/>
                <w:szCs w:val="18"/>
              </w:rPr>
              <w:t xml:space="preserve">ANEXO </w:t>
            </w:r>
            <w:r w:rsidR="0026378A">
              <w:rPr>
                <w:rFonts w:ascii="Arial" w:hAnsi="Arial" w:cs="Arial"/>
                <w:bCs/>
                <w:sz w:val="18"/>
                <w:szCs w:val="18"/>
              </w:rPr>
              <w:t>09</w:t>
            </w:r>
            <w:bookmarkEnd w:id="0"/>
          </w:p>
        </w:tc>
      </w:tr>
      <w:tr w:rsidR="00DF3647" w:rsidRPr="0035614A" w:rsidTr="002F1CB6">
        <w:trPr>
          <w:trHeight w:val="1412"/>
        </w:trPr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32FA8" w:rsidRPr="0035614A" w:rsidRDefault="00C32FA8" w:rsidP="008046E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5614A">
              <w:rPr>
                <w:rFonts w:ascii="Arial" w:eastAsia="Batang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723265" cy="795020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32FA8" w:rsidRPr="0035614A" w:rsidRDefault="00C32FA8" w:rsidP="008046E9">
            <w:pPr>
              <w:pStyle w:val="Corpodetexto2"/>
              <w:spacing w:before="20" w:after="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14A">
              <w:rPr>
                <w:rFonts w:ascii="Arial" w:hAnsi="Arial" w:cs="Arial"/>
                <w:b/>
                <w:sz w:val="18"/>
                <w:szCs w:val="18"/>
              </w:rPr>
              <w:t>CORPO DE BOMBEIROS MILITAR DO DISTRITO FEDERAL</w:t>
            </w:r>
          </w:p>
          <w:p w:rsidR="00C32FA8" w:rsidRPr="0035614A" w:rsidRDefault="00C32FA8" w:rsidP="008046E9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14A">
              <w:rPr>
                <w:rFonts w:ascii="Arial" w:hAnsi="Arial" w:cs="Arial"/>
                <w:b/>
                <w:sz w:val="18"/>
                <w:szCs w:val="18"/>
              </w:rPr>
              <w:t>DEPARTAMENTO DE SEGURANÇA CONTRA INCÊNDIO</w:t>
            </w:r>
          </w:p>
          <w:p w:rsidR="00C32FA8" w:rsidRPr="0035614A" w:rsidRDefault="00C32FA8" w:rsidP="008046E9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14A">
              <w:rPr>
                <w:rFonts w:ascii="Arial" w:hAnsi="Arial" w:cs="Arial"/>
                <w:b/>
                <w:sz w:val="18"/>
                <w:szCs w:val="18"/>
              </w:rPr>
              <w:t>DIRETORIA DE ESTUDOS E ANÁLISE DE PROJETOS</w:t>
            </w:r>
          </w:p>
        </w:tc>
        <w:tc>
          <w:tcPr>
            <w:tcW w:w="547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32FA8" w:rsidRPr="0035614A" w:rsidRDefault="00C32FA8" w:rsidP="008046E9">
            <w:pPr>
              <w:pStyle w:val="Ttulo2"/>
              <w:tabs>
                <w:tab w:val="left" w:pos="2907"/>
              </w:tabs>
              <w:spacing w:before="20" w:after="20"/>
              <w:jc w:val="center"/>
              <w:rPr>
                <w:rFonts w:ascii="Arial" w:hAnsi="Arial" w:cs="Arial"/>
                <w:i w:val="0"/>
                <w:sz w:val="18"/>
                <w:szCs w:val="18"/>
                <w:u w:val="single"/>
              </w:rPr>
            </w:pPr>
            <w:r w:rsidRPr="0035614A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683812" cy="807891"/>
                  <wp:effectExtent l="0" t="0" r="0" b="0"/>
                  <wp:docPr id="3" name="Imagem 3" descr="BrasãoDF_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rasãoDF_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4" cy="808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2FA8" w:rsidRPr="00F46FC4" w:rsidRDefault="00C32FA8" w:rsidP="008046E9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F46FC4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Preenchimento</w:t>
            </w:r>
            <w:r w:rsidR="004355A8" w:rsidRPr="00F46FC4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r w:rsidRPr="00F46FC4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 xml:space="preserve">do </w:t>
            </w:r>
          </w:p>
          <w:p w:rsidR="005E576E" w:rsidRDefault="00A303ED" w:rsidP="00A303ED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F46FC4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 xml:space="preserve">Protocolo do Posto </w:t>
            </w:r>
          </w:p>
          <w:p w:rsidR="00A303ED" w:rsidRPr="00F46FC4" w:rsidRDefault="00A303ED" w:rsidP="00A303ED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F46FC4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Na Hora/DESEG</w:t>
            </w:r>
          </w:p>
          <w:p w:rsidR="00C32FA8" w:rsidRPr="00F46FC4" w:rsidRDefault="00C32FA8" w:rsidP="008046E9">
            <w:pPr>
              <w:spacing w:before="20" w:after="20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</w:p>
          <w:p w:rsidR="00F46FC4" w:rsidRPr="00F46FC4" w:rsidRDefault="00F46FC4" w:rsidP="00F46FC4">
            <w:pPr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F46FC4">
              <w:rPr>
                <w:rFonts w:ascii="Arial" w:hAnsi="Arial" w:cs="Arial"/>
                <w:b/>
                <w:bCs/>
                <w:sz w:val="18"/>
                <w:szCs w:val="18"/>
              </w:rPr>
              <w:t>PROTOCOLO: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______</w:t>
            </w:r>
            <w:r w:rsidRPr="00F46FC4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Cs/>
                <w:sz w:val="18"/>
                <w:szCs w:val="18"/>
              </w:rPr>
              <w:t>______</w:t>
            </w:r>
          </w:p>
          <w:p w:rsidR="00F46FC4" w:rsidRPr="00F46FC4" w:rsidRDefault="00F46FC4" w:rsidP="00F46FC4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46FC4" w:rsidRPr="00F46FC4" w:rsidRDefault="00F46FC4" w:rsidP="00F46FC4">
            <w:pPr>
              <w:spacing w:before="20" w:after="2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FC4">
              <w:rPr>
                <w:rFonts w:ascii="Arial" w:hAnsi="Arial" w:cs="Arial"/>
                <w:b/>
                <w:bCs/>
                <w:sz w:val="18"/>
                <w:szCs w:val="18"/>
              </w:rPr>
              <w:t>DATA: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______</w:t>
            </w:r>
            <w:r w:rsidRPr="00F46FC4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Cs/>
                <w:sz w:val="18"/>
                <w:szCs w:val="18"/>
              </w:rPr>
              <w:t>______</w:t>
            </w:r>
            <w:r w:rsidRPr="00F46FC4">
              <w:rPr>
                <w:rFonts w:ascii="Arial" w:hAnsi="Arial" w:cs="Arial"/>
                <w:bCs/>
                <w:sz w:val="18"/>
                <w:szCs w:val="18"/>
              </w:rPr>
              <w:t>/______</w:t>
            </w:r>
          </w:p>
          <w:p w:rsidR="00C32FA8" w:rsidRPr="00F46FC4" w:rsidRDefault="00C32FA8" w:rsidP="008046E9">
            <w:pPr>
              <w:pStyle w:val="Ttulo2"/>
              <w:spacing w:before="20" w:after="20"/>
              <w:jc w:val="center"/>
              <w:rPr>
                <w:rFonts w:ascii="Arial" w:hAnsi="Arial" w:cs="Arial"/>
                <w:bCs w:val="0"/>
                <w:i w:val="0"/>
                <w:sz w:val="18"/>
                <w:szCs w:val="18"/>
              </w:rPr>
            </w:pPr>
            <w:r w:rsidRPr="00F46FC4">
              <w:rPr>
                <w:rFonts w:ascii="Arial" w:hAnsi="Arial" w:cs="Arial"/>
                <w:bCs w:val="0"/>
                <w:i w:val="0"/>
                <w:sz w:val="18"/>
                <w:szCs w:val="18"/>
              </w:rPr>
              <w:t>____________________________</w:t>
            </w:r>
          </w:p>
          <w:p w:rsidR="00C32FA8" w:rsidRPr="00F46FC4" w:rsidRDefault="00F46FC4" w:rsidP="008046E9">
            <w:pPr>
              <w:pStyle w:val="Ttulo2"/>
              <w:spacing w:before="20" w:after="20"/>
              <w:jc w:val="center"/>
              <w:rPr>
                <w:rFonts w:ascii="Arial" w:hAnsi="Arial" w:cs="Arial"/>
                <w:bCs w:val="0"/>
                <w:i w:val="0"/>
                <w:color w:val="808080"/>
                <w:sz w:val="16"/>
                <w:szCs w:val="16"/>
              </w:rPr>
            </w:pPr>
            <w:r w:rsidRPr="00F46FC4">
              <w:rPr>
                <w:rFonts w:ascii="Arial" w:hAnsi="Arial" w:cs="Arial"/>
                <w:bCs w:val="0"/>
                <w:i w:val="0"/>
                <w:color w:val="595959" w:themeColor="text1" w:themeTint="A6"/>
                <w:sz w:val="18"/>
                <w:szCs w:val="18"/>
              </w:rPr>
              <w:t>Ass. R</w:t>
            </w:r>
            <w:r w:rsidR="00C32FA8" w:rsidRPr="00F46FC4">
              <w:rPr>
                <w:rFonts w:ascii="Arial" w:hAnsi="Arial" w:cs="Arial"/>
                <w:bCs w:val="0"/>
                <w:i w:val="0"/>
                <w:color w:val="595959" w:themeColor="text1" w:themeTint="A6"/>
                <w:sz w:val="18"/>
                <w:szCs w:val="18"/>
              </w:rPr>
              <w:t xml:space="preserve">esponsável - </w:t>
            </w:r>
            <w:r w:rsidR="004355A8" w:rsidRPr="00F46FC4">
              <w:rPr>
                <w:rFonts w:ascii="Arial" w:hAnsi="Arial" w:cs="Arial"/>
                <w:bCs w:val="0"/>
                <w:i w:val="0"/>
                <w:color w:val="595959" w:themeColor="text1" w:themeTint="A6"/>
                <w:sz w:val="18"/>
                <w:szCs w:val="18"/>
              </w:rPr>
              <w:t>Protocolo</w:t>
            </w:r>
          </w:p>
        </w:tc>
      </w:tr>
      <w:tr w:rsidR="000B21A9" w:rsidRPr="0035614A" w:rsidTr="002F1CB6">
        <w:trPr>
          <w:trHeight w:val="395"/>
        </w:trPr>
        <w:tc>
          <w:tcPr>
            <w:tcW w:w="3608" w:type="pct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11F" w:rsidRPr="00F46FC4" w:rsidRDefault="005F2CF6" w:rsidP="005F2CF6">
            <w:pPr>
              <w:ind w:left="227" w:hanging="22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46FC4">
              <w:rPr>
                <w:rFonts w:ascii="Arial" w:hAnsi="Arial" w:cs="Arial"/>
                <w:b/>
                <w:sz w:val="20"/>
                <w:szCs w:val="20"/>
                <w:u w:val="single"/>
              </w:rPr>
              <w:t>FORMULÁRIO PARA ALTERAÇÃO DE PROJETOS DE INSTALAÇÃO</w:t>
            </w:r>
          </w:p>
          <w:p w:rsidR="006E64D4" w:rsidRPr="00A6711F" w:rsidRDefault="005F2CF6" w:rsidP="005F2CF6">
            <w:pPr>
              <w:ind w:left="227" w:hanging="227"/>
              <w:jc w:val="center"/>
              <w:rPr>
                <w:rFonts w:ascii="Arial" w:hAnsi="Arial" w:cs="Arial"/>
                <w:b/>
              </w:rPr>
            </w:pPr>
            <w:r w:rsidRPr="00F46FC4">
              <w:rPr>
                <w:rFonts w:ascii="Arial" w:hAnsi="Arial" w:cs="Arial"/>
                <w:b/>
                <w:sz w:val="20"/>
                <w:szCs w:val="20"/>
                <w:u w:val="single"/>
              </w:rPr>
              <w:t>CONTRA INCÊNDIO E PÂNICO</w:t>
            </w:r>
          </w:p>
        </w:tc>
        <w:tc>
          <w:tcPr>
            <w:tcW w:w="139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FA8" w:rsidRPr="0035614A" w:rsidRDefault="00C32FA8" w:rsidP="008046E9">
            <w:pPr>
              <w:pStyle w:val="Ttulo2"/>
              <w:spacing w:before="20" w:after="20"/>
              <w:rPr>
                <w:rFonts w:ascii="Arial" w:hAnsi="Arial" w:cs="Arial"/>
                <w:bCs w:val="0"/>
                <w:color w:val="808080"/>
                <w:sz w:val="18"/>
                <w:szCs w:val="18"/>
              </w:rPr>
            </w:pPr>
          </w:p>
        </w:tc>
      </w:tr>
      <w:tr w:rsidR="004355A8" w:rsidRPr="0035614A" w:rsidTr="002F1CB6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133A9" w:rsidRPr="0035614A" w:rsidRDefault="000C1869" w:rsidP="000C1869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1869">
              <w:rPr>
                <w:rFonts w:ascii="Arial" w:hAnsi="Arial" w:cs="Arial"/>
                <w:b/>
                <w:bCs/>
                <w:sz w:val="18"/>
                <w:szCs w:val="18"/>
              </w:rPr>
              <w:t>1. DADOS DA EDIFICAÇÃO</w:t>
            </w:r>
          </w:p>
        </w:tc>
      </w:tr>
      <w:tr w:rsidR="000C1869" w:rsidRPr="0035614A" w:rsidTr="00D61933">
        <w:tc>
          <w:tcPr>
            <w:tcW w:w="160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869" w:rsidRPr="0035614A" w:rsidRDefault="000C1869" w:rsidP="00A165BC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505A">
              <w:rPr>
                <w:rFonts w:ascii="Arial" w:hAnsi="Arial" w:cs="Arial"/>
                <w:b/>
                <w:sz w:val="18"/>
                <w:szCs w:val="18"/>
              </w:rPr>
              <w:t>Parecer de aprovação do CBMDF - Nº</w:t>
            </w:r>
          </w:p>
        </w:tc>
        <w:tc>
          <w:tcPr>
            <w:tcW w:w="339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1869" w:rsidRPr="0035614A" w:rsidRDefault="000C1869" w:rsidP="00A165BC">
            <w:pPr>
              <w:pStyle w:val="Corpodetexto"/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1869" w:rsidRPr="0035614A" w:rsidTr="00D61933">
        <w:tc>
          <w:tcPr>
            <w:tcW w:w="160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869" w:rsidRPr="0035614A" w:rsidRDefault="000C1869" w:rsidP="00A165BC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Carta de Habite-se - Nº</w:t>
            </w:r>
          </w:p>
        </w:tc>
        <w:tc>
          <w:tcPr>
            <w:tcW w:w="3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1869" w:rsidRPr="0035614A" w:rsidRDefault="000C1869" w:rsidP="00A165BC">
            <w:pPr>
              <w:pStyle w:val="Corpodetexto"/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1933" w:rsidRPr="0035614A" w:rsidTr="00D61933">
        <w:trPr>
          <w:trHeight w:val="35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6D4C" w:rsidRDefault="00576D4C" w:rsidP="00D619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61933" w:rsidRDefault="00576D4C" w:rsidP="00D619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D61933">
              <w:rPr>
                <w:rFonts w:ascii="Arial" w:hAnsi="Arial" w:cs="Arial"/>
                <w:sz w:val="18"/>
                <w:szCs w:val="18"/>
              </w:rPr>
              <w:t xml:space="preserve">As alterações do projeto </w:t>
            </w:r>
            <w:r w:rsidR="00D61933" w:rsidRPr="00737A11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D61933">
              <w:rPr>
                <w:rFonts w:ascii="Arial" w:hAnsi="Arial" w:cs="Arial"/>
                <w:sz w:val="18"/>
                <w:szCs w:val="18"/>
              </w:rPr>
              <w:t xml:space="preserve">instalação contra </w:t>
            </w:r>
            <w:r w:rsidR="00D61933" w:rsidRPr="00737A11">
              <w:rPr>
                <w:rFonts w:ascii="Arial" w:hAnsi="Arial" w:cs="Arial"/>
                <w:sz w:val="18"/>
                <w:szCs w:val="18"/>
              </w:rPr>
              <w:t>incêndio</w:t>
            </w:r>
            <w:r w:rsidR="00D61933">
              <w:rPr>
                <w:rFonts w:ascii="Arial" w:hAnsi="Arial" w:cs="Arial"/>
                <w:sz w:val="18"/>
                <w:szCs w:val="18"/>
              </w:rPr>
              <w:t xml:space="preserve"> e pânico</w:t>
            </w:r>
            <w:r w:rsidR="00D61933" w:rsidRPr="00737A11">
              <w:rPr>
                <w:rFonts w:ascii="Arial" w:hAnsi="Arial" w:cs="Arial"/>
                <w:sz w:val="18"/>
                <w:szCs w:val="18"/>
              </w:rPr>
              <w:t>, acima identificado,</w:t>
            </w:r>
            <w:r w:rsidR="00D61933">
              <w:rPr>
                <w:rFonts w:ascii="Arial" w:hAnsi="Arial" w:cs="Arial"/>
                <w:sz w:val="18"/>
                <w:szCs w:val="18"/>
              </w:rPr>
              <w:t xml:space="preserve"> devem ser apresentadas neste requerimento, com a identificação dos seguintes requisitos: </w:t>
            </w:r>
          </w:p>
          <w:p w:rsidR="00D61933" w:rsidRDefault="00576D4C" w:rsidP="00D619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D61933">
              <w:rPr>
                <w:rFonts w:ascii="Arial" w:hAnsi="Arial" w:cs="Arial"/>
                <w:sz w:val="18"/>
                <w:szCs w:val="18"/>
              </w:rPr>
              <w:t>a) motivo pelo qual está sendo realizada a alteração;</w:t>
            </w:r>
          </w:p>
          <w:p w:rsidR="00D61933" w:rsidRDefault="00576D4C" w:rsidP="00D619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D61933">
              <w:rPr>
                <w:rFonts w:ascii="Arial" w:hAnsi="Arial" w:cs="Arial"/>
                <w:sz w:val="18"/>
                <w:szCs w:val="18"/>
              </w:rPr>
              <w:t>b) medidas de segurança contra incêndio alteradas; e</w:t>
            </w:r>
          </w:p>
          <w:p w:rsidR="00D61933" w:rsidRPr="0035614A" w:rsidRDefault="00576D4C" w:rsidP="00D61933">
            <w:pPr>
              <w:pStyle w:val="Corpodetexto"/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D61933">
              <w:rPr>
                <w:rFonts w:ascii="Arial" w:hAnsi="Arial" w:cs="Arial"/>
                <w:sz w:val="18"/>
                <w:szCs w:val="18"/>
              </w:rPr>
              <w:t>c) pranchas alteradas.</w:t>
            </w:r>
          </w:p>
        </w:tc>
      </w:tr>
      <w:tr w:rsidR="000C1869" w:rsidRPr="0035614A" w:rsidTr="00A165BC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0C1869" w:rsidRPr="0035614A" w:rsidRDefault="000C1869" w:rsidP="000C1869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 MOTIVO DA ALTERAÇÃO</w:t>
            </w:r>
          </w:p>
        </w:tc>
      </w:tr>
      <w:tr w:rsidR="000C1869" w:rsidRPr="0035614A" w:rsidTr="000C1869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1933" w:rsidRPr="0035614A" w:rsidRDefault="00405B68" w:rsidP="00A165BC">
            <w:pPr>
              <w:pStyle w:val="Corpodetexto"/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405B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Para a instalação de um restaurante, a área previamente destinada para tal teve que ser adaptada, e uma área anexo foi criada para atender à nova demanda. Em resumo, em anexo à área já prevista para o Restaurante (Projeto Original), foi criado um anexo, que abriga as câmaras frias, a doca de abastecimento da cozinha industrial, vestiário para os funcionários e depósitos.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85373" w:rsidRPr="0035614A" w:rsidTr="002F1CB6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</w:tcPr>
          <w:p w:rsidR="00A85373" w:rsidRPr="0035614A" w:rsidRDefault="000C1869" w:rsidP="006576FE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 ALTERAÇÕES / PRANCHAS</w:t>
            </w:r>
          </w:p>
        </w:tc>
      </w:tr>
      <w:tr w:rsidR="000C1869" w:rsidRPr="0035614A" w:rsidTr="00D61933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D61933" w:rsidRPr="00AC6550" w:rsidRDefault="00D61933" w:rsidP="00D61933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</w:p>
          <w:p w:rsidR="00405B68" w:rsidRPr="00857BA2" w:rsidRDefault="00405B68" w:rsidP="00405B68">
            <w:pPr>
              <w:pStyle w:val="Corpodetexto"/>
              <w:numPr>
                <w:ilvl w:val="0"/>
                <w:numId w:val="5"/>
              </w:numPr>
              <w:ind w:left="227" w:hanging="22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7BA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Saídas de Emergência: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Não houve alteração no sistema, permanece conforme Parecer de Aprovação Anterior.</w:t>
            </w:r>
          </w:p>
          <w:p w:rsidR="00405B68" w:rsidRPr="00857BA2" w:rsidRDefault="00405B68" w:rsidP="00405B68">
            <w:pPr>
              <w:pStyle w:val="Corpodetexto"/>
              <w:ind w:left="22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405B68" w:rsidRPr="006D2913" w:rsidRDefault="00405B68" w:rsidP="00405B68">
            <w:pPr>
              <w:pStyle w:val="Corpodetexto"/>
              <w:numPr>
                <w:ilvl w:val="0"/>
                <w:numId w:val="5"/>
              </w:numPr>
              <w:ind w:left="261" w:hanging="227"/>
              <w:rPr>
                <w:rFonts w:ascii="Arial" w:hAnsi="Arial" w:cs="Arial"/>
                <w:sz w:val="18"/>
                <w:szCs w:val="18"/>
              </w:rPr>
            </w:pPr>
            <w:r w:rsidRPr="006D291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Sinalização de Segurança:</w:t>
            </w:r>
            <w:r w:rsidRPr="006D29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Prancha Anterior Alterada</w:t>
            </w:r>
            <w:r w:rsidRPr="006D29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(INC-09) – A sinalização de segurança do restaurante foi alterada com acréscimo de mais sinalizações para atender as novas necessidades do ambiente de acordo com o layout, mantendo o arranjo anterior sempre que possível. </w:t>
            </w:r>
            <w:r w:rsidRPr="006D29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Prancha 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com nova área a ser construída e reforma </w:t>
            </w:r>
            <w:r w:rsidRPr="006D29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(INC-0</w:t>
            </w:r>
            <w:r w:rsidR="00834FF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/0</w:t>
            </w:r>
            <w:r w:rsidR="00834FF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Pr="006D29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</w:p>
          <w:p w:rsidR="00405B68" w:rsidRPr="006D2913" w:rsidRDefault="00405B68" w:rsidP="00405B68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</w:p>
          <w:p w:rsidR="00405B68" w:rsidRPr="00364A3B" w:rsidRDefault="00405B68" w:rsidP="00405B68">
            <w:pPr>
              <w:pStyle w:val="Corpodetexto"/>
              <w:numPr>
                <w:ilvl w:val="0"/>
                <w:numId w:val="5"/>
              </w:numPr>
              <w:ind w:left="227" w:hanging="227"/>
              <w:rPr>
                <w:rFonts w:ascii="Arial" w:hAnsi="Arial" w:cs="Arial"/>
                <w:sz w:val="16"/>
                <w:szCs w:val="16"/>
              </w:rPr>
            </w:pPr>
            <w:r w:rsidRPr="00AC655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Iluminação de Emergência: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CE2EE7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Prancha Anterior Alterada</w:t>
            </w:r>
            <w:r w:rsidRPr="00CE2EE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(INC-09) –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Foram acrescentados alguns pontos de Iluminação de emergência, de acordo com as necessidades do novo ambientes. </w:t>
            </w:r>
            <w:r w:rsidRPr="000A01AB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Pranchas com a locação dos novos pontos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6D29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(INC-0</w:t>
            </w:r>
            <w:r w:rsidR="00834FF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/0</w:t>
            </w:r>
            <w:r w:rsidR="00834FF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Pr="006D29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</w:p>
          <w:p w:rsidR="00405B68" w:rsidRPr="00AC6550" w:rsidRDefault="00405B68" w:rsidP="00405B68">
            <w:pPr>
              <w:pStyle w:val="Corpodetexto"/>
              <w:ind w:left="261"/>
              <w:rPr>
                <w:rFonts w:ascii="Arial" w:hAnsi="Arial" w:cs="Arial"/>
                <w:sz w:val="18"/>
                <w:szCs w:val="18"/>
              </w:rPr>
            </w:pPr>
          </w:p>
          <w:p w:rsidR="00405B68" w:rsidRPr="00CE2EE7" w:rsidRDefault="00405B68" w:rsidP="00405B68">
            <w:pPr>
              <w:pStyle w:val="Corpodetexto"/>
              <w:numPr>
                <w:ilvl w:val="0"/>
                <w:numId w:val="5"/>
              </w:numPr>
              <w:ind w:left="227" w:hanging="227"/>
              <w:rPr>
                <w:rFonts w:ascii="Arial" w:hAnsi="Arial" w:cs="Arial"/>
                <w:sz w:val="16"/>
                <w:szCs w:val="16"/>
              </w:rPr>
            </w:pPr>
            <w:r w:rsidRPr="00CE2EE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Extintores:</w:t>
            </w:r>
            <w:r w:rsidRPr="00CE2EE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CE2EE7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Prancha Anterior Alterada</w:t>
            </w:r>
            <w:r w:rsidRPr="00CE2EE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(INC-09) – O número de extintores previstos para a área do restaurante foi mantido. Porém, a fim de atender o novo layout, a posição de dois deles foi modificada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e foram acrescidos 8 (oito) extintores de pó químico. </w:t>
            </w:r>
            <w:r w:rsidRPr="00FB74C6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Prancha com a nova locação dos pontos de extintores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6D29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(INC-0</w:t>
            </w:r>
            <w:r w:rsidR="00834FF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/0</w:t>
            </w:r>
            <w:r w:rsidR="00834FF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Pr="006D29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</w:p>
          <w:p w:rsidR="00405B68" w:rsidRDefault="00405B68" w:rsidP="00405B68">
            <w:pPr>
              <w:pStyle w:val="PargrafodaLista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405B68" w:rsidRPr="00CE2EE7" w:rsidRDefault="00405B68" w:rsidP="00405B68">
            <w:pPr>
              <w:pStyle w:val="Corpodetexto"/>
              <w:numPr>
                <w:ilvl w:val="0"/>
                <w:numId w:val="5"/>
              </w:numPr>
              <w:ind w:left="227" w:hanging="227"/>
              <w:rPr>
                <w:rFonts w:ascii="Arial" w:hAnsi="Arial" w:cs="Arial"/>
                <w:sz w:val="16"/>
                <w:szCs w:val="16"/>
              </w:rPr>
            </w:pPr>
            <w:r w:rsidRPr="00CE2EE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Hidrantes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: </w:t>
            </w:r>
            <w:r w:rsidRPr="00CE2EE7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Prancha Anterior Alterada</w:t>
            </w:r>
            <w:r w:rsidRPr="00CE2EE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(INC-09) –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O hidrante previsto para área de restaurantes foi mantido, porém sua posição foi alterada devido o novo layout. O novo posicionamento garante que o hidrante possa ser acessado externamente – sem nenhuma vedação física provida pelo restaurante. Foi acrescentado um novo hidrante na área da plataforma de circulação, pois o hidrante previsto não era o suficiente para atender a nova área acrescida ao projeto. </w:t>
            </w:r>
            <w:r w:rsidRPr="00411A89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Prancha com a nova posição do hidrante existente e com a locação no novo hidrante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6D29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(INC-0</w:t>
            </w:r>
            <w:r w:rsidR="00834FF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/0</w:t>
            </w:r>
            <w:r w:rsidR="00834FF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Pr="006D29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</w:p>
          <w:p w:rsidR="00405B68" w:rsidRPr="00AC6550" w:rsidRDefault="00405B68" w:rsidP="00405B68">
            <w:pPr>
              <w:pStyle w:val="Corpodetexto"/>
              <w:ind w:left="261"/>
              <w:rPr>
                <w:rFonts w:ascii="Arial" w:hAnsi="Arial" w:cs="Arial"/>
                <w:sz w:val="18"/>
                <w:szCs w:val="18"/>
              </w:rPr>
            </w:pPr>
          </w:p>
          <w:p w:rsidR="00405B68" w:rsidRPr="00364A3B" w:rsidRDefault="00405B68" w:rsidP="00405B68">
            <w:pPr>
              <w:pStyle w:val="Corpodetexto"/>
              <w:numPr>
                <w:ilvl w:val="0"/>
                <w:numId w:val="5"/>
              </w:numPr>
              <w:ind w:left="227" w:hanging="227"/>
              <w:rPr>
                <w:rFonts w:ascii="Arial" w:hAnsi="Arial" w:cs="Arial"/>
                <w:sz w:val="16"/>
                <w:szCs w:val="16"/>
              </w:rPr>
            </w:pPr>
            <w:r w:rsidRPr="00AC655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Alarme de Incêndio: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E2EE7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Prancha Anterior Alterada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(DAI</w:t>
            </w:r>
            <w:r w:rsidRPr="00CE2EE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 e 13</w:t>
            </w:r>
            <w:r w:rsidRPr="00CE2EE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 –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A fim de atender à nova área acrescida ao projeto – anexo ao restaurante – foram acrescidos novos pontos de alarme de incêndio. </w:t>
            </w:r>
            <w:r w:rsidRPr="00411A89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Prancha com a atualização do projeto de alarme de inc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ê</w:t>
            </w:r>
            <w:r w:rsidRPr="00411A89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ndio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(DTC-01).</w:t>
            </w:r>
          </w:p>
          <w:p w:rsidR="00405B68" w:rsidRPr="00AC6550" w:rsidRDefault="00405B68" w:rsidP="00405B68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</w:p>
          <w:p w:rsidR="00405B68" w:rsidRPr="00364A3B" w:rsidRDefault="00405B68" w:rsidP="00405B68">
            <w:pPr>
              <w:pStyle w:val="Corpodetexto"/>
              <w:numPr>
                <w:ilvl w:val="0"/>
                <w:numId w:val="5"/>
              </w:numPr>
              <w:ind w:left="227" w:hanging="227"/>
              <w:rPr>
                <w:rFonts w:ascii="Arial" w:hAnsi="Arial" w:cs="Arial"/>
                <w:sz w:val="16"/>
                <w:szCs w:val="16"/>
              </w:rPr>
            </w:pPr>
            <w:r w:rsidRPr="00AC655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Detecção de Incêndio: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CE2EE7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Prancha Anterior Alterada</w:t>
            </w:r>
            <w:r w:rsidRPr="00CE2EE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DAI-09 e 13</w:t>
            </w:r>
            <w:r w:rsidRPr="00CE2EE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 –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A fim de atender à nova área acrescida ao projeto – anexo ao restaurante – foram acrescidos </w:t>
            </w:r>
            <w:r w:rsidR="00834FF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 detectores de fumaça e 1 detector de temperatura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. Prancha atualizada (DTC-01</w:t>
            </w:r>
            <w:r w:rsidR="00834FF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/02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  <w:p w:rsidR="00405B68" w:rsidRPr="00AC6550" w:rsidRDefault="00405B68" w:rsidP="00405B68">
            <w:pPr>
              <w:pStyle w:val="Corpodetexto"/>
              <w:ind w:left="261"/>
              <w:rPr>
                <w:rFonts w:ascii="Arial" w:hAnsi="Arial" w:cs="Arial"/>
                <w:sz w:val="18"/>
                <w:szCs w:val="18"/>
              </w:rPr>
            </w:pPr>
          </w:p>
          <w:p w:rsidR="00405B68" w:rsidRPr="00364A3B" w:rsidRDefault="00405B68" w:rsidP="00405B68">
            <w:pPr>
              <w:pStyle w:val="Corpodetexto"/>
              <w:numPr>
                <w:ilvl w:val="0"/>
                <w:numId w:val="5"/>
              </w:numPr>
              <w:ind w:left="227" w:hanging="227"/>
              <w:rPr>
                <w:rFonts w:ascii="Arial" w:hAnsi="Arial" w:cs="Arial"/>
                <w:sz w:val="16"/>
                <w:szCs w:val="16"/>
              </w:rPr>
            </w:pPr>
            <w:r w:rsidRPr="00AC655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Chuveiros Automáticos</w:t>
            </w:r>
            <w:r w:rsidRPr="00AC6550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Pr="00CE2EE7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Prancha Anterior Alterada</w:t>
            </w:r>
            <w:r w:rsidRPr="00CE2EE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(INC-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38 e 42</w:t>
            </w:r>
            <w:r w:rsidRPr="00CE2EE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 –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Os chuveiros da área prevista para o restaurante foram mantidos exceto 4 (quatro) pontos, localizados na área de higienização de louças para atender ao novo layout. Foram acrescentados 17 (dezessete) novos chuveiros, de acordo com a necessidade e normativa. </w:t>
            </w:r>
            <w:r w:rsidRPr="001254C5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Prancha atualizada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r w:rsidR="00834FF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SPK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-01</w:t>
            </w:r>
            <w:r w:rsidR="00834FF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/02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).</w:t>
            </w:r>
          </w:p>
          <w:p w:rsidR="00405B68" w:rsidRPr="00AC6550" w:rsidRDefault="00405B68" w:rsidP="00405B68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</w:p>
          <w:p w:rsidR="00405B68" w:rsidRPr="008B07CB" w:rsidRDefault="00405B68" w:rsidP="00405B68">
            <w:pPr>
              <w:pStyle w:val="Corpodetexto"/>
              <w:numPr>
                <w:ilvl w:val="0"/>
                <w:numId w:val="5"/>
              </w:numPr>
              <w:ind w:left="227" w:hanging="227"/>
              <w:rPr>
                <w:rFonts w:ascii="Arial" w:hAnsi="Arial" w:cs="Arial"/>
                <w:sz w:val="16"/>
                <w:szCs w:val="16"/>
              </w:rPr>
            </w:pPr>
            <w:r w:rsidRPr="00AC6550">
              <w:rPr>
                <w:rFonts w:ascii="Arial" w:hAnsi="Arial" w:cs="Arial"/>
                <w:color w:val="000000"/>
                <w:sz w:val="18"/>
                <w:szCs w:val="18"/>
              </w:rPr>
              <w:t>Sistema de Proteção Contra Descargas Atmosféricas:</w:t>
            </w:r>
            <w:r w:rsidRPr="00CE2EE7">
              <w:rPr>
                <w:rFonts w:ascii="Arial" w:hAnsi="Arial" w:cs="Arial"/>
                <w:color w:val="000000"/>
                <w:sz w:val="16"/>
                <w:szCs w:val="18"/>
              </w:rPr>
              <w:t xml:space="preserve"> Não houve alteração no sistema, permanece conforme Parecer de Aprovação Anterior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.</w:t>
            </w:r>
          </w:p>
          <w:p w:rsidR="00405B68" w:rsidRPr="00AC6550" w:rsidRDefault="00405B68" w:rsidP="00405B68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</w:p>
          <w:p w:rsidR="00405B68" w:rsidRPr="006A6991" w:rsidRDefault="00405B68" w:rsidP="00405B68">
            <w:pPr>
              <w:pStyle w:val="Corpodetexto"/>
              <w:numPr>
                <w:ilvl w:val="0"/>
                <w:numId w:val="5"/>
              </w:numPr>
              <w:ind w:left="340" w:hanging="340"/>
              <w:rPr>
                <w:rFonts w:ascii="Arial" w:hAnsi="Arial" w:cs="Arial"/>
                <w:sz w:val="16"/>
                <w:szCs w:val="16"/>
              </w:rPr>
            </w:pPr>
            <w:r w:rsidRPr="00AC6550">
              <w:rPr>
                <w:rFonts w:ascii="Arial" w:hAnsi="Arial" w:cs="Arial"/>
                <w:sz w:val="18"/>
                <w:szCs w:val="18"/>
              </w:rPr>
              <w:t>Central de GLP:</w:t>
            </w:r>
            <w:r w:rsidRPr="00CE2EE7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Prancha Anterior</w:t>
            </w:r>
            <w:r w:rsidRPr="00CE2EE7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(GLP-02) Para atender à nova área acrescida ao projeto restaurante, foram acrescidos na rede existente 9 (nove) pontos de consumo. O consumo é calculado pelo hidrômetro de gás LOJA 03. </w:t>
            </w:r>
            <w:r w:rsidRPr="001254C5">
              <w:rPr>
                <w:rFonts w:ascii="Arial" w:hAnsi="Arial" w:cs="Arial"/>
                <w:i/>
                <w:color w:val="000000"/>
                <w:sz w:val="16"/>
                <w:szCs w:val="18"/>
              </w:rPr>
              <w:t>Prancha com a locação dos pontos</w:t>
            </w:r>
            <w:r>
              <w:rPr>
                <w:rFonts w:ascii="Arial" w:hAnsi="Arial" w:cs="Arial"/>
                <w:i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(INC-01/03).</w:t>
            </w:r>
          </w:p>
          <w:p w:rsidR="00405B68" w:rsidRPr="006A6991" w:rsidRDefault="00405B68" w:rsidP="00405B68">
            <w:pPr>
              <w:pStyle w:val="Corpodetexto"/>
              <w:rPr>
                <w:rFonts w:ascii="Arial" w:hAnsi="Arial" w:cs="Arial"/>
                <w:sz w:val="16"/>
                <w:szCs w:val="16"/>
              </w:rPr>
            </w:pPr>
          </w:p>
          <w:p w:rsidR="00405B68" w:rsidRDefault="00405B68" w:rsidP="00405B68">
            <w:pPr>
              <w:pStyle w:val="Corpodetexto"/>
              <w:numPr>
                <w:ilvl w:val="0"/>
                <w:numId w:val="5"/>
              </w:numPr>
              <w:ind w:left="340" w:hanging="340"/>
              <w:rPr>
                <w:rFonts w:ascii="Arial" w:hAnsi="Arial" w:cs="Arial"/>
                <w:sz w:val="16"/>
                <w:szCs w:val="16"/>
              </w:rPr>
            </w:pPr>
            <w:r w:rsidRPr="00D009A8">
              <w:rPr>
                <w:rFonts w:ascii="Arial" w:hAnsi="Arial" w:cs="Arial"/>
                <w:sz w:val="18"/>
                <w:szCs w:val="18"/>
              </w:rPr>
              <w:t>Acesso de Viaturas:</w:t>
            </w:r>
            <w:r w:rsidRPr="00CE2EE7">
              <w:rPr>
                <w:rFonts w:ascii="Arial" w:hAnsi="Arial" w:cs="Arial"/>
                <w:color w:val="000000"/>
                <w:sz w:val="16"/>
                <w:szCs w:val="18"/>
              </w:rPr>
              <w:t xml:space="preserve"> Não houve alteração no sistema, permanece conforme Parecer de Aprovação Anterior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.</w:t>
            </w:r>
          </w:p>
          <w:p w:rsidR="00405B68" w:rsidRPr="00F4391F" w:rsidRDefault="00405B68" w:rsidP="00405B68">
            <w:pPr>
              <w:rPr>
                <w:rFonts w:ascii="Arial" w:hAnsi="Arial" w:cs="Arial"/>
                <w:sz w:val="18"/>
                <w:szCs w:val="18"/>
              </w:rPr>
            </w:pPr>
          </w:p>
          <w:p w:rsidR="00405B68" w:rsidRPr="00F4391F" w:rsidRDefault="00405B68" w:rsidP="00405B68">
            <w:pPr>
              <w:pStyle w:val="Corpodetexto"/>
              <w:numPr>
                <w:ilvl w:val="0"/>
                <w:numId w:val="5"/>
              </w:numPr>
              <w:ind w:left="340" w:hanging="340"/>
              <w:rPr>
                <w:rFonts w:ascii="Arial" w:hAnsi="Arial" w:cs="Arial"/>
                <w:sz w:val="16"/>
                <w:szCs w:val="16"/>
              </w:rPr>
            </w:pPr>
            <w:r w:rsidRPr="00D009A8">
              <w:rPr>
                <w:rFonts w:ascii="Arial" w:hAnsi="Arial" w:cs="Arial"/>
                <w:sz w:val="18"/>
                <w:szCs w:val="18"/>
              </w:rPr>
              <w:t>Outras Medidas de Segurança:</w:t>
            </w:r>
            <w:r w:rsidRPr="00CE2EE7">
              <w:rPr>
                <w:rFonts w:ascii="Arial" w:hAnsi="Arial" w:cs="Arial"/>
                <w:color w:val="000000"/>
                <w:sz w:val="16"/>
                <w:szCs w:val="18"/>
              </w:rPr>
              <w:t xml:space="preserve"> Não houve alteração no sistema, permanece conforme Parecer de Aprovação Anterior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.</w:t>
            </w:r>
          </w:p>
          <w:p w:rsidR="00405B68" w:rsidRPr="00F4391F" w:rsidRDefault="00405B68" w:rsidP="00405B68">
            <w:pPr>
              <w:rPr>
                <w:rFonts w:ascii="Arial" w:hAnsi="Arial" w:cs="Arial"/>
                <w:sz w:val="18"/>
                <w:szCs w:val="18"/>
              </w:rPr>
            </w:pPr>
          </w:p>
          <w:p w:rsidR="00405B68" w:rsidRPr="00F4391F" w:rsidRDefault="00405B68" w:rsidP="00405B68">
            <w:pPr>
              <w:pStyle w:val="Corpodetexto"/>
              <w:numPr>
                <w:ilvl w:val="0"/>
                <w:numId w:val="5"/>
              </w:numPr>
              <w:ind w:left="340" w:hanging="3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Arquitetura:</w:t>
            </w:r>
            <w:r w:rsidRPr="00CE2EE7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</w:t>
            </w:r>
          </w:p>
          <w:p w:rsidR="00405B68" w:rsidRDefault="00405B68" w:rsidP="00405B68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F4391F">
              <w:rPr>
                <w:rFonts w:ascii="Arial" w:hAnsi="Arial" w:cs="Arial"/>
                <w:sz w:val="16"/>
                <w:szCs w:val="16"/>
              </w:rPr>
              <w:t>Reforma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CE2EE7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Prancha Anterior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(PE-10 e 13)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Na área prevista para os </w:t>
            </w:r>
            <w:r w:rsidRPr="00F4391F">
              <w:rPr>
                <w:rFonts w:ascii="Arial" w:hAnsi="Arial" w:cs="Arial"/>
                <w:sz w:val="16"/>
                <w:szCs w:val="16"/>
              </w:rPr>
              <w:t>box fast food</w:t>
            </w:r>
            <w:r>
              <w:rPr>
                <w:rFonts w:ascii="Arial" w:hAnsi="Arial" w:cs="Arial"/>
                <w:sz w:val="16"/>
                <w:szCs w:val="16"/>
              </w:rPr>
              <w:t xml:space="preserve"> e área de alimentação foi elaborado projeto de reforma para um restaurante com cozinha e refeitório. </w:t>
            </w:r>
            <w:r w:rsidRPr="008A2BC5">
              <w:rPr>
                <w:rFonts w:ascii="Arial" w:hAnsi="Arial" w:cs="Arial"/>
                <w:i/>
                <w:sz w:val="16"/>
                <w:szCs w:val="16"/>
              </w:rPr>
              <w:t xml:space="preserve">Na Prancha </w:t>
            </w:r>
            <w:r w:rsidRPr="008A2BC5">
              <w:rPr>
                <w:rFonts w:ascii="Arial" w:hAnsi="Arial" w:cs="Arial"/>
                <w:sz w:val="16"/>
                <w:szCs w:val="16"/>
              </w:rPr>
              <w:t>(PA-04)</w:t>
            </w:r>
            <w:r w:rsidRPr="008A2BC5">
              <w:rPr>
                <w:rFonts w:ascii="Arial" w:hAnsi="Arial" w:cs="Arial"/>
                <w:i/>
                <w:sz w:val="16"/>
                <w:szCs w:val="16"/>
              </w:rPr>
              <w:t xml:space="preserve"> consta as áreas a construir e a demolir.</w:t>
            </w:r>
          </w:p>
          <w:p w:rsidR="000C1869" w:rsidRDefault="00405B68" w:rsidP="00405B68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Acréscimo – Na área de circulação de veículos de pavimentação asfáltica com nível -1,15. Foi projetada uma intervenção com acréscimo de sanitários, depósitos, Câmaras fria e abrigo para ambulâncias. Na Prancha (PA-01 e 02) mostra de maneira clara a área de intervenção.</w:t>
            </w:r>
          </w:p>
          <w:p w:rsidR="00576D4C" w:rsidRPr="0035614A" w:rsidRDefault="00576D4C" w:rsidP="000C1869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85373" w:rsidRPr="0035614A" w:rsidTr="002F1CB6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</w:tcPr>
          <w:p w:rsidR="00A85373" w:rsidRPr="0035614A" w:rsidRDefault="00F6134D" w:rsidP="006A071D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 INFORMAÇÕES GERAIS</w:t>
            </w:r>
          </w:p>
        </w:tc>
      </w:tr>
      <w:tr w:rsidR="00D61933" w:rsidRPr="0035614A" w:rsidTr="00D61933">
        <w:trPr>
          <w:cantSplit/>
          <w:trHeight w:val="225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1933" w:rsidRPr="00D009A8" w:rsidRDefault="00D61933" w:rsidP="00A165BC">
            <w:pPr>
              <w:rPr>
                <w:rFonts w:ascii="Arial" w:hAnsi="Arial" w:cs="Arial"/>
                <w:sz w:val="18"/>
                <w:szCs w:val="18"/>
              </w:rPr>
            </w:pPr>
            <w:r w:rsidRPr="00D009A8">
              <w:rPr>
                <w:rFonts w:ascii="Arial" w:hAnsi="Arial" w:cs="Arial"/>
                <w:sz w:val="18"/>
                <w:szCs w:val="18"/>
              </w:rPr>
              <w:t>Todos os campos são de preenchimento obrigatório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61933" w:rsidRPr="0035614A" w:rsidTr="00597C7B">
        <w:trPr>
          <w:cantSplit/>
          <w:trHeight w:val="165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933" w:rsidRPr="00D009A8" w:rsidRDefault="00D61933" w:rsidP="00A165BC">
            <w:pPr>
              <w:pStyle w:val="Contedodatabe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09A8">
              <w:rPr>
                <w:rFonts w:ascii="Arial" w:hAnsi="Arial" w:cs="Arial"/>
                <w:color w:val="000000"/>
                <w:sz w:val="18"/>
                <w:szCs w:val="18"/>
              </w:rPr>
              <w:t>Caso não haja alterações informar</w:t>
            </w:r>
            <w:r w:rsidRPr="005B4EB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303E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B4EBF">
              <w:rPr>
                <w:rFonts w:ascii="Arial" w:hAnsi="Arial" w:cs="Arial"/>
                <w:color w:val="000000"/>
                <w:sz w:val="18"/>
                <w:szCs w:val="18"/>
              </w:rPr>
              <w:t>“Não houve alteração no sistema, permanece conforme Parecer de Aprovação Anterior”.</w:t>
            </w:r>
          </w:p>
        </w:tc>
      </w:tr>
    </w:tbl>
    <w:p w:rsidR="00576D4C" w:rsidRDefault="00576D4C" w:rsidP="008F6F0C">
      <w:pPr>
        <w:spacing w:line="480" w:lineRule="auto"/>
        <w:ind w:right="-1134"/>
        <w:jc w:val="right"/>
        <w:rPr>
          <w:rFonts w:ascii="Arial" w:hAnsi="Arial" w:cs="Arial"/>
          <w:bCs/>
          <w:sz w:val="18"/>
          <w:szCs w:val="18"/>
        </w:rPr>
      </w:pPr>
    </w:p>
    <w:p w:rsidR="005F0054" w:rsidRPr="0035614A" w:rsidRDefault="007E0D60" w:rsidP="008F6F0C">
      <w:pPr>
        <w:spacing w:line="480" w:lineRule="auto"/>
        <w:ind w:right="-1134"/>
        <w:jc w:val="right"/>
        <w:rPr>
          <w:rFonts w:ascii="Arial" w:hAnsi="Arial" w:cs="Arial"/>
          <w:bCs/>
          <w:sz w:val="18"/>
          <w:szCs w:val="18"/>
        </w:rPr>
      </w:pPr>
      <w:r w:rsidRPr="0035614A">
        <w:rPr>
          <w:rFonts w:ascii="Arial" w:hAnsi="Arial" w:cs="Arial"/>
          <w:bCs/>
          <w:sz w:val="18"/>
          <w:szCs w:val="18"/>
        </w:rPr>
        <w:t xml:space="preserve">Brasília – DF, em </w:t>
      </w:r>
      <w:r w:rsidR="00405B68">
        <w:rPr>
          <w:rFonts w:ascii="Arial" w:hAnsi="Arial" w:cs="Arial"/>
          <w:bCs/>
          <w:sz w:val="18"/>
          <w:szCs w:val="18"/>
        </w:rPr>
        <w:t>05</w:t>
      </w:r>
      <w:r w:rsidRPr="0035614A">
        <w:rPr>
          <w:rFonts w:ascii="Arial" w:hAnsi="Arial" w:cs="Arial"/>
          <w:bCs/>
          <w:sz w:val="18"/>
          <w:szCs w:val="18"/>
        </w:rPr>
        <w:t xml:space="preserve"> de</w:t>
      </w:r>
      <w:r w:rsidR="00405B68">
        <w:rPr>
          <w:rFonts w:ascii="Arial" w:hAnsi="Arial" w:cs="Arial"/>
          <w:bCs/>
          <w:sz w:val="18"/>
          <w:szCs w:val="18"/>
        </w:rPr>
        <w:t xml:space="preserve"> Outubro </w:t>
      </w:r>
      <w:r w:rsidRPr="0035614A">
        <w:rPr>
          <w:rFonts w:ascii="Arial" w:hAnsi="Arial" w:cs="Arial"/>
          <w:bCs/>
          <w:sz w:val="18"/>
          <w:szCs w:val="18"/>
        </w:rPr>
        <w:t xml:space="preserve">de </w:t>
      </w:r>
      <w:r w:rsidR="00827A0C" w:rsidRPr="0035614A">
        <w:rPr>
          <w:rFonts w:ascii="Arial" w:hAnsi="Arial" w:cs="Arial"/>
          <w:bCs/>
          <w:sz w:val="18"/>
          <w:szCs w:val="18"/>
        </w:rPr>
        <w:t>20</w:t>
      </w:r>
      <w:r w:rsidR="00405B68">
        <w:rPr>
          <w:rFonts w:ascii="Arial" w:hAnsi="Arial" w:cs="Arial"/>
          <w:bCs/>
          <w:sz w:val="18"/>
          <w:szCs w:val="18"/>
        </w:rPr>
        <w:t>16</w:t>
      </w:r>
      <w:r w:rsidR="00827A0C" w:rsidRPr="0035614A">
        <w:rPr>
          <w:rFonts w:ascii="Arial" w:hAnsi="Arial" w:cs="Arial"/>
          <w:bCs/>
          <w:sz w:val="18"/>
          <w:szCs w:val="18"/>
        </w:rPr>
        <w:t xml:space="preserve">   </w:t>
      </w:r>
      <w:r w:rsidRPr="0035614A">
        <w:rPr>
          <w:rFonts w:ascii="Arial" w:hAnsi="Arial" w:cs="Arial"/>
          <w:bCs/>
          <w:sz w:val="18"/>
          <w:szCs w:val="18"/>
        </w:rPr>
        <w:t>.</w:t>
      </w:r>
    </w:p>
    <w:p w:rsidR="007E0D60" w:rsidRPr="0035614A" w:rsidRDefault="007E0D60" w:rsidP="00EE6F9F">
      <w:pPr>
        <w:ind w:left="567"/>
        <w:jc w:val="center"/>
        <w:rPr>
          <w:rFonts w:ascii="Arial" w:hAnsi="Arial" w:cs="Arial"/>
          <w:bCs/>
          <w:sz w:val="18"/>
          <w:szCs w:val="18"/>
        </w:rPr>
      </w:pPr>
      <w:r w:rsidRPr="0035614A">
        <w:rPr>
          <w:rFonts w:ascii="Arial" w:hAnsi="Arial" w:cs="Arial"/>
          <w:bCs/>
          <w:sz w:val="18"/>
          <w:szCs w:val="18"/>
        </w:rPr>
        <w:t>________________________________________</w:t>
      </w:r>
    </w:p>
    <w:p w:rsidR="008046E9" w:rsidRPr="0035614A" w:rsidRDefault="00834FFF" w:rsidP="00EE6F9F">
      <w:pPr>
        <w:ind w:left="567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188594</wp:posOffset>
                </wp:positionV>
                <wp:extent cx="64008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72DA7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14.85pt" to="47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" stroked="f"/>
            </w:pict>
          </mc:Fallback>
        </mc:AlternateContent>
      </w:r>
      <w:r w:rsidR="007E0D60" w:rsidRPr="0035614A">
        <w:rPr>
          <w:rFonts w:ascii="Arial" w:hAnsi="Arial" w:cs="Arial"/>
          <w:bCs/>
          <w:sz w:val="18"/>
          <w:szCs w:val="18"/>
        </w:rPr>
        <w:t>Assinatura</w:t>
      </w:r>
      <w:r w:rsidR="00471EB2" w:rsidRPr="0035614A">
        <w:rPr>
          <w:rFonts w:ascii="Arial" w:hAnsi="Arial" w:cs="Arial"/>
          <w:bCs/>
          <w:sz w:val="18"/>
          <w:szCs w:val="18"/>
        </w:rPr>
        <w:t xml:space="preserve"> do Interessado/CPF, RG ou CREA</w:t>
      </w:r>
      <w:r w:rsidR="00A43C6F">
        <w:rPr>
          <w:rFonts w:ascii="Arial" w:hAnsi="Arial" w:cs="Arial"/>
          <w:bCs/>
          <w:sz w:val="18"/>
          <w:szCs w:val="18"/>
        </w:rPr>
        <w:t>/CAU</w:t>
      </w:r>
    </w:p>
    <w:sectPr w:rsidR="008046E9" w:rsidRPr="0035614A" w:rsidSect="006F62DA">
      <w:footerReference w:type="default" r:id="rId10"/>
      <w:pgSz w:w="11907" w:h="16840" w:code="9"/>
      <w:pgMar w:top="142" w:right="1701" w:bottom="709" w:left="1134" w:header="709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CC9" w:rsidRDefault="00497CC9">
      <w:r>
        <w:separator/>
      </w:r>
    </w:p>
  </w:endnote>
  <w:endnote w:type="continuationSeparator" w:id="0">
    <w:p w:rsidR="00497CC9" w:rsidRDefault="0049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FC4" w:rsidRPr="00AB2933" w:rsidRDefault="00F46FC4" w:rsidP="00F46FC4">
    <w:pPr>
      <w:pStyle w:val="Rodap"/>
      <w:jc w:val="center"/>
      <w:rPr>
        <w:rFonts w:ascii="Agency FB" w:hAnsi="Agency FB" w:cs="Arial"/>
        <w:sz w:val="16"/>
        <w:szCs w:val="16"/>
      </w:rPr>
    </w:pPr>
    <w:r w:rsidRPr="00AB2933">
      <w:rPr>
        <w:rFonts w:ascii="Agency FB" w:hAnsi="Agency FB" w:cs="Arial"/>
        <w:sz w:val="16"/>
        <w:szCs w:val="16"/>
      </w:rPr>
      <w:t>______________________________________________________________________________________________________________</w:t>
    </w:r>
  </w:p>
  <w:p w:rsidR="00F46FC4" w:rsidRPr="00AB2933" w:rsidRDefault="00F46FC4" w:rsidP="00F46FC4">
    <w:pPr>
      <w:pStyle w:val="Rodap"/>
      <w:jc w:val="center"/>
      <w:rPr>
        <w:rFonts w:ascii="Agency FB" w:hAnsi="Agency FB" w:cs="Arial"/>
        <w:sz w:val="16"/>
        <w:szCs w:val="16"/>
      </w:rPr>
    </w:pPr>
    <w:r w:rsidRPr="00AB2933">
      <w:rPr>
        <w:rFonts w:ascii="Agency FB" w:hAnsi="Agency FB" w:cs="Arial"/>
        <w:sz w:val="16"/>
        <w:szCs w:val="16"/>
      </w:rPr>
      <w:t>DESEG - Departamento de Segurança Contra Incêndio - Taguatinga Shopping, Bloco A, 4º Pavimento, Taguatinga - DF</w:t>
    </w:r>
  </w:p>
  <w:p w:rsidR="00F46FC4" w:rsidRPr="00AB2933" w:rsidRDefault="00F46FC4" w:rsidP="00F46FC4">
    <w:pPr>
      <w:pStyle w:val="Rodap"/>
      <w:jc w:val="center"/>
      <w:rPr>
        <w:rFonts w:ascii="Agency FB" w:hAnsi="Agency FB" w:cs="Arial"/>
        <w:sz w:val="16"/>
        <w:szCs w:val="16"/>
      </w:rPr>
    </w:pPr>
    <w:r w:rsidRPr="00AB2933">
      <w:rPr>
        <w:rFonts w:ascii="Agency FB" w:hAnsi="Agency FB" w:cs="Arial"/>
        <w:sz w:val="16"/>
        <w:szCs w:val="16"/>
      </w:rPr>
      <w:t xml:space="preserve">Tel.: (61) 3901-3606 - </w:t>
    </w:r>
    <w:hyperlink r:id="rId1" w:history="1">
      <w:r w:rsidRPr="00AB2933">
        <w:rPr>
          <w:rStyle w:val="Hyperlink"/>
          <w:rFonts w:ascii="Agency FB" w:hAnsi="Agency FB" w:cs="Arial"/>
          <w:sz w:val="16"/>
          <w:szCs w:val="16"/>
        </w:rPr>
        <w:t>www.cbm.df.gov.br</w:t>
      </w:r>
    </w:hyperlink>
    <w:r w:rsidRPr="00AB2933">
      <w:rPr>
        <w:rFonts w:ascii="Agency FB" w:hAnsi="Agency FB" w:cs="Arial"/>
        <w:sz w:val="16"/>
        <w:szCs w:val="16"/>
      </w:rPr>
      <w:t xml:space="preserve"> - </w:t>
    </w:r>
    <w:hyperlink r:id="rId2" w:history="1">
      <w:r w:rsidRPr="00AB2933">
        <w:rPr>
          <w:rStyle w:val="Hyperlink"/>
          <w:rFonts w:ascii="Agency FB" w:hAnsi="Agency FB" w:cs="Arial"/>
          <w:sz w:val="16"/>
          <w:szCs w:val="16"/>
        </w:rPr>
        <w:t>dieap@cbm.df.gov.br</w:t>
      </w:r>
    </w:hyperlink>
  </w:p>
  <w:p w:rsidR="006A071D" w:rsidRDefault="00F46FC4" w:rsidP="00F46FC4">
    <w:pPr>
      <w:pStyle w:val="Rodap"/>
      <w:ind w:left="709" w:hanging="142"/>
      <w:jc w:val="center"/>
      <w:rPr>
        <w:rFonts w:ascii="Arial" w:hAnsi="Arial"/>
        <w:sz w:val="14"/>
        <w:szCs w:val="14"/>
      </w:rPr>
    </w:pPr>
    <w:r w:rsidRPr="00AB2933">
      <w:rPr>
        <w:rFonts w:ascii="Agency FB" w:hAnsi="Agency FB" w:cs="Arial"/>
        <w:sz w:val="16"/>
        <w:szCs w:val="16"/>
      </w:rPr>
      <w:t>“Brasília - Patrimônio da Humanidade”</w:t>
    </w:r>
  </w:p>
  <w:p w:rsidR="00F46FC4" w:rsidRPr="00F46FC4" w:rsidRDefault="00F46FC4" w:rsidP="00F46FC4">
    <w:pPr>
      <w:pStyle w:val="Rodap"/>
      <w:ind w:left="709" w:hanging="142"/>
      <w:jc w:val="center"/>
      <w:rPr>
        <w:rFonts w:ascii="Arial" w:hAnsi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CC9" w:rsidRDefault="00497CC9">
      <w:r>
        <w:separator/>
      </w:r>
    </w:p>
  </w:footnote>
  <w:footnote w:type="continuationSeparator" w:id="0">
    <w:p w:rsidR="00497CC9" w:rsidRDefault="00497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241D"/>
    <w:multiLevelType w:val="hybridMultilevel"/>
    <w:tmpl w:val="31F4AB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8490F"/>
    <w:multiLevelType w:val="hybridMultilevel"/>
    <w:tmpl w:val="32485B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AB1E94"/>
    <w:multiLevelType w:val="hybridMultilevel"/>
    <w:tmpl w:val="D3F892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81BD3"/>
    <w:multiLevelType w:val="hybridMultilevel"/>
    <w:tmpl w:val="BCD2547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DD5FB5"/>
    <w:multiLevelType w:val="hybridMultilevel"/>
    <w:tmpl w:val="2E2823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A211FA"/>
    <w:multiLevelType w:val="hybridMultilevel"/>
    <w:tmpl w:val="A308D9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04"/>
    <w:rsid w:val="00035B0C"/>
    <w:rsid w:val="00052114"/>
    <w:rsid w:val="0008032C"/>
    <w:rsid w:val="000A31EB"/>
    <w:rsid w:val="000A420C"/>
    <w:rsid w:val="000B0D10"/>
    <w:rsid w:val="000B1F5A"/>
    <w:rsid w:val="000B21A9"/>
    <w:rsid w:val="000C1869"/>
    <w:rsid w:val="000D09E2"/>
    <w:rsid w:val="000D2862"/>
    <w:rsid w:val="000D38BA"/>
    <w:rsid w:val="000D6917"/>
    <w:rsid w:val="0010183D"/>
    <w:rsid w:val="00107B6C"/>
    <w:rsid w:val="00114179"/>
    <w:rsid w:val="001278A0"/>
    <w:rsid w:val="00133E8B"/>
    <w:rsid w:val="001C24E5"/>
    <w:rsid w:val="001D05BD"/>
    <w:rsid w:val="001D7493"/>
    <w:rsid w:val="001F1B15"/>
    <w:rsid w:val="00227A03"/>
    <w:rsid w:val="00236CD7"/>
    <w:rsid w:val="0024664F"/>
    <w:rsid w:val="00255339"/>
    <w:rsid w:val="002556A4"/>
    <w:rsid w:val="0026378A"/>
    <w:rsid w:val="00294DB9"/>
    <w:rsid w:val="002B412D"/>
    <w:rsid w:val="002F1CB6"/>
    <w:rsid w:val="00300DAB"/>
    <w:rsid w:val="00334CB1"/>
    <w:rsid w:val="00335C33"/>
    <w:rsid w:val="0035614A"/>
    <w:rsid w:val="00375E20"/>
    <w:rsid w:val="003A222C"/>
    <w:rsid w:val="003A4585"/>
    <w:rsid w:val="003B1EBF"/>
    <w:rsid w:val="003D250B"/>
    <w:rsid w:val="003D5282"/>
    <w:rsid w:val="003E061F"/>
    <w:rsid w:val="00400445"/>
    <w:rsid w:val="00405B68"/>
    <w:rsid w:val="004133A9"/>
    <w:rsid w:val="00417446"/>
    <w:rsid w:val="004355A8"/>
    <w:rsid w:val="00443CDD"/>
    <w:rsid w:val="00453D0A"/>
    <w:rsid w:val="00471EB2"/>
    <w:rsid w:val="00493FF4"/>
    <w:rsid w:val="00497CC9"/>
    <w:rsid w:val="00497CF8"/>
    <w:rsid w:val="004A195B"/>
    <w:rsid w:val="004C3635"/>
    <w:rsid w:val="004E15D6"/>
    <w:rsid w:val="0050134F"/>
    <w:rsid w:val="00507D40"/>
    <w:rsid w:val="00520E56"/>
    <w:rsid w:val="0052438F"/>
    <w:rsid w:val="00524904"/>
    <w:rsid w:val="0052517A"/>
    <w:rsid w:val="00526B1A"/>
    <w:rsid w:val="00546CDD"/>
    <w:rsid w:val="00567E11"/>
    <w:rsid w:val="005726C5"/>
    <w:rsid w:val="00576D4C"/>
    <w:rsid w:val="005A161B"/>
    <w:rsid w:val="005A19A9"/>
    <w:rsid w:val="005D4660"/>
    <w:rsid w:val="005E492C"/>
    <w:rsid w:val="005E576E"/>
    <w:rsid w:val="005F0054"/>
    <w:rsid w:val="005F2CF6"/>
    <w:rsid w:val="005F6359"/>
    <w:rsid w:val="00604945"/>
    <w:rsid w:val="00616047"/>
    <w:rsid w:val="00617989"/>
    <w:rsid w:val="00651089"/>
    <w:rsid w:val="00651558"/>
    <w:rsid w:val="006576FE"/>
    <w:rsid w:val="006A071D"/>
    <w:rsid w:val="006A123B"/>
    <w:rsid w:val="006A4E40"/>
    <w:rsid w:val="006B6113"/>
    <w:rsid w:val="006C063D"/>
    <w:rsid w:val="006E4031"/>
    <w:rsid w:val="006E64D4"/>
    <w:rsid w:val="006E7038"/>
    <w:rsid w:val="006F62DA"/>
    <w:rsid w:val="007069B2"/>
    <w:rsid w:val="007139E7"/>
    <w:rsid w:val="00714831"/>
    <w:rsid w:val="007230B7"/>
    <w:rsid w:val="0073378D"/>
    <w:rsid w:val="00733BA3"/>
    <w:rsid w:val="00774401"/>
    <w:rsid w:val="0079749E"/>
    <w:rsid w:val="007A652C"/>
    <w:rsid w:val="007C2CF2"/>
    <w:rsid w:val="007D3A5B"/>
    <w:rsid w:val="007E0D60"/>
    <w:rsid w:val="007E2E43"/>
    <w:rsid w:val="007F06EE"/>
    <w:rsid w:val="007F2E43"/>
    <w:rsid w:val="008046E9"/>
    <w:rsid w:val="00816A77"/>
    <w:rsid w:val="00817931"/>
    <w:rsid w:val="00827A0C"/>
    <w:rsid w:val="00834FFF"/>
    <w:rsid w:val="008816BB"/>
    <w:rsid w:val="008A2C49"/>
    <w:rsid w:val="008C47A6"/>
    <w:rsid w:val="008D37F4"/>
    <w:rsid w:val="008E5C46"/>
    <w:rsid w:val="008F370C"/>
    <w:rsid w:val="008F5650"/>
    <w:rsid w:val="008F6F0C"/>
    <w:rsid w:val="0091545B"/>
    <w:rsid w:val="00934C5F"/>
    <w:rsid w:val="00984705"/>
    <w:rsid w:val="00985738"/>
    <w:rsid w:val="009E0FC4"/>
    <w:rsid w:val="009F05B5"/>
    <w:rsid w:val="009F632D"/>
    <w:rsid w:val="00A303ED"/>
    <w:rsid w:val="00A37378"/>
    <w:rsid w:val="00A43C6F"/>
    <w:rsid w:val="00A5509B"/>
    <w:rsid w:val="00A61809"/>
    <w:rsid w:val="00A6711F"/>
    <w:rsid w:val="00A67C5F"/>
    <w:rsid w:val="00A77F23"/>
    <w:rsid w:val="00A85373"/>
    <w:rsid w:val="00AA541F"/>
    <w:rsid w:val="00AD1CC7"/>
    <w:rsid w:val="00AF0279"/>
    <w:rsid w:val="00B02E63"/>
    <w:rsid w:val="00B0373A"/>
    <w:rsid w:val="00B1183C"/>
    <w:rsid w:val="00B16D66"/>
    <w:rsid w:val="00B25B57"/>
    <w:rsid w:val="00B30E9E"/>
    <w:rsid w:val="00B3641C"/>
    <w:rsid w:val="00B53BFA"/>
    <w:rsid w:val="00B66524"/>
    <w:rsid w:val="00B84FCE"/>
    <w:rsid w:val="00BB6788"/>
    <w:rsid w:val="00BD5103"/>
    <w:rsid w:val="00BD7D97"/>
    <w:rsid w:val="00BD7DBF"/>
    <w:rsid w:val="00BE2ECF"/>
    <w:rsid w:val="00BF1866"/>
    <w:rsid w:val="00C021B3"/>
    <w:rsid w:val="00C061FB"/>
    <w:rsid w:val="00C32FA8"/>
    <w:rsid w:val="00C526CA"/>
    <w:rsid w:val="00C72C8E"/>
    <w:rsid w:val="00C9417E"/>
    <w:rsid w:val="00CC319B"/>
    <w:rsid w:val="00D115BD"/>
    <w:rsid w:val="00D402C7"/>
    <w:rsid w:val="00D52F25"/>
    <w:rsid w:val="00D61933"/>
    <w:rsid w:val="00D73C47"/>
    <w:rsid w:val="00D76E90"/>
    <w:rsid w:val="00D83544"/>
    <w:rsid w:val="00D90BDF"/>
    <w:rsid w:val="00DA22CB"/>
    <w:rsid w:val="00DC5370"/>
    <w:rsid w:val="00DE069B"/>
    <w:rsid w:val="00DE1EFC"/>
    <w:rsid w:val="00DE775A"/>
    <w:rsid w:val="00DF3647"/>
    <w:rsid w:val="00E04F28"/>
    <w:rsid w:val="00E0683A"/>
    <w:rsid w:val="00E07762"/>
    <w:rsid w:val="00E1323D"/>
    <w:rsid w:val="00E16A28"/>
    <w:rsid w:val="00E569DC"/>
    <w:rsid w:val="00E8606F"/>
    <w:rsid w:val="00E865DE"/>
    <w:rsid w:val="00E94996"/>
    <w:rsid w:val="00EA43F4"/>
    <w:rsid w:val="00EA4CE7"/>
    <w:rsid w:val="00EC74E8"/>
    <w:rsid w:val="00EE28B8"/>
    <w:rsid w:val="00EE6F9F"/>
    <w:rsid w:val="00F019D9"/>
    <w:rsid w:val="00F12273"/>
    <w:rsid w:val="00F16BE9"/>
    <w:rsid w:val="00F23B2A"/>
    <w:rsid w:val="00F4528A"/>
    <w:rsid w:val="00F45356"/>
    <w:rsid w:val="00F46FC4"/>
    <w:rsid w:val="00F57693"/>
    <w:rsid w:val="00F6134D"/>
    <w:rsid w:val="00F64B7A"/>
    <w:rsid w:val="00F70381"/>
    <w:rsid w:val="00F92CA7"/>
    <w:rsid w:val="00FA00AD"/>
    <w:rsid w:val="00FA60F2"/>
    <w:rsid w:val="00FB0720"/>
    <w:rsid w:val="00FB0C3C"/>
    <w:rsid w:val="00FC481F"/>
    <w:rsid w:val="00FE407C"/>
    <w:rsid w:val="00FF0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2BB1C3F-431E-4CF8-A358-5DEA7835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D60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E0D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7E0D6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7E0D6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7E0D60"/>
    <w:rPr>
      <w:rFonts w:ascii="Cambria" w:hAnsi="Cambria"/>
      <w:b/>
      <w:bCs/>
      <w:i/>
      <w:iCs/>
      <w:sz w:val="28"/>
      <w:szCs w:val="28"/>
      <w:lang w:val="pt-BR" w:eastAsia="pt-BR" w:bidi="ar-SA"/>
    </w:rPr>
  </w:style>
  <w:style w:type="character" w:customStyle="1" w:styleId="Ttulo4Char">
    <w:name w:val="Título 4 Char"/>
    <w:basedOn w:val="Fontepargpadro"/>
    <w:link w:val="Ttulo4"/>
    <w:semiHidden/>
    <w:rsid w:val="007E0D60"/>
    <w:rPr>
      <w:rFonts w:ascii="Calibri" w:hAnsi="Calibri"/>
      <w:b/>
      <w:bCs/>
      <w:sz w:val="28"/>
      <w:szCs w:val="28"/>
      <w:lang w:val="pt-BR" w:eastAsia="pt-BR" w:bidi="ar-SA"/>
    </w:rPr>
  </w:style>
  <w:style w:type="character" w:customStyle="1" w:styleId="Ttulo6Char">
    <w:name w:val="Título 6 Char"/>
    <w:basedOn w:val="Fontepargpadro"/>
    <w:link w:val="Ttulo6"/>
    <w:semiHidden/>
    <w:rsid w:val="007E0D60"/>
    <w:rPr>
      <w:rFonts w:ascii="Calibri" w:hAnsi="Calibri"/>
      <w:b/>
      <w:bCs/>
      <w:sz w:val="22"/>
      <w:szCs w:val="22"/>
      <w:lang w:val="pt-BR" w:eastAsia="pt-BR" w:bidi="ar-SA"/>
    </w:rPr>
  </w:style>
  <w:style w:type="paragraph" w:styleId="Corpodetexto">
    <w:name w:val="Body Text"/>
    <w:basedOn w:val="Normal"/>
    <w:link w:val="CorpodetextoChar"/>
    <w:rsid w:val="007E0D60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7E0D60"/>
    <w:rPr>
      <w:sz w:val="24"/>
      <w:szCs w:val="24"/>
      <w:lang w:val="pt-BR" w:eastAsia="pt-BR" w:bidi="ar-SA"/>
    </w:rPr>
  </w:style>
  <w:style w:type="paragraph" w:styleId="Corpodetexto2">
    <w:name w:val="Body Text 2"/>
    <w:basedOn w:val="Normal"/>
    <w:link w:val="Corpodetexto2Char"/>
    <w:rsid w:val="007E0D6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7E0D60"/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rsid w:val="007E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B02E6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02E6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C481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0D09E2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984705"/>
    <w:rPr>
      <w:sz w:val="24"/>
      <w:szCs w:val="24"/>
    </w:rPr>
  </w:style>
  <w:style w:type="paragraph" w:styleId="Ttulo">
    <w:name w:val="Title"/>
    <w:basedOn w:val="Normal"/>
    <w:link w:val="TtuloChar"/>
    <w:qFormat/>
    <w:rsid w:val="00C021B3"/>
    <w:pPr>
      <w:jc w:val="center"/>
    </w:pPr>
    <w:rPr>
      <w:b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C021B3"/>
    <w:rPr>
      <w:b/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C021B3"/>
    <w:pPr>
      <w:ind w:left="720"/>
      <w:contextualSpacing/>
    </w:pPr>
  </w:style>
  <w:style w:type="paragraph" w:customStyle="1" w:styleId="Contedodatabela">
    <w:name w:val="Conteúdo da tabela"/>
    <w:basedOn w:val="Normal"/>
    <w:rsid w:val="00C021B3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eap@cbm.df.gov.br" TargetMode="External"/><Relationship Id="rId1" Type="http://schemas.openxmlformats.org/officeDocument/2006/relationships/hyperlink" Target="http://www.cbm.df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EAD05E-64EA-4EC5-8561-F6F54466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asdf</Company>
  <LinksUpToDate>false</LinksUpToDate>
  <CharactersWithSpaces>5102</CharactersWithSpaces>
  <SharedDoc>false</SharedDoc>
  <HLinks>
    <vt:vector size="6" baseType="variant">
      <vt:variant>
        <vt:i4>6029321</vt:i4>
      </vt:variant>
      <vt:variant>
        <vt:i4>0</vt:i4>
      </vt:variant>
      <vt:variant>
        <vt:i4>0</vt:i4>
      </vt:variant>
      <vt:variant>
        <vt:i4>5</vt:i4>
      </vt:variant>
      <vt:variant>
        <vt:lpwstr>http://www.cbm.df.gov.br/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059250</dc:creator>
  <cp:lastModifiedBy>Anderson Magalhaes de Oliveira</cp:lastModifiedBy>
  <cp:revision>2</cp:revision>
  <cp:lastPrinted>2015-04-28T17:27:00Z</cp:lastPrinted>
  <dcterms:created xsi:type="dcterms:W3CDTF">2016-10-05T14:58:00Z</dcterms:created>
  <dcterms:modified xsi:type="dcterms:W3CDTF">2016-10-05T14:58:00Z</dcterms:modified>
</cp:coreProperties>
</file>