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62" w:rsidRDefault="00722258" w:rsidP="00BA5962">
      <w:pPr>
        <w:ind w:right="-994"/>
        <w:rPr>
          <w:rFonts w:ascii="Tahoma" w:hAnsi="Tahoma" w:cs="Tahoma"/>
          <w:sz w:val="24"/>
          <w:szCs w:val="24"/>
        </w:rPr>
      </w:pPr>
      <w:r>
        <w:rPr>
          <w:rFonts w:ascii="Tahoma" w:hAnsi="Tahoma" w:cs="Tahoma"/>
          <w:sz w:val="24"/>
          <w:szCs w:val="24"/>
        </w:rPr>
        <w:t xml:space="preserve">                                                                                                                                                                                                                   </w:t>
      </w:r>
    </w:p>
    <w:p w:rsidR="003630B2" w:rsidRPr="007A15F1" w:rsidRDefault="003630B2" w:rsidP="003630B2">
      <w:pPr>
        <w:jc w:val="center"/>
        <w:rPr>
          <w:rFonts w:ascii="Tahoma" w:hAnsi="Tahoma" w:cs="Tahoma"/>
          <w:b/>
          <w:sz w:val="24"/>
          <w:szCs w:val="24"/>
        </w:rPr>
      </w:pPr>
    </w:p>
    <w:p w:rsidR="003630B2" w:rsidRPr="007A15F1" w:rsidRDefault="003630B2" w:rsidP="003630B2">
      <w:pPr>
        <w:jc w:val="center"/>
        <w:rPr>
          <w:rFonts w:ascii="Tahoma" w:hAnsi="Tahoma" w:cs="Tahoma"/>
          <w:b/>
          <w:sz w:val="24"/>
          <w:szCs w:val="24"/>
        </w:rPr>
      </w:pPr>
      <w:bookmarkStart w:id="0" w:name="_GoBack"/>
      <w:r w:rsidRPr="007A15F1">
        <w:rPr>
          <w:rFonts w:ascii="Tahoma" w:hAnsi="Tahoma" w:cs="Tahoma"/>
          <w:b/>
          <w:sz w:val="24"/>
          <w:szCs w:val="24"/>
        </w:rPr>
        <w:t>COMISSÃO DE SEGURANÇA</w:t>
      </w:r>
    </w:p>
    <w:p w:rsidR="003630B2" w:rsidRPr="007A15F1" w:rsidRDefault="003630B2" w:rsidP="003630B2">
      <w:pPr>
        <w:rPr>
          <w:rFonts w:ascii="Tahoma" w:hAnsi="Tahoma" w:cs="Tahoma"/>
          <w:b/>
          <w:sz w:val="24"/>
          <w:szCs w:val="24"/>
        </w:rPr>
      </w:pPr>
    </w:p>
    <w:p w:rsidR="003630B2" w:rsidRPr="007A15F1" w:rsidRDefault="00C64FBA" w:rsidP="003630B2">
      <w:pPr>
        <w:pStyle w:val="Ttulo4"/>
        <w:rPr>
          <w:rFonts w:ascii="Tahoma" w:hAnsi="Tahoma" w:cs="Tahoma"/>
          <w:szCs w:val="24"/>
        </w:rPr>
      </w:pPr>
      <w:r>
        <w:rPr>
          <w:rFonts w:ascii="Tahoma" w:hAnsi="Tahoma" w:cs="Tahoma"/>
          <w:szCs w:val="24"/>
        </w:rPr>
        <w:t>REDESIGNAÇÃO</w:t>
      </w:r>
      <w:r w:rsidR="003630B2" w:rsidRPr="007A15F1">
        <w:rPr>
          <w:rFonts w:ascii="Tahoma" w:hAnsi="Tahoma" w:cs="Tahoma"/>
          <w:szCs w:val="24"/>
        </w:rPr>
        <w:t xml:space="preserve"> DE RELATORES</w:t>
      </w:r>
    </w:p>
    <w:p w:rsidR="003630B2" w:rsidRPr="007A15F1" w:rsidRDefault="003630B2" w:rsidP="003630B2">
      <w:pPr>
        <w:jc w:val="both"/>
        <w:rPr>
          <w:rFonts w:ascii="Tahoma" w:hAnsi="Tahoma" w:cs="Tahoma"/>
          <w:sz w:val="24"/>
          <w:szCs w:val="24"/>
        </w:rPr>
      </w:pPr>
    </w:p>
    <w:p w:rsidR="003630B2" w:rsidRDefault="00EB4E87" w:rsidP="003630B2">
      <w:pPr>
        <w:ind w:firstLine="708"/>
        <w:jc w:val="both"/>
        <w:rPr>
          <w:rFonts w:ascii="Tahoma" w:hAnsi="Tahoma" w:cs="Tahoma"/>
          <w:sz w:val="24"/>
          <w:szCs w:val="24"/>
        </w:rPr>
      </w:pPr>
      <w:r>
        <w:rPr>
          <w:rFonts w:ascii="Tahoma" w:hAnsi="Tahoma" w:cs="Tahoma"/>
          <w:sz w:val="24"/>
          <w:szCs w:val="24"/>
        </w:rPr>
        <w:t>De ordem do Senhor Presidente da Comissão de Segurança, Deputado Lira, nos termos do art. 78, inciso VI, do Regimento Interno da CLDF, informamos que as proposições abaixo relacionadas foram distribuídas aos membros desta Comissão para proferirem parecer.</w:t>
      </w:r>
    </w:p>
    <w:p w:rsidR="00EB4E87" w:rsidRDefault="00EB4E87" w:rsidP="003630B2">
      <w:pPr>
        <w:ind w:firstLine="708"/>
        <w:jc w:val="both"/>
        <w:rPr>
          <w:rFonts w:ascii="Tahoma" w:hAnsi="Tahoma" w:cs="Tahoma"/>
          <w:sz w:val="24"/>
          <w:szCs w:val="24"/>
        </w:rPr>
      </w:pPr>
    </w:p>
    <w:p w:rsidR="00EB4E87" w:rsidRPr="007A15F1" w:rsidRDefault="00EB4E87" w:rsidP="003630B2">
      <w:pPr>
        <w:ind w:firstLine="708"/>
        <w:jc w:val="both"/>
        <w:rPr>
          <w:rFonts w:ascii="Tahoma" w:hAnsi="Tahoma" w:cs="Tahoma"/>
          <w:sz w:val="24"/>
          <w:szCs w:val="24"/>
        </w:rPr>
      </w:pPr>
    </w:p>
    <w:p w:rsidR="00C63165" w:rsidRPr="007A15F1" w:rsidRDefault="001E25F4" w:rsidP="00C63165">
      <w:pPr>
        <w:ind w:left="-284" w:right="-284" w:firstLine="708"/>
        <w:jc w:val="center"/>
        <w:rPr>
          <w:rFonts w:ascii="Tahoma" w:hAnsi="Tahoma" w:cs="Tahoma"/>
          <w:sz w:val="24"/>
          <w:szCs w:val="24"/>
        </w:rPr>
      </w:pPr>
      <w:r>
        <w:rPr>
          <w:rFonts w:ascii="Tahoma" w:hAnsi="Tahoma" w:cs="Tahoma"/>
          <w:sz w:val="24"/>
          <w:szCs w:val="24"/>
        </w:rPr>
        <w:t>PRAZO PARA PARECER: 1</w:t>
      </w:r>
      <w:r w:rsidR="00C64FBA">
        <w:rPr>
          <w:rFonts w:ascii="Tahoma" w:hAnsi="Tahoma" w:cs="Tahoma"/>
          <w:sz w:val="24"/>
          <w:szCs w:val="24"/>
        </w:rPr>
        <w:t>0</w:t>
      </w:r>
      <w:r>
        <w:rPr>
          <w:rFonts w:ascii="Tahoma" w:hAnsi="Tahoma" w:cs="Tahoma"/>
          <w:sz w:val="24"/>
          <w:szCs w:val="24"/>
        </w:rPr>
        <w:t xml:space="preserve"> dia út</w:t>
      </w:r>
      <w:r w:rsidR="00C64FBA">
        <w:rPr>
          <w:rFonts w:ascii="Tahoma" w:hAnsi="Tahoma" w:cs="Tahoma"/>
          <w:sz w:val="24"/>
          <w:szCs w:val="24"/>
        </w:rPr>
        <w:t>eis</w:t>
      </w:r>
      <w:r w:rsidR="00C63165" w:rsidRPr="007A15F1">
        <w:rPr>
          <w:rFonts w:ascii="Tahoma" w:hAnsi="Tahoma" w:cs="Tahoma"/>
          <w:sz w:val="24"/>
          <w:szCs w:val="24"/>
        </w:rPr>
        <w:t>, a partir de</w:t>
      </w:r>
      <w:r w:rsidR="00AB3C39">
        <w:rPr>
          <w:rFonts w:ascii="Tahoma" w:hAnsi="Tahoma" w:cs="Tahoma"/>
          <w:sz w:val="24"/>
          <w:szCs w:val="24"/>
        </w:rPr>
        <w:t xml:space="preserve"> </w:t>
      </w:r>
      <w:r w:rsidR="00640000">
        <w:rPr>
          <w:rFonts w:ascii="Tahoma" w:hAnsi="Tahoma" w:cs="Tahoma"/>
          <w:sz w:val="24"/>
          <w:szCs w:val="24"/>
        </w:rPr>
        <w:t>1</w:t>
      </w:r>
      <w:r w:rsidR="00960FB9">
        <w:rPr>
          <w:rFonts w:ascii="Tahoma" w:hAnsi="Tahoma" w:cs="Tahoma"/>
          <w:sz w:val="24"/>
          <w:szCs w:val="24"/>
        </w:rPr>
        <w:t>2</w:t>
      </w:r>
      <w:r w:rsidR="00AB3C39">
        <w:rPr>
          <w:rFonts w:ascii="Tahoma" w:hAnsi="Tahoma" w:cs="Tahoma"/>
          <w:sz w:val="24"/>
          <w:szCs w:val="24"/>
        </w:rPr>
        <w:t>/05/</w:t>
      </w:r>
      <w:proofErr w:type="gramStart"/>
      <w:r w:rsidR="00AB3C39">
        <w:rPr>
          <w:rFonts w:ascii="Tahoma" w:hAnsi="Tahoma" w:cs="Tahoma"/>
          <w:sz w:val="24"/>
          <w:szCs w:val="24"/>
        </w:rPr>
        <w:t>2017</w:t>
      </w:r>
      <w:r w:rsidR="00C64FBA">
        <w:rPr>
          <w:rFonts w:ascii="Tahoma" w:hAnsi="Tahoma" w:cs="Tahoma"/>
          <w:sz w:val="24"/>
          <w:szCs w:val="24"/>
        </w:rPr>
        <w:t xml:space="preserve"> </w:t>
      </w:r>
      <w:r w:rsidR="00C63165" w:rsidRPr="007A15F1">
        <w:rPr>
          <w:rFonts w:ascii="Tahoma" w:hAnsi="Tahoma" w:cs="Tahoma"/>
          <w:sz w:val="24"/>
          <w:szCs w:val="24"/>
        </w:rPr>
        <w:t>.</w:t>
      </w:r>
      <w:proofErr w:type="gramEnd"/>
    </w:p>
    <w:p w:rsidR="00C63165" w:rsidRDefault="00C63165" w:rsidP="00C63165">
      <w:pPr>
        <w:ind w:firstLine="708"/>
        <w:jc w:val="center"/>
        <w:rPr>
          <w:rFonts w:ascii="Tahoma" w:hAnsi="Tahoma" w:cs="Tahoma"/>
          <w:sz w:val="24"/>
          <w:szCs w:val="24"/>
        </w:rPr>
      </w:pPr>
    </w:p>
    <w:p w:rsidR="00EB4E87" w:rsidRDefault="00EB4E87" w:rsidP="00C63165">
      <w:pPr>
        <w:ind w:firstLine="708"/>
        <w:jc w:val="center"/>
        <w:rPr>
          <w:rFonts w:ascii="Tahoma" w:hAnsi="Tahoma" w:cs="Tahoma"/>
          <w:sz w:val="24"/>
          <w:szCs w:val="24"/>
        </w:rPr>
      </w:pPr>
    </w:p>
    <w:p w:rsidR="00B119D5" w:rsidRPr="000876D0" w:rsidRDefault="00B119D5" w:rsidP="00C63165">
      <w:pPr>
        <w:ind w:firstLine="708"/>
        <w:jc w:val="center"/>
        <w:rPr>
          <w:rFonts w:ascii="Tahoma" w:hAnsi="Tahoma" w:cs="Tahoma"/>
          <w:sz w:val="24"/>
          <w:szCs w:val="24"/>
        </w:rPr>
      </w:pPr>
    </w:p>
    <w:p w:rsidR="00C63165" w:rsidRPr="000876D0" w:rsidRDefault="00C63165" w:rsidP="00C63165">
      <w:pPr>
        <w:jc w:val="both"/>
        <w:rPr>
          <w:rFonts w:ascii="Tahoma" w:hAnsi="Tahoma" w:cs="Tahoma"/>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2090"/>
        <w:gridCol w:w="1984"/>
      </w:tblGrid>
      <w:tr w:rsidR="00960FB9" w:rsidTr="00772A36">
        <w:trPr>
          <w:jc w:val="center"/>
        </w:trPr>
        <w:tc>
          <w:tcPr>
            <w:tcW w:w="2090" w:type="dxa"/>
          </w:tcPr>
          <w:p w:rsidR="00960FB9" w:rsidRDefault="00960FB9" w:rsidP="00DA3174">
            <w:pPr>
              <w:jc w:val="both"/>
              <w:rPr>
                <w:b/>
                <w:sz w:val="24"/>
              </w:rPr>
            </w:pPr>
            <w:r>
              <w:rPr>
                <w:b/>
                <w:sz w:val="24"/>
              </w:rPr>
              <w:t>DEPUTADO LIRA</w:t>
            </w:r>
          </w:p>
        </w:tc>
        <w:tc>
          <w:tcPr>
            <w:tcW w:w="2090" w:type="dxa"/>
          </w:tcPr>
          <w:p w:rsidR="00960FB9" w:rsidRPr="005831AE" w:rsidRDefault="00960FB9" w:rsidP="00DA3174">
            <w:pPr>
              <w:jc w:val="both"/>
              <w:rPr>
                <w:b/>
                <w:sz w:val="24"/>
              </w:rPr>
            </w:pPr>
            <w:r>
              <w:rPr>
                <w:b/>
                <w:sz w:val="24"/>
              </w:rPr>
              <w:t>DEPUTADO WASNY DE ROURE</w:t>
            </w:r>
          </w:p>
        </w:tc>
        <w:tc>
          <w:tcPr>
            <w:tcW w:w="1984" w:type="dxa"/>
          </w:tcPr>
          <w:p w:rsidR="00960FB9" w:rsidRDefault="00960FB9" w:rsidP="00DA3174">
            <w:pPr>
              <w:jc w:val="both"/>
              <w:rPr>
                <w:b/>
                <w:sz w:val="24"/>
              </w:rPr>
            </w:pPr>
            <w:r>
              <w:rPr>
                <w:b/>
                <w:sz w:val="24"/>
              </w:rPr>
              <w:t>DEPUTADO CRISTIANO ARAÚJO</w:t>
            </w:r>
          </w:p>
        </w:tc>
      </w:tr>
      <w:tr w:rsidR="00960FB9" w:rsidRPr="00964ED4" w:rsidTr="00772A36">
        <w:trPr>
          <w:jc w:val="center"/>
        </w:trPr>
        <w:tc>
          <w:tcPr>
            <w:tcW w:w="2090" w:type="dxa"/>
          </w:tcPr>
          <w:p w:rsidR="00960FB9" w:rsidRPr="00B119D5" w:rsidRDefault="00960FB9" w:rsidP="00DA3174">
            <w:pPr>
              <w:spacing w:before="120"/>
              <w:jc w:val="center"/>
              <w:rPr>
                <w:rFonts w:ascii="Tahoma" w:hAnsi="Tahoma" w:cs="Tahoma"/>
                <w:b/>
                <w:sz w:val="24"/>
                <w:szCs w:val="24"/>
              </w:rPr>
            </w:pPr>
            <w:r>
              <w:rPr>
                <w:rFonts w:ascii="Tahoma" w:hAnsi="Tahoma" w:cs="Tahoma"/>
                <w:b/>
                <w:sz w:val="24"/>
                <w:szCs w:val="24"/>
              </w:rPr>
              <w:t>PL 1142/2016</w:t>
            </w:r>
          </w:p>
        </w:tc>
        <w:tc>
          <w:tcPr>
            <w:tcW w:w="2090" w:type="dxa"/>
          </w:tcPr>
          <w:p w:rsidR="00960FB9" w:rsidRPr="00B119D5" w:rsidRDefault="00960FB9" w:rsidP="00960FB9">
            <w:pPr>
              <w:spacing w:before="120"/>
              <w:ind w:left="23"/>
              <w:rPr>
                <w:rFonts w:ascii="Tahoma" w:hAnsi="Tahoma" w:cs="Tahoma"/>
                <w:b/>
                <w:sz w:val="24"/>
                <w:szCs w:val="24"/>
              </w:rPr>
            </w:pPr>
            <w:r>
              <w:rPr>
                <w:rFonts w:ascii="Tahoma" w:hAnsi="Tahoma" w:cs="Tahoma"/>
                <w:b/>
                <w:sz w:val="24"/>
                <w:szCs w:val="24"/>
              </w:rPr>
              <w:t>PL</w:t>
            </w:r>
            <w:r w:rsidRPr="00B119D5">
              <w:rPr>
                <w:rFonts w:ascii="Tahoma" w:hAnsi="Tahoma" w:cs="Tahoma"/>
                <w:b/>
                <w:sz w:val="24"/>
                <w:szCs w:val="24"/>
              </w:rPr>
              <w:t xml:space="preserve"> </w:t>
            </w:r>
            <w:r>
              <w:rPr>
                <w:rFonts w:ascii="Tahoma" w:hAnsi="Tahoma" w:cs="Tahoma"/>
                <w:b/>
                <w:sz w:val="24"/>
                <w:szCs w:val="24"/>
              </w:rPr>
              <w:t>1344/2016</w:t>
            </w:r>
          </w:p>
          <w:p w:rsidR="00960FB9" w:rsidRPr="00B119D5" w:rsidRDefault="00960FB9" w:rsidP="00DA3174">
            <w:pPr>
              <w:spacing w:before="120"/>
              <w:ind w:left="23"/>
              <w:rPr>
                <w:rFonts w:ascii="Tahoma" w:hAnsi="Tahoma" w:cs="Tahoma"/>
                <w:b/>
                <w:sz w:val="24"/>
                <w:szCs w:val="24"/>
              </w:rPr>
            </w:pPr>
          </w:p>
          <w:p w:rsidR="00960FB9" w:rsidRPr="00B119D5" w:rsidRDefault="00960FB9" w:rsidP="00DA3174">
            <w:pPr>
              <w:spacing w:before="120"/>
              <w:ind w:left="23"/>
              <w:rPr>
                <w:rFonts w:ascii="Tahoma" w:hAnsi="Tahoma" w:cs="Tahoma"/>
                <w:b/>
                <w:sz w:val="24"/>
                <w:szCs w:val="24"/>
              </w:rPr>
            </w:pPr>
          </w:p>
        </w:tc>
        <w:tc>
          <w:tcPr>
            <w:tcW w:w="1984" w:type="dxa"/>
          </w:tcPr>
          <w:p w:rsidR="00960FB9" w:rsidRPr="00B119D5" w:rsidRDefault="00960FB9" w:rsidP="0006634B">
            <w:pPr>
              <w:spacing w:before="120"/>
              <w:rPr>
                <w:rFonts w:ascii="Tahoma" w:hAnsi="Tahoma" w:cs="Tahoma"/>
                <w:b/>
                <w:sz w:val="24"/>
                <w:szCs w:val="24"/>
              </w:rPr>
            </w:pPr>
            <w:r>
              <w:rPr>
                <w:rFonts w:ascii="Tahoma" w:hAnsi="Tahoma" w:cs="Tahoma"/>
                <w:b/>
                <w:sz w:val="24"/>
                <w:szCs w:val="24"/>
              </w:rPr>
              <w:t>PL 9</w:t>
            </w:r>
            <w:r w:rsidR="0006634B">
              <w:rPr>
                <w:rFonts w:ascii="Tahoma" w:hAnsi="Tahoma" w:cs="Tahoma"/>
                <w:b/>
                <w:sz w:val="24"/>
                <w:szCs w:val="24"/>
              </w:rPr>
              <w:t>44</w:t>
            </w:r>
            <w:r>
              <w:rPr>
                <w:rFonts w:ascii="Tahoma" w:hAnsi="Tahoma" w:cs="Tahoma"/>
                <w:b/>
                <w:sz w:val="24"/>
                <w:szCs w:val="24"/>
              </w:rPr>
              <w:t>/2016</w:t>
            </w:r>
          </w:p>
        </w:tc>
      </w:tr>
    </w:tbl>
    <w:p w:rsidR="00C64FBA" w:rsidRDefault="00C64FBA" w:rsidP="00C63165">
      <w:pPr>
        <w:ind w:left="20"/>
        <w:jc w:val="both"/>
        <w:rPr>
          <w:rFonts w:ascii="Tahoma" w:hAnsi="Tahoma" w:cs="Tahoma"/>
          <w:sz w:val="24"/>
          <w:szCs w:val="24"/>
        </w:rPr>
      </w:pPr>
    </w:p>
    <w:p w:rsidR="00AB3C39" w:rsidRDefault="00AB3C39" w:rsidP="00C63165">
      <w:pPr>
        <w:ind w:left="20"/>
        <w:jc w:val="both"/>
        <w:rPr>
          <w:rFonts w:ascii="Tahoma" w:hAnsi="Tahoma" w:cs="Tahoma"/>
          <w:sz w:val="24"/>
          <w:szCs w:val="24"/>
        </w:rPr>
      </w:pPr>
    </w:p>
    <w:p w:rsidR="00630250" w:rsidRDefault="00630250" w:rsidP="00C63165">
      <w:pPr>
        <w:ind w:left="20"/>
        <w:jc w:val="both"/>
        <w:rPr>
          <w:rFonts w:ascii="Tahoma" w:hAnsi="Tahoma" w:cs="Tahoma"/>
          <w:sz w:val="24"/>
          <w:szCs w:val="24"/>
        </w:rPr>
      </w:pPr>
    </w:p>
    <w:p w:rsidR="00042460" w:rsidRPr="000876D0" w:rsidRDefault="00042460" w:rsidP="00C63165">
      <w:pPr>
        <w:ind w:left="20"/>
        <w:jc w:val="both"/>
        <w:rPr>
          <w:rFonts w:ascii="Tahoma" w:hAnsi="Tahoma" w:cs="Tahoma"/>
          <w:sz w:val="24"/>
          <w:szCs w:val="24"/>
        </w:rPr>
      </w:pPr>
      <w:r>
        <w:rPr>
          <w:rFonts w:ascii="Tahoma" w:hAnsi="Tahoma" w:cs="Tahoma"/>
          <w:sz w:val="24"/>
          <w:szCs w:val="24"/>
        </w:rPr>
        <w:t xml:space="preserve">                                                                                                                                                                                                                                                                                                                                                                                                                                                                                                                                                                                                                                                                                                                           </w:t>
      </w:r>
    </w:p>
    <w:p w:rsidR="00C63165" w:rsidRPr="000876D0" w:rsidRDefault="00C63165" w:rsidP="00C63165">
      <w:pPr>
        <w:spacing w:before="120" w:after="120" w:line="360" w:lineRule="auto"/>
        <w:jc w:val="center"/>
        <w:rPr>
          <w:rFonts w:ascii="Tahoma" w:hAnsi="Tahoma" w:cs="Tahoma"/>
          <w:sz w:val="24"/>
          <w:szCs w:val="24"/>
        </w:rPr>
      </w:pPr>
      <w:r w:rsidRPr="000876D0">
        <w:rPr>
          <w:rFonts w:ascii="Tahoma" w:hAnsi="Tahoma" w:cs="Tahoma"/>
          <w:sz w:val="24"/>
          <w:szCs w:val="24"/>
        </w:rPr>
        <w:t xml:space="preserve">      Brasí</w:t>
      </w:r>
      <w:r>
        <w:rPr>
          <w:rFonts w:ascii="Tahoma" w:hAnsi="Tahoma" w:cs="Tahoma"/>
          <w:sz w:val="24"/>
          <w:szCs w:val="24"/>
        </w:rPr>
        <w:t>lia</w:t>
      </w:r>
      <w:r w:rsidRPr="000876D0">
        <w:rPr>
          <w:rFonts w:ascii="Tahoma" w:hAnsi="Tahoma" w:cs="Tahoma"/>
          <w:sz w:val="24"/>
          <w:szCs w:val="24"/>
        </w:rPr>
        <w:t xml:space="preserve">, </w:t>
      </w:r>
      <w:r w:rsidR="00960FB9">
        <w:rPr>
          <w:rFonts w:ascii="Tahoma" w:hAnsi="Tahoma" w:cs="Tahoma"/>
          <w:sz w:val="24"/>
          <w:szCs w:val="24"/>
        </w:rPr>
        <w:t>11</w:t>
      </w:r>
      <w:r w:rsidR="00C64FBA">
        <w:rPr>
          <w:rFonts w:ascii="Tahoma" w:hAnsi="Tahoma" w:cs="Tahoma"/>
          <w:sz w:val="24"/>
          <w:szCs w:val="24"/>
        </w:rPr>
        <w:t xml:space="preserve"> </w:t>
      </w:r>
      <w:r w:rsidRPr="000876D0">
        <w:rPr>
          <w:rFonts w:ascii="Tahoma" w:hAnsi="Tahoma" w:cs="Tahoma"/>
          <w:sz w:val="24"/>
          <w:szCs w:val="24"/>
        </w:rPr>
        <w:t xml:space="preserve">de </w:t>
      </w:r>
      <w:r w:rsidR="00AB3C39">
        <w:rPr>
          <w:rFonts w:ascii="Tahoma" w:hAnsi="Tahoma" w:cs="Tahoma"/>
          <w:sz w:val="24"/>
          <w:szCs w:val="24"/>
        </w:rPr>
        <w:t>maio</w:t>
      </w:r>
      <w:r w:rsidR="00C64FBA">
        <w:rPr>
          <w:rFonts w:ascii="Tahoma" w:hAnsi="Tahoma" w:cs="Tahoma"/>
          <w:sz w:val="24"/>
          <w:szCs w:val="24"/>
        </w:rPr>
        <w:t xml:space="preserve"> </w:t>
      </w:r>
      <w:r w:rsidRPr="000876D0">
        <w:rPr>
          <w:rFonts w:ascii="Tahoma" w:hAnsi="Tahoma" w:cs="Tahoma"/>
          <w:sz w:val="24"/>
          <w:szCs w:val="24"/>
        </w:rPr>
        <w:t>de 201</w:t>
      </w:r>
      <w:r w:rsidR="00C64FBA">
        <w:rPr>
          <w:rFonts w:ascii="Tahoma" w:hAnsi="Tahoma" w:cs="Tahoma"/>
          <w:sz w:val="24"/>
          <w:szCs w:val="24"/>
        </w:rPr>
        <w:t>7</w:t>
      </w:r>
      <w:r w:rsidRPr="000876D0">
        <w:rPr>
          <w:rFonts w:ascii="Tahoma" w:hAnsi="Tahoma" w:cs="Tahoma"/>
          <w:sz w:val="24"/>
          <w:szCs w:val="24"/>
        </w:rPr>
        <w:t>.</w:t>
      </w:r>
    </w:p>
    <w:p w:rsidR="00C63165" w:rsidRDefault="00C63165" w:rsidP="00C63165">
      <w:pPr>
        <w:ind w:firstLine="708"/>
        <w:jc w:val="center"/>
        <w:rPr>
          <w:rFonts w:ascii="Tahoma" w:hAnsi="Tahoma" w:cs="Tahoma"/>
          <w:sz w:val="24"/>
          <w:szCs w:val="24"/>
        </w:rPr>
      </w:pPr>
    </w:p>
    <w:p w:rsidR="00AB3C39" w:rsidRDefault="00AB3C39" w:rsidP="00C63165">
      <w:pPr>
        <w:ind w:firstLine="708"/>
        <w:jc w:val="center"/>
        <w:rPr>
          <w:rFonts w:ascii="Tahoma" w:hAnsi="Tahoma" w:cs="Tahoma"/>
          <w:sz w:val="24"/>
          <w:szCs w:val="24"/>
        </w:rPr>
      </w:pPr>
    </w:p>
    <w:p w:rsidR="00C64FBA" w:rsidRPr="000876D0" w:rsidRDefault="00C64FBA" w:rsidP="00C63165">
      <w:pPr>
        <w:ind w:firstLine="708"/>
        <w:jc w:val="center"/>
        <w:rPr>
          <w:rFonts w:ascii="Tahoma" w:hAnsi="Tahoma" w:cs="Tahoma"/>
          <w:sz w:val="24"/>
          <w:szCs w:val="24"/>
        </w:rPr>
      </w:pPr>
    </w:p>
    <w:p w:rsidR="00C63165" w:rsidRPr="000876D0" w:rsidRDefault="00C63165" w:rsidP="00C63165">
      <w:pPr>
        <w:ind w:firstLine="708"/>
        <w:jc w:val="center"/>
        <w:rPr>
          <w:rFonts w:ascii="Tahoma" w:hAnsi="Tahoma" w:cs="Tahoma"/>
          <w:sz w:val="24"/>
          <w:szCs w:val="24"/>
        </w:rPr>
      </w:pPr>
    </w:p>
    <w:p w:rsidR="00C64FBA" w:rsidRDefault="00C64FBA" w:rsidP="00C64FBA">
      <w:pPr>
        <w:jc w:val="center"/>
        <w:rPr>
          <w:rFonts w:ascii="Tahoma" w:hAnsi="Tahoma" w:cs="Tahoma"/>
          <w:b/>
          <w:sz w:val="22"/>
          <w:szCs w:val="22"/>
        </w:rPr>
      </w:pPr>
      <w:r>
        <w:rPr>
          <w:rFonts w:ascii="Tahoma" w:hAnsi="Tahoma" w:cs="Tahoma"/>
          <w:b/>
          <w:sz w:val="22"/>
          <w:szCs w:val="22"/>
        </w:rPr>
        <w:t>João Cândido de Carvalho de Paiva</w:t>
      </w:r>
    </w:p>
    <w:p w:rsidR="00C64FBA" w:rsidRDefault="00C64FBA" w:rsidP="00C64FBA">
      <w:pPr>
        <w:jc w:val="center"/>
        <w:rPr>
          <w:rFonts w:ascii="Tahoma" w:hAnsi="Tahoma" w:cs="Tahoma"/>
          <w:sz w:val="22"/>
          <w:szCs w:val="22"/>
        </w:rPr>
      </w:pPr>
      <w:r>
        <w:rPr>
          <w:rFonts w:ascii="Tahoma" w:hAnsi="Tahoma" w:cs="Tahoma"/>
          <w:sz w:val="22"/>
          <w:szCs w:val="22"/>
        </w:rPr>
        <w:t>Secretário da Comissão de Segurança</w:t>
      </w:r>
    </w:p>
    <w:p w:rsidR="0021451F" w:rsidRDefault="00C64FBA" w:rsidP="00B119D5">
      <w:pPr>
        <w:jc w:val="center"/>
        <w:rPr>
          <w:rFonts w:ascii="Tahoma" w:hAnsi="Tahoma" w:cs="Tahoma"/>
          <w:sz w:val="24"/>
          <w:szCs w:val="24"/>
        </w:rPr>
      </w:pPr>
      <w:proofErr w:type="spellStart"/>
      <w:r>
        <w:rPr>
          <w:rFonts w:ascii="Tahoma" w:hAnsi="Tahoma" w:cs="Tahoma"/>
          <w:sz w:val="22"/>
          <w:szCs w:val="22"/>
        </w:rPr>
        <w:t>Mat</w:t>
      </w:r>
      <w:proofErr w:type="spellEnd"/>
      <w:r>
        <w:rPr>
          <w:rFonts w:ascii="Tahoma" w:hAnsi="Tahoma" w:cs="Tahoma"/>
          <w:sz w:val="22"/>
          <w:szCs w:val="22"/>
        </w:rPr>
        <w:t>: 20.594</w:t>
      </w:r>
      <w:bookmarkEnd w:id="0"/>
    </w:p>
    <w:sectPr w:rsidR="0021451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551" w:rsidRDefault="00EA1551" w:rsidP="00BA5962">
      <w:r>
        <w:separator/>
      </w:r>
    </w:p>
  </w:endnote>
  <w:endnote w:type="continuationSeparator" w:id="0">
    <w:p w:rsidR="00EA1551" w:rsidRDefault="00EA1551" w:rsidP="00BA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551" w:rsidRDefault="00EA1551" w:rsidP="00BA5962">
      <w:r>
        <w:separator/>
      </w:r>
    </w:p>
  </w:footnote>
  <w:footnote w:type="continuationSeparator" w:id="0">
    <w:p w:rsidR="00EA1551" w:rsidRDefault="00EA1551" w:rsidP="00BA5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4" w:type="dxa"/>
      <w:tblLayout w:type="fixed"/>
      <w:tblCellMar>
        <w:left w:w="70" w:type="dxa"/>
        <w:right w:w="70" w:type="dxa"/>
      </w:tblCellMar>
      <w:tblLook w:val="0000" w:firstRow="0" w:lastRow="0" w:firstColumn="0" w:lastColumn="0" w:noHBand="0" w:noVBand="0"/>
    </w:tblPr>
    <w:tblGrid>
      <w:gridCol w:w="1204"/>
      <w:gridCol w:w="8080"/>
    </w:tblGrid>
    <w:tr w:rsidR="00BA5962" w:rsidRPr="00BA5962" w:rsidTr="009E6A98">
      <w:trPr>
        <w:trHeight w:hRule="exact" w:val="1158"/>
      </w:trPr>
      <w:tc>
        <w:tcPr>
          <w:tcW w:w="1204" w:type="dxa"/>
          <w:tcBorders>
            <w:bottom w:val="single" w:sz="6" w:space="0" w:color="auto"/>
          </w:tcBorders>
          <w:vAlign w:val="center"/>
        </w:tcPr>
        <w:p w:rsidR="00BA5962" w:rsidRPr="00BA5962" w:rsidRDefault="00BA5962" w:rsidP="00BA5962">
          <w:r w:rsidRPr="00BA5962">
            <w:rPr>
              <w:b/>
              <w:noProof/>
            </w:rPr>
            <w:drawing>
              <wp:inline distT="0" distB="0" distL="0" distR="0" wp14:anchorId="386DC44F" wp14:editId="6610E07D">
                <wp:extent cx="666750" cy="6667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8080" w:type="dxa"/>
          <w:tcBorders>
            <w:bottom w:val="single" w:sz="6" w:space="0" w:color="auto"/>
          </w:tcBorders>
          <w:vAlign w:val="center"/>
        </w:tcPr>
        <w:p w:rsidR="00BA5962" w:rsidRPr="00BA5962" w:rsidRDefault="00BA5962" w:rsidP="00BA5962">
          <w:pPr>
            <w:spacing w:before="300"/>
            <w:jc w:val="center"/>
            <w:rPr>
              <w:rFonts w:ascii="Tahoma" w:hAnsi="Tahoma" w:cs="Tahoma"/>
              <w:b/>
              <w:spacing w:val="12"/>
              <w:sz w:val="32"/>
              <w:szCs w:val="32"/>
            </w:rPr>
          </w:pPr>
          <w:r w:rsidRPr="00BA5962">
            <w:rPr>
              <w:rFonts w:ascii="Tahoma" w:hAnsi="Tahoma" w:cs="Tahoma"/>
              <w:b/>
              <w:sz w:val="32"/>
              <w:szCs w:val="32"/>
            </w:rPr>
            <w:t>CÂMARA LEGISLATIVA DO DISTRITO FEDERAL</w:t>
          </w:r>
        </w:p>
        <w:p w:rsidR="00BA5962" w:rsidRPr="00BA5962" w:rsidRDefault="00BA5962" w:rsidP="00BA5962">
          <w:pPr>
            <w:keepNext/>
            <w:spacing w:before="80"/>
            <w:jc w:val="center"/>
            <w:outlineLvl w:val="5"/>
            <w:rPr>
              <w:rFonts w:ascii="Tahoma" w:hAnsi="Tahoma" w:cs="Tahoma"/>
              <w:sz w:val="22"/>
              <w:szCs w:val="22"/>
            </w:rPr>
          </w:pPr>
          <w:r w:rsidRPr="00BA5962">
            <w:rPr>
              <w:rFonts w:ascii="Tahoma" w:hAnsi="Tahoma" w:cs="Tahoma"/>
              <w:sz w:val="22"/>
              <w:szCs w:val="22"/>
            </w:rPr>
            <w:t>COMISSÃO DE SEGURANÇA - CS</w:t>
          </w:r>
        </w:p>
      </w:tc>
    </w:tr>
  </w:tbl>
  <w:p w:rsidR="00BA5962" w:rsidRDefault="00BA596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62"/>
    <w:rsid w:val="00023A04"/>
    <w:rsid w:val="00042460"/>
    <w:rsid w:val="00061BD0"/>
    <w:rsid w:val="0006634B"/>
    <w:rsid w:val="00095EA9"/>
    <w:rsid w:val="000C4463"/>
    <w:rsid w:val="00104007"/>
    <w:rsid w:val="00166770"/>
    <w:rsid w:val="0018683C"/>
    <w:rsid w:val="001D0EB5"/>
    <w:rsid w:val="001D7594"/>
    <w:rsid w:val="001E25F4"/>
    <w:rsid w:val="001F6A03"/>
    <w:rsid w:val="0021451F"/>
    <w:rsid w:val="002273EB"/>
    <w:rsid w:val="00272E56"/>
    <w:rsid w:val="0029133B"/>
    <w:rsid w:val="002A71E1"/>
    <w:rsid w:val="00343B83"/>
    <w:rsid w:val="00345DA6"/>
    <w:rsid w:val="00356D8B"/>
    <w:rsid w:val="003630B2"/>
    <w:rsid w:val="003A58E3"/>
    <w:rsid w:val="003A7B00"/>
    <w:rsid w:val="003C2856"/>
    <w:rsid w:val="003D2A4E"/>
    <w:rsid w:val="00435EE2"/>
    <w:rsid w:val="00440145"/>
    <w:rsid w:val="00457BF9"/>
    <w:rsid w:val="00464589"/>
    <w:rsid w:val="0048600E"/>
    <w:rsid w:val="00521D7D"/>
    <w:rsid w:val="0052278C"/>
    <w:rsid w:val="0052571C"/>
    <w:rsid w:val="00541DC9"/>
    <w:rsid w:val="00555DBE"/>
    <w:rsid w:val="005967C1"/>
    <w:rsid w:val="00627AAA"/>
    <w:rsid w:val="00630250"/>
    <w:rsid w:val="00640000"/>
    <w:rsid w:val="00685121"/>
    <w:rsid w:val="006A3EAB"/>
    <w:rsid w:val="006C6FFE"/>
    <w:rsid w:val="00722258"/>
    <w:rsid w:val="00757264"/>
    <w:rsid w:val="007A15F1"/>
    <w:rsid w:val="00823A67"/>
    <w:rsid w:val="00864F90"/>
    <w:rsid w:val="008B5506"/>
    <w:rsid w:val="008E37FC"/>
    <w:rsid w:val="00913EEE"/>
    <w:rsid w:val="00932988"/>
    <w:rsid w:val="009473B8"/>
    <w:rsid w:val="00960FB9"/>
    <w:rsid w:val="00986CCE"/>
    <w:rsid w:val="00A056CF"/>
    <w:rsid w:val="00AB3C39"/>
    <w:rsid w:val="00B119D5"/>
    <w:rsid w:val="00B45858"/>
    <w:rsid w:val="00B77B05"/>
    <w:rsid w:val="00BA5962"/>
    <w:rsid w:val="00BC626D"/>
    <w:rsid w:val="00C53BB4"/>
    <w:rsid w:val="00C63165"/>
    <w:rsid w:val="00C63DBE"/>
    <w:rsid w:val="00C64FBA"/>
    <w:rsid w:val="00C711C0"/>
    <w:rsid w:val="00C974B4"/>
    <w:rsid w:val="00CC04DE"/>
    <w:rsid w:val="00CE1FC7"/>
    <w:rsid w:val="00D60444"/>
    <w:rsid w:val="00DA4000"/>
    <w:rsid w:val="00DC64F7"/>
    <w:rsid w:val="00E37066"/>
    <w:rsid w:val="00E932FA"/>
    <w:rsid w:val="00EA1551"/>
    <w:rsid w:val="00EA272D"/>
    <w:rsid w:val="00EB4E87"/>
    <w:rsid w:val="00EF0BEA"/>
    <w:rsid w:val="00EF2E87"/>
    <w:rsid w:val="00F86BDB"/>
    <w:rsid w:val="00FE2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9B1CF-CA74-49EC-9E7B-F2D0ABAE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62"/>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semiHidden/>
    <w:unhideWhenUsed/>
    <w:qFormat/>
    <w:rsid w:val="003630B2"/>
    <w:pPr>
      <w:keepNext/>
      <w:jc w:val="center"/>
      <w:outlineLvl w:val="3"/>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5962"/>
    <w:pPr>
      <w:tabs>
        <w:tab w:val="center" w:pos="4252"/>
        <w:tab w:val="right" w:pos="8504"/>
      </w:tabs>
    </w:pPr>
  </w:style>
  <w:style w:type="character" w:customStyle="1" w:styleId="CabealhoChar">
    <w:name w:val="Cabeçalho Char"/>
    <w:basedOn w:val="Fontepargpadro"/>
    <w:link w:val="Cabealho"/>
    <w:uiPriority w:val="99"/>
    <w:rsid w:val="00BA596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A5962"/>
    <w:pPr>
      <w:tabs>
        <w:tab w:val="center" w:pos="4252"/>
        <w:tab w:val="right" w:pos="8504"/>
      </w:tabs>
    </w:pPr>
  </w:style>
  <w:style w:type="character" w:customStyle="1" w:styleId="RodapChar">
    <w:name w:val="Rodapé Char"/>
    <w:basedOn w:val="Fontepargpadro"/>
    <w:link w:val="Rodap"/>
    <w:uiPriority w:val="99"/>
    <w:rsid w:val="00BA5962"/>
    <w:rPr>
      <w:rFonts w:ascii="Times New Roman" w:eastAsia="Times New Roman" w:hAnsi="Times New Roman" w:cs="Times New Roman"/>
      <w:sz w:val="20"/>
      <w:szCs w:val="20"/>
      <w:lang w:eastAsia="pt-BR"/>
    </w:rPr>
  </w:style>
  <w:style w:type="character" w:customStyle="1" w:styleId="output">
    <w:name w:val="output"/>
    <w:basedOn w:val="Fontepargpadro"/>
    <w:rsid w:val="0021451F"/>
  </w:style>
  <w:style w:type="paragraph" w:styleId="Textodebalo">
    <w:name w:val="Balloon Text"/>
    <w:basedOn w:val="Normal"/>
    <w:link w:val="TextodebaloChar"/>
    <w:uiPriority w:val="99"/>
    <w:semiHidden/>
    <w:unhideWhenUsed/>
    <w:rsid w:val="00EF0BEA"/>
    <w:rPr>
      <w:rFonts w:ascii="Segoe UI" w:hAnsi="Segoe UI" w:cs="Segoe UI"/>
      <w:sz w:val="18"/>
      <w:szCs w:val="18"/>
    </w:rPr>
  </w:style>
  <w:style w:type="character" w:customStyle="1" w:styleId="TextodebaloChar">
    <w:name w:val="Texto de balão Char"/>
    <w:basedOn w:val="Fontepargpadro"/>
    <w:link w:val="Textodebalo"/>
    <w:uiPriority w:val="99"/>
    <w:semiHidden/>
    <w:rsid w:val="00EF0BEA"/>
    <w:rPr>
      <w:rFonts w:ascii="Segoe UI" w:eastAsia="Times New Roman" w:hAnsi="Segoe UI" w:cs="Segoe UI"/>
      <w:sz w:val="18"/>
      <w:szCs w:val="18"/>
      <w:lang w:eastAsia="pt-BR"/>
    </w:rPr>
  </w:style>
  <w:style w:type="character" w:customStyle="1" w:styleId="Ttulo4Char">
    <w:name w:val="Título 4 Char"/>
    <w:basedOn w:val="Fontepargpadro"/>
    <w:link w:val="Ttulo4"/>
    <w:semiHidden/>
    <w:rsid w:val="003630B2"/>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0399">
      <w:bodyDiv w:val="1"/>
      <w:marLeft w:val="0"/>
      <w:marRight w:val="0"/>
      <w:marTop w:val="0"/>
      <w:marBottom w:val="0"/>
      <w:divBdr>
        <w:top w:val="none" w:sz="0" w:space="0" w:color="auto"/>
        <w:left w:val="none" w:sz="0" w:space="0" w:color="auto"/>
        <w:bottom w:val="none" w:sz="0" w:space="0" w:color="auto"/>
        <w:right w:val="none" w:sz="0" w:space="0" w:color="auto"/>
      </w:divBdr>
    </w:div>
    <w:div w:id="1259603469">
      <w:bodyDiv w:val="1"/>
      <w:marLeft w:val="0"/>
      <w:marRight w:val="0"/>
      <w:marTop w:val="0"/>
      <w:marBottom w:val="0"/>
      <w:divBdr>
        <w:top w:val="none" w:sz="0" w:space="0" w:color="auto"/>
        <w:left w:val="none" w:sz="0" w:space="0" w:color="auto"/>
        <w:bottom w:val="none" w:sz="0" w:space="0" w:color="auto"/>
        <w:right w:val="none" w:sz="0" w:space="0" w:color="auto"/>
      </w:divBdr>
    </w:div>
    <w:div w:id="1324628223">
      <w:bodyDiv w:val="1"/>
      <w:marLeft w:val="0"/>
      <w:marRight w:val="0"/>
      <w:marTop w:val="0"/>
      <w:marBottom w:val="0"/>
      <w:divBdr>
        <w:top w:val="none" w:sz="0" w:space="0" w:color="auto"/>
        <w:left w:val="none" w:sz="0" w:space="0" w:color="auto"/>
        <w:bottom w:val="none" w:sz="0" w:space="0" w:color="auto"/>
        <w:right w:val="none" w:sz="0" w:space="0" w:color="auto"/>
      </w:divBdr>
    </w:div>
    <w:div w:id="15562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39487-5E0F-499D-B2D5-F00D9689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Calhao Motta</dc:creator>
  <cp:keywords/>
  <dc:description/>
  <cp:lastModifiedBy>Emilia Maria Cavalcante Guerra</cp:lastModifiedBy>
  <cp:revision>4</cp:revision>
  <cp:lastPrinted>2017-05-08T19:02:00Z</cp:lastPrinted>
  <dcterms:created xsi:type="dcterms:W3CDTF">2017-05-10T20:20:00Z</dcterms:created>
  <dcterms:modified xsi:type="dcterms:W3CDTF">2017-05-10T20:40:00Z</dcterms:modified>
</cp:coreProperties>
</file>