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FD5176">
        <w:rPr>
          <w:rFonts w:ascii="Arial" w:hAnsi="Arial" w:cs="Arial"/>
          <w:b/>
          <w:sz w:val="24"/>
          <w:szCs w:val="24"/>
        </w:rPr>
        <w:t>8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FD5176">
        <w:rPr>
          <w:rFonts w:ascii="Arial" w:hAnsi="Arial" w:cs="Arial"/>
          <w:b/>
          <w:sz w:val="24"/>
          <w:szCs w:val="24"/>
        </w:rPr>
        <w:t>25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E7B7A">
        <w:rPr>
          <w:rFonts w:ascii="Arial" w:hAnsi="Arial" w:cs="Arial"/>
          <w:b/>
          <w:sz w:val="24"/>
          <w:szCs w:val="24"/>
        </w:rPr>
        <w:t>OUTU</w:t>
      </w:r>
      <w:r w:rsidR="004C618E">
        <w:rPr>
          <w:rFonts w:ascii="Arial" w:hAnsi="Arial" w:cs="Arial"/>
          <w:b/>
          <w:sz w:val="24"/>
          <w:szCs w:val="24"/>
        </w:rPr>
        <w:t>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F95787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D5176">
        <w:rPr>
          <w:rFonts w:ascii="Arial" w:hAnsi="Arial" w:cs="Arial"/>
          <w:sz w:val="24"/>
          <w:szCs w:val="24"/>
        </w:rPr>
        <w:t>vinte e cinco</w:t>
      </w:r>
      <w:r w:rsidR="00FE7B7A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FE7B7A">
        <w:rPr>
          <w:rFonts w:ascii="Arial" w:hAnsi="Arial" w:cs="Arial"/>
          <w:sz w:val="24"/>
          <w:szCs w:val="24"/>
        </w:rPr>
        <w:t xml:space="preserve">outubro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proofErr w:type="spellStart"/>
      <w:r w:rsidR="00FD5176">
        <w:rPr>
          <w:rFonts w:ascii="Arial" w:hAnsi="Arial" w:cs="Arial"/>
          <w:sz w:val="24"/>
          <w:szCs w:val="24"/>
        </w:rPr>
        <w:t>cinquenta</w:t>
      </w:r>
      <w:proofErr w:type="spellEnd"/>
      <w:r w:rsidR="00FD5176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>e cinco</w:t>
      </w:r>
      <w:r w:rsidR="0056147A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FD5176">
        <w:rPr>
          <w:rFonts w:ascii="Arial" w:hAnsi="Arial" w:cs="Arial"/>
          <w:sz w:val="24"/>
          <w:szCs w:val="24"/>
        </w:rPr>
        <w:t xml:space="preserve">oitava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FE7B7A">
        <w:rPr>
          <w:rFonts w:ascii="Arial" w:hAnsi="Arial" w:cs="Arial"/>
          <w:sz w:val="24"/>
          <w:szCs w:val="24"/>
        </w:rPr>
        <w:t>Wellington Luiz</w:t>
      </w:r>
      <w:r w:rsidR="00FD517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D5176">
        <w:rPr>
          <w:rFonts w:ascii="Arial" w:hAnsi="Arial" w:cs="Arial"/>
          <w:sz w:val="24"/>
          <w:szCs w:val="24"/>
        </w:rPr>
        <w:t>Olair</w:t>
      </w:r>
      <w:proofErr w:type="spellEnd"/>
      <w:r w:rsidR="00FD5176">
        <w:rPr>
          <w:rFonts w:ascii="Arial" w:hAnsi="Arial" w:cs="Arial"/>
          <w:sz w:val="24"/>
          <w:szCs w:val="24"/>
        </w:rPr>
        <w:t xml:space="preserve"> Francisco</w:t>
      </w:r>
      <w:r w:rsidR="00F95787">
        <w:rPr>
          <w:rFonts w:ascii="Arial" w:hAnsi="Arial" w:cs="Arial"/>
          <w:sz w:val="24"/>
          <w:szCs w:val="24"/>
        </w:rPr>
        <w:t xml:space="preserve"> e Joe Valle</w:t>
      </w:r>
      <w:r w:rsidR="00FE7B7A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>Ausente</w:t>
      </w:r>
      <w:r w:rsidR="00F95787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momentaneamente o Deputado </w:t>
      </w:r>
      <w:proofErr w:type="spellStart"/>
      <w:r w:rsidR="003A184E">
        <w:rPr>
          <w:rFonts w:ascii="Arial" w:hAnsi="Arial" w:cs="Arial"/>
          <w:sz w:val="24"/>
          <w:szCs w:val="24"/>
        </w:rPr>
        <w:t>Aylton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Gomes. </w:t>
      </w:r>
      <w:r w:rsidR="00FD5176">
        <w:rPr>
          <w:rFonts w:ascii="Arial" w:hAnsi="Arial" w:cs="Arial"/>
          <w:sz w:val="24"/>
          <w:szCs w:val="24"/>
        </w:rPr>
        <w:t xml:space="preserve">O Presidente informa aos demais o recebimento de resposta do Ministério Público do Trabalho relativamente ao ofício que a Comissão havia enviado encaminhando denúncia da Seção Sindical do DF do Sindicato dos Servidores do Ministério Público da União (SINASEMPU). Os membros da Comissão recebem cópia. </w:t>
      </w:r>
      <w:r w:rsidR="00FE7B7A">
        <w:rPr>
          <w:rFonts w:ascii="Arial" w:hAnsi="Arial" w:cs="Arial"/>
          <w:sz w:val="24"/>
          <w:szCs w:val="24"/>
        </w:rPr>
        <w:t xml:space="preserve">É </w:t>
      </w:r>
      <w:r w:rsidR="0056147A">
        <w:rPr>
          <w:rFonts w:ascii="Arial" w:hAnsi="Arial" w:cs="Arial"/>
          <w:sz w:val="24"/>
          <w:szCs w:val="24"/>
        </w:rPr>
        <w:t xml:space="preserve">aprovada a </w:t>
      </w:r>
      <w:r w:rsidR="00B659B6">
        <w:rPr>
          <w:rFonts w:ascii="Arial" w:hAnsi="Arial" w:cs="Arial"/>
          <w:sz w:val="24"/>
          <w:szCs w:val="24"/>
        </w:rPr>
        <w:t xml:space="preserve">ata da </w:t>
      </w:r>
      <w:r w:rsidR="00FE7B7A">
        <w:rPr>
          <w:rFonts w:ascii="Arial" w:hAnsi="Arial" w:cs="Arial"/>
          <w:sz w:val="24"/>
          <w:szCs w:val="24"/>
        </w:rPr>
        <w:t>2</w:t>
      </w:r>
      <w:r w:rsidR="00FD5176">
        <w:rPr>
          <w:rFonts w:ascii="Arial" w:hAnsi="Arial" w:cs="Arial"/>
          <w:sz w:val="24"/>
          <w:szCs w:val="24"/>
        </w:rPr>
        <w:t>7</w:t>
      </w:r>
      <w:r w:rsidR="0056147A">
        <w:rPr>
          <w:rFonts w:ascii="Arial" w:hAnsi="Arial" w:cs="Arial"/>
          <w:sz w:val="24"/>
          <w:szCs w:val="24"/>
        </w:rPr>
        <w:t xml:space="preserve">ª </w:t>
      </w:r>
      <w:r w:rsidR="00B659B6">
        <w:rPr>
          <w:rFonts w:ascii="Arial" w:hAnsi="Arial" w:cs="Arial"/>
          <w:sz w:val="24"/>
          <w:szCs w:val="24"/>
        </w:rPr>
        <w:t>Reuni</w:t>
      </w:r>
      <w:r w:rsidR="00FE7B7A">
        <w:rPr>
          <w:rFonts w:ascii="Arial" w:hAnsi="Arial" w:cs="Arial"/>
          <w:sz w:val="24"/>
          <w:szCs w:val="24"/>
        </w:rPr>
        <w:t>ão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 xml:space="preserve">a Comissão </w:t>
      </w:r>
      <w:r w:rsidR="00AD7B5F">
        <w:rPr>
          <w:rFonts w:ascii="Arial" w:hAnsi="Arial" w:cs="Arial"/>
          <w:sz w:val="24"/>
          <w:szCs w:val="24"/>
        </w:rPr>
        <w:t xml:space="preserve">delibera </w:t>
      </w:r>
      <w:r w:rsidR="00FD5176">
        <w:rPr>
          <w:rFonts w:ascii="Arial" w:hAnsi="Arial" w:cs="Arial"/>
          <w:sz w:val="24"/>
          <w:szCs w:val="24"/>
        </w:rPr>
        <w:t xml:space="preserve">aguardar a chegada do Deputado </w:t>
      </w:r>
      <w:proofErr w:type="spellStart"/>
      <w:r w:rsidR="00FD5176">
        <w:rPr>
          <w:rFonts w:ascii="Arial" w:hAnsi="Arial" w:cs="Arial"/>
          <w:sz w:val="24"/>
          <w:szCs w:val="24"/>
        </w:rPr>
        <w:t>Aylton</w:t>
      </w:r>
      <w:proofErr w:type="spellEnd"/>
      <w:r w:rsidR="00FD5176">
        <w:rPr>
          <w:rFonts w:ascii="Arial" w:hAnsi="Arial" w:cs="Arial"/>
          <w:sz w:val="24"/>
          <w:szCs w:val="24"/>
        </w:rPr>
        <w:t xml:space="preserve"> Gomes para sobre ele deliberar</w:t>
      </w:r>
      <w:r w:rsidR="004C618E">
        <w:rPr>
          <w:rFonts w:ascii="Arial" w:hAnsi="Arial" w:cs="Arial"/>
          <w:sz w:val="24"/>
          <w:szCs w:val="24"/>
        </w:rPr>
        <w:t xml:space="preserve">. </w:t>
      </w:r>
      <w:r w:rsidR="00F95787">
        <w:rPr>
          <w:rFonts w:ascii="Arial" w:hAnsi="Arial" w:cs="Arial"/>
          <w:sz w:val="24"/>
          <w:szCs w:val="24"/>
        </w:rPr>
        <w:t xml:space="preserve">Passa-se, </w:t>
      </w:r>
      <w:r w:rsidR="00EE63F7">
        <w:rPr>
          <w:rFonts w:ascii="Arial" w:hAnsi="Arial" w:cs="Arial"/>
          <w:sz w:val="24"/>
          <w:szCs w:val="24"/>
        </w:rPr>
        <w:t>após isso</w:t>
      </w:r>
      <w:r w:rsidR="00F95787">
        <w:rPr>
          <w:rFonts w:ascii="Arial" w:hAnsi="Arial" w:cs="Arial"/>
          <w:sz w:val="24"/>
          <w:szCs w:val="24"/>
        </w:rPr>
        <w:t xml:space="preserve">, à discussão e votação de item </w:t>
      </w:r>
      <w:proofErr w:type="spellStart"/>
      <w:r w:rsidR="00F95787">
        <w:rPr>
          <w:rFonts w:ascii="Arial" w:hAnsi="Arial" w:cs="Arial"/>
          <w:sz w:val="24"/>
          <w:szCs w:val="24"/>
        </w:rPr>
        <w:t>extrapauta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, </w:t>
      </w:r>
      <w:r w:rsidR="00FE7B7A">
        <w:rPr>
          <w:rFonts w:ascii="Arial" w:hAnsi="Arial" w:cs="Arial"/>
          <w:b/>
          <w:sz w:val="24"/>
          <w:szCs w:val="24"/>
        </w:rPr>
        <w:t xml:space="preserve">PROJETO DE LEI N.º </w:t>
      </w:r>
      <w:r w:rsidR="00AA3340">
        <w:rPr>
          <w:rFonts w:ascii="Arial" w:hAnsi="Arial" w:cs="Arial"/>
          <w:b/>
          <w:sz w:val="24"/>
          <w:szCs w:val="24"/>
        </w:rPr>
        <w:t>575</w:t>
      </w:r>
      <w:r w:rsidR="00FE7B7A">
        <w:rPr>
          <w:rFonts w:ascii="Arial" w:hAnsi="Arial" w:cs="Arial"/>
          <w:b/>
          <w:sz w:val="24"/>
          <w:szCs w:val="24"/>
        </w:rPr>
        <w:t>, de 2011</w:t>
      </w:r>
      <w:r w:rsidR="00FE7B7A">
        <w:rPr>
          <w:rFonts w:ascii="Arial" w:hAnsi="Arial" w:cs="Arial"/>
          <w:sz w:val="24"/>
          <w:szCs w:val="24"/>
        </w:rPr>
        <w:t xml:space="preserve">, de autoria </w:t>
      </w:r>
      <w:r w:rsidR="00F95787">
        <w:rPr>
          <w:rFonts w:ascii="Arial" w:hAnsi="Arial" w:cs="Arial"/>
          <w:sz w:val="24"/>
          <w:szCs w:val="24"/>
        </w:rPr>
        <w:t xml:space="preserve">do </w:t>
      </w:r>
      <w:r w:rsidR="00AA3340">
        <w:rPr>
          <w:rFonts w:ascii="Arial" w:hAnsi="Arial" w:cs="Arial"/>
          <w:sz w:val="24"/>
          <w:szCs w:val="24"/>
        </w:rPr>
        <w:t>Poder Executivo</w:t>
      </w:r>
      <w:r w:rsidR="00FE7B7A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AA3340">
        <w:rPr>
          <w:rFonts w:ascii="Arial" w:hAnsi="Arial" w:cs="Arial"/>
          <w:sz w:val="24"/>
          <w:szCs w:val="24"/>
        </w:rPr>
        <w:t>Olair</w:t>
      </w:r>
      <w:proofErr w:type="spellEnd"/>
      <w:r w:rsidR="00AA3340">
        <w:rPr>
          <w:rFonts w:ascii="Arial" w:hAnsi="Arial" w:cs="Arial"/>
          <w:sz w:val="24"/>
          <w:szCs w:val="24"/>
        </w:rPr>
        <w:t xml:space="preserve"> Francisco</w:t>
      </w:r>
      <w:r w:rsidR="00FE7B7A">
        <w:rPr>
          <w:rFonts w:ascii="Arial" w:hAnsi="Arial" w:cs="Arial"/>
          <w:sz w:val="24"/>
          <w:szCs w:val="24"/>
        </w:rPr>
        <w:t xml:space="preserve">, que </w:t>
      </w:r>
      <w:r w:rsidR="00FE7B7A" w:rsidRPr="00FE7B7A">
        <w:rPr>
          <w:rFonts w:ascii="Arial" w:hAnsi="Arial" w:cs="Arial"/>
          <w:b/>
          <w:sz w:val="24"/>
          <w:szCs w:val="24"/>
        </w:rPr>
        <w:t>“</w:t>
      </w:r>
      <w:r w:rsidR="00AA3340" w:rsidRPr="00AA3340">
        <w:rPr>
          <w:rFonts w:ascii="Arial" w:hAnsi="Arial" w:cs="Arial"/>
          <w:b/>
          <w:sz w:val="24"/>
          <w:szCs w:val="24"/>
        </w:rPr>
        <w:t>altera o art. 2º da Lei nº 4.490, de 14 de julho de 2010, que ‘autoriza o Poder Executivo a contratar operação de crédito com o Banco Nacional de Desenvolvimento Econômico e Social – BNDES, voltada à viabilização de despesas de capital constantes dos orçamentos anuais mediante prestação de garantia pela</w:t>
      </w:r>
      <w:r w:rsidR="006C2522">
        <w:rPr>
          <w:rFonts w:ascii="Arial" w:hAnsi="Arial" w:cs="Arial"/>
          <w:b/>
          <w:sz w:val="24"/>
          <w:szCs w:val="24"/>
        </w:rPr>
        <w:t xml:space="preserve"> União e dá outras providências</w:t>
      </w:r>
      <w:r w:rsidR="00FE7B7A" w:rsidRPr="00FE7B7A">
        <w:rPr>
          <w:rFonts w:ascii="Arial" w:hAnsi="Arial" w:cs="Arial"/>
          <w:b/>
          <w:sz w:val="24"/>
          <w:szCs w:val="24"/>
        </w:rPr>
        <w:t>”</w:t>
      </w:r>
      <w:r w:rsidR="00FE7B7A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 xml:space="preserve">O parecer do relator pela </w:t>
      </w:r>
      <w:r w:rsidR="003A184E">
        <w:rPr>
          <w:rFonts w:ascii="Arial" w:hAnsi="Arial" w:cs="Arial"/>
          <w:sz w:val="24"/>
          <w:szCs w:val="24"/>
        </w:rPr>
        <w:lastRenderedPageBreak/>
        <w:t xml:space="preserve">admissibilidade foi </w:t>
      </w:r>
      <w:r w:rsidR="00F95787">
        <w:rPr>
          <w:rFonts w:ascii="Arial" w:hAnsi="Arial" w:cs="Arial"/>
          <w:sz w:val="24"/>
          <w:szCs w:val="24"/>
        </w:rPr>
        <w:t xml:space="preserve">aprovado por </w:t>
      </w:r>
      <w:r w:rsidR="00DE3912">
        <w:rPr>
          <w:rFonts w:ascii="Arial" w:hAnsi="Arial" w:cs="Arial"/>
          <w:sz w:val="24"/>
          <w:szCs w:val="24"/>
        </w:rPr>
        <w:t xml:space="preserve">quatro </w:t>
      </w:r>
      <w:r w:rsidR="003A184E">
        <w:rPr>
          <w:rFonts w:ascii="Arial" w:hAnsi="Arial" w:cs="Arial"/>
          <w:sz w:val="24"/>
          <w:szCs w:val="24"/>
        </w:rPr>
        <w:t xml:space="preserve">votos. Houve </w:t>
      </w:r>
      <w:r w:rsidR="00DE3912">
        <w:rPr>
          <w:rFonts w:ascii="Arial" w:hAnsi="Arial" w:cs="Arial"/>
          <w:sz w:val="24"/>
          <w:szCs w:val="24"/>
        </w:rPr>
        <w:t xml:space="preserve">uma </w:t>
      </w:r>
      <w:r w:rsidR="003A184E">
        <w:rPr>
          <w:rFonts w:ascii="Arial" w:hAnsi="Arial" w:cs="Arial"/>
          <w:sz w:val="24"/>
          <w:szCs w:val="24"/>
        </w:rPr>
        <w:t>ausência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F95787">
        <w:rPr>
          <w:rFonts w:ascii="Arial" w:hAnsi="Arial" w:cs="Arial"/>
          <w:sz w:val="24"/>
          <w:szCs w:val="24"/>
        </w:rPr>
        <w:t xml:space="preserve">Passa-se à votação do item </w:t>
      </w:r>
      <w:proofErr w:type="spellStart"/>
      <w:r w:rsidR="00F95787">
        <w:rPr>
          <w:rFonts w:ascii="Arial" w:hAnsi="Arial" w:cs="Arial"/>
          <w:sz w:val="24"/>
          <w:szCs w:val="24"/>
        </w:rPr>
        <w:t>extrapauta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DE3912">
        <w:rPr>
          <w:rFonts w:ascii="Arial" w:hAnsi="Arial" w:cs="Arial"/>
          <w:b/>
          <w:sz w:val="24"/>
          <w:szCs w:val="24"/>
        </w:rPr>
        <w:t>484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DE3912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DE3912">
        <w:rPr>
          <w:rFonts w:ascii="Arial" w:hAnsi="Arial" w:cs="Arial"/>
          <w:sz w:val="24"/>
          <w:szCs w:val="24"/>
        </w:rPr>
        <w:t>do Poder Executivo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DE3912">
        <w:rPr>
          <w:rFonts w:ascii="Arial" w:hAnsi="Arial" w:cs="Arial"/>
          <w:sz w:val="24"/>
          <w:szCs w:val="24"/>
        </w:rPr>
        <w:t>Olair</w:t>
      </w:r>
      <w:proofErr w:type="spellEnd"/>
      <w:r w:rsidR="00DE3912">
        <w:rPr>
          <w:rFonts w:ascii="Arial" w:hAnsi="Arial" w:cs="Arial"/>
          <w:sz w:val="24"/>
          <w:szCs w:val="24"/>
        </w:rPr>
        <w:t xml:space="preserve"> Francisco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DE3912" w:rsidRPr="00DE3912">
        <w:rPr>
          <w:rFonts w:ascii="Arial" w:hAnsi="Arial" w:cs="Arial"/>
          <w:b/>
          <w:sz w:val="24"/>
          <w:szCs w:val="24"/>
        </w:rPr>
        <w:t>dispõe sobre a participação e remuneração dos membros da Banca Examinadora de Trânsito do Departamento de Trânsito do Distrito Federal – DETRAN/DF,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</w:t>
      </w:r>
      <w:r w:rsidR="00F95787">
        <w:rPr>
          <w:rFonts w:ascii="Arial" w:hAnsi="Arial" w:cs="Arial"/>
          <w:sz w:val="24"/>
          <w:szCs w:val="24"/>
        </w:rPr>
        <w:t>,</w:t>
      </w:r>
      <w:r w:rsidR="0056147A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DE3912">
        <w:rPr>
          <w:rFonts w:ascii="Arial" w:hAnsi="Arial" w:cs="Arial"/>
          <w:sz w:val="24"/>
          <w:szCs w:val="24"/>
        </w:rPr>
        <w:t xml:space="preserve">na forma das emendas n.º 1, 2, 4 e </w:t>
      </w:r>
      <w:proofErr w:type="gramStart"/>
      <w:r w:rsidR="00DE3912">
        <w:rPr>
          <w:rFonts w:ascii="Arial" w:hAnsi="Arial" w:cs="Arial"/>
          <w:sz w:val="24"/>
          <w:szCs w:val="24"/>
        </w:rPr>
        <w:t>5</w:t>
      </w:r>
      <w:proofErr w:type="gramEnd"/>
      <w:r w:rsidR="00DE3912">
        <w:rPr>
          <w:rFonts w:ascii="Arial" w:hAnsi="Arial" w:cs="Arial"/>
          <w:sz w:val="24"/>
          <w:szCs w:val="24"/>
        </w:rPr>
        <w:t>, aprovadas na CAS, e da subemenda do relator</w:t>
      </w:r>
      <w:r w:rsidR="00F95787">
        <w:rPr>
          <w:rFonts w:ascii="Arial" w:hAnsi="Arial" w:cs="Arial"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foi aprovado por </w:t>
      </w:r>
      <w:r w:rsidR="00DE3912">
        <w:rPr>
          <w:rFonts w:ascii="Arial" w:hAnsi="Arial" w:cs="Arial"/>
          <w:sz w:val="24"/>
          <w:szCs w:val="24"/>
        </w:rPr>
        <w:t xml:space="preserve">quatro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DE3912">
        <w:rPr>
          <w:rFonts w:ascii="Arial" w:hAnsi="Arial" w:cs="Arial"/>
          <w:sz w:val="24"/>
          <w:szCs w:val="24"/>
        </w:rPr>
        <w:t xml:space="preserve">uma </w:t>
      </w:r>
      <w:r w:rsidR="00F95787">
        <w:rPr>
          <w:rFonts w:ascii="Arial" w:hAnsi="Arial" w:cs="Arial"/>
          <w:sz w:val="24"/>
          <w:szCs w:val="24"/>
        </w:rPr>
        <w:t>ausência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523D8C">
        <w:rPr>
          <w:rFonts w:ascii="Arial" w:hAnsi="Arial" w:cs="Arial"/>
          <w:sz w:val="24"/>
          <w:szCs w:val="24"/>
        </w:rPr>
        <w:t>P</w:t>
      </w:r>
      <w:r w:rsidR="00B21306">
        <w:rPr>
          <w:rFonts w:ascii="Arial" w:hAnsi="Arial" w:cs="Arial"/>
          <w:sz w:val="24"/>
          <w:szCs w:val="24"/>
        </w:rPr>
        <w:t>assa</w:t>
      </w:r>
      <w:r w:rsidR="0056147A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56147A">
        <w:rPr>
          <w:rFonts w:ascii="Arial" w:hAnsi="Arial" w:cs="Arial"/>
          <w:b/>
          <w:sz w:val="24"/>
          <w:szCs w:val="24"/>
        </w:rPr>
        <w:t xml:space="preserve">PROJETO DE LEI Nº </w:t>
      </w:r>
      <w:r w:rsidR="00E27413">
        <w:rPr>
          <w:rFonts w:ascii="Arial" w:hAnsi="Arial" w:cs="Arial"/>
          <w:b/>
          <w:sz w:val="24"/>
          <w:szCs w:val="24"/>
        </w:rPr>
        <w:t>576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07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 xml:space="preserve">do Deputado </w:t>
      </w:r>
      <w:r w:rsidR="00E27413">
        <w:rPr>
          <w:rFonts w:ascii="Arial" w:hAnsi="Arial" w:cs="Arial"/>
          <w:sz w:val="24"/>
          <w:szCs w:val="24"/>
        </w:rPr>
        <w:t>Cristiano Araújo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E27413">
        <w:rPr>
          <w:rFonts w:ascii="Arial" w:hAnsi="Arial" w:cs="Arial"/>
          <w:sz w:val="24"/>
          <w:szCs w:val="24"/>
        </w:rPr>
        <w:t>Olair</w:t>
      </w:r>
      <w:proofErr w:type="spellEnd"/>
      <w:r w:rsidR="00E27413">
        <w:rPr>
          <w:rFonts w:ascii="Arial" w:hAnsi="Arial" w:cs="Arial"/>
          <w:sz w:val="24"/>
          <w:szCs w:val="24"/>
        </w:rPr>
        <w:t xml:space="preserve"> Francisco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E27413" w:rsidRPr="00E27413">
        <w:rPr>
          <w:rFonts w:ascii="Arial" w:hAnsi="Arial" w:cs="Arial"/>
          <w:b/>
          <w:sz w:val="24"/>
          <w:szCs w:val="24"/>
        </w:rPr>
        <w:t>fixa normas para a confecção de carimbos para os profissionais da área médica no âmbito do Distrito Federal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6147A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>.</w:t>
      </w:r>
      <w:r w:rsidR="000C7667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6147A" w:rsidRPr="00FF6263">
        <w:rPr>
          <w:rFonts w:ascii="Arial" w:hAnsi="Arial" w:cs="Arial"/>
          <w:sz w:val="24"/>
          <w:szCs w:val="24"/>
        </w:rPr>
        <w:t xml:space="preserve">ausência. </w:t>
      </w:r>
      <w:r w:rsidR="00E27413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E27413">
        <w:rPr>
          <w:rFonts w:ascii="Arial" w:hAnsi="Arial" w:cs="Arial"/>
          <w:sz w:val="24"/>
          <w:szCs w:val="24"/>
        </w:rPr>
        <w:t>Olair</w:t>
      </w:r>
      <w:proofErr w:type="spellEnd"/>
      <w:r w:rsidR="00E2741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413">
        <w:rPr>
          <w:rFonts w:ascii="Arial" w:hAnsi="Arial" w:cs="Arial"/>
          <w:sz w:val="24"/>
          <w:szCs w:val="24"/>
        </w:rPr>
        <w:t>Franciso</w:t>
      </w:r>
      <w:proofErr w:type="spellEnd"/>
      <w:r w:rsidR="00E27413">
        <w:rPr>
          <w:rFonts w:ascii="Arial" w:hAnsi="Arial" w:cs="Arial"/>
          <w:sz w:val="24"/>
          <w:szCs w:val="24"/>
        </w:rPr>
        <w:t xml:space="preserve">, como relator, solicita a retirada do </w:t>
      </w:r>
      <w:r w:rsidR="00E27413">
        <w:rPr>
          <w:rFonts w:ascii="Arial" w:hAnsi="Arial" w:cs="Arial"/>
          <w:b/>
          <w:sz w:val="24"/>
          <w:szCs w:val="24"/>
        </w:rPr>
        <w:t>PROJETO DE LEI Nº 1458</w:t>
      </w:r>
      <w:r w:rsidR="00E27413" w:rsidRPr="00FF6263">
        <w:rPr>
          <w:rFonts w:ascii="Arial" w:hAnsi="Arial" w:cs="Arial"/>
          <w:b/>
          <w:sz w:val="24"/>
          <w:szCs w:val="24"/>
        </w:rPr>
        <w:t>, de 20</w:t>
      </w:r>
      <w:r w:rsidR="00E27413">
        <w:rPr>
          <w:rFonts w:ascii="Arial" w:hAnsi="Arial" w:cs="Arial"/>
          <w:b/>
          <w:sz w:val="24"/>
          <w:szCs w:val="24"/>
        </w:rPr>
        <w:t>09</w:t>
      </w:r>
      <w:r w:rsidR="00E27413" w:rsidRPr="00FF6263">
        <w:rPr>
          <w:rFonts w:ascii="Arial" w:hAnsi="Arial" w:cs="Arial"/>
          <w:b/>
          <w:sz w:val="24"/>
          <w:szCs w:val="24"/>
        </w:rPr>
        <w:t xml:space="preserve">, </w:t>
      </w:r>
      <w:r w:rsidR="00E27413" w:rsidRPr="00FF6263">
        <w:rPr>
          <w:rFonts w:ascii="Arial" w:hAnsi="Arial" w:cs="Arial"/>
          <w:sz w:val="24"/>
          <w:szCs w:val="24"/>
        </w:rPr>
        <w:t xml:space="preserve">de autoria </w:t>
      </w:r>
      <w:r w:rsidR="00E27413">
        <w:rPr>
          <w:rFonts w:ascii="Arial" w:hAnsi="Arial" w:cs="Arial"/>
          <w:sz w:val="24"/>
          <w:szCs w:val="24"/>
        </w:rPr>
        <w:t>do Deputado Patrício</w:t>
      </w:r>
      <w:r w:rsidR="00E27413" w:rsidRPr="00FF6263">
        <w:rPr>
          <w:rFonts w:ascii="Arial" w:hAnsi="Arial" w:cs="Arial"/>
          <w:sz w:val="24"/>
          <w:szCs w:val="24"/>
        </w:rPr>
        <w:t>, que</w:t>
      </w:r>
      <w:r w:rsidR="00E27413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E27413" w:rsidRPr="00E27413">
        <w:rPr>
          <w:rFonts w:ascii="Arial" w:hAnsi="Arial" w:cs="Arial"/>
          <w:b/>
          <w:sz w:val="24"/>
          <w:szCs w:val="24"/>
        </w:rPr>
        <w:t xml:space="preserve">altera a Lei Nº 4.208, de 2008, que </w:t>
      </w:r>
      <w:r w:rsidR="00E27413">
        <w:rPr>
          <w:rFonts w:ascii="Arial" w:hAnsi="Arial" w:cs="Arial"/>
          <w:b/>
          <w:sz w:val="24"/>
          <w:szCs w:val="24"/>
        </w:rPr>
        <w:t>‘</w:t>
      </w:r>
      <w:r w:rsidR="00E27413" w:rsidRPr="00E27413">
        <w:rPr>
          <w:rFonts w:ascii="Arial" w:hAnsi="Arial" w:cs="Arial"/>
          <w:b/>
          <w:sz w:val="24"/>
          <w:szCs w:val="24"/>
        </w:rPr>
        <w:t>institui o Programa Vida Melhor e dá outras providências</w:t>
      </w:r>
      <w:r w:rsidR="00E27413">
        <w:rPr>
          <w:rFonts w:ascii="Arial" w:hAnsi="Arial" w:cs="Arial"/>
          <w:b/>
          <w:sz w:val="24"/>
          <w:szCs w:val="24"/>
        </w:rPr>
        <w:t>’</w:t>
      </w:r>
      <w:r w:rsidR="00E27413" w:rsidRPr="00E27413">
        <w:rPr>
          <w:rFonts w:ascii="Arial" w:hAnsi="Arial" w:cs="Arial"/>
          <w:b/>
          <w:sz w:val="24"/>
          <w:szCs w:val="24"/>
        </w:rPr>
        <w:t xml:space="preserve"> para incluir como ação de segurança alimentar no Distrito Federal a oferta de refeição no período noturno nos restaurantes comunitários do Distrito Federal</w:t>
      </w:r>
      <w:r w:rsidR="00E27413" w:rsidRPr="00FF6263">
        <w:rPr>
          <w:rFonts w:ascii="Arial" w:hAnsi="Arial" w:cs="Arial"/>
          <w:b/>
          <w:sz w:val="24"/>
          <w:szCs w:val="24"/>
        </w:rPr>
        <w:t>”</w:t>
      </w:r>
      <w:r w:rsidR="00E27413" w:rsidRPr="00FF6263">
        <w:rPr>
          <w:rFonts w:ascii="Arial" w:hAnsi="Arial" w:cs="Arial"/>
          <w:sz w:val="24"/>
          <w:szCs w:val="24"/>
        </w:rPr>
        <w:t>.</w:t>
      </w:r>
      <w:r w:rsidR="006B6186">
        <w:rPr>
          <w:rFonts w:ascii="Arial" w:hAnsi="Arial" w:cs="Arial"/>
          <w:sz w:val="24"/>
          <w:szCs w:val="24"/>
        </w:rPr>
        <w:t xml:space="preserve"> </w:t>
      </w:r>
      <w:r w:rsidR="00590BD4">
        <w:rPr>
          <w:rFonts w:ascii="Arial" w:hAnsi="Arial" w:cs="Arial"/>
          <w:sz w:val="24"/>
          <w:szCs w:val="24"/>
        </w:rPr>
        <w:t>C</w:t>
      </w:r>
      <w:r w:rsidR="00B21306">
        <w:rPr>
          <w:rFonts w:ascii="Arial" w:hAnsi="Arial" w:cs="Arial"/>
          <w:sz w:val="24"/>
          <w:szCs w:val="24"/>
        </w:rPr>
        <w:t>oloca</w:t>
      </w:r>
      <w:r w:rsidR="00590BD4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523D8C">
        <w:rPr>
          <w:rFonts w:ascii="Arial" w:hAnsi="Arial" w:cs="Arial"/>
          <w:b/>
          <w:sz w:val="24"/>
          <w:szCs w:val="24"/>
        </w:rPr>
        <w:t xml:space="preserve">PROJETO DE LEI Nº </w:t>
      </w:r>
      <w:r w:rsidR="006B6186">
        <w:rPr>
          <w:rFonts w:ascii="Arial" w:hAnsi="Arial" w:cs="Arial"/>
          <w:b/>
          <w:sz w:val="24"/>
          <w:szCs w:val="24"/>
        </w:rPr>
        <w:t>202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6B6186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r w:rsidR="006B6186">
        <w:rPr>
          <w:rFonts w:ascii="Arial" w:hAnsi="Arial" w:cs="Arial"/>
          <w:sz w:val="24"/>
          <w:szCs w:val="24"/>
        </w:rPr>
        <w:t>Washington Mesquita</w:t>
      </w:r>
      <w:r w:rsidR="00523D8C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6B6186">
        <w:rPr>
          <w:rFonts w:ascii="Arial" w:hAnsi="Arial" w:cs="Arial"/>
          <w:sz w:val="24"/>
          <w:szCs w:val="24"/>
        </w:rPr>
        <w:t>Joe Valle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6B6186" w:rsidRPr="006B6186">
        <w:rPr>
          <w:rFonts w:ascii="Arial" w:hAnsi="Arial" w:cs="Arial"/>
          <w:b/>
          <w:sz w:val="24"/>
          <w:szCs w:val="24"/>
        </w:rPr>
        <w:t xml:space="preserve">dispõe sobre a afixação de cartaz que contenha informações sobre as </w:t>
      </w:r>
      <w:proofErr w:type="spellStart"/>
      <w:r w:rsidR="006B6186" w:rsidRPr="006B6186">
        <w:rPr>
          <w:rFonts w:ascii="Arial" w:hAnsi="Arial" w:cs="Arial"/>
          <w:b/>
          <w:sz w:val="24"/>
          <w:szCs w:val="24"/>
        </w:rPr>
        <w:t>consequências</w:t>
      </w:r>
      <w:proofErr w:type="spellEnd"/>
      <w:r w:rsidR="006B6186" w:rsidRPr="006B6186">
        <w:rPr>
          <w:rFonts w:ascii="Arial" w:hAnsi="Arial" w:cs="Arial"/>
          <w:b/>
          <w:sz w:val="24"/>
          <w:szCs w:val="24"/>
        </w:rPr>
        <w:t xml:space="preserve"> do uso de anabolizantes nas academias de ginástica e estabelecimentos similares no Distrito Federal e dá outras providências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>. O parecer</w:t>
      </w:r>
      <w:r w:rsidR="006B6186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6B6186">
        <w:rPr>
          <w:rFonts w:ascii="Arial" w:hAnsi="Arial" w:cs="Arial"/>
          <w:sz w:val="24"/>
          <w:szCs w:val="24"/>
        </w:rPr>
        <w:t xml:space="preserve">na forma das emendas do relator, </w:t>
      </w:r>
      <w:r w:rsidR="00523D8C" w:rsidRPr="00FF6263">
        <w:rPr>
          <w:rFonts w:ascii="Arial" w:hAnsi="Arial" w:cs="Arial"/>
          <w:sz w:val="24"/>
          <w:szCs w:val="24"/>
        </w:rPr>
        <w:t xml:space="preserve">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523D8C">
        <w:rPr>
          <w:rFonts w:ascii="Arial" w:hAnsi="Arial" w:cs="Arial"/>
          <w:b/>
          <w:sz w:val="24"/>
          <w:szCs w:val="24"/>
        </w:rPr>
        <w:t xml:space="preserve">PROJETO DE LEI Nº </w:t>
      </w:r>
      <w:r w:rsidR="006B6186">
        <w:rPr>
          <w:rFonts w:ascii="Arial" w:hAnsi="Arial" w:cs="Arial"/>
          <w:b/>
          <w:sz w:val="24"/>
          <w:szCs w:val="24"/>
        </w:rPr>
        <w:t>538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6B6186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</w:t>
      </w:r>
      <w:r w:rsidR="006B6186">
        <w:rPr>
          <w:rFonts w:ascii="Arial" w:hAnsi="Arial" w:cs="Arial"/>
          <w:sz w:val="24"/>
          <w:szCs w:val="24"/>
        </w:rPr>
        <w:t>Poder Executivo</w:t>
      </w:r>
      <w:r w:rsidR="00523D8C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>do Deputado Wellington Luiz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6B6186" w:rsidRPr="006B6186">
        <w:rPr>
          <w:rFonts w:ascii="Arial" w:hAnsi="Arial" w:cs="Arial"/>
          <w:b/>
          <w:sz w:val="24"/>
          <w:szCs w:val="24"/>
        </w:rPr>
        <w:t>dispõe sobre a remissão de débitos tributários e a concessão de isenção do Imposto sobre Propriedade Predial e Territorial Urbana – IPTU – ao Instituto Histórico e Geográfico do Distrito Federal – IHGDF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6B6186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6B6186">
        <w:rPr>
          <w:rFonts w:ascii="Arial" w:hAnsi="Arial" w:cs="Arial"/>
          <w:sz w:val="24"/>
          <w:szCs w:val="24"/>
        </w:rPr>
        <w:t>Aylton</w:t>
      </w:r>
      <w:proofErr w:type="spellEnd"/>
      <w:r w:rsidR="006B6186">
        <w:rPr>
          <w:rFonts w:ascii="Arial" w:hAnsi="Arial" w:cs="Arial"/>
          <w:sz w:val="24"/>
          <w:szCs w:val="24"/>
        </w:rPr>
        <w:t xml:space="preserve"> Gomes chega à reunião. Com a composição completa, passa-se à deliberação sobre o Estudo n.º 556/2011, da Assessoria Legislativa, que concluiu pela possibilidade de iniciativa parlamentar na denominação de</w:t>
      </w:r>
      <w:r w:rsidR="006B6186" w:rsidRPr="00020519">
        <w:rPr>
          <w:rFonts w:ascii="Arial" w:hAnsi="Arial" w:cs="Arial"/>
          <w:sz w:val="24"/>
          <w:szCs w:val="24"/>
        </w:rPr>
        <w:t xml:space="preserve"> próprios no Distrito Federal</w:t>
      </w:r>
      <w:r w:rsidR="006B6186">
        <w:rPr>
          <w:rFonts w:ascii="Arial" w:hAnsi="Arial" w:cs="Arial"/>
          <w:sz w:val="24"/>
          <w:szCs w:val="24"/>
        </w:rPr>
        <w:t xml:space="preserve">. O Deputado Chico Leite passa a presidência ao Deputado Wellington Luiz e se manifesta contrariamente ao referido Estudo. </w:t>
      </w:r>
      <w:r w:rsidR="000F6F4A">
        <w:rPr>
          <w:rFonts w:ascii="Arial" w:hAnsi="Arial" w:cs="Arial"/>
          <w:sz w:val="24"/>
          <w:szCs w:val="24"/>
        </w:rPr>
        <w:t>Os demais membros se posicionam favoravelmente ao Estudo, de sorte que a Comissão conclui, por maioria, pela possibilidade de iniciativa parlamentar nas referidas hipóteses</w:t>
      </w:r>
      <w:r w:rsidR="000F6F4A" w:rsidRPr="00930848">
        <w:rPr>
          <w:rFonts w:ascii="Arial" w:hAnsi="Arial" w:cs="Arial"/>
          <w:sz w:val="24"/>
          <w:szCs w:val="24"/>
        </w:rPr>
        <w:t xml:space="preserve">. </w:t>
      </w:r>
      <w:r w:rsidR="00020519" w:rsidRPr="00930848">
        <w:rPr>
          <w:rFonts w:ascii="Arial" w:hAnsi="Arial" w:cs="Arial"/>
          <w:sz w:val="24"/>
          <w:szCs w:val="24"/>
        </w:rPr>
        <w:t xml:space="preserve">O Deputado Chico Leite reassume a </w:t>
      </w:r>
      <w:r w:rsidR="00C96847" w:rsidRPr="00930848">
        <w:rPr>
          <w:rFonts w:ascii="Arial" w:hAnsi="Arial" w:cs="Arial"/>
          <w:sz w:val="24"/>
          <w:szCs w:val="24"/>
        </w:rPr>
        <w:t>direção dos trabalhos</w:t>
      </w:r>
      <w:r w:rsidR="00020519" w:rsidRPr="00930848">
        <w:rPr>
          <w:rFonts w:ascii="Arial" w:hAnsi="Arial" w:cs="Arial"/>
          <w:sz w:val="24"/>
          <w:szCs w:val="24"/>
        </w:rPr>
        <w:t xml:space="preserve"> </w:t>
      </w:r>
      <w:r w:rsidR="007E74B2" w:rsidRPr="00930848">
        <w:rPr>
          <w:rFonts w:ascii="Arial" w:hAnsi="Arial" w:cs="Arial"/>
          <w:sz w:val="24"/>
          <w:szCs w:val="24"/>
        </w:rPr>
        <w:t xml:space="preserve">e coloca </w:t>
      </w:r>
      <w:r w:rsidR="00282C99" w:rsidRPr="00930848">
        <w:rPr>
          <w:rFonts w:ascii="Arial" w:hAnsi="Arial" w:cs="Arial"/>
          <w:sz w:val="24"/>
          <w:szCs w:val="24"/>
        </w:rPr>
        <w:t xml:space="preserve">em </w:t>
      </w:r>
      <w:r w:rsidR="00B43BBB" w:rsidRPr="00930848">
        <w:rPr>
          <w:rFonts w:ascii="Arial" w:hAnsi="Arial" w:cs="Arial"/>
          <w:sz w:val="24"/>
          <w:szCs w:val="24"/>
        </w:rPr>
        <w:t>vota</w:t>
      </w:r>
      <w:r w:rsidR="00B43BBB" w:rsidRPr="00A3215E">
        <w:rPr>
          <w:rFonts w:ascii="Arial" w:hAnsi="Arial" w:cs="Arial"/>
          <w:sz w:val="24"/>
          <w:szCs w:val="24"/>
        </w:rPr>
        <w:t>ção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0F6F4A">
        <w:rPr>
          <w:rFonts w:ascii="Arial" w:hAnsi="Arial" w:cs="Arial"/>
          <w:sz w:val="24"/>
          <w:szCs w:val="24"/>
        </w:rPr>
        <w:t xml:space="preserve">a </w:t>
      </w:r>
      <w:r w:rsidR="000F6F4A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523D8C">
        <w:rPr>
          <w:rFonts w:ascii="Arial" w:hAnsi="Arial" w:cs="Arial"/>
          <w:b/>
          <w:sz w:val="24"/>
          <w:szCs w:val="24"/>
        </w:rPr>
        <w:t xml:space="preserve">Nº </w:t>
      </w:r>
      <w:r w:rsidR="000F6F4A">
        <w:rPr>
          <w:rFonts w:ascii="Arial" w:hAnsi="Arial" w:cs="Arial"/>
          <w:b/>
          <w:sz w:val="24"/>
          <w:szCs w:val="24"/>
        </w:rPr>
        <w:t>25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>do Deputado Joe Valle</w:t>
      </w:r>
      <w:r w:rsidR="000F6F4A">
        <w:rPr>
          <w:rFonts w:ascii="Arial" w:hAnsi="Arial" w:cs="Arial"/>
          <w:sz w:val="24"/>
          <w:szCs w:val="24"/>
        </w:rPr>
        <w:t xml:space="preserve"> e </w:t>
      </w:r>
      <w:proofErr w:type="gramStart"/>
      <w:r w:rsidR="000F6F4A">
        <w:rPr>
          <w:rFonts w:ascii="Arial" w:hAnsi="Arial" w:cs="Arial"/>
          <w:sz w:val="24"/>
          <w:szCs w:val="24"/>
        </w:rPr>
        <w:t>outros</w:t>
      </w:r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relatoria</w:t>
      </w:r>
      <w:proofErr w:type="gramEnd"/>
      <w:r w:rsidR="00523D8C" w:rsidRPr="00FF6263">
        <w:rPr>
          <w:rFonts w:ascii="Arial" w:hAnsi="Arial" w:cs="Arial"/>
          <w:sz w:val="24"/>
          <w:szCs w:val="24"/>
        </w:rPr>
        <w:t xml:space="preserve">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</w:t>
      </w:r>
      <w:r w:rsidR="00523D8C" w:rsidRPr="00FF6263">
        <w:rPr>
          <w:rFonts w:ascii="Arial" w:hAnsi="Arial" w:cs="Arial"/>
          <w:sz w:val="24"/>
          <w:szCs w:val="24"/>
        </w:rPr>
        <w:t>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F6F4A" w:rsidRPr="000F6F4A">
        <w:rPr>
          <w:rFonts w:ascii="Arial" w:hAnsi="Arial" w:cs="Arial"/>
          <w:b/>
          <w:sz w:val="24"/>
          <w:szCs w:val="24"/>
        </w:rPr>
        <w:t>acrescenta o artigo 100-A que ‘dispõe sobre a obrigatoriedade de elaboração e cumprimento do Programa de Metas pelo Poder Executivo e inclui o inciso IV e alínea “a” ao § 4º do artig</w:t>
      </w:r>
      <w:r w:rsidR="007E74B2">
        <w:rPr>
          <w:rFonts w:ascii="Arial" w:hAnsi="Arial" w:cs="Arial"/>
          <w:b/>
          <w:sz w:val="24"/>
          <w:szCs w:val="24"/>
        </w:rPr>
        <w:t xml:space="preserve">o 149 com as </w:t>
      </w:r>
      <w:r w:rsidR="007E74B2">
        <w:rPr>
          <w:rFonts w:ascii="Arial" w:hAnsi="Arial" w:cs="Arial"/>
          <w:b/>
          <w:sz w:val="24"/>
          <w:szCs w:val="24"/>
        </w:rPr>
        <w:lastRenderedPageBreak/>
        <w:t>seguintes redações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0F6F4A">
        <w:rPr>
          <w:rFonts w:ascii="Arial" w:hAnsi="Arial" w:cs="Arial"/>
          <w:sz w:val="24"/>
          <w:szCs w:val="24"/>
        </w:rPr>
        <w:t xml:space="preserve">. O parecer pelo envio de requerimento de tramitação conjunta com a PELO n.º 27/2008 </w:t>
      </w:r>
      <w:r w:rsidR="00523D8C" w:rsidRPr="00FF6263">
        <w:rPr>
          <w:rFonts w:ascii="Arial" w:hAnsi="Arial" w:cs="Arial"/>
          <w:sz w:val="24"/>
          <w:szCs w:val="24"/>
        </w:rPr>
        <w:t xml:space="preserve">foi aprovado por </w:t>
      </w:r>
      <w:r w:rsidR="000F6F4A">
        <w:rPr>
          <w:rFonts w:ascii="Arial" w:hAnsi="Arial" w:cs="Arial"/>
          <w:sz w:val="24"/>
          <w:szCs w:val="24"/>
        </w:rPr>
        <w:t xml:space="preserve">cinco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 w:rsidRPr="00930848">
        <w:rPr>
          <w:rFonts w:ascii="Arial" w:hAnsi="Arial" w:cs="Arial"/>
          <w:sz w:val="24"/>
          <w:szCs w:val="24"/>
        </w:rPr>
        <w:t xml:space="preserve">. </w:t>
      </w:r>
      <w:r w:rsidR="00C96847" w:rsidRPr="00930848">
        <w:rPr>
          <w:rFonts w:ascii="Arial" w:hAnsi="Arial" w:cs="Arial"/>
          <w:sz w:val="24"/>
          <w:szCs w:val="24"/>
        </w:rPr>
        <w:t xml:space="preserve">Retira-se de pauta, a pedido da autora Deputada Luzia de Paula, a </w:t>
      </w:r>
      <w:r w:rsidR="00C96847" w:rsidRPr="00930848">
        <w:rPr>
          <w:rFonts w:ascii="Arial" w:hAnsi="Arial" w:cs="Arial"/>
          <w:b/>
          <w:sz w:val="24"/>
          <w:szCs w:val="24"/>
        </w:rPr>
        <w:t>PROPOSTA DE EMENDA À LEI ORGÂNICA N.º 27, de 2011</w:t>
      </w:r>
      <w:r w:rsidR="00C96847" w:rsidRPr="00930848">
        <w:rPr>
          <w:rFonts w:ascii="Arial" w:hAnsi="Arial" w:cs="Arial"/>
          <w:sz w:val="24"/>
          <w:szCs w:val="24"/>
        </w:rPr>
        <w:t xml:space="preserve">, que </w:t>
      </w:r>
      <w:r w:rsidR="00C96847" w:rsidRPr="00930848">
        <w:rPr>
          <w:rFonts w:ascii="Arial" w:hAnsi="Arial" w:cs="Arial"/>
          <w:b/>
          <w:sz w:val="24"/>
          <w:szCs w:val="24"/>
        </w:rPr>
        <w:t>“acrescenta o art. 270 na Lei Orgânica do Distrito Federal”</w:t>
      </w:r>
      <w:r w:rsidR="00C96847" w:rsidRPr="00930848">
        <w:rPr>
          <w:rFonts w:ascii="Arial" w:hAnsi="Arial" w:cs="Arial"/>
          <w:sz w:val="24"/>
          <w:szCs w:val="24"/>
        </w:rPr>
        <w:t>.</w:t>
      </w:r>
      <w:r w:rsidR="00930848">
        <w:rPr>
          <w:rFonts w:ascii="Arial" w:hAnsi="Arial" w:cs="Arial"/>
          <w:sz w:val="24"/>
          <w:szCs w:val="24"/>
        </w:rPr>
        <w:t xml:space="preserve"> </w:t>
      </w:r>
      <w:r w:rsidR="000F6F4A" w:rsidRPr="00930848">
        <w:rPr>
          <w:rFonts w:ascii="Arial" w:hAnsi="Arial" w:cs="Arial"/>
          <w:sz w:val="24"/>
          <w:szCs w:val="24"/>
        </w:rPr>
        <w:t xml:space="preserve">O Deputado Wellington Luiz </w:t>
      </w:r>
      <w:r w:rsidR="007E74B2" w:rsidRPr="00930848">
        <w:rPr>
          <w:rFonts w:ascii="Arial" w:hAnsi="Arial" w:cs="Arial"/>
          <w:sz w:val="24"/>
          <w:szCs w:val="24"/>
        </w:rPr>
        <w:t>re</w:t>
      </w:r>
      <w:r w:rsidR="000F6F4A" w:rsidRPr="00930848">
        <w:rPr>
          <w:rFonts w:ascii="Arial" w:hAnsi="Arial" w:cs="Arial"/>
          <w:sz w:val="24"/>
          <w:szCs w:val="24"/>
        </w:rPr>
        <w:t>assume a Presidência</w:t>
      </w:r>
      <w:r w:rsidR="000F6F4A">
        <w:rPr>
          <w:rFonts w:ascii="Arial" w:hAnsi="Arial" w:cs="Arial"/>
          <w:sz w:val="24"/>
          <w:szCs w:val="24"/>
        </w:rPr>
        <w:t xml:space="preserve"> e coloca em votação o </w:t>
      </w:r>
      <w:r w:rsidR="00523D8C">
        <w:rPr>
          <w:rFonts w:ascii="Arial" w:hAnsi="Arial" w:cs="Arial"/>
          <w:b/>
          <w:sz w:val="24"/>
          <w:szCs w:val="24"/>
        </w:rPr>
        <w:t xml:space="preserve">PROJETO DE LEI Nº </w:t>
      </w:r>
      <w:r w:rsidR="000F6F4A">
        <w:rPr>
          <w:rFonts w:ascii="Arial" w:hAnsi="Arial" w:cs="Arial"/>
          <w:b/>
          <w:sz w:val="24"/>
          <w:szCs w:val="24"/>
        </w:rPr>
        <w:t>216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r w:rsidR="000F6F4A">
        <w:rPr>
          <w:rFonts w:ascii="Arial" w:hAnsi="Arial" w:cs="Arial"/>
          <w:sz w:val="24"/>
          <w:szCs w:val="24"/>
        </w:rPr>
        <w:t>Dr. Michel</w:t>
      </w:r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</w:t>
      </w:r>
      <w:r w:rsidR="00523D8C" w:rsidRPr="00FF6263">
        <w:rPr>
          <w:rFonts w:ascii="Arial" w:hAnsi="Arial" w:cs="Arial"/>
          <w:sz w:val="24"/>
          <w:szCs w:val="24"/>
        </w:rPr>
        <w:t>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F6F4A" w:rsidRPr="000F6F4A">
        <w:rPr>
          <w:rFonts w:ascii="Arial" w:hAnsi="Arial" w:cs="Arial"/>
          <w:b/>
          <w:sz w:val="24"/>
          <w:szCs w:val="24"/>
        </w:rPr>
        <w:t>fixa os limites físicos da Região Administrativa de Sobradinho II – RA XXVI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0F6F4A">
        <w:rPr>
          <w:rFonts w:ascii="Arial" w:hAnsi="Arial" w:cs="Arial"/>
          <w:sz w:val="24"/>
          <w:szCs w:val="24"/>
        </w:rPr>
        <w:t xml:space="preserve">três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0F6F4A">
        <w:rPr>
          <w:rFonts w:ascii="Arial" w:hAnsi="Arial" w:cs="Arial"/>
          <w:sz w:val="24"/>
          <w:szCs w:val="24"/>
        </w:rPr>
        <w:t>dois votos contrários</w:t>
      </w:r>
      <w:r w:rsidR="00523D8C" w:rsidRPr="00FF6263">
        <w:rPr>
          <w:rFonts w:ascii="Arial" w:hAnsi="Arial" w:cs="Arial"/>
          <w:sz w:val="24"/>
          <w:szCs w:val="24"/>
        </w:rPr>
        <w:t xml:space="preserve">. </w:t>
      </w:r>
      <w:r w:rsidR="00EE63F7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EE63F7">
        <w:rPr>
          <w:rFonts w:ascii="Arial" w:hAnsi="Arial" w:cs="Arial"/>
          <w:sz w:val="24"/>
          <w:szCs w:val="24"/>
        </w:rPr>
        <w:t>Wasny</w:t>
      </w:r>
      <w:proofErr w:type="spellEnd"/>
      <w:r w:rsidR="00EE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EE63F7">
        <w:rPr>
          <w:rFonts w:ascii="Arial" w:hAnsi="Arial" w:cs="Arial"/>
          <w:sz w:val="24"/>
          <w:szCs w:val="24"/>
        </w:rPr>
        <w:t>Roure</w:t>
      </w:r>
      <w:proofErr w:type="spellEnd"/>
      <w:r w:rsidR="00EE63F7">
        <w:rPr>
          <w:rFonts w:ascii="Arial" w:hAnsi="Arial" w:cs="Arial"/>
          <w:sz w:val="24"/>
          <w:szCs w:val="24"/>
        </w:rPr>
        <w:t xml:space="preserve"> comparece à reunião e solicita a inclusão em pauta de emenda modificativa aprovada na CEOF ao </w:t>
      </w:r>
      <w:r w:rsidR="00EE63F7">
        <w:rPr>
          <w:rFonts w:ascii="Arial" w:hAnsi="Arial" w:cs="Arial"/>
          <w:b/>
          <w:sz w:val="24"/>
          <w:szCs w:val="24"/>
        </w:rPr>
        <w:t>PROJETO DE LEI Nº 538</w:t>
      </w:r>
      <w:r w:rsidR="00EE63F7" w:rsidRPr="00FF6263">
        <w:rPr>
          <w:rFonts w:ascii="Arial" w:hAnsi="Arial" w:cs="Arial"/>
          <w:b/>
          <w:sz w:val="24"/>
          <w:szCs w:val="24"/>
        </w:rPr>
        <w:t>, de 20</w:t>
      </w:r>
      <w:r w:rsidR="00EE63F7">
        <w:rPr>
          <w:rFonts w:ascii="Arial" w:hAnsi="Arial" w:cs="Arial"/>
          <w:b/>
          <w:sz w:val="24"/>
          <w:szCs w:val="24"/>
        </w:rPr>
        <w:t>11</w:t>
      </w:r>
      <w:r w:rsidR="00EE63F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EE63F7" w:rsidRPr="00FF6263">
        <w:rPr>
          <w:rFonts w:ascii="Arial" w:hAnsi="Arial" w:cs="Arial"/>
          <w:sz w:val="24"/>
          <w:szCs w:val="24"/>
        </w:rPr>
        <w:t xml:space="preserve">de autoria </w:t>
      </w:r>
      <w:r w:rsidR="00EE63F7">
        <w:rPr>
          <w:rFonts w:ascii="Arial" w:hAnsi="Arial" w:cs="Arial"/>
          <w:sz w:val="24"/>
          <w:szCs w:val="24"/>
        </w:rPr>
        <w:t>do Poder Executivo</w:t>
      </w:r>
      <w:r w:rsidR="00EE63F7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EE63F7">
        <w:rPr>
          <w:rFonts w:ascii="Arial" w:hAnsi="Arial" w:cs="Arial"/>
          <w:sz w:val="24"/>
          <w:szCs w:val="24"/>
        </w:rPr>
        <w:t>Aylton</w:t>
      </w:r>
      <w:proofErr w:type="spellEnd"/>
      <w:r w:rsidR="00EE63F7">
        <w:rPr>
          <w:rFonts w:ascii="Arial" w:hAnsi="Arial" w:cs="Arial"/>
          <w:sz w:val="24"/>
          <w:szCs w:val="24"/>
        </w:rPr>
        <w:t xml:space="preserve"> Gomes, </w:t>
      </w:r>
      <w:r w:rsidR="00EE63F7" w:rsidRPr="00FF6263">
        <w:rPr>
          <w:rFonts w:ascii="Arial" w:hAnsi="Arial" w:cs="Arial"/>
          <w:sz w:val="24"/>
          <w:szCs w:val="24"/>
        </w:rPr>
        <w:t>que</w:t>
      </w:r>
      <w:r w:rsidR="00EE63F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EE63F7" w:rsidRPr="006B6186">
        <w:rPr>
          <w:rFonts w:ascii="Arial" w:hAnsi="Arial" w:cs="Arial"/>
          <w:b/>
          <w:sz w:val="24"/>
          <w:szCs w:val="24"/>
        </w:rPr>
        <w:t>dispõe sobre a remissão de débitos tributários e a concessão de isenção do Imposto sobre Propriedade Predial e Territorial Urbana – IPTU – ao Instituto Histórico e Geográfico do Distrito Federal – IHGDF</w:t>
      </w:r>
      <w:r w:rsidR="00EE63F7" w:rsidRPr="00FF6263">
        <w:rPr>
          <w:rFonts w:ascii="Arial" w:hAnsi="Arial" w:cs="Arial"/>
          <w:b/>
          <w:sz w:val="24"/>
          <w:szCs w:val="24"/>
        </w:rPr>
        <w:t>”</w:t>
      </w:r>
      <w:r w:rsidR="00EE63F7">
        <w:rPr>
          <w:rFonts w:ascii="Arial" w:hAnsi="Arial" w:cs="Arial"/>
          <w:sz w:val="24"/>
          <w:szCs w:val="24"/>
        </w:rPr>
        <w:t xml:space="preserve">, o que é acatado pela Comissão. O Deputado Chico Leite reassume a presidência. Quanto à referida emenda, o parecer pela admissibilidade foi aprovado por cinco votos. O Deputado </w:t>
      </w:r>
      <w:proofErr w:type="spellStart"/>
      <w:r w:rsidR="00EE63F7">
        <w:rPr>
          <w:rFonts w:ascii="Arial" w:hAnsi="Arial" w:cs="Arial"/>
          <w:sz w:val="24"/>
          <w:szCs w:val="24"/>
        </w:rPr>
        <w:t>Aylton</w:t>
      </w:r>
      <w:proofErr w:type="spellEnd"/>
      <w:r w:rsidR="00EE63F7">
        <w:rPr>
          <w:rFonts w:ascii="Arial" w:hAnsi="Arial" w:cs="Arial"/>
          <w:sz w:val="24"/>
          <w:szCs w:val="24"/>
        </w:rPr>
        <w:t xml:space="preserve"> Gomes se ausenta da reunião. </w:t>
      </w:r>
      <w:r w:rsidR="000C7667">
        <w:rPr>
          <w:rFonts w:ascii="Arial" w:hAnsi="Arial" w:cs="Arial"/>
          <w:sz w:val="24"/>
          <w:szCs w:val="24"/>
        </w:rPr>
        <w:t xml:space="preserve">Coloca-se em </w:t>
      </w:r>
      <w:r w:rsidR="000C7667" w:rsidRPr="009639E6">
        <w:rPr>
          <w:rFonts w:ascii="Arial" w:hAnsi="Arial" w:cs="Arial"/>
          <w:sz w:val="24"/>
          <w:szCs w:val="24"/>
        </w:rPr>
        <w:t xml:space="preserve">votação o </w:t>
      </w:r>
      <w:r w:rsidR="000B4437">
        <w:rPr>
          <w:rFonts w:ascii="Arial" w:hAnsi="Arial" w:cs="Arial"/>
          <w:b/>
          <w:sz w:val="24"/>
          <w:szCs w:val="24"/>
        </w:rPr>
        <w:t xml:space="preserve">PROJETO DE LEI Nº </w:t>
      </w:r>
      <w:r w:rsidR="00EE63F7">
        <w:rPr>
          <w:rFonts w:ascii="Arial" w:hAnsi="Arial" w:cs="Arial"/>
          <w:b/>
          <w:sz w:val="24"/>
          <w:szCs w:val="24"/>
        </w:rPr>
        <w:t>115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EE63F7">
        <w:rPr>
          <w:rFonts w:ascii="Arial" w:hAnsi="Arial" w:cs="Arial"/>
          <w:b/>
          <w:sz w:val="24"/>
          <w:szCs w:val="24"/>
        </w:rPr>
        <w:t>07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0B4437">
        <w:rPr>
          <w:rFonts w:ascii="Arial" w:hAnsi="Arial" w:cs="Arial"/>
          <w:sz w:val="24"/>
          <w:szCs w:val="24"/>
        </w:rPr>
        <w:t xml:space="preserve">do </w:t>
      </w:r>
      <w:r w:rsidR="00EE63F7">
        <w:rPr>
          <w:rFonts w:ascii="Arial" w:hAnsi="Arial" w:cs="Arial"/>
          <w:sz w:val="24"/>
          <w:szCs w:val="24"/>
        </w:rPr>
        <w:t>Deputado Benício Tavares</w:t>
      </w:r>
      <w:r w:rsidR="000B4437">
        <w:rPr>
          <w:rFonts w:ascii="Arial" w:hAnsi="Arial" w:cs="Arial"/>
          <w:sz w:val="24"/>
          <w:szCs w:val="24"/>
        </w:rPr>
        <w:t>,</w:t>
      </w:r>
      <w:r w:rsidR="000B4437" w:rsidRPr="00FF6263">
        <w:rPr>
          <w:rFonts w:ascii="Arial" w:hAnsi="Arial" w:cs="Arial"/>
          <w:sz w:val="24"/>
          <w:szCs w:val="24"/>
        </w:rPr>
        <w:t xml:space="preserve"> relatoria do Deputado </w:t>
      </w:r>
      <w:proofErr w:type="spellStart"/>
      <w:r w:rsidR="000B4437">
        <w:rPr>
          <w:rFonts w:ascii="Arial" w:hAnsi="Arial" w:cs="Arial"/>
          <w:sz w:val="24"/>
          <w:szCs w:val="24"/>
        </w:rPr>
        <w:t>Aylton</w:t>
      </w:r>
      <w:proofErr w:type="spellEnd"/>
      <w:r w:rsidR="000B4437">
        <w:rPr>
          <w:rFonts w:ascii="Arial" w:hAnsi="Arial" w:cs="Arial"/>
          <w:sz w:val="24"/>
          <w:szCs w:val="24"/>
        </w:rPr>
        <w:t xml:space="preserve"> Gomes, relatoria </w:t>
      </w:r>
      <w:r w:rsidR="000B4437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0B4437">
        <w:rPr>
          <w:rFonts w:ascii="Arial" w:hAnsi="Arial" w:cs="Arial"/>
          <w:i/>
          <w:sz w:val="24"/>
          <w:szCs w:val="24"/>
        </w:rPr>
        <w:t>hoc</w:t>
      </w:r>
      <w:proofErr w:type="spellEnd"/>
      <w:r w:rsidR="000B4437">
        <w:rPr>
          <w:rFonts w:ascii="Arial" w:hAnsi="Arial" w:cs="Arial"/>
          <w:i/>
          <w:sz w:val="24"/>
          <w:szCs w:val="24"/>
        </w:rPr>
        <w:t xml:space="preserve"> </w:t>
      </w:r>
      <w:r w:rsidR="000B4437">
        <w:rPr>
          <w:rFonts w:ascii="Arial" w:hAnsi="Arial" w:cs="Arial"/>
          <w:sz w:val="24"/>
          <w:szCs w:val="24"/>
        </w:rPr>
        <w:t>do Deputado Wellington Luiz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EE63F7" w:rsidRPr="00EE63F7">
        <w:rPr>
          <w:rFonts w:ascii="Arial" w:hAnsi="Arial" w:cs="Arial"/>
          <w:b/>
          <w:sz w:val="24"/>
          <w:szCs w:val="24"/>
        </w:rPr>
        <w:t>dispõe sobre a obrigatoriedade da matrícula de alunos portadores de deficiência na escola pública mais próxima de sua residência, e dá outras providências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>. O parecer</w:t>
      </w:r>
      <w:r w:rsidR="00EE63F7">
        <w:rPr>
          <w:rFonts w:ascii="Arial" w:hAnsi="Arial" w:cs="Arial"/>
          <w:sz w:val="24"/>
          <w:szCs w:val="24"/>
        </w:rPr>
        <w:t>,</w:t>
      </w:r>
      <w:r w:rsidR="000B4437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EE63F7">
        <w:rPr>
          <w:rFonts w:ascii="Arial" w:hAnsi="Arial" w:cs="Arial"/>
          <w:sz w:val="24"/>
          <w:szCs w:val="24"/>
        </w:rPr>
        <w:t xml:space="preserve">na forma do substitutivo do relator, </w:t>
      </w:r>
      <w:r w:rsidR="000B4437" w:rsidRPr="00FF6263">
        <w:rPr>
          <w:rFonts w:ascii="Arial" w:hAnsi="Arial" w:cs="Arial"/>
          <w:sz w:val="24"/>
          <w:szCs w:val="24"/>
        </w:rPr>
        <w:t xml:space="preserve">foi aprovado por </w:t>
      </w:r>
      <w:r w:rsidR="000B4437">
        <w:rPr>
          <w:rFonts w:ascii="Arial" w:hAnsi="Arial" w:cs="Arial"/>
          <w:sz w:val="24"/>
          <w:szCs w:val="24"/>
        </w:rPr>
        <w:t xml:space="preserve">quatro </w:t>
      </w:r>
      <w:r w:rsidR="000B4437" w:rsidRPr="00FF6263">
        <w:rPr>
          <w:rFonts w:ascii="Arial" w:hAnsi="Arial" w:cs="Arial"/>
          <w:sz w:val="24"/>
          <w:szCs w:val="24"/>
        </w:rPr>
        <w:t>votos</w:t>
      </w:r>
      <w:r w:rsidR="000B4437">
        <w:rPr>
          <w:rFonts w:ascii="Arial" w:hAnsi="Arial" w:cs="Arial"/>
          <w:sz w:val="24"/>
          <w:szCs w:val="24"/>
        </w:rPr>
        <w:t xml:space="preserve">. </w:t>
      </w:r>
      <w:r w:rsidR="000B4437" w:rsidRPr="00FF6263">
        <w:rPr>
          <w:rFonts w:ascii="Arial" w:hAnsi="Arial" w:cs="Arial"/>
          <w:sz w:val="24"/>
          <w:szCs w:val="24"/>
        </w:rPr>
        <w:t xml:space="preserve">Houve </w:t>
      </w:r>
      <w:r w:rsidR="000B4437">
        <w:rPr>
          <w:rFonts w:ascii="Arial" w:hAnsi="Arial" w:cs="Arial"/>
          <w:sz w:val="24"/>
          <w:szCs w:val="24"/>
        </w:rPr>
        <w:t xml:space="preserve">uma </w:t>
      </w:r>
      <w:r w:rsidR="000B4437" w:rsidRPr="00FF6263">
        <w:rPr>
          <w:rFonts w:ascii="Arial" w:hAnsi="Arial" w:cs="Arial"/>
          <w:sz w:val="24"/>
          <w:szCs w:val="24"/>
        </w:rPr>
        <w:t xml:space="preserve">ausência. </w:t>
      </w:r>
      <w:r w:rsidR="00786108">
        <w:rPr>
          <w:rFonts w:ascii="Arial" w:hAnsi="Arial" w:cs="Arial"/>
          <w:sz w:val="24"/>
          <w:szCs w:val="24"/>
        </w:rPr>
        <w:t xml:space="preserve">O Deputado Chico Leite </w:t>
      </w:r>
      <w:r w:rsidR="00EE63F7">
        <w:rPr>
          <w:rFonts w:ascii="Arial" w:hAnsi="Arial" w:cs="Arial"/>
          <w:sz w:val="24"/>
          <w:szCs w:val="24"/>
        </w:rPr>
        <w:t>pede vista d</w:t>
      </w:r>
      <w:r w:rsidR="00786108">
        <w:rPr>
          <w:rFonts w:ascii="Arial" w:hAnsi="Arial" w:cs="Arial"/>
          <w:sz w:val="24"/>
          <w:szCs w:val="24"/>
        </w:rPr>
        <w:t xml:space="preserve">o </w:t>
      </w:r>
      <w:r w:rsidR="00786108">
        <w:rPr>
          <w:rFonts w:ascii="Arial" w:hAnsi="Arial" w:cs="Arial"/>
          <w:b/>
          <w:sz w:val="24"/>
          <w:szCs w:val="24"/>
        </w:rPr>
        <w:t xml:space="preserve">PROJETO DE </w:t>
      </w:r>
      <w:r w:rsidR="000B4437">
        <w:rPr>
          <w:rFonts w:ascii="Arial" w:hAnsi="Arial" w:cs="Arial"/>
          <w:b/>
          <w:sz w:val="24"/>
          <w:szCs w:val="24"/>
        </w:rPr>
        <w:t xml:space="preserve">LEI </w:t>
      </w:r>
      <w:r w:rsidR="00786108">
        <w:rPr>
          <w:rFonts w:ascii="Arial" w:hAnsi="Arial" w:cs="Arial"/>
          <w:b/>
          <w:sz w:val="24"/>
          <w:szCs w:val="24"/>
        </w:rPr>
        <w:t xml:space="preserve">Nº </w:t>
      </w:r>
      <w:r w:rsidR="00EE63F7">
        <w:rPr>
          <w:rFonts w:ascii="Arial" w:hAnsi="Arial" w:cs="Arial"/>
          <w:b/>
          <w:sz w:val="24"/>
          <w:szCs w:val="24"/>
        </w:rPr>
        <w:t>208</w:t>
      </w:r>
      <w:r w:rsidR="00786108" w:rsidRPr="00FF6263">
        <w:rPr>
          <w:rFonts w:ascii="Arial" w:hAnsi="Arial" w:cs="Arial"/>
          <w:b/>
          <w:sz w:val="24"/>
          <w:szCs w:val="24"/>
        </w:rPr>
        <w:t>, de 20</w:t>
      </w:r>
      <w:r w:rsidR="00EE63F7">
        <w:rPr>
          <w:rFonts w:ascii="Arial" w:hAnsi="Arial" w:cs="Arial"/>
          <w:b/>
          <w:sz w:val="24"/>
          <w:szCs w:val="24"/>
        </w:rPr>
        <w:t>11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, </w:t>
      </w:r>
      <w:r w:rsidR="00786108" w:rsidRPr="00FF6263">
        <w:rPr>
          <w:rFonts w:ascii="Arial" w:hAnsi="Arial" w:cs="Arial"/>
          <w:sz w:val="24"/>
          <w:szCs w:val="24"/>
        </w:rPr>
        <w:t xml:space="preserve">de autoria </w:t>
      </w:r>
      <w:r w:rsidR="00786108">
        <w:rPr>
          <w:rFonts w:ascii="Arial" w:hAnsi="Arial" w:cs="Arial"/>
          <w:sz w:val="24"/>
          <w:szCs w:val="24"/>
        </w:rPr>
        <w:t xml:space="preserve">do Deputado </w:t>
      </w:r>
      <w:r w:rsidR="00EE63F7">
        <w:rPr>
          <w:rFonts w:ascii="Arial" w:hAnsi="Arial" w:cs="Arial"/>
          <w:sz w:val="24"/>
          <w:szCs w:val="24"/>
        </w:rPr>
        <w:t xml:space="preserve">Evandro </w:t>
      </w:r>
      <w:proofErr w:type="spellStart"/>
      <w:r w:rsidR="00EE63F7">
        <w:rPr>
          <w:rFonts w:ascii="Arial" w:hAnsi="Arial" w:cs="Arial"/>
          <w:sz w:val="24"/>
          <w:szCs w:val="24"/>
        </w:rPr>
        <w:t>Garla</w:t>
      </w:r>
      <w:proofErr w:type="spellEnd"/>
      <w:r w:rsidR="00786108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EE63F7">
        <w:rPr>
          <w:rFonts w:ascii="Arial" w:hAnsi="Arial" w:cs="Arial"/>
          <w:sz w:val="24"/>
          <w:szCs w:val="24"/>
        </w:rPr>
        <w:t>Aylton</w:t>
      </w:r>
      <w:proofErr w:type="spellEnd"/>
      <w:r w:rsidR="00EE63F7">
        <w:rPr>
          <w:rFonts w:ascii="Arial" w:hAnsi="Arial" w:cs="Arial"/>
          <w:sz w:val="24"/>
          <w:szCs w:val="24"/>
        </w:rPr>
        <w:t xml:space="preserve"> Gomes</w:t>
      </w:r>
      <w:r w:rsidR="00786108" w:rsidRPr="00FF6263">
        <w:rPr>
          <w:rFonts w:ascii="Arial" w:hAnsi="Arial" w:cs="Arial"/>
          <w:sz w:val="24"/>
          <w:szCs w:val="24"/>
        </w:rPr>
        <w:t>, que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 “</w:t>
      </w:r>
      <w:proofErr w:type="spellStart"/>
      <w:r w:rsidR="000E7397" w:rsidRPr="000E7397">
        <w:rPr>
          <w:rFonts w:ascii="Arial" w:hAnsi="Arial" w:cs="Arial"/>
          <w:b/>
          <w:sz w:val="24"/>
          <w:szCs w:val="24"/>
        </w:rPr>
        <w:t>proibe</w:t>
      </w:r>
      <w:proofErr w:type="spellEnd"/>
      <w:r w:rsidR="000E7397" w:rsidRPr="000E7397">
        <w:rPr>
          <w:rFonts w:ascii="Arial" w:hAnsi="Arial" w:cs="Arial"/>
          <w:b/>
          <w:sz w:val="24"/>
          <w:szCs w:val="24"/>
        </w:rPr>
        <w:t xml:space="preserve"> a venda de lentes de contato sem prescrição médica e dá outras providências</w:t>
      </w:r>
      <w:r w:rsidR="00786108" w:rsidRPr="00FF6263">
        <w:rPr>
          <w:rFonts w:ascii="Arial" w:hAnsi="Arial" w:cs="Arial"/>
          <w:b/>
          <w:sz w:val="24"/>
          <w:szCs w:val="24"/>
        </w:rPr>
        <w:t>”</w:t>
      </w:r>
      <w:r w:rsidR="00786108" w:rsidRPr="00FF6263">
        <w:rPr>
          <w:rFonts w:ascii="Arial" w:hAnsi="Arial" w:cs="Arial"/>
          <w:sz w:val="24"/>
          <w:szCs w:val="24"/>
        </w:rPr>
        <w:t xml:space="preserve">. </w:t>
      </w:r>
      <w:r w:rsidR="000E7397">
        <w:rPr>
          <w:rFonts w:ascii="Arial" w:hAnsi="Arial" w:cs="Arial"/>
          <w:sz w:val="24"/>
          <w:szCs w:val="24"/>
        </w:rPr>
        <w:t xml:space="preserve">O Deputado Wellington Luiz assume a presidência e coloca em </w:t>
      </w:r>
      <w:r w:rsidR="000B4437">
        <w:rPr>
          <w:rFonts w:ascii="Arial" w:hAnsi="Arial" w:cs="Arial"/>
          <w:sz w:val="24"/>
          <w:szCs w:val="24"/>
        </w:rPr>
        <w:t xml:space="preserve">votação </w:t>
      </w:r>
      <w:r w:rsidR="000E7397">
        <w:rPr>
          <w:rFonts w:ascii="Arial" w:hAnsi="Arial" w:cs="Arial"/>
          <w:sz w:val="24"/>
          <w:szCs w:val="24"/>
        </w:rPr>
        <w:t xml:space="preserve">o </w:t>
      </w:r>
      <w:r w:rsidR="000B4437">
        <w:rPr>
          <w:rFonts w:ascii="Arial" w:hAnsi="Arial" w:cs="Arial"/>
          <w:b/>
          <w:sz w:val="24"/>
          <w:szCs w:val="24"/>
        </w:rPr>
        <w:t xml:space="preserve">PROJETO DE LEI Nº </w:t>
      </w:r>
      <w:r w:rsidR="000E7397">
        <w:rPr>
          <w:rFonts w:ascii="Arial" w:hAnsi="Arial" w:cs="Arial"/>
          <w:b/>
          <w:sz w:val="24"/>
          <w:szCs w:val="24"/>
        </w:rPr>
        <w:t>1306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0B4437">
        <w:rPr>
          <w:rFonts w:ascii="Arial" w:hAnsi="Arial" w:cs="Arial"/>
          <w:b/>
          <w:sz w:val="24"/>
          <w:szCs w:val="24"/>
        </w:rPr>
        <w:t>09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0B4437">
        <w:rPr>
          <w:rFonts w:ascii="Arial" w:hAnsi="Arial" w:cs="Arial"/>
          <w:sz w:val="24"/>
          <w:szCs w:val="24"/>
        </w:rPr>
        <w:t>d</w:t>
      </w:r>
      <w:r w:rsidR="000E7397">
        <w:rPr>
          <w:rFonts w:ascii="Arial" w:hAnsi="Arial" w:cs="Arial"/>
          <w:sz w:val="24"/>
          <w:szCs w:val="24"/>
        </w:rPr>
        <w:t>os</w:t>
      </w:r>
      <w:r w:rsidR="000B4437">
        <w:rPr>
          <w:rFonts w:ascii="Arial" w:hAnsi="Arial" w:cs="Arial"/>
          <w:sz w:val="24"/>
          <w:szCs w:val="24"/>
        </w:rPr>
        <w:t xml:space="preserve"> Deputad</w:t>
      </w:r>
      <w:r w:rsidR="000E7397">
        <w:rPr>
          <w:rFonts w:ascii="Arial" w:hAnsi="Arial" w:cs="Arial"/>
          <w:sz w:val="24"/>
          <w:szCs w:val="24"/>
        </w:rPr>
        <w:t>os Cristiano Araújo e Rogério Ulysses</w:t>
      </w:r>
      <w:r w:rsidR="000B443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E7397">
        <w:rPr>
          <w:rFonts w:ascii="Arial" w:hAnsi="Arial" w:cs="Arial"/>
          <w:sz w:val="24"/>
          <w:szCs w:val="24"/>
        </w:rPr>
        <w:t>Chico Leite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E7397" w:rsidRPr="000E7397">
        <w:rPr>
          <w:rFonts w:ascii="Arial" w:hAnsi="Arial" w:cs="Arial"/>
          <w:b/>
          <w:sz w:val="24"/>
          <w:szCs w:val="24"/>
        </w:rPr>
        <w:t>instituiu o Estatuto da Juventude no âmbito do Distrito Federal e dá outras providências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>. O parecer</w:t>
      </w:r>
      <w:r w:rsidR="000B4437">
        <w:rPr>
          <w:rFonts w:ascii="Arial" w:hAnsi="Arial" w:cs="Arial"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pela </w:t>
      </w:r>
      <w:r w:rsidR="000B4437">
        <w:rPr>
          <w:rFonts w:ascii="Arial" w:hAnsi="Arial" w:cs="Arial"/>
          <w:sz w:val="24"/>
          <w:szCs w:val="24"/>
        </w:rPr>
        <w:t xml:space="preserve">admissibilidade na forma </w:t>
      </w:r>
      <w:r w:rsidR="000E7397">
        <w:rPr>
          <w:rFonts w:ascii="Arial" w:hAnsi="Arial" w:cs="Arial"/>
          <w:sz w:val="24"/>
          <w:szCs w:val="24"/>
        </w:rPr>
        <w:t>das emendas apresentadas na CCJ</w:t>
      </w:r>
      <w:r w:rsidR="000B4437">
        <w:rPr>
          <w:rFonts w:ascii="Arial" w:hAnsi="Arial" w:cs="Arial"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foi aprovado por </w:t>
      </w:r>
      <w:r w:rsidR="000E7397">
        <w:rPr>
          <w:rFonts w:ascii="Arial" w:hAnsi="Arial" w:cs="Arial"/>
          <w:sz w:val="24"/>
          <w:szCs w:val="24"/>
        </w:rPr>
        <w:t xml:space="preserve">quatro </w:t>
      </w:r>
      <w:r w:rsidR="000B4437" w:rsidRPr="00FF6263">
        <w:rPr>
          <w:rFonts w:ascii="Arial" w:hAnsi="Arial" w:cs="Arial"/>
          <w:sz w:val="24"/>
          <w:szCs w:val="24"/>
        </w:rPr>
        <w:t>voto</w:t>
      </w:r>
      <w:r w:rsidR="000B4437">
        <w:rPr>
          <w:rFonts w:ascii="Arial" w:hAnsi="Arial" w:cs="Arial"/>
          <w:sz w:val="24"/>
          <w:szCs w:val="24"/>
        </w:rPr>
        <w:t xml:space="preserve">s. </w:t>
      </w:r>
      <w:r w:rsidR="000E7397">
        <w:rPr>
          <w:rFonts w:ascii="Arial" w:hAnsi="Arial" w:cs="Arial"/>
          <w:sz w:val="24"/>
          <w:szCs w:val="24"/>
        </w:rPr>
        <w:t xml:space="preserve">Houve uma ausência. O Deputado Chico Leite reassume a presidência e coloca em votação o item </w:t>
      </w:r>
      <w:proofErr w:type="spellStart"/>
      <w:r w:rsidR="000E7397">
        <w:rPr>
          <w:rFonts w:ascii="Arial" w:hAnsi="Arial" w:cs="Arial"/>
          <w:sz w:val="24"/>
          <w:szCs w:val="24"/>
        </w:rPr>
        <w:t>extrapauta</w:t>
      </w:r>
      <w:proofErr w:type="spellEnd"/>
      <w:r w:rsidR="000E7397">
        <w:rPr>
          <w:rFonts w:ascii="Arial" w:hAnsi="Arial" w:cs="Arial"/>
          <w:sz w:val="24"/>
          <w:szCs w:val="24"/>
        </w:rPr>
        <w:t xml:space="preserve">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E7397">
        <w:rPr>
          <w:rFonts w:ascii="Arial" w:hAnsi="Arial" w:cs="Arial"/>
          <w:b/>
          <w:sz w:val="24"/>
          <w:szCs w:val="24"/>
        </w:rPr>
        <w:t>411</w:t>
      </w:r>
      <w:r w:rsidR="009032C7">
        <w:rPr>
          <w:rFonts w:ascii="Arial" w:hAnsi="Arial" w:cs="Arial"/>
          <w:b/>
          <w:sz w:val="24"/>
          <w:szCs w:val="24"/>
        </w:rPr>
        <w:t>,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de </w:t>
      </w:r>
      <w:r w:rsidR="00EB22E7" w:rsidRPr="00EE57F4">
        <w:rPr>
          <w:rFonts w:ascii="Arial" w:hAnsi="Arial" w:cs="Arial"/>
          <w:b/>
          <w:sz w:val="24"/>
          <w:szCs w:val="24"/>
        </w:rPr>
        <w:t>20</w:t>
      </w:r>
      <w:r w:rsidR="000E7397">
        <w:rPr>
          <w:rFonts w:ascii="Arial" w:hAnsi="Arial" w:cs="Arial"/>
          <w:b/>
          <w:sz w:val="24"/>
          <w:szCs w:val="24"/>
        </w:rPr>
        <w:t>11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4614BA">
        <w:rPr>
          <w:rFonts w:ascii="Arial" w:hAnsi="Arial" w:cs="Arial"/>
          <w:sz w:val="24"/>
          <w:szCs w:val="24"/>
        </w:rPr>
        <w:t xml:space="preserve">do </w:t>
      </w:r>
      <w:r w:rsidR="009032C7">
        <w:rPr>
          <w:rFonts w:ascii="Arial" w:hAnsi="Arial" w:cs="Arial"/>
          <w:sz w:val="24"/>
          <w:szCs w:val="24"/>
        </w:rPr>
        <w:t xml:space="preserve">Deputado </w:t>
      </w:r>
      <w:r w:rsidR="000E7397">
        <w:rPr>
          <w:rFonts w:ascii="Arial" w:hAnsi="Arial" w:cs="Arial"/>
          <w:sz w:val="24"/>
          <w:szCs w:val="24"/>
        </w:rPr>
        <w:t>Prof. Israel Batista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EB22E7" w:rsidRPr="00EE57F4">
        <w:rPr>
          <w:rFonts w:ascii="Arial" w:hAnsi="Arial" w:cs="Arial"/>
          <w:sz w:val="24"/>
          <w:szCs w:val="24"/>
        </w:rPr>
        <w:t>relatoria De</w:t>
      </w:r>
      <w:r w:rsidR="000E7397">
        <w:rPr>
          <w:rFonts w:ascii="Arial" w:hAnsi="Arial" w:cs="Arial"/>
          <w:sz w:val="24"/>
          <w:szCs w:val="24"/>
        </w:rPr>
        <w:t>putado</w:t>
      </w:r>
      <w:r w:rsidR="00EB22E7" w:rsidRPr="00EE57F4">
        <w:rPr>
          <w:rFonts w:ascii="Arial" w:hAnsi="Arial" w:cs="Arial"/>
          <w:sz w:val="24"/>
          <w:szCs w:val="24"/>
        </w:rPr>
        <w:t xml:space="preserve"> Wellington Luiz</w:t>
      </w:r>
      <w:r w:rsidR="000E7397">
        <w:rPr>
          <w:rFonts w:ascii="Arial" w:hAnsi="Arial" w:cs="Arial"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E7397" w:rsidRPr="000E7397">
        <w:rPr>
          <w:rFonts w:ascii="Arial" w:hAnsi="Arial" w:cs="Arial"/>
          <w:b/>
          <w:sz w:val="24"/>
          <w:szCs w:val="24"/>
        </w:rPr>
        <w:t>dispõe sobre a inclusão do evento que especifica no Calendário Oficial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786108">
        <w:rPr>
          <w:rFonts w:ascii="Arial" w:hAnsi="Arial" w:cs="Arial"/>
          <w:sz w:val="24"/>
          <w:szCs w:val="24"/>
        </w:rPr>
        <w:t xml:space="preserve">. </w:t>
      </w:r>
      <w:r w:rsidR="000E7397">
        <w:rPr>
          <w:rFonts w:ascii="Arial" w:hAnsi="Arial" w:cs="Arial"/>
          <w:sz w:val="24"/>
          <w:szCs w:val="24"/>
        </w:rPr>
        <w:t>Ao parecer do relator pela admissibil</w:t>
      </w:r>
      <w:r w:rsidR="007E74B2">
        <w:rPr>
          <w:rFonts w:ascii="Arial" w:hAnsi="Arial" w:cs="Arial"/>
          <w:sz w:val="24"/>
          <w:szCs w:val="24"/>
        </w:rPr>
        <w:t>ida</w:t>
      </w:r>
      <w:r w:rsidR="000E7397">
        <w:rPr>
          <w:rFonts w:ascii="Arial" w:hAnsi="Arial" w:cs="Arial"/>
          <w:sz w:val="24"/>
          <w:szCs w:val="24"/>
        </w:rPr>
        <w:t xml:space="preserve">de foi sugerida emenda supressiva ao artigo 2º, com o que concordou o relator. Assim, o parecer pela admissibilidade na forma da emenda supressiva do relator foi aprovado por </w:t>
      </w:r>
      <w:proofErr w:type="gramStart"/>
      <w:r w:rsidR="000E7397">
        <w:rPr>
          <w:rFonts w:ascii="Arial" w:hAnsi="Arial" w:cs="Arial"/>
          <w:sz w:val="24"/>
          <w:szCs w:val="24"/>
        </w:rPr>
        <w:t>4</w:t>
      </w:r>
      <w:proofErr w:type="gramEnd"/>
      <w:r w:rsidR="000E7397">
        <w:rPr>
          <w:rFonts w:ascii="Arial" w:hAnsi="Arial" w:cs="Arial"/>
          <w:sz w:val="24"/>
          <w:szCs w:val="24"/>
        </w:rPr>
        <w:t xml:space="preserve"> votos. Houve uma ausência. </w:t>
      </w:r>
      <w:r w:rsidR="009032C7">
        <w:rPr>
          <w:rFonts w:ascii="Arial" w:hAnsi="Arial" w:cs="Arial"/>
          <w:sz w:val="24"/>
          <w:szCs w:val="24"/>
        </w:rPr>
        <w:t xml:space="preserve">Coloca-se então em votação o </w:t>
      </w:r>
      <w:r w:rsidR="000E7397">
        <w:rPr>
          <w:rFonts w:ascii="Arial" w:hAnsi="Arial" w:cs="Arial"/>
          <w:sz w:val="24"/>
          <w:szCs w:val="24"/>
        </w:rPr>
        <w:t xml:space="preserve">item </w:t>
      </w:r>
      <w:proofErr w:type="spellStart"/>
      <w:r w:rsidR="000E7397">
        <w:rPr>
          <w:rFonts w:ascii="Arial" w:hAnsi="Arial" w:cs="Arial"/>
          <w:sz w:val="24"/>
          <w:szCs w:val="24"/>
        </w:rPr>
        <w:t>extrapauta</w:t>
      </w:r>
      <w:proofErr w:type="spellEnd"/>
      <w:r w:rsidR="000E7397">
        <w:rPr>
          <w:rFonts w:ascii="Arial" w:hAnsi="Arial" w:cs="Arial"/>
          <w:sz w:val="24"/>
          <w:szCs w:val="24"/>
        </w:rPr>
        <w:t xml:space="preserve"> </w:t>
      </w:r>
      <w:r w:rsidR="009032C7">
        <w:rPr>
          <w:rFonts w:ascii="Arial" w:hAnsi="Arial" w:cs="Arial"/>
          <w:b/>
          <w:sz w:val="24"/>
          <w:szCs w:val="24"/>
        </w:rPr>
        <w:t xml:space="preserve">PROJETO DE </w:t>
      </w:r>
      <w:r w:rsidR="000E7397">
        <w:rPr>
          <w:rFonts w:ascii="Arial" w:hAnsi="Arial" w:cs="Arial"/>
          <w:b/>
          <w:sz w:val="24"/>
          <w:szCs w:val="24"/>
        </w:rPr>
        <w:t xml:space="preserve">DECRETO LEGISLATIVO </w:t>
      </w:r>
      <w:r w:rsidR="009032C7">
        <w:rPr>
          <w:rFonts w:ascii="Arial" w:hAnsi="Arial" w:cs="Arial"/>
          <w:b/>
          <w:sz w:val="24"/>
          <w:szCs w:val="24"/>
        </w:rPr>
        <w:t xml:space="preserve">Nº </w:t>
      </w:r>
      <w:r w:rsidR="000E7397">
        <w:rPr>
          <w:rFonts w:ascii="Arial" w:hAnsi="Arial" w:cs="Arial"/>
          <w:b/>
          <w:sz w:val="24"/>
          <w:szCs w:val="24"/>
        </w:rPr>
        <w:t>73</w:t>
      </w:r>
      <w:r w:rsidR="009032C7" w:rsidRPr="00FF6263">
        <w:rPr>
          <w:rFonts w:ascii="Arial" w:hAnsi="Arial" w:cs="Arial"/>
          <w:b/>
          <w:sz w:val="24"/>
          <w:szCs w:val="24"/>
        </w:rPr>
        <w:t>, de 20</w:t>
      </w:r>
      <w:r w:rsidR="009032C7">
        <w:rPr>
          <w:rFonts w:ascii="Arial" w:hAnsi="Arial" w:cs="Arial"/>
          <w:b/>
          <w:sz w:val="24"/>
          <w:szCs w:val="24"/>
        </w:rPr>
        <w:t>11</w:t>
      </w:r>
      <w:r w:rsidR="009032C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F6263">
        <w:rPr>
          <w:rFonts w:ascii="Arial" w:hAnsi="Arial" w:cs="Arial"/>
          <w:sz w:val="24"/>
          <w:szCs w:val="24"/>
        </w:rPr>
        <w:t xml:space="preserve">de autoria </w:t>
      </w:r>
      <w:r w:rsidR="009032C7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0E7397">
        <w:rPr>
          <w:rFonts w:ascii="Arial" w:hAnsi="Arial" w:cs="Arial"/>
          <w:sz w:val="24"/>
          <w:szCs w:val="24"/>
        </w:rPr>
        <w:t>Agaciel</w:t>
      </w:r>
      <w:proofErr w:type="spellEnd"/>
      <w:r w:rsidR="000E7397">
        <w:rPr>
          <w:rFonts w:ascii="Arial" w:hAnsi="Arial" w:cs="Arial"/>
          <w:sz w:val="24"/>
          <w:szCs w:val="24"/>
        </w:rPr>
        <w:t xml:space="preserve"> Maia</w:t>
      </w:r>
      <w:r w:rsidR="009032C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E7397">
        <w:rPr>
          <w:rFonts w:ascii="Arial" w:hAnsi="Arial" w:cs="Arial"/>
          <w:sz w:val="24"/>
          <w:szCs w:val="24"/>
        </w:rPr>
        <w:t>Wellington Luiz</w:t>
      </w:r>
      <w:r w:rsidR="009032C7" w:rsidRPr="00FF6263">
        <w:rPr>
          <w:rFonts w:ascii="Arial" w:hAnsi="Arial" w:cs="Arial"/>
          <w:sz w:val="24"/>
          <w:szCs w:val="24"/>
        </w:rPr>
        <w:t>, que</w:t>
      </w:r>
      <w:r w:rsidR="009032C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E7397">
        <w:rPr>
          <w:rFonts w:ascii="Arial" w:hAnsi="Arial" w:cs="Arial"/>
          <w:b/>
          <w:sz w:val="24"/>
          <w:szCs w:val="24"/>
        </w:rPr>
        <w:t>c</w:t>
      </w:r>
      <w:r w:rsidR="000E7397" w:rsidRPr="000E7397">
        <w:rPr>
          <w:rFonts w:ascii="Arial" w:hAnsi="Arial" w:cs="Arial"/>
          <w:b/>
          <w:sz w:val="24"/>
          <w:szCs w:val="24"/>
        </w:rPr>
        <w:t xml:space="preserve">oncede o título de Cidadão Honorário de Brasília </w:t>
      </w:r>
      <w:proofErr w:type="gramStart"/>
      <w:r w:rsidR="000E7397" w:rsidRPr="000E7397">
        <w:rPr>
          <w:rFonts w:ascii="Arial" w:hAnsi="Arial" w:cs="Arial"/>
          <w:b/>
          <w:sz w:val="24"/>
          <w:szCs w:val="24"/>
        </w:rPr>
        <w:t>à</w:t>
      </w:r>
      <w:proofErr w:type="gramEnd"/>
      <w:r w:rsidR="000E7397" w:rsidRPr="000E7397">
        <w:rPr>
          <w:rFonts w:ascii="Arial" w:hAnsi="Arial" w:cs="Arial"/>
          <w:b/>
          <w:sz w:val="24"/>
          <w:szCs w:val="24"/>
        </w:rPr>
        <w:t xml:space="preserve"> Sra. Henriqueta </w:t>
      </w:r>
      <w:proofErr w:type="spellStart"/>
      <w:r w:rsidR="000E7397" w:rsidRPr="000E7397">
        <w:rPr>
          <w:rFonts w:ascii="Arial" w:hAnsi="Arial" w:cs="Arial"/>
          <w:b/>
          <w:sz w:val="24"/>
          <w:szCs w:val="24"/>
        </w:rPr>
        <w:t>Vasques</w:t>
      </w:r>
      <w:proofErr w:type="spellEnd"/>
      <w:r w:rsidR="000E7397" w:rsidRPr="000E7397">
        <w:rPr>
          <w:rFonts w:ascii="Arial" w:hAnsi="Arial" w:cs="Arial"/>
          <w:b/>
          <w:sz w:val="24"/>
          <w:szCs w:val="24"/>
        </w:rPr>
        <w:t xml:space="preserve"> de Araújo</w:t>
      </w:r>
      <w:r w:rsidR="009032C7" w:rsidRPr="00FF6263">
        <w:rPr>
          <w:rFonts w:ascii="Arial" w:hAnsi="Arial" w:cs="Arial"/>
          <w:b/>
          <w:sz w:val="24"/>
          <w:szCs w:val="24"/>
        </w:rPr>
        <w:t>”</w:t>
      </w:r>
      <w:r w:rsidR="009032C7" w:rsidRPr="00FF6263">
        <w:rPr>
          <w:rFonts w:ascii="Arial" w:hAnsi="Arial" w:cs="Arial"/>
          <w:sz w:val="24"/>
          <w:szCs w:val="24"/>
        </w:rPr>
        <w:t>. O parecer</w:t>
      </w:r>
      <w:r w:rsidR="009032C7">
        <w:rPr>
          <w:rFonts w:ascii="Arial" w:hAnsi="Arial" w:cs="Arial"/>
          <w:sz w:val="24"/>
          <w:szCs w:val="24"/>
        </w:rPr>
        <w:t xml:space="preserve"> </w:t>
      </w:r>
      <w:r w:rsidR="009032C7" w:rsidRPr="00FF6263">
        <w:rPr>
          <w:rFonts w:ascii="Arial" w:hAnsi="Arial" w:cs="Arial"/>
          <w:sz w:val="24"/>
          <w:szCs w:val="24"/>
        </w:rPr>
        <w:t xml:space="preserve">pela </w:t>
      </w:r>
      <w:r w:rsidR="009032C7">
        <w:rPr>
          <w:rFonts w:ascii="Arial" w:hAnsi="Arial" w:cs="Arial"/>
          <w:sz w:val="24"/>
          <w:szCs w:val="24"/>
        </w:rPr>
        <w:t xml:space="preserve">admissibilidade </w:t>
      </w:r>
      <w:r w:rsidR="009032C7" w:rsidRPr="00FF6263">
        <w:rPr>
          <w:rFonts w:ascii="Arial" w:hAnsi="Arial" w:cs="Arial"/>
          <w:sz w:val="24"/>
          <w:szCs w:val="24"/>
        </w:rPr>
        <w:lastRenderedPageBreak/>
        <w:t xml:space="preserve">foi aprovado por </w:t>
      </w:r>
      <w:r w:rsidR="000E7397">
        <w:rPr>
          <w:rFonts w:ascii="Arial" w:hAnsi="Arial" w:cs="Arial"/>
          <w:sz w:val="24"/>
          <w:szCs w:val="24"/>
        </w:rPr>
        <w:t xml:space="preserve">três </w:t>
      </w:r>
      <w:r w:rsidR="009032C7" w:rsidRPr="00FF6263">
        <w:rPr>
          <w:rFonts w:ascii="Arial" w:hAnsi="Arial" w:cs="Arial"/>
          <w:sz w:val="24"/>
          <w:szCs w:val="24"/>
        </w:rPr>
        <w:t>voto</w:t>
      </w:r>
      <w:r w:rsidR="009032C7">
        <w:rPr>
          <w:rFonts w:ascii="Arial" w:hAnsi="Arial" w:cs="Arial"/>
          <w:sz w:val="24"/>
          <w:szCs w:val="24"/>
        </w:rPr>
        <w:t xml:space="preserve">s. </w:t>
      </w:r>
      <w:r w:rsidR="000E7397">
        <w:rPr>
          <w:rFonts w:ascii="Arial" w:hAnsi="Arial" w:cs="Arial"/>
          <w:sz w:val="24"/>
          <w:szCs w:val="24"/>
        </w:rPr>
        <w:t xml:space="preserve">Houve uma abstenção e uma ausência. Passa-se à votação do item </w:t>
      </w:r>
      <w:proofErr w:type="spellStart"/>
      <w:r w:rsidR="000E7397">
        <w:rPr>
          <w:rFonts w:ascii="Arial" w:hAnsi="Arial" w:cs="Arial"/>
          <w:sz w:val="24"/>
          <w:szCs w:val="24"/>
        </w:rPr>
        <w:t>extrapauta</w:t>
      </w:r>
      <w:proofErr w:type="spellEnd"/>
      <w:r w:rsidR="000E7397">
        <w:rPr>
          <w:rFonts w:ascii="Arial" w:hAnsi="Arial" w:cs="Arial"/>
          <w:sz w:val="24"/>
          <w:szCs w:val="24"/>
        </w:rPr>
        <w:t xml:space="preserve"> 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032C7">
        <w:rPr>
          <w:rFonts w:ascii="Arial" w:hAnsi="Arial" w:cs="Arial"/>
          <w:b/>
          <w:sz w:val="24"/>
          <w:szCs w:val="24"/>
        </w:rPr>
        <w:t>DECRETO LEGISLATIVO n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E7397">
        <w:rPr>
          <w:rFonts w:ascii="Arial" w:hAnsi="Arial" w:cs="Arial"/>
          <w:b/>
          <w:sz w:val="24"/>
          <w:szCs w:val="24"/>
        </w:rPr>
        <w:t>7</w:t>
      </w:r>
      <w:r w:rsidR="009032C7">
        <w:rPr>
          <w:rFonts w:ascii="Arial" w:hAnsi="Arial" w:cs="Arial"/>
          <w:b/>
          <w:sz w:val="24"/>
          <w:szCs w:val="24"/>
        </w:rPr>
        <w:t>6</w:t>
      </w:r>
      <w:r w:rsidR="009032C7" w:rsidRPr="00FC5257">
        <w:rPr>
          <w:rFonts w:ascii="Arial" w:hAnsi="Arial" w:cs="Arial"/>
          <w:b/>
          <w:sz w:val="24"/>
          <w:szCs w:val="24"/>
        </w:rPr>
        <w:t>, de</w:t>
      </w:r>
      <w:r w:rsidR="009032C7">
        <w:rPr>
          <w:rFonts w:ascii="Arial" w:hAnsi="Arial" w:cs="Arial"/>
          <w:b/>
          <w:sz w:val="24"/>
          <w:szCs w:val="24"/>
        </w:rPr>
        <w:t xml:space="preserve"> </w:t>
      </w:r>
      <w:r w:rsidR="009032C7" w:rsidRPr="002C4AF2">
        <w:rPr>
          <w:rFonts w:ascii="Arial" w:hAnsi="Arial" w:cs="Arial"/>
          <w:b/>
          <w:sz w:val="24"/>
          <w:szCs w:val="24"/>
        </w:rPr>
        <w:t>201</w:t>
      </w:r>
      <w:r w:rsidR="009032C7">
        <w:rPr>
          <w:rFonts w:ascii="Arial" w:hAnsi="Arial" w:cs="Arial"/>
          <w:b/>
          <w:sz w:val="24"/>
          <w:szCs w:val="24"/>
        </w:rPr>
        <w:t>1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C5257">
        <w:rPr>
          <w:rFonts w:ascii="Arial" w:hAnsi="Arial" w:cs="Arial"/>
          <w:sz w:val="24"/>
          <w:szCs w:val="24"/>
        </w:rPr>
        <w:t xml:space="preserve">de autoria </w:t>
      </w:r>
      <w:r w:rsidR="009032C7">
        <w:rPr>
          <w:rFonts w:ascii="Arial" w:hAnsi="Arial" w:cs="Arial"/>
          <w:sz w:val="24"/>
          <w:szCs w:val="24"/>
        </w:rPr>
        <w:t>d</w:t>
      </w:r>
      <w:r w:rsidR="000E7397">
        <w:rPr>
          <w:rFonts w:ascii="Arial" w:hAnsi="Arial" w:cs="Arial"/>
          <w:sz w:val="24"/>
          <w:szCs w:val="24"/>
        </w:rPr>
        <w:t>a</w:t>
      </w:r>
      <w:r w:rsidR="009032C7">
        <w:rPr>
          <w:rFonts w:ascii="Arial" w:hAnsi="Arial" w:cs="Arial"/>
          <w:sz w:val="24"/>
          <w:szCs w:val="24"/>
        </w:rPr>
        <w:t xml:space="preserve"> Deputad</w:t>
      </w:r>
      <w:r w:rsidR="000E7397">
        <w:rPr>
          <w:rFonts w:ascii="Arial" w:hAnsi="Arial" w:cs="Arial"/>
          <w:sz w:val="24"/>
          <w:szCs w:val="24"/>
        </w:rPr>
        <w:t>a Celina Leão</w:t>
      </w:r>
      <w:r w:rsidR="009032C7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0E7397">
        <w:rPr>
          <w:rFonts w:ascii="Arial" w:hAnsi="Arial" w:cs="Arial"/>
          <w:sz w:val="24"/>
          <w:szCs w:val="24"/>
        </w:rPr>
        <w:t>Olair</w:t>
      </w:r>
      <w:proofErr w:type="spellEnd"/>
      <w:r w:rsidR="000E7397">
        <w:rPr>
          <w:rFonts w:ascii="Arial" w:hAnsi="Arial" w:cs="Arial"/>
          <w:sz w:val="24"/>
          <w:szCs w:val="24"/>
        </w:rPr>
        <w:t xml:space="preserve"> Francisco</w:t>
      </w:r>
      <w:r w:rsidR="009032C7">
        <w:rPr>
          <w:rFonts w:ascii="Arial" w:hAnsi="Arial" w:cs="Arial"/>
          <w:sz w:val="24"/>
          <w:szCs w:val="24"/>
        </w:rPr>
        <w:t xml:space="preserve">, </w:t>
      </w:r>
      <w:r w:rsidR="009032C7" w:rsidRPr="0022673A">
        <w:rPr>
          <w:rFonts w:ascii="Arial" w:hAnsi="Arial" w:cs="Arial"/>
          <w:sz w:val="24"/>
          <w:szCs w:val="24"/>
        </w:rPr>
        <w:t>que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0E7397" w:rsidRPr="000E7397">
        <w:rPr>
          <w:rFonts w:ascii="Arial" w:hAnsi="Arial" w:cs="Arial"/>
          <w:b/>
          <w:sz w:val="24"/>
          <w:szCs w:val="24"/>
        </w:rPr>
        <w:t xml:space="preserve">concede o título de </w:t>
      </w:r>
      <w:r w:rsidR="000E7397">
        <w:rPr>
          <w:rFonts w:ascii="Arial" w:hAnsi="Arial" w:cs="Arial"/>
          <w:b/>
          <w:sz w:val="24"/>
          <w:szCs w:val="24"/>
        </w:rPr>
        <w:t>C</w:t>
      </w:r>
      <w:r w:rsidR="000E7397" w:rsidRPr="000E7397">
        <w:rPr>
          <w:rFonts w:ascii="Arial" w:hAnsi="Arial" w:cs="Arial"/>
          <w:b/>
          <w:sz w:val="24"/>
          <w:szCs w:val="24"/>
        </w:rPr>
        <w:t xml:space="preserve">idadã </w:t>
      </w:r>
      <w:r w:rsidR="000E7397">
        <w:rPr>
          <w:rFonts w:ascii="Arial" w:hAnsi="Arial" w:cs="Arial"/>
          <w:b/>
          <w:sz w:val="24"/>
          <w:szCs w:val="24"/>
        </w:rPr>
        <w:t>H</w:t>
      </w:r>
      <w:r w:rsidR="00C96847">
        <w:rPr>
          <w:rFonts w:ascii="Arial" w:hAnsi="Arial" w:cs="Arial"/>
          <w:b/>
          <w:sz w:val="24"/>
          <w:szCs w:val="24"/>
        </w:rPr>
        <w:t xml:space="preserve">onorária à </w:t>
      </w:r>
      <w:proofErr w:type="spellStart"/>
      <w:r w:rsidR="00C96847">
        <w:rPr>
          <w:rFonts w:ascii="Arial" w:hAnsi="Arial" w:cs="Arial"/>
          <w:b/>
          <w:sz w:val="24"/>
          <w:szCs w:val="24"/>
        </w:rPr>
        <w:t>C</w:t>
      </w:r>
      <w:r w:rsidR="000E7397" w:rsidRPr="000E7397">
        <w:rPr>
          <w:rFonts w:ascii="Arial" w:hAnsi="Arial" w:cs="Arial"/>
          <w:b/>
          <w:sz w:val="24"/>
          <w:szCs w:val="24"/>
        </w:rPr>
        <w:t>omendadora</w:t>
      </w:r>
      <w:proofErr w:type="spellEnd"/>
      <w:r w:rsidR="000E7397" w:rsidRPr="000E7397">
        <w:rPr>
          <w:rFonts w:ascii="Arial" w:hAnsi="Arial" w:cs="Arial"/>
          <w:b/>
          <w:sz w:val="24"/>
          <w:szCs w:val="24"/>
        </w:rPr>
        <w:t xml:space="preserve"> Dra. </w:t>
      </w:r>
      <w:proofErr w:type="spellStart"/>
      <w:r w:rsidR="000E7397" w:rsidRPr="000E7397">
        <w:rPr>
          <w:rFonts w:ascii="Arial" w:hAnsi="Arial" w:cs="Arial"/>
          <w:b/>
          <w:sz w:val="24"/>
          <w:szCs w:val="24"/>
        </w:rPr>
        <w:t>Jupyra</w:t>
      </w:r>
      <w:proofErr w:type="spellEnd"/>
      <w:r w:rsidR="000E7397" w:rsidRPr="000E7397">
        <w:rPr>
          <w:rFonts w:ascii="Arial" w:hAnsi="Arial" w:cs="Arial"/>
          <w:b/>
          <w:sz w:val="24"/>
          <w:szCs w:val="24"/>
        </w:rPr>
        <w:t xml:space="preserve"> Barbosa </w:t>
      </w:r>
      <w:proofErr w:type="spellStart"/>
      <w:r w:rsidR="000E7397" w:rsidRPr="000E7397">
        <w:rPr>
          <w:rFonts w:ascii="Arial" w:hAnsi="Arial" w:cs="Arial"/>
          <w:b/>
          <w:sz w:val="24"/>
          <w:szCs w:val="24"/>
        </w:rPr>
        <w:t>Ghedini</w:t>
      </w:r>
      <w:proofErr w:type="spellEnd"/>
      <w:r w:rsidR="009032C7" w:rsidRPr="00FC5257">
        <w:rPr>
          <w:rFonts w:ascii="Arial" w:hAnsi="Arial" w:cs="Arial"/>
          <w:b/>
          <w:sz w:val="24"/>
          <w:szCs w:val="24"/>
        </w:rPr>
        <w:t>”</w:t>
      </w:r>
      <w:r w:rsidR="000E7397">
        <w:rPr>
          <w:rFonts w:ascii="Arial" w:hAnsi="Arial" w:cs="Arial"/>
          <w:sz w:val="24"/>
          <w:szCs w:val="24"/>
        </w:rPr>
        <w:t>. O parecer pela admissibilidade foi aprovado por três votos. Houve uma abstenção e uma ausência.</w:t>
      </w:r>
      <w:r w:rsidR="009032C7" w:rsidRPr="00F4260E">
        <w:rPr>
          <w:rFonts w:ascii="Arial" w:hAnsi="Arial" w:cs="Arial"/>
          <w:sz w:val="24"/>
          <w:szCs w:val="24"/>
        </w:rPr>
        <w:t xml:space="preserve"> </w:t>
      </w:r>
      <w:r w:rsidR="00786108">
        <w:rPr>
          <w:rFonts w:ascii="Arial" w:hAnsi="Arial" w:cs="Arial"/>
          <w:sz w:val="24"/>
          <w:szCs w:val="24"/>
        </w:rPr>
        <w:t>A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A02ACC">
        <w:rPr>
          <w:rFonts w:ascii="Arial" w:hAnsi="Arial" w:cs="Arial"/>
          <w:sz w:val="24"/>
          <w:szCs w:val="24"/>
        </w:rPr>
        <w:t xml:space="preserve">doze </w:t>
      </w:r>
      <w:r w:rsidR="005A1C8A">
        <w:rPr>
          <w:rFonts w:ascii="Arial" w:hAnsi="Arial" w:cs="Arial"/>
          <w:sz w:val="24"/>
          <w:szCs w:val="24"/>
        </w:rPr>
        <w:t>horas</w:t>
      </w:r>
      <w:r w:rsidR="00786108">
        <w:rPr>
          <w:rFonts w:ascii="Arial" w:hAnsi="Arial" w:cs="Arial"/>
          <w:sz w:val="24"/>
          <w:szCs w:val="24"/>
        </w:rPr>
        <w:t xml:space="preserve"> e </w:t>
      </w:r>
      <w:r w:rsidR="00A02ACC">
        <w:rPr>
          <w:rFonts w:ascii="Arial" w:hAnsi="Arial" w:cs="Arial"/>
          <w:sz w:val="24"/>
          <w:szCs w:val="24"/>
        </w:rPr>
        <w:t xml:space="preserve">dezessete </w:t>
      </w:r>
      <w:r w:rsidR="00786108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4B2" w:rsidRDefault="007E74B2">
      <w:r>
        <w:separator/>
      </w:r>
    </w:p>
  </w:endnote>
  <w:endnote w:type="continuationSeparator" w:id="0">
    <w:p w:rsidR="007E74B2" w:rsidRDefault="007E7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4B2" w:rsidRDefault="007E74B2">
      <w:r>
        <w:separator/>
      </w:r>
    </w:p>
  </w:footnote>
  <w:footnote w:type="continuationSeparator" w:id="0">
    <w:p w:rsidR="007E74B2" w:rsidRDefault="007E7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7E74B2">
      <w:tc>
        <w:tcPr>
          <w:tcW w:w="1630" w:type="dxa"/>
        </w:tcPr>
        <w:p w:rsidR="007E74B2" w:rsidRDefault="007E74B2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7E74B2" w:rsidRDefault="007E74B2">
          <w:pPr>
            <w:pStyle w:val="Cabealho"/>
            <w:jc w:val="both"/>
            <w:rPr>
              <w:spacing w:val="-4"/>
              <w:sz w:val="32"/>
            </w:rPr>
          </w:pPr>
        </w:p>
        <w:p w:rsidR="007E74B2" w:rsidRPr="002F59C6" w:rsidRDefault="007E74B2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7E74B2" w:rsidRPr="00DC57AA" w:rsidRDefault="007E74B2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7E74B2" w:rsidRDefault="007E74B2">
          <w:pPr>
            <w:pStyle w:val="Cabealho"/>
            <w:jc w:val="both"/>
          </w:pPr>
        </w:p>
      </w:tc>
    </w:tr>
  </w:tbl>
  <w:p w:rsidR="007E74B2" w:rsidRDefault="007E74B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20519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4437"/>
    <w:rsid w:val="000B5385"/>
    <w:rsid w:val="000B6660"/>
    <w:rsid w:val="000C2860"/>
    <w:rsid w:val="000C7667"/>
    <w:rsid w:val="000D2099"/>
    <w:rsid w:val="000D496B"/>
    <w:rsid w:val="000E7397"/>
    <w:rsid w:val="000F1743"/>
    <w:rsid w:val="000F659B"/>
    <w:rsid w:val="000F6F4A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050E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9661C"/>
    <w:rsid w:val="003A184E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46561"/>
    <w:rsid w:val="004614BA"/>
    <w:rsid w:val="004669DB"/>
    <w:rsid w:val="00467033"/>
    <w:rsid w:val="0047720F"/>
    <w:rsid w:val="00480C1D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23D8C"/>
    <w:rsid w:val="005305F6"/>
    <w:rsid w:val="00531D27"/>
    <w:rsid w:val="00531E6B"/>
    <w:rsid w:val="005349A4"/>
    <w:rsid w:val="00540362"/>
    <w:rsid w:val="005406F2"/>
    <w:rsid w:val="00557DE9"/>
    <w:rsid w:val="0056147A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21C3"/>
    <w:rsid w:val="006731CE"/>
    <w:rsid w:val="00675E95"/>
    <w:rsid w:val="00682EEB"/>
    <w:rsid w:val="00693F39"/>
    <w:rsid w:val="006B3953"/>
    <w:rsid w:val="006B6186"/>
    <w:rsid w:val="006C07E9"/>
    <w:rsid w:val="006C2522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86108"/>
    <w:rsid w:val="007963DC"/>
    <w:rsid w:val="007A3247"/>
    <w:rsid w:val="007A79C9"/>
    <w:rsid w:val="007C6747"/>
    <w:rsid w:val="007E5A35"/>
    <w:rsid w:val="007E74B2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42B2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C3478"/>
    <w:rsid w:val="008D4D8F"/>
    <w:rsid w:val="008D5AEC"/>
    <w:rsid w:val="008D74D9"/>
    <w:rsid w:val="008E1860"/>
    <w:rsid w:val="008E3918"/>
    <w:rsid w:val="008F4BC9"/>
    <w:rsid w:val="008F6D8B"/>
    <w:rsid w:val="009032C7"/>
    <w:rsid w:val="00906AC5"/>
    <w:rsid w:val="009140FC"/>
    <w:rsid w:val="00924AD3"/>
    <w:rsid w:val="00924D49"/>
    <w:rsid w:val="00927347"/>
    <w:rsid w:val="00930848"/>
    <w:rsid w:val="00941704"/>
    <w:rsid w:val="00944EDD"/>
    <w:rsid w:val="009639E6"/>
    <w:rsid w:val="009664AF"/>
    <w:rsid w:val="00970DC2"/>
    <w:rsid w:val="0097418E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58F6"/>
    <w:rsid w:val="009F6CFE"/>
    <w:rsid w:val="00A02ACC"/>
    <w:rsid w:val="00A060FA"/>
    <w:rsid w:val="00A12F38"/>
    <w:rsid w:val="00A1327E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3340"/>
    <w:rsid w:val="00AA71CA"/>
    <w:rsid w:val="00AC4989"/>
    <w:rsid w:val="00AC50DE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6847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03E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3912"/>
    <w:rsid w:val="00DE424A"/>
    <w:rsid w:val="00DE4786"/>
    <w:rsid w:val="00DF24BD"/>
    <w:rsid w:val="00E005DB"/>
    <w:rsid w:val="00E21B7D"/>
    <w:rsid w:val="00E27413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B22E7"/>
    <w:rsid w:val="00EC4564"/>
    <w:rsid w:val="00ED2F89"/>
    <w:rsid w:val="00EE57F4"/>
    <w:rsid w:val="00EE63F7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5787"/>
    <w:rsid w:val="00F96D33"/>
    <w:rsid w:val="00FA1CEE"/>
    <w:rsid w:val="00FA1DAA"/>
    <w:rsid w:val="00FB4AFC"/>
    <w:rsid w:val="00FB7AFD"/>
    <w:rsid w:val="00FC2951"/>
    <w:rsid w:val="00FC5257"/>
    <w:rsid w:val="00FD5176"/>
    <w:rsid w:val="00FE7B7A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4DC1A-6A09-446A-8383-39225CBE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1417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49</cp:revision>
  <cp:lastPrinted>2011-04-18T17:28:00Z</cp:lastPrinted>
  <dcterms:created xsi:type="dcterms:W3CDTF">2011-08-17T13:03:00Z</dcterms:created>
  <dcterms:modified xsi:type="dcterms:W3CDTF">2011-10-27T13:36:00Z</dcterms:modified>
</cp:coreProperties>
</file>