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3C4" w:rsidRPr="005E36D8" w:rsidRDefault="00B86894" w:rsidP="000420E4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266CD1">
        <w:rPr>
          <w:rFonts w:ascii="Arial" w:hAnsi="Arial" w:cs="Arial"/>
          <w:b/>
          <w:sz w:val="24"/>
          <w:szCs w:val="24"/>
        </w:rPr>
        <w:t>1</w:t>
      </w:r>
      <w:r w:rsidR="00731187">
        <w:rPr>
          <w:rFonts w:ascii="Arial" w:hAnsi="Arial" w:cs="Arial"/>
          <w:b/>
          <w:sz w:val="24"/>
          <w:szCs w:val="24"/>
        </w:rPr>
        <w:t>5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675E95">
        <w:rPr>
          <w:rFonts w:ascii="Arial" w:hAnsi="Arial" w:cs="Arial"/>
          <w:b/>
          <w:sz w:val="24"/>
          <w:szCs w:val="24"/>
        </w:rPr>
        <w:t>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C63431">
        <w:rPr>
          <w:rFonts w:ascii="Arial" w:hAnsi="Arial" w:cs="Arial"/>
          <w:b/>
          <w:sz w:val="24"/>
          <w:szCs w:val="24"/>
        </w:rPr>
        <w:t>2</w:t>
      </w:r>
      <w:r w:rsidR="00731187">
        <w:rPr>
          <w:rFonts w:ascii="Arial" w:hAnsi="Arial" w:cs="Arial"/>
          <w:b/>
          <w:sz w:val="24"/>
          <w:szCs w:val="24"/>
        </w:rPr>
        <w:t>9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88016B">
        <w:rPr>
          <w:rFonts w:ascii="Arial" w:hAnsi="Arial" w:cs="Arial"/>
          <w:b/>
          <w:sz w:val="24"/>
          <w:szCs w:val="24"/>
        </w:rPr>
        <w:t>MAIO</w:t>
      </w:r>
      <w:r w:rsidR="00F5275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Default="00B8689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331C13" w:rsidRDefault="00331C13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31C13" w:rsidRDefault="00331C13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4234" w:rsidRDefault="00075581" w:rsidP="00163120">
      <w:pPr>
        <w:widowControl w:val="0"/>
        <w:tabs>
          <w:tab w:val="left" w:pos="0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C63431">
        <w:rPr>
          <w:rFonts w:ascii="Arial" w:hAnsi="Arial" w:cs="Arial"/>
          <w:sz w:val="24"/>
          <w:szCs w:val="24"/>
        </w:rPr>
        <w:t xml:space="preserve">vinte e </w:t>
      </w:r>
      <w:r w:rsidR="00A4358A">
        <w:rPr>
          <w:rFonts w:ascii="Arial" w:hAnsi="Arial" w:cs="Arial"/>
          <w:sz w:val="24"/>
          <w:szCs w:val="24"/>
        </w:rPr>
        <w:t>nove</w:t>
      </w:r>
      <w:r w:rsidR="001024D9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 xml:space="preserve">dias do mês de </w:t>
      </w:r>
      <w:r w:rsidR="0088016B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2</w:t>
      </w:r>
      <w:r w:rsidRPr="005E36D8">
        <w:rPr>
          <w:rFonts w:ascii="Arial" w:hAnsi="Arial" w:cs="Arial"/>
          <w:sz w:val="24"/>
          <w:szCs w:val="24"/>
        </w:rPr>
        <w:t xml:space="preserve">, </w:t>
      </w:r>
      <w:r w:rsidRPr="00CB1FE2">
        <w:rPr>
          <w:rFonts w:ascii="Arial" w:hAnsi="Arial" w:cs="Arial"/>
          <w:sz w:val="24"/>
          <w:szCs w:val="24"/>
        </w:rPr>
        <w:t xml:space="preserve">às </w:t>
      </w:r>
      <w:r w:rsidR="00E53B70" w:rsidRPr="00645424">
        <w:rPr>
          <w:rFonts w:ascii="Arial" w:hAnsi="Arial" w:cs="Arial"/>
          <w:sz w:val="24"/>
          <w:szCs w:val="24"/>
        </w:rPr>
        <w:t>dez</w:t>
      </w:r>
      <w:r w:rsidR="00AB43BB" w:rsidRPr="00645424">
        <w:rPr>
          <w:rFonts w:ascii="Arial" w:hAnsi="Arial" w:cs="Arial"/>
          <w:sz w:val="24"/>
          <w:szCs w:val="24"/>
        </w:rPr>
        <w:t xml:space="preserve"> horas</w:t>
      </w:r>
      <w:r w:rsidR="00E53B70" w:rsidRPr="00645424">
        <w:rPr>
          <w:rFonts w:ascii="Arial" w:hAnsi="Arial" w:cs="Arial"/>
          <w:sz w:val="24"/>
          <w:szCs w:val="24"/>
        </w:rPr>
        <w:t xml:space="preserve"> e </w:t>
      </w:r>
      <w:r w:rsidR="00A054B0" w:rsidRPr="00645424">
        <w:rPr>
          <w:rFonts w:ascii="Arial" w:hAnsi="Arial" w:cs="Arial"/>
          <w:sz w:val="24"/>
          <w:szCs w:val="24"/>
        </w:rPr>
        <w:t>cinquenta</w:t>
      </w:r>
      <w:r w:rsidR="00E53B70" w:rsidRPr="00645424">
        <w:rPr>
          <w:rFonts w:ascii="Arial" w:hAnsi="Arial" w:cs="Arial"/>
          <w:sz w:val="24"/>
          <w:szCs w:val="24"/>
        </w:rPr>
        <w:t xml:space="preserve"> </w:t>
      </w:r>
      <w:r w:rsidR="00E53B70">
        <w:rPr>
          <w:rFonts w:ascii="Arial" w:hAnsi="Arial" w:cs="Arial"/>
          <w:sz w:val="24"/>
          <w:szCs w:val="24"/>
        </w:rPr>
        <w:t>minutos</w:t>
      </w:r>
      <w:r w:rsidRPr="00AB43BB">
        <w:rPr>
          <w:rFonts w:ascii="Arial" w:hAnsi="Arial" w:cs="Arial"/>
          <w:sz w:val="24"/>
          <w:szCs w:val="24"/>
        </w:rPr>
        <w:t>,</w:t>
      </w:r>
      <w:r w:rsidRPr="005E36D8">
        <w:rPr>
          <w:rFonts w:ascii="Arial" w:hAnsi="Arial" w:cs="Arial"/>
          <w:sz w:val="24"/>
          <w:szCs w:val="24"/>
        </w:rPr>
        <w:t xml:space="preserve"> na Sala de Reunião das Comissões, o </w:t>
      </w:r>
      <w:r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 xml:space="preserve">residente da Comissão de Constituição e Justiça da Câmara Legislativa do Distrito Federal, Deputado </w:t>
      </w:r>
      <w:r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66CD1">
        <w:rPr>
          <w:rFonts w:ascii="Arial" w:hAnsi="Arial" w:cs="Arial"/>
          <w:sz w:val="24"/>
          <w:szCs w:val="24"/>
        </w:rPr>
        <w:t>Décima</w:t>
      </w:r>
      <w:r>
        <w:rPr>
          <w:rFonts w:ascii="Arial" w:hAnsi="Arial" w:cs="Arial"/>
          <w:sz w:val="24"/>
          <w:szCs w:val="24"/>
        </w:rPr>
        <w:t xml:space="preserve"> </w:t>
      </w:r>
      <w:r w:rsidR="00A054B0">
        <w:rPr>
          <w:rFonts w:ascii="Arial" w:hAnsi="Arial" w:cs="Arial"/>
          <w:sz w:val="24"/>
          <w:szCs w:val="24"/>
        </w:rPr>
        <w:t>Quinta</w:t>
      </w:r>
      <w:r w:rsidR="006A7C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Pr="00F14B26">
        <w:rPr>
          <w:rFonts w:ascii="Arial" w:hAnsi="Arial" w:cs="Arial"/>
          <w:sz w:val="24"/>
          <w:szCs w:val="24"/>
        </w:rPr>
        <w:t xml:space="preserve">. </w:t>
      </w:r>
      <w:r w:rsidR="00DE332B" w:rsidRPr="00AB43BB">
        <w:rPr>
          <w:rFonts w:ascii="Arial" w:hAnsi="Arial" w:cs="Arial"/>
          <w:sz w:val="24"/>
          <w:szCs w:val="24"/>
        </w:rPr>
        <w:t xml:space="preserve">Presentes os Deputados </w:t>
      </w:r>
      <w:r w:rsidR="00C63431">
        <w:rPr>
          <w:rFonts w:ascii="Arial" w:hAnsi="Arial" w:cs="Arial"/>
          <w:sz w:val="24"/>
          <w:szCs w:val="24"/>
        </w:rPr>
        <w:t>Robé</w:t>
      </w:r>
      <w:r w:rsidR="00A05BD2">
        <w:rPr>
          <w:rFonts w:ascii="Arial" w:hAnsi="Arial" w:cs="Arial"/>
          <w:sz w:val="24"/>
          <w:szCs w:val="24"/>
        </w:rPr>
        <w:t>r</w:t>
      </w:r>
      <w:r w:rsidR="00C63431">
        <w:rPr>
          <w:rFonts w:ascii="Arial" w:hAnsi="Arial" w:cs="Arial"/>
          <w:sz w:val="24"/>
          <w:szCs w:val="24"/>
        </w:rPr>
        <w:t xml:space="preserve">io Negreiros, </w:t>
      </w:r>
      <w:proofErr w:type="spellStart"/>
      <w:r w:rsidR="00A05BD2" w:rsidRPr="00AB43BB">
        <w:rPr>
          <w:rFonts w:ascii="Arial" w:hAnsi="Arial" w:cs="Arial"/>
          <w:sz w:val="24"/>
          <w:szCs w:val="24"/>
        </w:rPr>
        <w:t>Olair</w:t>
      </w:r>
      <w:proofErr w:type="spellEnd"/>
      <w:r w:rsidR="00A05BD2" w:rsidRPr="00AB43BB">
        <w:rPr>
          <w:rFonts w:ascii="Arial" w:hAnsi="Arial" w:cs="Arial"/>
          <w:sz w:val="24"/>
          <w:szCs w:val="24"/>
        </w:rPr>
        <w:t xml:space="preserve"> Francisco</w:t>
      </w:r>
      <w:r w:rsidR="00A05BD2">
        <w:rPr>
          <w:rFonts w:ascii="Arial" w:hAnsi="Arial" w:cs="Arial"/>
          <w:sz w:val="24"/>
          <w:szCs w:val="24"/>
        </w:rPr>
        <w:t xml:space="preserve"> e Joe Valle</w:t>
      </w:r>
      <w:r w:rsidR="00DE332B" w:rsidRPr="00AB43BB">
        <w:rPr>
          <w:rFonts w:ascii="Arial" w:hAnsi="Arial" w:cs="Arial"/>
          <w:sz w:val="24"/>
          <w:szCs w:val="24"/>
        </w:rPr>
        <w:t xml:space="preserve">. </w:t>
      </w:r>
      <w:r w:rsidR="002B5C0C" w:rsidRPr="00DE332B">
        <w:rPr>
          <w:rFonts w:ascii="Arial" w:hAnsi="Arial" w:cs="Arial"/>
          <w:sz w:val="24"/>
          <w:szCs w:val="24"/>
        </w:rPr>
        <w:t xml:space="preserve">O Deputado </w:t>
      </w:r>
      <w:r w:rsidR="002B5C0C">
        <w:rPr>
          <w:rFonts w:ascii="Arial" w:hAnsi="Arial" w:cs="Arial"/>
          <w:sz w:val="24"/>
          <w:szCs w:val="24"/>
        </w:rPr>
        <w:t>Aylton Gomes</w:t>
      </w:r>
      <w:r w:rsidR="002B5C0C" w:rsidRPr="00DE332B">
        <w:rPr>
          <w:rFonts w:ascii="Arial" w:hAnsi="Arial" w:cs="Arial"/>
          <w:sz w:val="24"/>
          <w:szCs w:val="24"/>
        </w:rPr>
        <w:t xml:space="preserve">, por meio de memorando, </w:t>
      </w:r>
      <w:r w:rsidR="002B5C0C">
        <w:rPr>
          <w:rFonts w:ascii="Arial" w:hAnsi="Arial" w:cs="Arial"/>
          <w:sz w:val="24"/>
          <w:szCs w:val="24"/>
        </w:rPr>
        <w:t xml:space="preserve">justifica sua ausência. </w:t>
      </w:r>
      <w:r w:rsidR="008169CB">
        <w:rPr>
          <w:rFonts w:ascii="Arial" w:hAnsi="Arial" w:cs="Arial"/>
          <w:sz w:val="24"/>
          <w:szCs w:val="24"/>
        </w:rPr>
        <w:t>São</w:t>
      </w:r>
      <w:r w:rsidR="002B5C0C" w:rsidRPr="00DE332B">
        <w:rPr>
          <w:rFonts w:ascii="Arial" w:hAnsi="Arial" w:cs="Arial"/>
          <w:sz w:val="24"/>
          <w:szCs w:val="24"/>
        </w:rPr>
        <w:t xml:space="preserve"> aprovada</w:t>
      </w:r>
      <w:r w:rsidR="008169CB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a</w:t>
      </w:r>
      <w:r w:rsidR="008169CB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ata</w:t>
      </w:r>
      <w:r w:rsidR="008169CB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da </w:t>
      </w:r>
      <w:r w:rsidR="008169CB">
        <w:rPr>
          <w:rFonts w:ascii="Arial" w:hAnsi="Arial" w:cs="Arial"/>
          <w:sz w:val="24"/>
          <w:szCs w:val="24"/>
        </w:rPr>
        <w:t>13</w:t>
      </w:r>
      <w:r w:rsidR="002B5C0C" w:rsidRPr="00DE332B">
        <w:rPr>
          <w:rFonts w:ascii="Arial" w:hAnsi="Arial" w:cs="Arial"/>
          <w:sz w:val="24"/>
          <w:szCs w:val="24"/>
        </w:rPr>
        <w:t xml:space="preserve">ª </w:t>
      </w:r>
      <w:r w:rsidR="008169CB">
        <w:rPr>
          <w:rFonts w:ascii="Arial" w:hAnsi="Arial" w:cs="Arial"/>
          <w:sz w:val="24"/>
          <w:szCs w:val="24"/>
        </w:rPr>
        <w:t xml:space="preserve">e da 14ª </w:t>
      </w:r>
      <w:r w:rsidR="002B5C0C" w:rsidRPr="00DE332B">
        <w:rPr>
          <w:rFonts w:ascii="Arial" w:hAnsi="Arial" w:cs="Arial"/>
          <w:sz w:val="24"/>
          <w:szCs w:val="24"/>
        </w:rPr>
        <w:t>Reuni</w:t>
      </w:r>
      <w:r w:rsidR="008169CB">
        <w:rPr>
          <w:rFonts w:ascii="Arial" w:hAnsi="Arial" w:cs="Arial"/>
          <w:sz w:val="24"/>
          <w:szCs w:val="24"/>
        </w:rPr>
        <w:t>ão</w:t>
      </w:r>
      <w:r w:rsidR="002B5C0C" w:rsidRPr="00DE332B">
        <w:rPr>
          <w:rFonts w:ascii="Arial" w:hAnsi="Arial" w:cs="Arial"/>
          <w:sz w:val="24"/>
          <w:szCs w:val="24"/>
        </w:rPr>
        <w:t xml:space="preserve"> Ordinária, com a</w:t>
      </w:r>
      <w:r w:rsidR="005A3CAE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sua</w:t>
      </w:r>
      <w:r w:rsidR="005A3CAE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assinatura</w:t>
      </w:r>
      <w:r w:rsidR="005A3CAE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pelos presentes</w:t>
      </w:r>
      <w:r w:rsidR="002B5C0C" w:rsidRPr="006533FD">
        <w:rPr>
          <w:rFonts w:ascii="Arial" w:hAnsi="Arial" w:cs="Arial"/>
          <w:sz w:val="24"/>
          <w:szCs w:val="24"/>
        </w:rPr>
        <w:t>.</w:t>
      </w:r>
      <w:r w:rsidR="008169CB">
        <w:rPr>
          <w:rFonts w:ascii="Arial" w:hAnsi="Arial" w:cs="Arial"/>
          <w:sz w:val="24"/>
          <w:szCs w:val="24"/>
        </w:rPr>
        <w:t xml:space="preserve"> </w:t>
      </w:r>
      <w:r w:rsidR="00102C7A">
        <w:rPr>
          <w:rFonts w:ascii="Arial" w:hAnsi="Arial" w:cs="Arial"/>
          <w:sz w:val="24"/>
          <w:szCs w:val="24"/>
        </w:rPr>
        <w:t xml:space="preserve">O Presidente informa que </w:t>
      </w:r>
      <w:r w:rsidR="008F0709" w:rsidRPr="008F0709">
        <w:rPr>
          <w:rFonts w:ascii="Arial" w:hAnsi="Arial" w:cs="Arial"/>
          <w:sz w:val="24"/>
          <w:szCs w:val="24"/>
        </w:rPr>
        <w:t>f</w:t>
      </w:r>
      <w:r w:rsidR="00A054B0">
        <w:rPr>
          <w:rFonts w:ascii="Arial" w:hAnsi="Arial" w:cs="Arial"/>
          <w:sz w:val="24"/>
          <w:szCs w:val="24"/>
        </w:rPr>
        <w:t>oi retirado de pauta, a pedido do autor</w:t>
      </w:r>
      <w:r w:rsidR="008F0709" w:rsidRPr="008F0709">
        <w:rPr>
          <w:rFonts w:ascii="Arial" w:hAnsi="Arial" w:cs="Arial"/>
          <w:sz w:val="24"/>
          <w:szCs w:val="24"/>
        </w:rPr>
        <w:t xml:space="preserve">, o </w:t>
      </w:r>
      <w:r w:rsidR="008F0709">
        <w:rPr>
          <w:rFonts w:ascii="Arial" w:hAnsi="Arial" w:cs="Arial"/>
          <w:sz w:val="24"/>
          <w:szCs w:val="24"/>
        </w:rPr>
        <w:t>ite</w:t>
      </w:r>
      <w:r w:rsidR="00A054B0">
        <w:rPr>
          <w:rFonts w:ascii="Arial" w:hAnsi="Arial" w:cs="Arial"/>
          <w:sz w:val="24"/>
          <w:szCs w:val="24"/>
        </w:rPr>
        <w:t>m</w:t>
      </w:r>
      <w:r w:rsidR="008F0709">
        <w:rPr>
          <w:rFonts w:ascii="Arial" w:hAnsi="Arial" w:cs="Arial"/>
          <w:sz w:val="24"/>
          <w:szCs w:val="24"/>
        </w:rPr>
        <w:t xml:space="preserve"> </w:t>
      </w:r>
      <w:r w:rsidR="00A054B0">
        <w:rPr>
          <w:rFonts w:ascii="Arial" w:hAnsi="Arial" w:cs="Arial"/>
          <w:sz w:val="24"/>
          <w:szCs w:val="24"/>
        </w:rPr>
        <w:t xml:space="preserve">nº </w:t>
      </w:r>
      <w:r w:rsidR="008F0709">
        <w:rPr>
          <w:rFonts w:ascii="Arial" w:hAnsi="Arial" w:cs="Arial"/>
          <w:sz w:val="24"/>
          <w:szCs w:val="24"/>
        </w:rPr>
        <w:t>3:</w:t>
      </w:r>
      <w:r w:rsidR="006E2700">
        <w:rPr>
          <w:rFonts w:ascii="Arial" w:hAnsi="Arial" w:cs="Arial"/>
          <w:sz w:val="24"/>
          <w:szCs w:val="24"/>
        </w:rPr>
        <w:t xml:space="preserve"> </w:t>
      </w:r>
      <w:r w:rsidR="006E2700" w:rsidRPr="00907E3D">
        <w:rPr>
          <w:rFonts w:ascii="Arial" w:hAnsi="Arial" w:cs="Arial"/>
          <w:b/>
          <w:sz w:val="24"/>
          <w:szCs w:val="24"/>
        </w:rPr>
        <w:t>P</w:t>
      </w:r>
      <w:r w:rsidR="006E2700">
        <w:rPr>
          <w:rFonts w:ascii="Arial" w:hAnsi="Arial" w:cs="Arial"/>
          <w:b/>
          <w:sz w:val="24"/>
          <w:szCs w:val="24"/>
        </w:rPr>
        <w:t xml:space="preserve">ROPOSTA DE </w:t>
      </w:r>
      <w:r w:rsidR="006E2700" w:rsidRPr="00907E3D">
        <w:rPr>
          <w:rFonts w:ascii="Arial" w:hAnsi="Arial" w:cs="Arial"/>
          <w:b/>
          <w:sz w:val="24"/>
          <w:szCs w:val="24"/>
        </w:rPr>
        <w:t>E</w:t>
      </w:r>
      <w:r w:rsidR="006E2700">
        <w:rPr>
          <w:rFonts w:ascii="Arial" w:hAnsi="Arial" w:cs="Arial"/>
          <w:b/>
          <w:sz w:val="24"/>
          <w:szCs w:val="24"/>
        </w:rPr>
        <w:t xml:space="preserve">MENDA À </w:t>
      </w:r>
      <w:r w:rsidR="006E2700" w:rsidRPr="00907E3D">
        <w:rPr>
          <w:rFonts w:ascii="Arial" w:hAnsi="Arial" w:cs="Arial"/>
          <w:b/>
          <w:sz w:val="24"/>
          <w:szCs w:val="24"/>
        </w:rPr>
        <w:t>L</w:t>
      </w:r>
      <w:r w:rsidR="006E2700">
        <w:rPr>
          <w:rFonts w:ascii="Arial" w:hAnsi="Arial" w:cs="Arial"/>
          <w:b/>
          <w:sz w:val="24"/>
          <w:szCs w:val="24"/>
        </w:rPr>
        <w:t xml:space="preserve">EI </w:t>
      </w:r>
      <w:r w:rsidR="006E2700" w:rsidRPr="00907E3D">
        <w:rPr>
          <w:rFonts w:ascii="Arial" w:hAnsi="Arial" w:cs="Arial"/>
          <w:b/>
          <w:sz w:val="24"/>
          <w:szCs w:val="24"/>
        </w:rPr>
        <w:t>O</w:t>
      </w:r>
      <w:r w:rsidR="006E2700">
        <w:rPr>
          <w:rFonts w:ascii="Arial" w:hAnsi="Arial" w:cs="Arial"/>
          <w:b/>
          <w:sz w:val="24"/>
          <w:szCs w:val="24"/>
        </w:rPr>
        <w:t>RGÂNICA Nº</w:t>
      </w:r>
      <w:r w:rsidR="006E2700" w:rsidRPr="00907E3D">
        <w:rPr>
          <w:rFonts w:ascii="Arial" w:hAnsi="Arial" w:cs="Arial"/>
          <w:b/>
          <w:sz w:val="24"/>
          <w:szCs w:val="24"/>
        </w:rPr>
        <w:t xml:space="preserve"> 40</w:t>
      </w:r>
      <w:r w:rsidR="006E2700">
        <w:rPr>
          <w:rFonts w:ascii="Arial" w:hAnsi="Arial" w:cs="Arial"/>
          <w:b/>
          <w:sz w:val="24"/>
          <w:szCs w:val="24"/>
        </w:rPr>
        <w:t xml:space="preserve">, de </w:t>
      </w:r>
      <w:r w:rsidR="006E2700" w:rsidRPr="00907E3D">
        <w:rPr>
          <w:rFonts w:ascii="Arial" w:hAnsi="Arial" w:cs="Arial"/>
          <w:b/>
          <w:sz w:val="24"/>
          <w:szCs w:val="24"/>
        </w:rPr>
        <w:t>2012</w:t>
      </w:r>
      <w:r w:rsidR="006E2700" w:rsidRPr="00907E3D">
        <w:rPr>
          <w:rFonts w:ascii="Arial" w:hAnsi="Arial" w:cs="Arial"/>
          <w:sz w:val="24"/>
          <w:szCs w:val="24"/>
        </w:rPr>
        <w:t xml:space="preserve">, de autoria do </w:t>
      </w:r>
      <w:r w:rsidR="006E2700">
        <w:rPr>
          <w:rFonts w:ascii="Arial" w:hAnsi="Arial" w:cs="Arial"/>
          <w:sz w:val="24"/>
          <w:szCs w:val="24"/>
        </w:rPr>
        <w:t>Deputado</w:t>
      </w:r>
      <w:r w:rsidR="006E2700" w:rsidRPr="006E2700">
        <w:rPr>
          <w:rFonts w:ascii="Arial" w:hAnsi="Arial" w:cs="Arial"/>
          <w:sz w:val="24"/>
          <w:szCs w:val="24"/>
        </w:rPr>
        <w:t xml:space="preserve"> Dr. Michel e outros</w:t>
      </w:r>
      <w:r w:rsidR="006E2700">
        <w:rPr>
          <w:rFonts w:ascii="Arial" w:hAnsi="Arial" w:cs="Arial"/>
          <w:sz w:val="24"/>
          <w:szCs w:val="24"/>
        </w:rPr>
        <w:t xml:space="preserve">, relatoria do Deputado </w:t>
      </w:r>
      <w:r w:rsidR="006E2700" w:rsidRPr="00907E3D">
        <w:rPr>
          <w:rFonts w:ascii="Arial" w:hAnsi="Arial" w:cs="Arial"/>
          <w:bCs/>
          <w:sz w:val="24"/>
          <w:szCs w:val="24"/>
        </w:rPr>
        <w:t>Robério Negreiros</w:t>
      </w:r>
      <w:r w:rsidR="006E2700">
        <w:rPr>
          <w:rFonts w:ascii="Arial" w:hAnsi="Arial" w:cs="Arial"/>
          <w:bCs/>
          <w:sz w:val="24"/>
          <w:szCs w:val="24"/>
        </w:rPr>
        <w:t xml:space="preserve">, que </w:t>
      </w:r>
      <w:r w:rsidR="006E2700">
        <w:rPr>
          <w:rFonts w:ascii="Arial" w:hAnsi="Arial" w:cs="Arial"/>
          <w:b/>
          <w:sz w:val="24"/>
          <w:szCs w:val="24"/>
        </w:rPr>
        <w:t>“a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crescenta </w:t>
      </w:r>
      <w:r w:rsidR="006E2700">
        <w:rPr>
          <w:rFonts w:ascii="Arial" w:hAnsi="Arial" w:cs="Arial"/>
          <w:b/>
          <w:sz w:val="24"/>
          <w:szCs w:val="24"/>
        </w:rPr>
        <w:t>o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 Inciso XXIV, </w:t>
      </w:r>
      <w:r w:rsidR="006E2700">
        <w:rPr>
          <w:rFonts w:ascii="Arial" w:hAnsi="Arial" w:cs="Arial"/>
          <w:b/>
          <w:sz w:val="24"/>
          <w:szCs w:val="24"/>
        </w:rPr>
        <w:t>a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o Art. 19 </w:t>
      </w:r>
      <w:r w:rsidR="006E2700">
        <w:rPr>
          <w:rFonts w:ascii="Arial" w:hAnsi="Arial" w:cs="Arial"/>
          <w:b/>
          <w:sz w:val="24"/>
          <w:szCs w:val="24"/>
        </w:rPr>
        <w:t>d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a Lei Orgânica </w:t>
      </w:r>
      <w:r w:rsidR="006E2700">
        <w:rPr>
          <w:rFonts w:ascii="Arial" w:hAnsi="Arial" w:cs="Arial"/>
          <w:b/>
          <w:sz w:val="24"/>
          <w:szCs w:val="24"/>
        </w:rPr>
        <w:t>d</w:t>
      </w:r>
      <w:r w:rsidR="006E2700" w:rsidRPr="006E2700">
        <w:rPr>
          <w:rFonts w:ascii="Arial" w:hAnsi="Arial" w:cs="Arial"/>
          <w:b/>
          <w:sz w:val="24"/>
          <w:szCs w:val="24"/>
        </w:rPr>
        <w:t>o Distrito Federal</w:t>
      </w:r>
      <w:r w:rsidR="00A054B0">
        <w:rPr>
          <w:rFonts w:ascii="Arial" w:hAnsi="Arial" w:cs="Arial"/>
          <w:b/>
          <w:sz w:val="24"/>
          <w:szCs w:val="24"/>
        </w:rPr>
        <w:t>”</w:t>
      </w:r>
      <w:r w:rsidR="00A054B0" w:rsidRPr="00A054B0">
        <w:rPr>
          <w:rFonts w:ascii="Arial" w:hAnsi="Arial" w:cs="Arial"/>
          <w:sz w:val="24"/>
          <w:szCs w:val="24"/>
        </w:rPr>
        <w:t>.</w:t>
      </w:r>
      <w:r w:rsidR="008169CB">
        <w:rPr>
          <w:rFonts w:ascii="Arial" w:hAnsi="Arial" w:cs="Arial"/>
          <w:sz w:val="24"/>
          <w:szCs w:val="24"/>
        </w:rPr>
        <w:t xml:space="preserve"> </w:t>
      </w:r>
      <w:r w:rsidR="00134A4C">
        <w:rPr>
          <w:rFonts w:ascii="Arial" w:hAnsi="Arial" w:cs="Arial"/>
          <w:sz w:val="24"/>
          <w:szCs w:val="24"/>
        </w:rPr>
        <w:t xml:space="preserve">O Presidente coloca em discussão </w:t>
      </w:r>
      <w:r w:rsidR="008169CB">
        <w:rPr>
          <w:rFonts w:ascii="Arial" w:hAnsi="Arial" w:cs="Arial"/>
          <w:sz w:val="24"/>
          <w:szCs w:val="24"/>
        </w:rPr>
        <w:t>o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 P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8169CB">
        <w:rPr>
          <w:rFonts w:ascii="Arial" w:hAnsi="Arial" w:cs="Arial"/>
          <w:b/>
          <w:color w:val="000000"/>
          <w:sz w:val="24"/>
          <w:szCs w:val="24"/>
        </w:rPr>
        <w:t>EI Nº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 871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2012, </w:t>
      </w:r>
      <w:r w:rsidR="008169CB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8169CB" w:rsidRPr="00BF32EE">
        <w:rPr>
          <w:rFonts w:ascii="Arial" w:hAnsi="Arial" w:cs="Arial"/>
          <w:sz w:val="24"/>
          <w:szCs w:val="24"/>
        </w:rPr>
        <w:t>Poder Executivo</w:t>
      </w:r>
      <w:r w:rsidR="008169CB">
        <w:rPr>
          <w:rFonts w:ascii="Arial" w:hAnsi="Arial" w:cs="Arial"/>
          <w:sz w:val="24"/>
          <w:szCs w:val="24"/>
        </w:rPr>
        <w:t xml:space="preserve">, relatoria do Deputado </w:t>
      </w:r>
      <w:r w:rsidR="008169CB" w:rsidRPr="00BF32EE">
        <w:rPr>
          <w:rFonts w:ascii="Arial" w:hAnsi="Arial" w:cs="Arial"/>
          <w:bCs/>
          <w:sz w:val="24"/>
          <w:szCs w:val="24"/>
        </w:rPr>
        <w:t>Joe Valle</w:t>
      </w:r>
      <w:r w:rsidR="008169CB">
        <w:rPr>
          <w:rFonts w:ascii="Arial" w:hAnsi="Arial" w:cs="Arial"/>
          <w:sz w:val="24"/>
          <w:szCs w:val="24"/>
        </w:rPr>
        <w:t xml:space="preserve">, que </w:t>
      </w:r>
      <w:r w:rsidR="008169CB">
        <w:rPr>
          <w:rFonts w:ascii="Arial" w:hAnsi="Arial" w:cs="Arial"/>
          <w:b/>
          <w:sz w:val="24"/>
          <w:szCs w:val="24"/>
        </w:rPr>
        <w:t>“</w:t>
      </w:r>
      <w:r w:rsidR="008169CB" w:rsidRPr="0088634D">
        <w:rPr>
          <w:rFonts w:ascii="Arial" w:hAnsi="Arial" w:cs="Arial"/>
          <w:b/>
          <w:sz w:val="24"/>
          <w:szCs w:val="24"/>
        </w:rPr>
        <w:t>dispõe sobre a anistia de débitos relativos a multas aplicadas pelo poder público e dá outras providências</w:t>
      </w:r>
      <w:r w:rsidR="008169CB">
        <w:rPr>
          <w:rFonts w:ascii="Arial" w:hAnsi="Arial" w:cs="Arial"/>
          <w:b/>
          <w:sz w:val="24"/>
          <w:szCs w:val="24"/>
        </w:rPr>
        <w:t>”</w:t>
      </w:r>
      <w:r w:rsidR="008169CB" w:rsidRPr="0088634D">
        <w:rPr>
          <w:rFonts w:ascii="Arial" w:hAnsi="Arial" w:cs="Arial"/>
          <w:b/>
          <w:sz w:val="24"/>
          <w:szCs w:val="24"/>
        </w:rPr>
        <w:t>.</w:t>
      </w:r>
      <w:r w:rsidR="008169CB">
        <w:rPr>
          <w:rFonts w:ascii="Arial" w:hAnsi="Arial" w:cs="Arial"/>
          <w:b/>
          <w:sz w:val="24"/>
          <w:szCs w:val="24"/>
        </w:rPr>
        <w:t xml:space="preserve"> </w:t>
      </w:r>
      <w:r w:rsidR="008169CB" w:rsidRPr="00656D4A">
        <w:rPr>
          <w:rFonts w:ascii="Arial" w:hAnsi="Arial" w:cs="Arial"/>
          <w:sz w:val="24"/>
          <w:szCs w:val="24"/>
        </w:rPr>
        <w:t>O parecer</w:t>
      </w:r>
      <w:r w:rsidR="008169CB">
        <w:rPr>
          <w:rFonts w:ascii="Arial" w:hAnsi="Arial" w:cs="Arial"/>
          <w:sz w:val="24"/>
          <w:szCs w:val="24"/>
        </w:rPr>
        <w:t xml:space="preserve"> pela </w:t>
      </w:r>
      <w:r w:rsidR="008169CB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8169CB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8169CB">
        <w:rPr>
          <w:rFonts w:ascii="Arial" w:hAnsi="Arial" w:cs="Arial"/>
          <w:sz w:val="24"/>
          <w:szCs w:val="24"/>
        </w:rPr>
        <w:t xml:space="preserve">Passa-se à votação do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8169CB">
        <w:rPr>
          <w:rFonts w:ascii="Arial" w:hAnsi="Arial" w:cs="Arial"/>
          <w:b/>
          <w:color w:val="000000"/>
          <w:sz w:val="24"/>
          <w:szCs w:val="24"/>
        </w:rPr>
        <w:t>EI Nº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 906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2012, </w:t>
      </w:r>
      <w:r w:rsidR="008169CB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8169CB" w:rsidRPr="00BF32EE">
        <w:rPr>
          <w:rFonts w:ascii="Arial" w:hAnsi="Arial" w:cs="Arial"/>
          <w:sz w:val="24"/>
          <w:szCs w:val="24"/>
        </w:rPr>
        <w:t>Poder Executivo</w:t>
      </w:r>
      <w:r w:rsidR="008169CB">
        <w:rPr>
          <w:rFonts w:ascii="Arial" w:hAnsi="Arial" w:cs="Arial"/>
          <w:sz w:val="24"/>
          <w:szCs w:val="24"/>
        </w:rPr>
        <w:t xml:space="preserve">, relatoria do Deputado </w:t>
      </w:r>
      <w:r w:rsidR="008169CB" w:rsidRPr="00BF32EE">
        <w:rPr>
          <w:rFonts w:ascii="Arial" w:hAnsi="Arial" w:cs="Arial"/>
          <w:bCs/>
          <w:sz w:val="24"/>
          <w:szCs w:val="24"/>
        </w:rPr>
        <w:t>Joe Valle</w:t>
      </w:r>
      <w:r w:rsidR="008169CB">
        <w:rPr>
          <w:rFonts w:ascii="Arial" w:hAnsi="Arial" w:cs="Arial"/>
          <w:sz w:val="24"/>
          <w:szCs w:val="24"/>
        </w:rPr>
        <w:t xml:space="preserve">, que </w:t>
      </w:r>
      <w:r w:rsidR="008169CB">
        <w:rPr>
          <w:rFonts w:ascii="Arial" w:hAnsi="Arial" w:cs="Arial"/>
          <w:b/>
          <w:sz w:val="24"/>
          <w:szCs w:val="24"/>
        </w:rPr>
        <w:t>“</w:t>
      </w:r>
      <w:r w:rsidR="008169CB" w:rsidRPr="0088634D">
        <w:rPr>
          <w:rFonts w:ascii="Arial" w:hAnsi="Arial" w:cs="Arial"/>
          <w:b/>
          <w:sz w:val="24"/>
          <w:szCs w:val="24"/>
        </w:rPr>
        <w:t xml:space="preserve">dispõe sobre a colaboração de interesse público do </w:t>
      </w:r>
      <w:r w:rsidR="008169CB">
        <w:rPr>
          <w:rFonts w:ascii="Arial" w:hAnsi="Arial" w:cs="Arial"/>
          <w:b/>
          <w:sz w:val="24"/>
          <w:szCs w:val="24"/>
        </w:rPr>
        <w:t>D</w:t>
      </w:r>
      <w:r w:rsidR="008169CB" w:rsidRPr="0088634D">
        <w:rPr>
          <w:rFonts w:ascii="Arial" w:hAnsi="Arial" w:cs="Arial"/>
          <w:b/>
          <w:sz w:val="24"/>
          <w:szCs w:val="24"/>
        </w:rPr>
        <w:t>ist</w:t>
      </w:r>
      <w:r w:rsidR="008169CB">
        <w:rPr>
          <w:rFonts w:ascii="Arial" w:hAnsi="Arial" w:cs="Arial"/>
          <w:b/>
          <w:sz w:val="24"/>
          <w:szCs w:val="24"/>
        </w:rPr>
        <w:t>r</w:t>
      </w:r>
      <w:r w:rsidR="008169CB" w:rsidRPr="0088634D">
        <w:rPr>
          <w:rFonts w:ascii="Arial" w:hAnsi="Arial" w:cs="Arial"/>
          <w:b/>
          <w:sz w:val="24"/>
          <w:szCs w:val="24"/>
        </w:rPr>
        <w:t xml:space="preserve">ito </w:t>
      </w:r>
      <w:r w:rsidR="008169CB">
        <w:rPr>
          <w:rFonts w:ascii="Arial" w:hAnsi="Arial" w:cs="Arial"/>
          <w:b/>
          <w:sz w:val="24"/>
          <w:szCs w:val="24"/>
        </w:rPr>
        <w:t>F</w:t>
      </w:r>
      <w:r w:rsidR="008169CB" w:rsidRPr="0088634D">
        <w:rPr>
          <w:rFonts w:ascii="Arial" w:hAnsi="Arial" w:cs="Arial"/>
          <w:b/>
          <w:sz w:val="24"/>
          <w:szCs w:val="24"/>
        </w:rPr>
        <w:t>ederal com entidades religiosas</w:t>
      </w:r>
      <w:r w:rsidR="008169CB">
        <w:rPr>
          <w:rFonts w:ascii="Arial" w:hAnsi="Arial" w:cs="Arial"/>
          <w:b/>
          <w:sz w:val="24"/>
          <w:szCs w:val="24"/>
        </w:rPr>
        <w:t>,</w:t>
      </w:r>
      <w:r w:rsidR="008169CB" w:rsidRPr="0088634D">
        <w:rPr>
          <w:rFonts w:ascii="Arial" w:hAnsi="Arial" w:cs="Arial"/>
          <w:b/>
          <w:sz w:val="24"/>
          <w:szCs w:val="24"/>
        </w:rPr>
        <w:t xml:space="preserve"> prevista no art. 18, </w:t>
      </w:r>
      <w:r w:rsidR="008169CB">
        <w:rPr>
          <w:rFonts w:ascii="Arial" w:hAnsi="Arial" w:cs="Arial"/>
          <w:b/>
          <w:sz w:val="24"/>
          <w:szCs w:val="24"/>
        </w:rPr>
        <w:t>I</w:t>
      </w:r>
      <w:r w:rsidR="008169CB" w:rsidRPr="0088634D">
        <w:rPr>
          <w:rFonts w:ascii="Arial" w:hAnsi="Arial" w:cs="Arial"/>
          <w:b/>
          <w:sz w:val="24"/>
          <w:szCs w:val="24"/>
        </w:rPr>
        <w:t>, da L</w:t>
      </w:r>
      <w:r w:rsidR="008169CB">
        <w:rPr>
          <w:rFonts w:ascii="Arial" w:hAnsi="Arial" w:cs="Arial"/>
          <w:b/>
          <w:sz w:val="24"/>
          <w:szCs w:val="24"/>
        </w:rPr>
        <w:t xml:space="preserve">ei Orgânica do Distrito Federal”. </w:t>
      </w:r>
      <w:r w:rsidR="008169CB" w:rsidRPr="00656D4A">
        <w:rPr>
          <w:rFonts w:ascii="Arial" w:hAnsi="Arial" w:cs="Arial"/>
          <w:sz w:val="24"/>
          <w:szCs w:val="24"/>
        </w:rPr>
        <w:t>O parecer</w:t>
      </w:r>
      <w:r w:rsidR="008169CB">
        <w:rPr>
          <w:rFonts w:ascii="Arial" w:hAnsi="Arial" w:cs="Arial"/>
          <w:sz w:val="24"/>
          <w:szCs w:val="24"/>
        </w:rPr>
        <w:t xml:space="preserve">, pela </w:t>
      </w:r>
      <w:r w:rsidR="008169CB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8169CB" w:rsidRPr="00457141">
        <w:rPr>
          <w:rFonts w:ascii="Arial" w:hAnsi="Arial" w:cs="Arial"/>
          <w:sz w:val="24"/>
          <w:szCs w:val="24"/>
        </w:rPr>
        <w:t>na forma da emenda supressiva do relator</w:t>
      </w:r>
      <w:r w:rsidR="008169CB">
        <w:rPr>
          <w:rFonts w:ascii="Arial" w:hAnsi="Arial" w:cs="Arial"/>
          <w:sz w:val="24"/>
          <w:szCs w:val="24"/>
        </w:rPr>
        <w:t xml:space="preserve">, </w:t>
      </w:r>
      <w:r w:rsidR="008169CB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8169CB">
        <w:rPr>
          <w:rFonts w:ascii="Arial" w:hAnsi="Arial" w:cs="Arial"/>
          <w:sz w:val="24"/>
          <w:szCs w:val="24"/>
        </w:rPr>
        <w:t xml:space="preserve">O Deputado Chico Leite coloca em discussão o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8169CB">
        <w:rPr>
          <w:rFonts w:ascii="Arial" w:hAnsi="Arial" w:cs="Arial"/>
          <w:b/>
          <w:color w:val="000000"/>
          <w:sz w:val="24"/>
          <w:szCs w:val="24"/>
        </w:rPr>
        <w:t>EI Nº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 451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8169CB" w:rsidRPr="00BF32EE">
        <w:rPr>
          <w:rFonts w:ascii="Arial" w:hAnsi="Arial" w:cs="Arial"/>
          <w:color w:val="000000"/>
          <w:sz w:val="24"/>
          <w:szCs w:val="24"/>
        </w:rPr>
        <w:t xml:space="preserve">de autoria da </w:t>
      </w:r>
      <w:r w:rsidR="008169CB">
        <w:rPr>
          <w:rFonts w:ascii="Arial" w:hAnsi="Arial" w:cs="Arial"/>
          <w:bCs/>
          <w:sz w:val="24"/>
          <w:szCs w:val="24"/>
        </w:rPr>
        <w:t>Deputada</w:t>
      </w:r>
      <w:r w:rsidR="008169CB" w:rsidRPr="00BF32EE">
        <w:rPr>
          <w:rFonts w:ascii="Arial" w:hAnsi="Arial" w:cs="Arial"/>
          <w:bCs/>
          <w:sz w:val="24"/>
          <w:szCs w:val="24"/>
        </w:rPr>
        <w:t xml:space="preserve"> Luzia de Paula</w:t>
      </w:r>
      <w:r w:rsidR="008169CB">
        <w:rPr>
          <w:rFonts w:ascii="Arial" w:hAnsi="Arial" w:cs="Arial"/>
          <w:sz w:val="24"/>
          <w:szCs w:val="24"/>
        </w:rPr>
        <w:t xml:space="preserve">, relatoria do Deputado </w:t>
      </w:r>
      <w:r w:rsidR="008169CB" w:rsidRPr="00BF32EE">
        <w:rPr>
          <w:rFonts w:ascii="Arial" w:hAnsi="Arial" w:cs="Arial"/>
          <w:bCs/>
          <w:sz w:val="24"/>
          <w:szCs w:val="24"/>
        </w:rPr>
        <w:t>Joe Valle</w:t>
      </w:r>
      <w:r w:rsidR="008169CB">
        <w:rPr>
          <w:rFonts w:ascii="Arial" w:hAnsi="Arial" w:cs="Arial"/>
          <w:sz w:val="24"/>
          <w:szCs w:val="24"/>
        </w:rPr>
        <w:t xml:space="preserve">, que </w:t>
      </w:r>
      <w:r w:rsidR="008169CB">
        <w:rPr>
          <w:rFonts w:ascii="Arial" w:hAnsi="Arial" w:cs="Arial"/>
          <w:b/>
          <w:sz w:val="24"/>
          <w:szCs w:val="24"/>
        </w:rPr>
        <w:t>“</w:t>
      </w:r>
      <w:r w:rsidR="008169CB" w:rsidRPr="00281015">
        <w:rPr>
          <w:rFonts w:ascii="Arial" w:hAnsi="Arial" w:cs="Arial"/>
          <w:b/>
          <w:sz w:val="24"/>
          <w:szCs w:val="24"/>
        </w:rPr>
        <w:t xml:space="preserve">dispõe sobre doações para o </w:t>
      </w:r>
      <w:r w:rsidR="008169CB">
        <w:rPr>
          <w:rFonts w:ascii="Arial" w:hAnsi="Arial" w:cs="Arial"/>
          <w:b/>
          <w:sz w:val="24"/>
          <w:szCs w:val="24"/>
        </w:rPr>
        <w:t>F</w:t>
      </w:r>
      <w:r w:rsidR="008169CB" w:rsidRPr="00281015">
        <w:rPr>
          <w:rFonts w:ascii="Arial" w:hAnsi="Arial" w:cs="Arial"/>
          <w:b/>
          <w:sz w:val="24"/>
          <w:szCs w:val="24"/>
        </w:rPr>
        <w:t xml:space="preserve">undo dos </w:t>
      </w:r>
      <w:r w:rsidR="008169CB">
        <w:rPr>
          <w:rFonts w:ascii="Arial" w:hAnsi="Arial" w:cs="Arial"/>
          <w:b/>
          <w:sz w:val="24"/>
          <w:szCs w:val="24"/>
        </w:rPr>
        <w:t>D</w:t>
      </w:r>
      <w:r w:rsidR="008169CB" w:rsidRPr="00281015">
        <w:rPr>
          <w:rFonts w:ascii="Arial" w:hAnsi="Arial" w:cs="Arial"/>
          <w:b/>
          <w:sz w:val="24"/>
          <w:szCs w:val="24"/>
        </w:rPr>
        <w:t xml:space="preserve">ireitos da </w:t>
      </w:r>
      <w:r w:rsidR="008169CB">
        <w:rPr>
          <w:rFonts w:ascii="Arial" w:hAnsi="Arial" w:cs="Arial"/>
          <w:b/>
          <w:sz w:val="24"/>
          <w:szCs w:val="24"/>
        </w:rPr>
        <w:t>C</w:t>
      </w:r>
      <w:r w:rsidR="008169CB" w:rsidRPr="00281015">
        <w:rPr>
          <w:rFonts w:ascii="Arial" w:hAnsi="Arial" w:cs="Arial"/>
          <w:b/>
          <w:sz w:val="24"/>
          <w:szCs w:val="24"/>
        </w:rPr>
        <w:t xml:space="preserve">riança e do </w:t>
      </w:r>
      <w:r w:rsidR="008169CB">
        <w:rPr>
          <w:rFonts w:ascii="Arial" w:hAnsi="Arial" w:cs="Arial"/>
          <w:b/>
          <w:sz w:val="24"/>
          <w:szCs w:val="24"/>
        </w:rPr>
        <w:t>A</w:t>
      </w:r>
      <w:r w:rsidR="008169CB" w:rsidRPr="00281015">
        <w:rPr>
          <w:rFonts w:ascii="Arial" w:hAnsi="Arial" w:cs="Arial"/>
          <w:b/>
          <w:sz w:val="24"/>
          <w:szCs w:val="24"/>
        </w:rPr>
        <w:t xml:space="preserve">dolescente do </w:t>
      </w:r>
      <w:r w:rsidR="008169CB">
        <w:rPr>
          <w:rFonts w:ascii="Arial" w:hAnsi="Arial" w:cs="Arial"/>
          <w:b/>
          <w:sz w:val="24"/>
          <w:szCs w:val="24"/>
        </w:rPr>
        <w:t>D</w:t>
      </w:r>
      <w:r w:rsidR="008169CB" w:rsidRPr="00281015">
        <w:rPr>
          <w:rFonts w:ascii="Arial" w:hAnsi="Arial" w:cs="Arial"/>
          <w:b/>
          <w:sz w:val="24"/>
          <w:szCs w:val="24"/>
        </w:rPr>
        <w:t xml:space="preserve">istrito </w:t>
      </w:r>
      <w:r w:rsidR="008169CB">
        <w:rPr>
          <w:rFonts w:ascii="Arial" w:hAnsi="Arial" w:cs="Arial"/>
          <w:b/>
          <w:sz w:val="24"/>
          <w:szCs w:val="24"/>
        </w:rPr>
        <w:t>F</w:t>
      </w:r>
      <w:r w:rsidR="008169CB" w:rsidRPr="00281015">
        <w:rPr>
          <w:rFonts w:ascii="Arial" w:hAnsi="Arial" w:cs="Arial"/>
          <w:b/>
          <w:sz w:val="24"/>
          <w:szCs w:val="24"/>
        </w:rPr>
        <w:t>ederal</w:t>
      </w:r>
      <w:r w:rsidR="008169CB">
        <w:rPr>
          <w:rFonts w:ascii="Arial" w:hAnsi="Arial" w:cs="Arial"/>
          <w:b/>
          <w:sz w:val="24"/>
          <w:szCs w:val="24"/>
        </w:rPr>
        <w:t>”</w:t>
      </w:r>
      <w:r w:rsidR="008169CB" w:rsidRPr="00281015">
        <w:rPr>
          <w:rFonts w:ascii="Arial" w:hAnsi="Arial" w:cs="Arial"/>
          <w:b/>
          <w:sz w:val="24"/>
          <w:szCs w:val="24"/>
        </w:rPr>
        <w:t>.</w:t>
      </w:r>
      <w:r w:rsidR="008169CB">
        <w:rPr>
          <w:rFonts w:ascii="Arial" w:hAnsi="Arial" w:cs="Arial"/>
          <w:b/>
          <w:sz w:val="24"/>
          <w:szCs w:val="24"/>
        </w:rPr>
        <w:t xml:space="preserve"> </w:t>
      </w:r>
      <w:r w:rsidR="008169CB" w:rsidRPr="00656D4A">
        <w:rPr>
          <w:rFonts w:ascii="Arial" w:hAnsi="Arial" w:cs="Arial"/>
          <w:sz w:val="24"/>
          <w:szCs w:val="24"/>
        </w:rPr>
        <w:t>O parecer</w:t>
      </w:r>
      <w:r w:rsidR="008169CB">
        <w:rPr>
          <w:rFonts w:ascii="Arial" w:hAnsi="Arial" w:cs="Arial"/>
          <w:sz w:val="24"/>
          <w:szCs w:val="24"/>
        </w:rPr>
        <w:t xml:space="preserve">, pela </w:t>
      </w:r>
      <w:r w:rsidR="008169CB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8169CB" w:rsidRPr="00457141">
        <w:rPr>
          <w:rFonts w:ascii="Arial" w:hAnsi="Arial" w:cs="Arial"/>
          <w:sz w:val="24"/>
          <w:szCs w:val="24"/>
        </w:rPr>
        <w:t xml:space="preserve">na forma das </w:t>
      </w:r>
      <w:proofErr w:type="gramStart"/>
      <w:r w:rsidR="003E4A5C">
        <w:rPr>
          <w:rFonts w:ascii="Arial" w:hAnsi="Arial" w:cs="Arial"/>
          <w:sz w:val="24"/>
          <w:szCs w:val="24"/>
        </w:rPr>
        <w:t>2</w:t>
      </w:r>
      <w:proofErr w:type="gramEnd"/>
      <w:r w:rsidR="003E4A5C">
        <w:rPr>
          <w:rFonts w:ascii="Arial" w:hAnsi="Arial" w:cs="Arial"/>
          <w:sz w:val="24"/>
          <w:szCs w:val="24"/>
        </w:rPr>
        <w:t xml:space="preserve"> emendas do relator,</w:t>
      </w:r>
      <w:r w:rsidR="008169CB">
        <w:rPr>
          <w:rFonts w:ascii="Arial" w:hAnsi="Arial" w:cs="Arial"/>
          <w:sz w:val="24"/>
          <w:szCs w:val="24"/>
        </w:rPr>
        <w:t xml:space="preserve"> rejeitadas</w:t>
      </w:r>
      <w:r w:rsidR="008169CB" w:rsidRPr="00457141">
        <w:rPr>
          <w:rFonts w:ascii="Arial" w:hAnsi="Arial" w:cs="Arial"/>
          <w:sz w:val="24"/>
          <w:szCs w:val="24"/>
        </w:rPr>
        <w:t xml:space="preserve"> as emendas aprovadas pela CAS</w:t>
      </w:r>
      <w:r w:rsidR="008169CB">
        <w:rPr>
          <w:rFonts w:ascii="Arial" w:hAnsi="Arial" w:cs="Arial"/>
          <w:sz w:val="24"/>
          <w:szCs w:val="24"/>
        </w:rPr>
        <w:t xml:space="preserve">, </w:t>
      </w:r>
      <w:r w:rsidR="008169CB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8169CB">
        <w:rPr>
          <w:rFonts w:ascii="Arial" w:hAnsi="Arial" w:cs="Arial"/>
          <w:sz w:val="24"/>
          <w:szCs w:val="24"/>
        </w:rPr>
        <w:t xml:space="preserve">Abre-se a discussão do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8169CB">
        <w:rPr>
          <w:rFonts w:ascii="Arial" w:hAnsi="Arial" w:cs="Arial"/>
          <w:b/>
          <w:color w:val="000000"/>
          <w:sz w:val="24"/>
          <w:szCs w:val="24"/>
        </w:rPr>
        <w:t>EI Nº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 329</w:t>
      </w:r>
      <w:r w:rsidR="008169CB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8169CB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8169CB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8169CB">
        <w:rPr>
          <w:rFonts w:ascii="Arial" w:hAnsi="Arial" w:cs="Arial"/>
          <w:bCs/>
          <w:sz w:val="24"/>
          <w:szCs w:val="24"/>
        </w:rPr>
        <w:t>Deputado</w:t>
      </w:r>
      <w:r w:rsidR="008169CB" w:rsidRPr="00BF32EE">
        <w:rPr>
          <w:rFonts w:ascii="Arial" w:hAnsi="Arial" w:cs="Arial"/>
          <w:bCs/>
          <w:sz w:val="24"/>
          <w:szCs w:val="24"/>
        </w:rPr>
        <w:t xml:space="preserve"> </w:t>
      </w:r>
      <w:r w:rsidR="008169CB" w:rsidRPr="00BF32EE">
        <w:rPr>
          <w:rFonts w:ascii="Arial" w:hAnsi="Arial" w:cs="Arial"/>
          <w:sz w:val="24"/>
          <w:szCs w:val="24"/>
        </w:rPr>
        <w:t>Cláudio Abrantes</w:t>
      </w:r>
      <w:r w:rsidR="008169CB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8169CB" w:rsidRPr="00BF32EE">
        <w:rPr>
          <w:rFonts w:ascii="Arial" w:hAnsi="Arial" w:cs="Arial"/>
          <w:bCs/>
          <w:sz w:val="24"/>
          <w:szCs w:val="24"/>
        </w:rPr>
        <w:t>Olair</w:t>
      </w:r>
      <w:proofErr w:type="spellEnd"/>
      <w:r w:rsidR="008169CB" w:rsidRPr="00BF32EE">
        <w:rPr>
          <w:rFonts w:ascii="Arial" w:hAnsi="Arial" w:cs="Arial"/>
          <w:bCs/>
          <w:sz w:val="24"/>
          <w:szCs w:val="24"/>
        </w:rPr>
        <w:t xml:space="preserve"> Francisco</w:t>
      </w:r>
      <w:r w:rsidR="008169CB">
        <w:rPr>
          <w:rFonts w:ascii="Arial" w:hAnsi="Arial" w:cs="Arial"/>
          <w:sz w:val="24"/>
          <w:szCs w:val="24"/>
        </w:rPr>
        <w:t xml:space="preserve">, que </w:t>
      </w:r>
      <w:r w:rsidR="008169CB">
        <w:rPr>
          <w:rFonts w:ascii="Arial" w:hAnsi="Arial" w:cs="Arial"/>
          <w:b/>
          <w:sz w:val="24"/>
          <w:szCs w:val="24"/>
        </w:rPr>
        <w:t>“</w:t>
      </w:r>
      <w:r w:rsidR="008169CB" w:rsidRPr="003B617C">
        <w:rPr>
          <w:rFonts w:ascii="Arial" w:hAnsi="Arial" w:cs="Arial"/>
          <w:b/>
          <w:sz w:val="24"/>
          <w:szCs w:val="24"/>
        </w:rPr>
        <w:t>estabelece normas para o transporte de pais ou responsáveis por aluno matriculado na rede pública de ensino, que residam nas áreas rurais, nos dias que especifica, e dá outras providências</w:t>
      </w:r>
      <w:r w:rsidR="008169CB">
        <w:rPr>
          <w:rFonts w:ascii="Arial" w:hAnsi="Arial" w:cs="Arial"/>
          <w:b/>
          <w:sz w:val="24"/>
          <w:szCs w:val="24"/>
        </w:rPr>
        <w:t>”</w:t>
      </w:r>
      <w:r w:rsidR="008169CB" w:rsidRPr="003B617C">
        <w:rPr>
          <w:rFonts w:ascii="Arial" w:hAnsi="Arial" w:cs="Arial"/>
          <w:b/>
          <w:sz w:val="24"/>
          <w:szCs w:val="24"/>
        </w:rPr>
        <w:t>.</w:t>
      </w:r>
      <w:r w:rsidR="008169CB">
        <w:rPr>
          <w:rFonts w:ascii="Arial" w:hAnsi="Arial" w:cs="Arial"/>
          <w:sz w:val="24"/>
          <w:szCs w:val="24"/>
        </w:rPr>
        <w:t xml:space="preserve"> O Presidente </w:t>
      </w:r>
      <w:r w:rsidR="003E4A5C">
        <w:rPr>
          <w:rFonts w:ascii="Arial" w:hAnsi="Arial" w:cs="Arial"/>
          <w:sz w:val="24"/>
          <w:szCs w:val="24"/>
        </w:rPr>
        <w:t>requer</w:t>
      </w:r>
      <w:r w:rsidR="008169CB">
        <w:rPr>
          <w:rFonts w:ascii="Arial" w:hAnsi="Arial" w:cs="Arial"/>
          <w:sz w:val="24"/>
          <w:szCs w:val="24"/>
        </w:rPr>
        <w:t xml:space="preserve"> vista ao projeto antes da apresentação do parecer. Passa-se à votação do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9B2386">
        <w:rPr>
          <w:rFonts w:ascii="Arial" w:hAnsi="Arial" w:cs="Arial"/>
          <w:b/>
          <w:color w:val="000000"/>
          <w:sz w:val="24"/>
          <w:szCs w:val="24"/>
        </w:rPr>
        <w:t>EI Nº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 364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9B2386" w:rsidRPr="00BF32EE">
        <w:rPr>
          <w:rFonts w:ascii="Arial" w:hAnsi="Arial" w:cs="Arial"/>
          <w:color w:val="000000"/>
          <w:sz w:val="24"/>
          <w:szCs w:val="24"/>
        </w:rPr>
        <w:t xml:space="preserve">de autoria da </w:t>
      </w:r>
      <w:r w:rsidR="009B2386">
        <w:rPr>
          <w:rFonts w:ascii="Arial" w:hAnsi="Arial" w:cs="Arial"/>
          <w:bCs/>
          <w:sz w:val="24"/>
          <w:szCs w:val="24"/>
        </w:rPr>
        <w:t>Deputada</w:t>
      </w:r>
      <w:r w:rsidR="009B2386" w:rsidRPr="00BF32EE">
        <w:rPr>
          <w:rFonts w:ascii="Arial" w:hAnsi="Arial" w:cs="Arial"/>
          <w:bCs/>
          <w:sz w:val="24"/>
          <w:szCs w:val="24"/>
        </w:rPr>
        <w:t xml:space="preserve"> </w:t>
      </w:r>
      <w:r w:rsidR="009B2386" w:rsidRPr="00BF32EE">
        <w:rPr>
          <w:rFonts w:ascii="Arial" w:hAnsi="Arial" w:cs="Arial"/>
          <w:sz w:val="24"/>
          <w:szCs w:val="24"/>
        </w:rPr>
        <w:t>Luzia de Paula</w:t>
      </w:r>
      <w:r w:rsidR="009B2386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B2386" w:rsidRPr="00BF32EE">
        <w:rPr>
          <w:rFonts w:ascii="Arial" w:hAnsi="Arial" w:cs="Arial"/>
          <w:bCs/>
          <w:sz w:val="24"/>
          <w:szCs w:val="24"/>
        </w:rPr>
        <w:t>Olair</w:t>
      </w:r>
      <w:proofErr w:type="spellEnd"/>
      <w:r w:rsidR="009B2386" w:rsidRPr="00BF32EE">
        <w:rPr>
          <w:rFonts w:ascii="Arial" w:hAnsi="Arial" w:cs="Arial"/>
          <w:bCs/>
          <w:sz w:val="24"/>
          <w:szCs w:val="24"/>
        </w:rPr>
        <w:t xml:space="preserve"> Francisco</w:t>
      </w:r>
      <w:r w:rsidR="009B2386">
        <w:rPr>
          <w:rFonts w:ascii="Arial" w:hAnsi="Arial" w:cs="Arial"/>
          <w:sz w:val="24"/>
          <w:szCs w:val="24"/>
        </w:rPr>
        <w:t xml:space="preserve">, que </w:t>
      </w:r>
      <w:r w:rsidR="009B2386">
        <w:rPr>
          <w:rFonts w:ascii="Arial" w:hAnsi="Arial" w:cs="Arial"/>
          <w:b/>
          <w:sz w:val="24"/>
          <w:szCs w:val="24"/>
        </w:rPr>
        <w:t>“</w:t>
      </w:r>
      <w:r w:rsidR="009B2386" w:rsidRPr="00102F80">
        <w:rPr>
          <w:rFonts w:ascii="Arial" w:hAnsi="Arial" w:cs="Arial"/>
          <w:b/>
          <w:sz w:val="24"/>
          <w:szCs w:val="24"/>
        </w:rPr>
        <w:t>torna obrigatória a afixação de placa de advert</w:t>
      </w:r>
      <w:r w:rsidR="009B2386">
        <w:rPr>
          <w:rFonts w:ascii="Arial" w:hAnsi="Arial" w:cs="Arial"/>
          <w:b/>
          <w:sz w:val="24"/>
          <w:szCs w:val="24"/>
        </w:rPr>
        <w:t>ência sobre o uso de formol e su</w:t>
      </w:r>
      <w:r w:rsidR="009B2386" w:rsidRPr="00102F80">
        <w:rPr>
          <w:rFonts w:ascii="Arial" w:hAnsi="Arial" w:cs="Arial"/>
          <w:b/>
          <w:sz w:val="24"/>
          <w:szCs w:val="24"/>
        </w:rPr>
        <w:t>as consequências para a saúde do ser humano nas dependências de salões de beleza ou congêneres localizados no âmbito do Distrito Federal</w:t>
      </w:r>
      <w:r w:rsidR="009B2386">
        <w:rPr>
          <w:rFonts w:ascii="Arial" w:hAnsi="Arial" w:cs="Arial"/>
          <w:b/>
          <w:sz w:val="24"/>
          <w:szCs w:val="24"/>
        </w:rPr>
        <w:t>”</w:t>
      </w:r>
      <w:r w:rsidR="009B2386" w:rsidRPr="00102F80">
        <w:rPr>
          <w:rFonts w:ascii="Arial" w:hAnsi="Arial" w:cs="Arial"/>
          <w:b/>
          <w:sz w:val="24"/>
          <w:szCs w:val="24"/>
        </w:rPr>
        <w:t xml:space="preserve">. </w:t>
      </w:r>
      <w:r w:rsidR="009B2386" w:rsidRPr="00656D4A">
        <w:rPr>
          <w:rFonts w:ascii="Arial" w:hAnsi="Arial" w:cs="Arial"/>
          <w:sz w:val="24"/>
          <w:szCs w:val="24"/>
        </w:rPr>
        <w:t>O parecer</w:t>
      </w:r>
      <w:r w:rsidR="009B2386">
        <w:rPr>
          <w:rFonts w:ascii="Arial" w:hAnsi="Arial" w:cs="Arial"/>
          <w:sz w:val="24"/>
          <w:szCs w:val="24"/>
        </w:rPr>
        <w:t xml:space="preserve">, pela </w:t>
      </w:r>
      <w:r w:rsidR="009B2386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9B2386" w:rsidRPr="00457141">
        <w:rPr>
          <w:rFonts w:ascii="Arial" w:hAnsi="Arial" w:cs="Arial"/>
          <w:sz w:val="24"/>
          <w:szCs w:val="24"/>
        </w:rPr>
        <w:t>na forma do substitutivo do relator</w:t>
      </w:r>
      <w:r w:rsidR="009B2386">
        <w:rPr>
          <w:rFonts w:ascii="Arial" w:hAnsi="Arial" w:cs="Arial"/>
          <w:sz w:val="24"/>
          <w:szCs w:val="24"/>
        </w:rPr>
        <w:t xml:space="preserve">, </w:t>
      </w:r>
      <w:r w:rsidR="009B2386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9B2386">
        <w:rPr>
          <w:rFonts w:ascii="Arial" w:hAnsi="Arial" w:cs="Arial"/>
          <w:sz w:val="24"/>
          <w:szCs w:val="24"/>
        </w:rPr>
        <w:t xml:space="preserve">Passa-se ao próximo item da pauta, o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9B2386">
        <w:rPr>
          <w:rFonts w:ascii="Arial" w:hAnsi="Arial" w:cs="Arial"/>
          <w:b/>
          <w:color w:val="000000"/>
          <w:sz w:val="24"/>
          <w:szCs w:val="24"/>
        </w:rPr>
        <w:t>EI Nº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 718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2012, </w:t>
      </w:r>
      <w:r w:rsidR="009B2386" w:rsidRPr="00BF32EE">
        <w:rPr>
          <w:rFonts w:ascii="Arial" w:hAnsi="Arial" w:cs="Arial"/>
          <w:color w:val="000000"/>
          <w:sz w:val="24"/>
          <w:szCs w:val="24"/>
        </w:rPr>
        <w:t xml:space="preserve">de autoria da </w:t>
      </w:r>
      <w:r w:rsidR="009B2386">
        <w:rPr>
          <w:rFonts w:ascii="Arial" w:hAnsi="Arial" w:cs="Arial"/>
          <w:bCs/>
          <w:sz w:val="24"/>
          <w:szCs w:val="24"/>
        </w:rPr>
        <w:t>Deputada</w:t>
      </w:r>
      <w:r w:rsidR="009B2386" w:rsidRPr="00BF32EE">
        <w:rPr>
          <w:rFonts w:ascii="Arial" w:hAnsi="Arial" w:cs="Arial"/>
          <w:bCs/>
          <w:sz w:val="24"/>
          <w:szCs w:val="24"/>
        </w:rPr>
        <w:t xml:space="preserve"> Eliana </w:t>
      </w:r>
      <w:r w:rsidR="009B2386" w:rsidRPr="00BF32EE">
        <w:rPr>
          <w:rFonts w:ascii="Arial" w:hAnsi="Arial" w:cs="Arial"/>
          <w:bCs/>
          <w:sz w:val="24"/>
          <w:szCs w:val="24"/>
        </w:rPr>
        <w:lastRenderedPageBreak/>
        <w:t>Pedrosa</w:t>
      </w:r>
      <w:r w:rsidR="009B2386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B2386" w:rsidRPr="00BF32EE">
        <w:rPr>
          <w:rFonts w:ascii="Arial" w:hAnsi="Arial" w:cs="Arial"/>
          <w:bCs/>
          <w:sz w:val="24"/>
          <w:szCs w:val="24"/>
        </w:rPr>
        <w:t>Olair</w:t>
      </w:r>
      <w:proofErr w:type="spellEnd"/>
      <w:r w:rsidR="009B2386" w:rsidRPr="00BF32EE">
        <w:rPr>
          <w:rFonts w:ascii="Arial" w:hAnsi="Arial" w:cs="Arial"/>
          <w:bCs/>
          <w:sz w:val="24"/>
          <w:szCs w:val="24"/>
        </w:rPr>
        <w:t xml:space="preserve"> Francisco</w:t>
      </w:r>
      <w:r w:rsidR="009B2386">
        <w:rPr>
          <w:rFonts w:ascii="Arial" w:hAnsi="Arial" w:cs="Arial"/>
          <w:sz w:val="24"/>
          <w:szCs w:val="24"/>
        </w:rPr>
        <w:t xml:space="preserve">, que </w:t>
      </w:r>
      <w:r w:rsidR="009B2386">
        <w:rPr>
          <w:rFonts w:ascii="Arial" w:hAnsi="Arial" w:cs="Arial"/>
          <w:b/>
          <w:sz w:val="24"/>
          <w:szCs w:val="24"/>
        </w:rPr>
        <w:t>“i</w:t>
      </w:r>
      <w:r w:rsidR="009B2386" w:rsidRPr="00457141">
        <w:rPr>
          <w:rFonts w:ascii="Arial" w:hAnsi="Arial" w:cs="Arial"/>
          <w:b/>
          <w:sz w:val="24"/>
          <w:szCs w:val="24"/>
        </w:rPr>
        <w:t xml:space="preserve">nstitui </w:t>
      </w:r>
      <w:r w:rsidR="009B2386">
        <w:rPr>
          <w:rFonts w:ascii="Arial" w:hAnsi="Arial" w:cs="Arial"/>
          <w:b/>
          <w:sz w:val="24"/>
          <w:szCs w:val="24"/>
        </w:rPr>
        <w:t>o</w:t>
      </w:r>
      <w:r w:rsidR="009B2386" w:rsidRPr="00457141">
        <w:rPr>
          <w:rFonts w:ascii="Arial" w:hAnsi="Arial" w:cs="Arial"/>
          <w:b/>
          <w:sz w:val="24"/>
          <w:szCs w:val="24"/>
        </w:rPr>
        <w:t xml:space="preserve"> </w:t>
      </w:r>
      <w:r w:rsidR="003E4A5C">
        <w:rPr>
          <w:rFonts w:ascii="Arial" w:hAnsi="Arial" w:cs="Arial"/>
          <w:b/>
          <w:sz w:val="24"/>
          <w:szCs w:val="24"/>
        </w:rPr>
        <w:t>d</w:t>
      </w:r>
      <w:r w:rsidR="009B2386" w:rsidRPr="00457141">
        <w:rPr>
          <w:rFonts w:ascii="Arial" w:hAnsi="Arial" w:cs="Arial"/>
          <w:b/>
          <w:sz w:val="24"/>
          <w:szCs w:val="24"/>
        </w:rPr>
        <w:t xml:space="preserve">ia </w:t>
      </w:r>
      <w:r w:rsidR="009B2386">
        <w:rPr>
          <w:rFonts w:ascii="Arial" w:hAnsi="Arial" w:cs="Arial"/>
          <w:b/>
          <w:sz w:val="24"/>
          <w:szCs w:val="24"/>
        </w:rPr>
        <w:t>d</w:t>
      </w:r>
      <w:r w:rsidR="009B2386" w:rsidRPr="00457141">
        <w:rPr>
          <w:rFonts w:ascii="Arial" w:hAnsi="Arial" w:cs="Arial"/>
          <w:b/>
          <w:sz w:val="24"/>
          <w:szCs w:val="24"/>
        </w:rPr>
        <w:t xml:space="preserve">o </w:t>
      </w:r>
      <w:r w:rsidR="003E4A5C">
        <w:rPr>
          <w:rFonts w:ascii="Arial" w:hAnsi="Arial" w:cs="Arial"/>
          <w:b/>
          <w:sz w:val="24"/>
          <w:szCs w:val="24"/>
        </w:rPr>
        <w:t>a</w:t>
      </w:r>
      <w:r w:rsidR="009B2386" w:rsidRPr="00457141">
        <w:rPr>
          <w:rFonts w:ascii="Arial" w:hAnsi="Arial" w:cs="Arial"/>
          <w:b/>
          <w:sz w:val="24"/>
          <w:szCs w:val="24"/>
        </w:rPr>
        <w:t xml:space="preserve">gente </w:t>
      </w:r>
      <w:r w:rsidR="003E4A5C">
        <w:rPr>
          <w:rFonts w:ascii="Arial" w:hAnsi="Arial" w:cs="Arial"/>
          <w:b/>
          <w:sz w:val="24"/>
          <w:szCs w:val="24"/>
        </w:rPr>
        <w:t>s</w:t>
      </w:r>
      <w:r w:rsidR="009B2386" w:rsidRPr="00457141">
        <w:rPr>
          <w:rFonts w:ascii="Arial" w:hAnsi="Arial" w:cs="Arial"/>
          <w:b/>
          <w:sz w:val="24"/>
          <w:szCs w:val="24"/>
        </w:rPr>
        <w:t>ocial</w:t>
      </w:r>
      <w:r w:rsidR="009B2386">
        <w:rPr>
          <w:rFonts w:ascii="Arial" w:hAnsi="Arial" w:cs="Arial"/>
          <w:b/>
          <w:sz w:val="24"/>
          <w:szCs w:val="24"/>
        </w:rPr>
        <w:t>”</w:t>
      </w:r>
      <w:r w:rsidR="009B2386" w:rsidRPr="00BF32EE">
        <w:rPr>
          <w:rFonts w:ascii="Arial" w:hAnsi="Arial" w:cs="Arial"/>
          <w:sz w:val="24"/>
          <w:szCs w:val="24"/>
        </w:rPr>
        <w:t>.</w:t>
      </w:r>
      <w:r w:rsidR="009B2386">
        <w:rPr>
          <w:rFonts w:ascii="Arial" w:hAnsi="Arial" w:cs="Arial"/>
          <w:sz w:val="24"/>
          <w:szCs w:val="24"/>
        </w:rPr>
        <w:t xml:space="preserve"> </w:t>
      </w:r>
      <w:r w:rsidR="009B2386" w:rsidRPr="00656D4A">
        <w:rPr>
          <w:rFonts w:ascii="Arial" w:hAnsi="Arial" w:cs="Arial"/>
          <w:sz w:val="24"/>
          <w:szCs w:val="24"/>
        </w:rPr>
        <w:t>O parecer</w:t>
      </w:r>
      <w:r w:rsidR="009B2386">
        <w:rPr>
          <w:rFonts w:ascii="Arial" w:hAnsi="Arial" w:cs="Arial"/>
          <w:sz w:val="24"/>
          <w:szCs w:val="24"/>
        </w:rPr>
        <w:t xml:space="preserve">, pela </w:t>
      </w:r>
      <w:r w:rsidR="009B2386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9B2386" w:rsidRPr="00457141">
        <w:rPr>
          <w:rFonts w:ascii="Arial" w:hAnsi="Arial" w:cs="Arial"/>
          <w:sz w:val="24"/>
          <w:szCs w:val="24"/>
        </w:rPr>
        <w:t>na forma do substitutivo do relator</w:t>
      </w:r>
      <w:r w:rsidR="009B2386">
        <w:rPr>
          <w:rFonts w:ascii="Arial" w:hAnsi="Arial" w:cs="Arial"/>
          <w:sz w:val="24"/>
          <w:szCs w:val="24"/>
        </w:rPr>
        <w:t xml:space="preserve">, </w:t>
      </w:r>
      <w:r w:rsidR="009B2386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9B2386">
        <w:rPr>
          <w:rFonts w:ascii="Arial" w:hAnsi="Arial" w:cs="Arial"/>
          <w:sz w:val="24"/>
          <w:szCs w:val="24"/>
        </w:rPr>
        <w:t xml:space="preserve">O Deputado Chico Leite coloca em discussão o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9B2386">
        <w:rPr>
          <w:rFonts w:ascii="Arial" w:hAnsi="Arial" w:cs="Arial"/>
          <w:b/>
          <w:color w:val="000000"/>
          <w:sz w:val="24"/>
          <w:szCs w:val="24"/>
        </w:rPr>
        <w:t>EI Nº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 734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2012, </w:t>
      </w:r>
      <w:r w:rsidR="009B2386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9B2386">
        <w:rPr>
          <w:rFonts w:ascii="Arial" w:hAnsi="Arial" w:cs="Arial"/>
          <w:bCs/>
          <w:sz w:val="24"/>
          <w:szCs w:val="24"/>
        </w:rPr>
        <w:t>Deputado</w:t>
      </w:r>
      <w:r w:rsidR="009B2386" w:rsidRPr="00BF32EE">
        <w:rPr>
          <w:rFonts w:ascii="Arial" w:hAnsi="Arial" w:cs="Arial"/>
          <w:bCs/>
          <w:sz w:val="24"/>
          <w:szCs w:val="24"/>
        </w:rPr>
        <w:t xml:space="preserve"> </w:t>
      </w:r>
      <w:r w:rsidR="009B2386" w:rsidRPr="00BF32EE">
        <w:rPr>
          <w:rFonts w:ascii="Arial" w:hAnsi="Arial" w:cs="Arial"/>
          <w:sz w:val="24"/>
          <w:szCs w:val="24"/>
        </w:rPr>
        <w:t>Wellington Luiz</w:t>
      </w:r>
      <w:r w:rsidR="009B2386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B2386" w:rsidRPr="00BF32EE">
        <w:rPr>
          <w:rFonts w:ascii="Arial" w:hAnsi="Arial" w:cs="Arial"/>
          <w:bCs/>
          <w:sz w:val="24"/>
          <w:szCs w:val="24"/>
        </w:rPr>
        <w:t>Olair</w:t>
      </w:r>
      <w:proofErr w:type="spellEnd"/>
      <w:r w:rsidR="009B2386" w:rsidRPr="00BF32EE">
        <w:rPr>
          <w:rFonts w:ascii="Arial" w:hAnsi="Arial" w:cs="Arial"/>
          <w:bCs/>
          <w:sz w:val="24"/>
          <w:szCs w:val="24"/>
        </w:rPr>
        <w:t xml:space="preserve"> Francisco</w:t>
      </w:r>
      <w:r w:rsidR="009B2386">
        <w:rPr>
          <w:rFonts w:ascii="Arial" w:hAnsi="Arial" w:cs="Arial"/>
          <w:sz w:val="24"/>
          <w:szCs w:val="24"/>
        </w:rPr>
        <w:t xml:space="preserve">, que </w:t>
      </w:r>
      <w:r w:rsidR="009B2386">
        <w:rPr>
          <w:rFonts w:ascii="Arial" w:hAnsi="Arial" w:cs="Arial"/>
          <w:b/>
          <w:sz w:val="24"/>
          <w:szCs w:val="24"/>
        </w:rPr>
        <w:t>“</w:t>
      </w:r>
      <w:r w:rsidR="009B2386" w:rsidRPr="00457141">
        <w:rPr>
          <w:rFonts w:ascii="Arial" w:hAnsi="Arial" w:cs="Arial"/>
          <w:b/>
          <w:sz w:val="24"/>
          <w:szCs w:val="24"/>
        </w:rPr>
        <w:t>dispõe sobre a inclusão, no calendário oficial do Distrito Federal, dos eventos relativos à profissão de farmacêutico, na forma que especifica</w:t>
      </w:r>
      <w:r w:rsidR="009B2386">
        <w:rPr>
          <w:rFonts w:ascii="Arial" w:hAnsi="Arial" w:cs="Arial"/>
          <w:b/>
          <w:sz w:val="24"/>
          <w:szCs w:val="24"/>
        </w:rPr>
        <w:t>”</w:t>
      </w:r>
      <w:r w:rsidR="009B2386" w:rsidRPr="00457141">
        <w:rPr>
          <w:rFonts w:ascii="Arial" w:hAnsi="Arial" w:cs="Arial"/>
          <w:b/>
          <w:sz w:val="24"/>
          <w:szCs w:val="24"/>
        </w:rPr>
        <w:t>.</w:t>
      </w:r>
      <w:r w:rsidR="009B2386">
        <w:rPr>
          <w:rFonts w:ascii="Arial" w:hAnsi="Arial" w:cs="Arial"/>
          <w:b/>
          <w:sz w:val="24"/>
          <w:szCs w:val="24"/>
        </w:rPr>
        <w:t xml:space="preserve"> </w:t>
      </w:r>
      <w:r w:rsidR="009B2386" w:rsidRPr="00656D4A">
        <w:rPr>
          <w:rFonts w:ascii="Arial" w:hAnsi="Arial" w:cs="Arial"/>
          <w:sz w:val="24"/>
          <w:szCs w:val="24"/>
        </w:rPr>
        <w:t>O parecer</w:t>
      </w:r>
      <w:r w:rsidR="009B2386">
        <w:rPr>
          <w:rFonts w:ascii="Arial" w:hAnsi="Arial" w:cs="Arial"/>
          <w:sz w:val="24"/>
          <w:szCs w:val="24"/>
        </w:rPr>
        <w:t xml:space="preserve"> pela </w:t>
      </w:r>
      <w:r w:rsidR="009B2386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9B2386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9B2386">
        <w:rPr>
          <w:rFonts w:ascii="Arial" w:hAnsi="Arial" w:cs="Arial"/>
          <w:sz w:val="24"/>
          <w:szCs w:val="24"/>
        </w:rPr>
        <w:t xml:space="preserve">O Presidente coloca em </w:t>
      </w:r>
      <w:r w:rsidR="003E4A5C">
        <w:rPr>
          <w:rFonts w:ascii="Arial" w:hAnsi="Arial" w:cs="Arial"/>
          <w:sz w:val="24"/>
          <w:szCs w:val="24"/>
        </w:rPr>
        <w:t>votação</w:t>
      </w:r>
      <w:r w:rsidR="009B2386">
        <w:rPr>
          <w:rFonts w:ascii="Arial" w:hAnsi="Arial" w:cs="Arial"/>
          <w:sz w:val="24"/>
          <w:szCs w:val="24"/>
        </w:rPr>
        <w:t xml:space="preserve"> o</w:t>
      </w:r>
      <w:r w:rsidR="009B2386">
        <w:rPr>
          <w:rFonts w:ascii="Arial" w:hAnsi="Arial" w:cs="Arial"/>
          <w:b/>
          <w:sz w:val="24"/>
          <w:szCs w:val="24"/>
        </w:rPr>
        <w:t xml:space="preserve">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9B2386">
        <w:rPr>
          <w:rFonts w:ascii="Arial" w:hAnsi="Arial" w:cs="Arial"/>
          <w:b/>
          <w:color w:val="000000"/>
          <w:sz w:val="24"/>
          <w:szCs w:val="24"/>
        </w:rPr>
        <w:t>EI Nº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 393</w:t>
      </w:r>
      <w:r w:rsidR="009B2386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9B2386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9B2386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9B2386">
        <w:rPr>
          <w:rFonts w:ascii="Arial" w:hAnsi="Arial" w:cs="Arial"/>
          <w:bCs/>
          <w:sz w:val="24"/>
          <w:szCs w:val="24"/>
        </w:rPr>
        <w:t>Deputado</w:t>
      </w:r>
      <w:r w:rsidR="009B2386" w:rsidRPr="00BF32EE">
        <w:rPr>
          <w:rFonts w:ascii="Arial" w:hAnsi="Arial" w:cs="Arial"/>
          <w:bCs/>
          <w:sz w:val="24"/>
          <w:szCs w:val="24"/>
        </w:rPr>
        <w:t xml:space="preserve"> Dr. Michel</w:t>
      </w:r>
      <w:r w:rsidR="009B2386">
        <w:rPr>
          <w:rFonts w:ascii="Arial" w:hAnsi="Arial" w:cs="Arial"/>
          <w:sz w:val="24"/>
          <w:szCs w:val="24"/>
        </w:rPr>
        <w:t xml:space="preserve">, relatoria do Deputado </w:t>
      </w:r>
      <w:r w:rsidR="009B2386" w:rsidRPr="0076153F">
        <w:rPr>
          <w:rFonts w:ascii="Arial" w:hAnsi="Arial" w:cs="Arial"/>
          <w:bCs/>
          <w:sz w:val="24"/>
          <w:szCs w:val="24"/>
        </w:rPr>
        <w:t>Aylton Gomes</w:t>
      </w:r>
      <w:r w:rsidR="009B2386">
        <w:rPr>
          <w:rFonts w:ascii="Arial" w:hAnsi="Arial" w:cs="Arial"/>
          <w:sz w:val="24"/>
          <w:szCs w:val="24"/>
        </w:rPr>
        <w:t xml:space="preserve">, que </w:t>
      </w:r>
      <w:r w:rsidR="009B2386">
        <w:rPr>
          <w:rFonts w:ascii="Arial" w:hAnsi="Arial" w:cs="Arial"/>
          <w:b/>
          <w:sz w:val="24"/>
          <w:szCs w:val="24"/>
        </w:rPr>
        <w:t>“</w:t>
      </w:r>
      <w:r w:rsidR="009B2386" w:rsidRPr="00457141">
        <w:rPr>
          <w:rFonts w:ascii="Arial" w:hAnsi="Arial" w:cs="Arial"/>
          <w:b/>
          <w:sz w:val="24"/>
          <w:szCs w:val="24"/>
        </w:rPr>
        <w:t>torna obrigatório, no âmbito do Distrito Federal, o diploma de técnico em radiologia para a operação de equipamentos emissores de radiação ionizante, bem como o uso de equipamentos de proteção individual - EPI e dá outras providências</w:t>
      </w:r>
      <w:r w:rsidR="009B2386">
        <w:rPr>
          <w:rFonts w:ascii="Arial" w:hAnsi="Arial" w:cs="Arial"/>
          <w:b/>
          <w:sz w:val="24"/>
          <w:szCs w:val="24"/>
        </w:rPr>
        <w:t>”</w:t>
      </w:r>
      <w:r w:rsidR="009B2386" w:rsidRPr="00457141">
        <w:rPr>
          <w:rFonts w:ascii="Arial" w:hAnsi="Arial" w:cs="Arial"/>
          <w:b/>
          <w:sz w:val="24"/>
          <w:szCs w:val="24"/>
        </w:rPr>
        <w:t>.</w:t>
      </w:r>
      <w:r w:rsidR="009B2386">
        <w:rPr>
          <w:rFonts w:ascii="Arial" w:hAnsi="Arial" w:cs="Arial"/>
          <w:b/>
          <w:sz w:val="24"/>
          <w:szCs w:val="24"/>
        </w:rPr>
        <w:t xml:space="preserve"> </w:t>
      </w:r>
      <w:r w:rsidR="009B2386" w:rsidRPr="009B2386">
        <w:rPr>
          <w:rFonts w:ascii="Arial" w:hAnsi="Arial" w:cs="Arial"/>
          <w:sz w:val="24"/>
          <w:szCs w:val="24"/>
        </w:rPr>
        <w:t xml:space="preserve">O Deputado Chico Leite informa que o voto do relator, Deputado Aylton Gomes, já foi proferido em reunião anterior </w:t>
      </w:r>
      <w:r w:rsidR="009B2386">
        <w:rPr>
          <w:rFonts w:ascii="Arial" w:hAnsi="Arial" w:cs="Arial"/>
          <w:sz w:val="24"/>
          <w:szCs w:val="24"/>
        </w:rPr>
        <w:t xml:space="preserve">e </w:t>
      </w:r>
      <w:r w:rsidR="009B2386" w:rsidRPr="009B2386">
        <w:rPr>
          <w:rFonts w:ascii="Arial" w:hAnsi="Arial" w:cs="Arial"/>
          <w:sz w:val="24"/>
          <w:szCs w:val="24"/>
        </w:rPr>
        <w:t>passa</w:t>
      </w:r>
      <w:r w:rsidR="009B2386">
        <w:rPr>
          <w:rFonts w:ascii="Arial" w:hAnsi="Arial" w:cs="Arial"/>
          <w:sz w:val="24"/>
          <w:szCs w:val="24"/>
        </w:rPr>
        <w:t xml:space="preserve"> à votação da proposição</w:t>
      </w:r>
      <w:r w:rsidR="009B2386" w:rsidRPr="00E63177">
        <w:rPr>
          <w:rFonts w:ascii="Arial" w:hAnsi="Arial" w:cs="Arial"/>
          <w:sz w:val="24"/>
          <w:szCs w:val="24"/>
        </w:rPr>
        <w:t>.</w:t>
      </w:r>
      <w:r w:rsidR="009B2386" w:rsidRPr="00E63177">
        <w:rPr>
          <w:rFonts w:ascii="Arial" w:hAnsi="Arial" w:cs="Arial"/>
          <w:b/>
          <w:sz w:val="24"/>
          <w:szCs w:val="24"/>
        </w:rPr>
        <w:t xml:space="preserve"> </w:t>
      </w:r>
      <w:r w:rsidR="009B2386" w:rsidRPr="00E63177">
        <w:rPr>
          <w:rFonts w:ascii="Arial" w:hAnsi="Arial" w:cs="Arial"/>
          <w:sz w:val="24"/>
          <w:szCs w:val="24"/>
        </w:rPr>
        <w:t xml:space="preserve">O parecer pela </w:t>
      </w:r>
      <w:r w:rsidR="009B2386" w:rsidRPr="00E63177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9B2386" w:rsidRPr="00E63177">
        <w:rPr>
          <w:rFonts w:ascii="Arial" w:hAnsi="Arial" w:cs="Arial"/>
          <w:bCs/>
          <w:sz w:val="24"/>
          <w:szCs w:val="24"/>
        </w:rPr>
        <w:t>foi aprovado por cinco votos</w:t>
      </w:r>
      <w:r w:rsidR="00E63177" w:rsidRPr="00E63177">
        <w:rPr>
          <w:rFonts w:ascii="Arial" w:hAnsi="Arial" w:cs="Arial"/>
          <w:bCs/>
          <w:sz w:val="24"/>
          <w:szCs w:val="24"/>
        </w:rPr>
        <w:t>.</w:t>
      </w:r>
      <w:r w:rsidR="009B2386" w:rsidRPr="00E63177">
        <w:rPr>
          <w:rFonts w:ascii="Arial" w:hAnsi="Arial" w:cs="Arial"/>
          <w:bCs/>
          <w:sz w:val="24"/>
          <w:szCs w:val="24"/>
        </w:rPr>
        <w:t xml:space="preserve"> </w:t>
      </w:r>
      <w:r w:rsidR="00334804">
        <w:rPr>
          <w:rFonts w:ascii="Arial" w:hAnsi="Arial" w:cs="Arial"/>
          <w:sz w:val="24"/>
          <w:szCs w:val="24"/>
        </w:rPr>
        <w:t xml:space="preserve">Em seguida passa-se à votação do 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334804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334804">
        <w:rPr>
          <w:rFonts w:ascii="Arial" w:hAnsi="Arial" w:cs="Arial"/>
          <w:b/>
          <w:color w:val="000000"/>
          <w:sz w:val="24"/>
          <w:szCs w:val="24"/>
        </w:rPr>
        <w:t>EI Nº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 xml:space="preserve"> 590</w:t>
      </w:r>
      <w:r w:rsidR="00334804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334804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334804">
        <w:rPr>
          <w:rFonts w:ascii="Arial" w:hAnsi="Arial" w:cs="Arial"/>
          <w:sz w:val="24"/>
          <w:szCs w:val="24"/>
        </w:rPr>
        <w:t>Deputado</w:t>
      </w:r>
      <w:r w:rsidR="00334804" w:rsidRPr="00BF32EE">
        <w:rPr>
          <w:rFonts w:ascii="Arial" w:hAnsi="Arial" w:cs="Arial"/>
          <w:sz w:val="24"/>
          <w:szCs w:val="24"/>
        </w:rPr>
        <w:t xml:space="preserve"> Benedito Domingos</w:t>
      </w:r>
      <w:r w:rsidR="00334804">
        <w:rPr>
          <w:rFonts w:ascii="Arial" w:hAnsi="Arial" w:cs="Arial"/>
          <w:sz w:val="24"/>
          <w:szCs w:val="24"/>
        </w:rPr>
        <w:t xml:space="preserve">, relatoria do Deputado </w:t>
      </w:r>
      <w:r w:rsidR="00334804" w:rsidRPr="00CF14A5">
        <w:rPr>
          <w:rFonts w:ascii="Arial" w:hAnsi="Arial" w:cs="Arial"/>
          <w:bCs/>
          <w:sz w:val="24"/>
          <w:szCs w:val="24"/>
        </w:rPr>
        <w:t>Aylton Gomes</w:t>
      </w:r>
      <w:r w:rsidR="00334804" w:rsidRPr="00CF14A5">
        <w:rPr>
          <w:rFonts w:ascii="Arial" w:hAnsi="Arial" w:cs="Arial"/>
          <w:b/>
          <w:bCs/>
          <w:sz w:val="24"/>
          <w:szCs w:val="24"/>
        </w:rPr>
        <w:t xml:space="preserve"> </w:t>
      </w:r>
      <w:r w:rsidR="00334804" w:rsidRPr="00CF14A5">
        <w:rPr>
          <w:rFonts w:ascii="Arial" w:hAnsi="Arial" w:cs="Arial"/>
          <w:bCs/>
          <w:sz w:val="24"/>
          <w:szCs w:val="24"/>
        </w:rPr>
        <w:t>(</w:t>
      </w:r>
      <w:r w:rsidR="00334804">
        <w:rPr>
          <w:rFonts w:ascii="Arial" w:hAnsi="Arial" w:cs="Arial"/>
          <w:bCs/>
          <w:sz w:val="24"/>
          <w:szCs w:val="24"/>
        </w:rPr>
        <w:t xml:space="preserve">relatoria </w:t>
      </w:r>
      <w:r w:rsidR="00334804" w:rsidRPr="00CF14A5">
        <w:rPr>
          <w:rFonts w:ascii="Arial" w:hAnsi="Arial" w:cs="Arial"/>
          <w:bCs/>
          <w:i/>
          <w:sz w:val="24"/>
          <w:szCs w:val="24"/>
        </w:rPr>
        <w:t>ad hoc</w:t>
      </w:r>
      <w:r w:rsidR="00334804" w:rsidRPr="00CF14A5">
        <w:rPr>
          <w:rFonts w:ascii="Arial" w:hAnsi="Arial" w:cs="Arial"/>
          <w:bCs/>
          <w:sz w:val="24"/>
          <w:szCs w:val="24"/>
        </w:rPr>
        <w:t xml:space="preserve"> </w:t>
      </w:r>
      <w:r w:rsidR="00334804">
        <w:rPr>
          <w:rFonts w:ascii="Arial" w:hAnsi="Arial" w:cs="Arial"/>
          <w:bCs/>
          <w:sz w:val="24"/>
          <w:szCs w:val="24"/>
        </w:rPr>
        <w:t xml:space="preserve">do </w:t>
      </w:r>
      <w:r w:rsidR="00334804" w:rsidRPr="00CF14A5">
        <w:rPr>
          <w:rFonts w:ascii="Arial" w:hAnsi="Arial" w:cs="Arial"/>
          <w:bCs/>
          <w:sz w:val="24"/>
          <w:szCs w:val="24"/>
        </w:rPr>
        <w:t xml:space="preserve">Deputado </w:t>
      </w:r>
      <w:r w:rsidR="00334804" w:rsidRPr="00BF32EE">
        <w:rPr>
          <w:rFonts w:ascii="Arial" w:hAnsi="Arial" w:cs="Arial"/>
          <w:bCs/>
          <w:sz w:val="24"/>
          <w:szCs w:val="24"/>
        </w:rPr>
        <w:t>Joe Valle)</w:t>
      </w:r>
      <w:r w:rsidR="00334804">
        <w:rPr>
          <w:rFonts w:ascii="Arial" w:hAnsi="Arial" w:cs="Arial"/>
          <w:sz w:val="24"/>
          <w:szCs w:val="24"/>
        </w:rPr>
        <w:t xml:space="preserve">, que </w:t>
      </w:r>
      <w:r w:rsidR="00334804">
        <w:rPr>
          <w:rFonts w:ascii="Arial" w:hAnsi="Arial" w:cs="Arial"/>
          <w:b/>
          <w:sz w:val="24"/>
          <w:szCs w:val="24"/>
        </w:rPr>
        <w:t>“</w:t>
      </w:r>
      <w:r w:rsidR="00334804" w:rsidRPr="00457141">
        <w:rPr>
          <w:rFonts w:ascii="Arial" w:hAnsi="Arial" w:cs="Arial"/>
          <w:b/>
          <w:sz w:val="24"/>
          <w:szCs w:val="24"/>
        </w:rPr>
        <w:t>dispõe sobre o incentivo às escolinhas sociais de futebol e a outras modalidades esportivas no âmbito do Distrito Federal e dá outras providências</w:t>
      </w:r>
      <w:r w:rsidR="00334804">
        <w:rPr>
          <w:rFonts w:ascii="Arial" w:hAnsi="Arial" w:cs="Arial"/>
          <w:b/>
          <w:sz w:val="24"/>
          <w:szCs w:val="24"/>
        </w:rPr>
        <w:t>”</w:t>
      </w:r>
      <w:r w:rsidR="00334804" w:rsidRPr="00457141">
        <w:rPr>
          <w:rFonts w:ascii="Arial" w:hAnsi="Arial" w:cs="Arial"/>
          <w:b/>
          <w:sz w:val="24"/>
          <w:szCs w:val="24"/>
        </w:rPr>
        <w:t xml:space="preserve">. </w:t>
      </w:r>
      <w:r w:rsidR="00334804" w:rsidRPr="00656D4A">
        <w:rPr>
          <w:rFonts w:ascii="Arial" w:hAnsi="Arial" w:cs="Arial"/>
          <w:sz w:val="24"/>
          <w:szCs w:val="24"/>
        </w:rPr>
        <w:t>O parecer</w:t>
      </w:r>
      <w:r w:rsidR="00334804">
        <w:rPr>
          <w:rFonts w:ascii="Arial" w:hAnsi="Arial" w:cs="Arial"/>
          <w:sz w:val="24"/>
          <w:szCs w:val="24"/>
        </w:rPr>
        <w:t xml:space="preserve">, pela </w:t>
      </w:r>
      <w:r w:rsidR="00334804" w:rsidRPr="00656D4A">
        <w:rPr>
          <w:rFonts w:ascii="Arial" w:hAnsi="Arial" w:cs="Arial"/>
          <w:bCs/>
          <w:color w:val="000000"/>
          <w:sz w:val="24"/>
          <w:szCs w:val="24"/>
        </w:rPr>
        <w:t>admissibilidade</w:t>
      </w:r>
      <w:r w:rsidR="0033480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34804" w:rsidRPr="00457141">
        <w:rPr>
          <w:rFonts w:ascii="Arial" w:hAnsi="Arial" w:cs="Arial"/>
          <w:sz w:val="24"/>
          <w:szCs w:val="24"/>
        </w:rPr>
        <w:t>na forma da emenda aditiva aprovada pela CAS e das duas emendas modificativas do relator</w:t>
      </w:r>
      <w:r w:rsidR="00334804">
        <w:rPr>
          <w:rFonts w:ascii="Arial" w:hAnsi="Arial" w:cs="Arial"/>
          <w:sz w:val="24"/>
          <w:szCs w:val="24"/>
        </w:rPr>
        <w:t>,</w:t>
      </w:r>
      <w:r w:rsidR="00334804" w:rsidRPr="00656D4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34804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334804">
        <w:rPr>
          <w:rFonts w:ascii="Arial" w:hAnsi="Arial" w:cs="Arial"/>
          <w:sz w:val="24"/>
          <w:szCs w:val="24"/>
        </w:rPr>
        <w:t>O Deputado Chico Leite passa a presidência ao Deputado Robério Negreiros</w:t>
      </w:r>
      <w:r w:rsidR="00E63177">
        <w:rPr>
          <w:rFonts w:ascii="Arial" w:hAnsi="Arial" w:cs="Arial"/>
          <w:sz w:val="24"/>
          <w:szCs w:val="24"/>
        </w:rPr>
        <w:t>,</w:t>
      </w:r>
      <w:r w:rsidR="00334804">
        <w:rPr>
          <w:rFonts w:ascii="Arial" w:hAnsi="Arial" w:cs="Arial"/>
          <w:sz w:val="24"/>
          <w:szCs w:val="24"/>
        </w:rPr>
        <w:t xml:space="preserve"> que abre a discussão do 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334804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>L</w:t>
      </w:r>
      <w:r w:rsidR="00334804">
        <w:rPr>
          <w:rFonts w:ascii="Arial" w:hAnsi="Arial" w:cs="Arial"/>
          <w:b/>
          <w:color w:val="000000"/>
          <w:sz w:val="24"/>
          <w:szCs w:val="24"/>
        </w:rPr>
        <w:t>EI Nº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 xml:space="preserve"> 626</w:t>
      </w:r>
      <w:r w:rsidR="00334804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334804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334804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334804">
        <w:rPr>
          <w:rFonts w:ascii="Arial" w:hAnsi="Arial" w:cs="Arial"/>
          <w:bCs/>
          <w:sz w:val="24"/>
          <w:szCs w:val="24"/>
        </w:rPr>
        <w:t>Deputado</w:t>
      </w:r>
      <w:r w:rsidR="00334804" w:rsidRPr="00BF32E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34804" w:rsidRPr="00BF32EE">
        <w:rPr>
          <w:rFonts w:ascii="Arial" w:hAnsi="Arial" w:cs="Arial"/>
          <w:bCs/>
          <w:sz w:val="24"/>
          <w:szCs w:val="24"/>
        </w:rPr>
        <w:t>Agaciel</w:t>
      </w:r>
      <w:proofErr w:type="spellEnd"/>
      <w:r w:rsidR="00334804" w:rsidRPr="00BF32EE">
        <w:rPr>
          <w:rFonts w:ascii="Arial" w:hAnsi="Arial" w:cs="Arial"/>
          <w:bCs/>
          <w:sz w:val="24"/>
          <w:szCs w:val="24"/>
        </w:rPr>
        <w:t xml:space="preserve"> Maia</w:t>
      </w:r>
      <w:r w:rsidR="00334804">
        <w:rPr>
          <w:rFonts w:ascii="Arial" w:hAnsi="Arial" w:cs="Arial"/>
          <w:sz w:val="24"/>
          <w:szCs w:val="24"/>
        </w:rPr>
        <w:t xml:space="preserve">, relatoria do Deputado </w:t>
      </w:r>
      <w:r w:rsidR="00334804" w:rsidRPr="00BF32EE">
        <w:rPr>
          <w:rFonts w:ascii="Arial" w:hAnsi="Arial" w:cs="Arial"/>
          <w:bCs/>
          <w:sz w:val="24"/>
          <w:szCs w:val="24"/>
        </w:rPr>
        <w:t>Chico Leite</w:t>
      </w:r>
      <w:r w:rsidR="00334804">
        <w:rPr>
          <w:rFonts w:ascii="Arial" w:hAnsi="Arial" w:cs="Arial"/>
          <w:sz w:val="24"/>
          <w:szCs w:val="24"/>
        </w:rPr>
        <w:t xml:space="preserve">, que </w:t>
      </w:r>
      <w:r w:rsidR="00334804">
        <w:rPr>
          <w:rFonts w:ascii="Arial" w:hAnsi="Arial" w:cs="Arial"/>
          <w:b/>
          <w:sz w:val="24"/>
          <w:szCs w:val="24"/>
        </w:rPr>
        <w:t>“</w:t>
      </w:r>
      <w:r w:rsidR="00334804" w:rsidRPr="00A95292">
        <w:rPr>
          <w:rFonts w:ascii="Arial" w:hAnsi="Arial" w:cs="Arial"/>
          <w:b/>
          <w:sz w:val="24"/>
          <w:szCs w:val="24"/>
        </w:rPr>
        <w:t>estabelece comunicações eletrônicas obrigatórias aos consumidores por parte de prestadores de serviços públicos no Distrito Federal, e dá outras providências</w:t>
      </w:r>
      <w:r w:rsidR="00334804">
        <w:rPr>
          <w:rFonts w:ascii="Arial" w:hAnsi="Arial" w:cs="Arial"/>
          <w:b/>
          <w:sz w:val="24"/>
          <w:szCs w:val="24"/>
        </w:rPr>
        <w:t>”</w:t>
      </w:r>
      <w:r w:rsidR="00334804" w:rsidRPr="00A95292">
        <w:rPr>
          <w:rFonts w:ascii="Arial" w:hAnsi="Arial" w:cs="Arial"/>
          <w:b/>
          <w:sz w:val="24"/>
          <w:szCs w:val="24"/>
        </w:rPr>
        <w:t>.</w:t>
      </w:r>
      <w:r w:rsidR="00334804">
        <w:rPr>
          <w:rFonts w:ascii="Arial" w:hAnsi="Arial" w:cs="Arial"/>
          <w:b/>
          <w:sz w:val="24"/>
          <w:szCs w:val="24"/>
        </w:rPr>
        <w:t xml:space="preserve"> </w:t>
      </w:r>
      <w:r w:rsidR="00334804" w:rsidRPr="00656D4A">
        <w:rPr>
          <w:rFonts w:ascii="Arial" w:hAnsi="Arial" w:cs="Arial"/>
          <w:sz w:val="24"/>
          <w:szCs w:val="24"/>
        </w:rPr>
        <w:t>O parecer</w:t>
      </w:r>
      <w:r w:rsidR="00334804">
        <w:rPr>
          <w:rFonts w:ascii="Arial" w:hAnsi="Arial" w:cs="Arial"/>
          <w:sz w:val="24"/>
          <w:szCs w:val="24"/>
        </w:rPr>
        <w:t xml:space="preserve"> pela </w:t>
      </w:r>
      <w:r w:rsidR="00334804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334804">
        <w:rPr>
          <w:rFonts w:ascii="Arial" w:hAnsi="Arial" w:cs="Arial"/>
          <w:bCs/>
          <w:sz w:val="24"/>
          <w:szCs w:val="24"/>
        </w:rPr>
        <w:t xml:space="preserve">foi aprovado por quatro votos. Houve uma ausência. </w:t>
      </w:r>
      <w:r w:rsidR="00D0014A">
        <w:rPr>
          <w:rFonts w:ascii="Arial" w:hAnsi="Arial" w:cs="Arial"/>
          <w:bCs/>
          <w:sz w:val="24"/>
          <w:szCs w:val="24"/>
        </w:rPr>
        <w:t xml:space="preserve">O Deputado Chico Leite propõe passar à discussão dos itens 14 e 15 de sua relatoria. O Deputado Robério Negreiros acata e, </w:t>
      </w:r>
      <w:r w:rsidR="00D0014A">
        <w:rPr>
          <w:rFonts w:ascii="Arial" w:hAnsi="Arial" w:cs="Arial"/>
          <w:sz w:val="24"/>
          <w:szCs w:val="24"/>
        </w:rPr>
        <w:t>antes da apresentação do</w:t>
      </w:r>
      <w:r w:rsidR="00E63177">
        <w:rPr>
          <w:rFonts w:ascii="Arial" w:hAnsi="Arial" w:cs="Arial"/>
          <w:sz w:val="24"/>
          <w:szCs w:val="24"/>
        </w:rPr>
        <w:t xml:space="preserve"> parecer ao item 14 e do voto em separado ao item 15</w:t>
      </w:r>
      <w:r w:rsidR="00D0014A">
        <w:rPr>
          <w:rFonts w:ascii="Arial" w:hAnsi="Arial" w:cs="Arial"/>
          <w:sz w:val="24"/>
          <w:szCs w:val="24"/>
        </w:rPr>
        <w:t>,</w:t>
      </w:r>
      <w:r w:rsidR="00D0014A">
        <w:rPr>
          <w:rFonts w:ascii="Arial" w:hAnsi="Arial" w:cs="Arial"/>
          <w:bCs/>
          <w:sz w:val="24"/>
          <w:szCs w:val="24"/>
        </w:rPr>
        <w:t xml:space="preserve"> pede vista dos dois itens: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D0014A">
        <w:rPr>
          <w:rFonts w:ascii="Arial" w:hAnsi="Arial" w:cs="Arial"/>
          <w:b/>
          <w:color w:val="000000"/>
          <w:sz w:val="24"/>
          <w:szCs w:val="24"/>
        </w:rPr>
        <w:t>ROJETO DE RESOLUÇÃO Nº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D0014A" w:rsidRPr="00BF32EE">
        <w:rPr>
          <w:rFonts w:ascii="Arial" w:hAnsi="Arial" w:cs="Arial"/>
          <w:b/>
          <w:sz w:val="24"/>
          <w:szCs w:val="24"/>
        </w:rPr>
        <w:t>82</w:t>
      </w:r>
      <w:r w:rsidR="00D0014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D0014A" w:rsidRPr="00BF32EE">
        <w:rPr>
          <w:rFonts w:ascii="Arial" w:hAnsi="Arial" w:cs="Arial"/>
          <w:b/>
          <w:sz w:val="24"/>
          <w:szCs w:val="24"/>
        </w:rPr>
        <w:t>2010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="00D0014A" w:rsidRPr="00BF32EE">
        <w:rPr>
          <w:rFonts w:ascii="Arial" w:hAnsi="Arial" w:cs="Arial"/>
          <w:color w:val="000000"/>
          <w:sz w:val="24"/>
          <w:szCs w:val="24"/>
        </w:rPr>
        <w:t xml:space="preserve">de autoria da </w:t>
      </w:r>
      <w:r w:rsidR="00D0014A" w:rsidRPr="00BF32EE">
        <w:rPr>
          <w:rFonts w:ascii="Arial" w:hAnsi="Arial" w:cs="Arial"/>
          <w:bCs/>
          <w:sz w:val="24"/>
          <w:szCs w:val="24"/>
        </w:rPr>
        <w:t>Mesa Diretora</w:t>
      </w:r>
      <w:r w:rsidR="00D0014A">
        <w:rPr>
          <w:rFonts w:ascii="Arial" w:hAnsi="Arial" w:cs="Arial"/>
          <w:sz w:val="24"/>
          <w:szCs w:val="24"/>
        </w:rPr>
        <w:t xml:space="preserve">, relatoria do Deputado </w:t>
      </w:r>
      <w:r w:rsidR="00D0014A" w:rsidRPr="00BF32EE">
        <w:rPr>
          <w:rFonts w:ascii="Arial" w:hAnsi="Arial" w:cs="Arial"/>
          <w:bCs/>
          <w:sz w:val="24"/>
          <w:szCs w:val="24"/>
        </w:rPr>
        <w:t>Chico Leite</w:t>
      </w:r>
      <w:r w:rsidR="00D0014A">
        <w:rPr>
          <w:rFonts w:ascii="Arial" w:hAnsi="Arial" w:cs="Arial"/>
          <w:sz w:val="24"/>
          <w:szCs w:val="24"/>
        </w:rPr>
        <w:t xml:space="preserve">, que </w:t>
      </w:r>
      <w:r w:rsidR="00D0014A">
        <w:rPr>
          <w:rFonts w:ascii="Arial" w:hAnsi="Arial" w:cs="Arial"/>
          <w:b/>
          <w:sz w:val="24"/>
          <w:szCs w:val="24"/>
        </w:rPr>
        <w:t>“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introduz alterações na Resolução nº 34, </w:t>
      </w:r>
      <w:r w:rsidR="00D0014A">
        <w:rPr>
          <w:rFonts w:ascii="Arial" w:hAnsi="Arial" w:cs="Arial"/>
          <w:b/>
          <w:sz w:val="24"/>
          <w:szCs w:val="24"/>
        </w:rPr>
        <w:t>de 27 de dezembro de 1991, que ‘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institui a estrutura administrativa da </w:t>
      </w:r>
      <w:r w:rsidR="00D0014A">
        <w:rPr>
          <w:rFonts w:ascii="Arial" w:hAnsi="Arial" w:cs="Arial"/>
          <w:b/>
          <w:sz w:val="24"/>
          <w:szCs w:val="24"/>
        </w:rPr>
        <w:t>Câmara Legislativa d</w:t>
      </w:r>
      <w:r w:rsidR="00D0014A" w:rsidRPr="00A95292">
        <w:rPr>
          <w:rFonts w:ascii="Arial" w:hAnsi="Arial" w:cs="Arial"/>
          <w:b/>
          <w:sz w:val="24"/>
          <w:szCs w:val="24"/>
        </w:rPr>
        <w:t>o Distrito F</w:t>
      </w:r>
      <w:r w:rsidR="00D0014A">
        <w:rPr>
          <w:rFonts w:ascii="Arial" w:hAnsi="Arial" w:cs="Arial"/>
          <w:b/>
          <w:sz w:val="24"/>
          <w:szCs w:val="24"/>
        </w:rPr>
        <w:t>ederal e dá outras providências’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 e na Resolução 232, de </w:t>
      </w:r>
      <w:r w:rsidR="00D0014A">
        <w:rPr>
          <w:rFonts w:ascii="Arial" w:hAnsi="Arial" w:cs="Arial"/>
          <w:b/>
          <w:sz w:val="24"/>
          <w:szCs w:val="24"/>
        </w:rPr>
        <w:t>2007 que ‘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dispõe sobre os cargos em comissão da </w:t>
      </w:r>
      <w:r w:rsidR="00D0014A">
        <w:rPr>
          <w:rFonts w:ascii="Arial" w:hAnsi="Arial" w:cs="Arial"/>
          <w:b/>
          <w:sz w:val="24"/>
          <w:szCs w:val="24"/>
        </w:rPr>
        <w:t>Câmara Legislativa d</w:t>
      </w:r>
      <w:r w:rsidR="00D0014A" w:rsidRPr="00A95292">
        <w:rPr>
          <w:rFonts w:ascii="Arial" w:hAnsi="Arial" w:cs="Arial"/>
          <w:b/>
          <w:sz w:val="24"/>
          <w:szCs w:val="24"/>
        </w:rPr>
        <w:t>o Distrito Federal, fixa o percentual, os casos e as condições para sua ocupação por servidor da carreira legislativa do Distrito Federal e dá outras providências”</w:t>
      </w:r>
      <w:r w:rsidR="00D0014A">
        <w:rPr>
          <w:rFonts w:ascii="Arial" w:hAnsi="Arial" w:cs="Arial"/>
          <w:b/>
          <w:sz w:val="24"/>
          <w:szCs w:val="24"/>
        </w:rPr>
        <w:t xml:space="preserve">; e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D0014A">
        <w:rPr>
          <w:rFonts w:ascii="Arial" w:hAnsi="Arial" w:cs="Arial"/>
          <w:b/>
          <w:color w:val="000000"/>
          <w:sz w:val="24"/>
          <w:szCs w:val="24"/>
        </w:rPr>
        <w:t>ROJETO DE RESOLUÇÃO Nº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 5</w:t>
      </w:r>
      <w:r w:rsidR="00D0014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D0014A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D0014A">
        <w:rPr>
          <w:rFonts w:ascii="Arial" w:hAnsi="Arial" w:cs="Arial"/>
          <w:bCs/>
          <w:sz w:val="24"/>
          <w:szCs w:val="24"/>
        </w:rPr>
        <w:t>Deputado</w:t>
      </w:r>
      <w:r w:rsidR="00D0014A" w:rsidRPr="00BF32EE">
        <w:rPr>
          <w:rFonts w:ascii="Arial" w:hAnsi="Arial" w:cs="Arial"/>
          <w:bCs/>
          <w:sz w:val="24"/>
          <w:szCs w:val="24"/>
        </w:rPr>
        <w:t xml:space="preserve"> </w:t>
      </w:r>
      <w:r w:rsidR="00D0014A" w:rsidRPr="00BF32EE">
        <w:rPr>
          <w:rFonts w:ascii="Arial" w:hAnsi="Arial" w:cs="Arial"/>
          <w:sz w:val="24"/>
          <w:szCs w:val="24"/>
        </w:rPr>
        <w:t xml:space="preserve">Doutor Michel e </w:t>
      </w:r>
      <w:proofErr w:type="gramStart"/>
      <w:r w:rsidR="00D0014A" w:rsidRPr="00BF32EE">
        <w:rPr>
          <w:rFonts w:ascii="Arial" w:hAnsi="Arial" w:cs="Arial"/>
          <w:sz w:val="24"/>
          <w:szCs w:val="24"/>
        </w:rPr>
        <w:t>outros</w:t>
      </w:r>
      <w:r w:rsidR="00D0014A">
        <w:rPr>
          <w:rFonts w:ascii="Arial" w:hAnsi="Arial" w:cs="Arial"/>
          <w:sz w:val="24"/>
          <w:szCs w:val="24"/>
        </w:rPr>
        <w:t>, relatoria</w:t>
      </w:r>
      <w:proofErr w:type="gramEnd"/>
      <w:r w:rsidR="00D0014A">
        <w:rPr>
          <w:rFonts w:ascii="Arial" w:hAnsi="Arial" w:cs="Arial"/>
          <w:sz w:val="24"/>
          <w:szCs w:val="24"/>
        </w:rPr>
        <w:t xml:space="preserve"> do Deputado </w:t>
      </w:r>
      <w:r w:rsidR="00D0014A" w:rsidRPr="00A95292">
        <w:rPr>
          <w:rFonts w:ascii="Arial" w:hAnsi="Arial" w:cs="Arial"/>
          <w:bCs/>
          <w:sz w:val="24"/>
          <w:szCs w:val="24"/>
        </w:rPr>
        <w:t>Chico Leite</w:t>
      </w:r>
      <w:r w:rsidR="00D0014A">
        <w:rPr>
          <w:rFonts w:ascii="Arial" w:hAnsi="Arial" w:cs="Arial"/>
          <w:sz w:val="24"/>
          <w:szCs w:val="24"/>
        </w:rPr>
        <w:t xml:space="preserve">, que </w:t>
      </w:r>
      <w:r w:rsidR="00D0014A">
        <w:rPr>
          <w:rFonts w:ascii="Arial" w:hAnsi="Arial" w:cs="Arial"/>
          <w:b/>
          <w:sz w:val="24"/>
          <w:szCs w:val="24"/>
        </w:rPr>
        <w:t>“</w:t>
      </w:r>
      <w:r w:rsidR="00D0014A" w:rsidRPr="000E2965">
        <w:rPr>
          <w:rFonts w:ascii="Arial" w:hAnsi="Arial" w:cs="Arial"/>
          <w:b/>
          <w:sz w:val="24"/>
          <w:szCs w:val="24"/>
        </w:rPr>
        <w:t xml:space="preserve">altera o art. 16-a da Resolução 167, de 2000, que “institui o novo </w:t>
      </w:r>
      <w:r w:rsidR="00D0014A">
        <w:rPr>
          <w:rFonts w:ascii="Arial" w:hAnsi="Arial" w:cs="Arial"/>
          <w:b/>
          <w:sz w:val="24"/>
          <w:szCs w:val="24"/>
        </w:rPr>
        <w:t>Regimento Interno da Câmara Legislativa d</w:t>
      </w:r>
      <w:r w:rsidR="00D0014A" w:rsidRPr="000E2965">
        <w:rPr>
          <w:rFonts w:ascii="Arial" w:hAnsi="Arial" w:cs="Arial"/>
          <w:b/>
          <w:sz w:val="24"/>
          <w:szCs w:val="24"/>
        </w:rPr>
        <w:t xml:space="preserve">o Distrito Federal </w:t>
      </w:r>
      <w:r w:rsidR="00D0014A">
        <w:rPr>
          <w:rFonts w:ascii="Arial" w:hAnsi="Arial" w:cs="Arial"/>
          <w:b/>
          <w:sz w:val="24"/>
          <w:szCs w:val="24"/>
        </w:rPr>
        <w:t xml:space="preserve">e dá outras providências”. </w:t>
      </w:r>
      <w:r w:rsidR="003F56F1">
        <w:rPr>
          <w:rFonts w:ascii="Arial" w:hAnsi="Arial" w:cs="Arial"/>
          <w:sz w:val="24"/>
          <w:szCs w:val="24"/>
        </w:rPr>
        <w:t xml:space="preserve">O Deputado Chico Leite reassume a presidência e propõe a discussão dos dois projetos de decreto legislativo em conjunto, com a leitura dos pareceres pelo relator, Deputado Robério Negreiros e, em seguida, passa a direção </w:t>
      </w:r>
      <w:r w:rsidR="003F56F1">
        <w:rPr>
          <w:rFonts w:ascii="Arial" w:hAnsi="Arial" w:cs="Arial"/>
          <w:sz w:val="24"/>
          <w:szCs w:val="24"/>
        </w:rPr>
        <w:lastRenderedPageBreak/>
        <w:t xml:space="preserve">dos trabalhos ao Deputado Joe Valle. </w:t>
      </w:r>
      <w:r w:rsidR="00D0014A">
        <w:rPr>
          <w:rFonts w:ascii="Arial" w:hAnsi="Arial" w:cs="Arial"/>
          <w:sz w:val="24"/>
          <w:szCs w:val="24"/>
        </w:rPr>
        <w:t xml:space="preserve">O Deputado Chico Leite ausenta-se por alguns instantes. O Deputado Joe Valle coloca em discussão os dois itens restantes da pauta: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D0014A">
        <w:rPr>
          <w:rFonts w:ascii="Arial" w:hAnsi="Arial" w:cs="Arial"/>
          <w:b/>
          <w:color w:val="000000"/>
          <w:sz w:val="24"/>
          <w:szCs w:val="24"/>
        </w:rPr>
        <w:t>ROJETO DE DECRETO LEGISLATIVO Nº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 65</w:t>
      </w:r>
      <w:r w:rsidR="00D0014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D0014A" w:rsidRPr="00BF32EE">
        <w:rPr>
          <w:rFonts w:ascii="Arial" w:hAnsi="Arial" w:cs="Arial"/>
          <w:color w:val="000000"/>
          <w:sz w:val="24"/>
          <w:szCs w:val="24"/>
        </w:rPr>
        <w:t xml:space="preserve">de autoria da </w:t>
      </w:r>
      <w:r w:rsidR="00D0014A">
        <w:rPr>
          <w:rFonts w:ascii="Arial" w:hAnsi="Arial" w:cs="Arial"/>
          <w:sz w:val="24"/>
          <w:szCs w:val="24"/>
        </w:rPr>
        <w:t>Deputada</w:t>
      </w:r>
      <w:r w:rsidR="00D0014A" w:rsidRPr="00BF32EE">
        <w:rPr>
          <w:rFonts w:ascii="Arial" w:hAnsi="Arial" w:cs="Arial"/>
          <w:sz w:val="24"/>
          <w:szCs w:val="24"/>
        </w:rPr>
        <w:t xml:space="preserve"> Celina Leão</w:t>
      </w:r>
      <w:r w:rsidR="00D0014A">
        <w:rPr>
          <w:rFonts w:ascii="Arial" w:hAnsi="Arial" w:cs="Arial"/>
          <w:sz w:val="24"/>
          <w:szCs w:val="24"/>
        </w:rPr>
        <w:t xml:space="preserve">, relatoria do Deputado </w:t>
      </w:r>
      <w:r w:rsidR="00D0014A" w:rsidRPr="00BF32EE">
        <w:rPr>
          <w:rFonts w:ascii="Arial" w:hAnsi="Arial" w:cs="Arial"/>
          <w:sz w:val="24"/>
          <w:szCs w:val="24"/>
        </w:rPr>
        <w:t>Robério Negreiros</w:t>
      </w:r>
      <w:r w:rsidR="00D0014A">
        <w:rPr>
          <w:rFonts w:ascii="Arial" w:hAnsi="Arial" w:cs="Arial"/>
          <w:sz w:val="24"/>
          <w:szCs w:val="24"/>
        </w:rPr>
        <w:t xml:space="preserve">, que </w:t>
      </w:r>
      <w:r w:rsidR="00D0014A">
        <w:rPr>
          <w:rFonts w:ascii="Arial" w:hAnsi="Arial" w:cs="Arial"/>
          <w:b/>
          <w:sz w:val="24"/>
          <w:szCs w:val="24"/>
        </w:rPr>
        <w:t>“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concede o </w:t>
      </w:r>
      <w:r w:rsidR="00D0014A">
        <w:rPr>
          <w:rFonts w:ascii="Arial" w:hAnsi="Arial" w:cs="Arial"/>
          <w:b/>
          <w:sz w:val="24"/>
          <w:szCs w:val="24"/>
        </w:rPr>
        <w:t>Título d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e Cidadã Honorária </w:t>
      </w:r>
      <w:r w:rsidR="00D0014A">
        <w:rPr>
          <w:rFonts w:ascii="Arial" w:hAnsi="Arial" w:cs="Arial"/>
          <w:b/>
          <w:sz w:val="24"/>
          <w:szCs w:val="24"/>
        </w:rPr>
        <w:t>d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e Brasília à médica Rosa Maria Sampaio Vila-Nova </w:t>
      </w:r>
      <w:r w:rsidR="00D0014A">
        <w:rPr>
          <w:rFonts w:ascii="Arial" w:hAnsi="Arial" w:cs="Arial"/>
          <w:b/>
          <w:sz w:val="24"/>
          <w:szCs w:val="24"/>
        </w:rPr>
        <w:t>de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 Carvalho</w:t>
      </w:r>
      <w:r w:rsidR="00D0014A">
        <w:rPr>
          <w:rFonts w:ascii="Arial" w:hAnsi="Arial" w:cs="Arial"/>
          <w:b/>
          <w:sz w:val="24"/>
          <w:szCs w:val="24"/>
        </w:rPr>
        <w:t xml:space="preserve">”; </w:t>
      </w:r>
      <w:r w:rsidR="00D0014A" w:rsidRPr="00D0014A">
        <w:rPr>
          <w:rFonts w:ascii="Arial" w:hAnsi="Arial" w:cs="Arial"/>
          <w:sz w:val="24"/>
          <w:szCs w:val="24"/>
        </w:rPr>
        <w:t xml:space="preserve">e o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>P</w:t>
      </w:r>
      <w:r w:rsidR="00D0014A">
        <w:rPr>
          <w:rFonts w:ascii="Arial" w:hAnsi="Arial" w:cs="Arial"/>
          <w:b/>
          <w:color w:val="000000"/>
          <w:sz w:val="24"/>
          <w:szCs w:val="24"/>
        </w:rPr>
        <w:t>ROJETO DE DECRETO LEGISLATIVO Nº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 100</w:t>
      </w:r>
      <w:r w:rsidR="00D0014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D0014A" w:rsidRPr="00BF32EE">
        <w:rPr>
          <w:rFonts w:ascii="Arial" w:hAnsi="Arial" w:cs="Arial"/>
          <w:b/>
          <w:color w:val="000000"/>
          <w:sz w:val="24"/>
          <w:szCs w:val="24"/>
        </w:rPr>
        <w:t xml:space="preserve">2011, </w:t>
      </w:r>
      <w:r w:rsidR="00D0014A" w:rsidRPr="00BF32EE">
        <w:rPr>
          <w:rFonts w:ascii="Arial" w:hAnsi="Arial" w:cs="Arial"/>
          <w:color w:val="000000"/>
          <w:sz w:val="24"/>
          <w:szCs w:val="24"/>
        </w:rPr>
        <w:t xml:space="preserve">de autoria do </w:t>
      </w:r>
      <w:r w:rsidR="00D0014A">
        <w:rPr>
          <w:rFonts w:ascii="Arial" w:hAnsi="Arial" w:cs="Arial"/>
          <w:sz w:val="24"/>
          <w:szCs w:val="24"/>
        </w:rPr>
        <w:t>Deputado</w:t>
      </w:r>
      <w:r w:rsidR="00D0014A" w:rsidRPr="00BF32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014A" w:rsidRPr="00BF32EE">
        <w:rPr>
          <w:rFonts w:ascii="Arial" w:hAnsi="Arial" w:cs="Arial"/>
          <w:sz w:val="24"/>
          <w:szCs w:val="24"/>
        </w:rPr>
        <w:t>Olair</w:t>
      </w:r>
      <w:proofErr w:type="spellEnd"/>
      <w:r w:rsidR="00D0014A" w:rsidRPr="00BF32EE">
        <w:rPr>
          <w:rFonts w:ascii="Arial" w:hAnsi="Arial" w:cs="Arial"/>
          <w:sz w:val="24"/>
          <w:szCs w:val="24"/>
        </w:rPr>
        <w:t xml:space="preserve"> Francisco</w:t>
      </w:r>
      <w:r w:rsidR="00D0014A">
        <w:rPr>
          <w:rFonts w:ascii="Arial" w:hAnsi="Arial" w:cs="Arial"/>
          <w:sz w:val="24"/>
          <w:szCs w:val="24"/>
        </w:rPr>
        <w:t xml:space="preserve">, relatoria do Deputado </w:t>
      </w:r>
      <w:r w:rsidR="00D0014A" w:rsidRPr="00BF32EE">
        <w:rPr>
          <w:rFonts w:ascii="Arial" w:hAnsi="Arial" w:cs="Arial"/>
          <w:sz w:val="24"/>
          <w:szCs w:val="24"/>
        </w:rPr>
        <w:t>Robério Negreiros</w:t>
      </w:r>
      <w:r w:rsidR="00D0014A">
        <w:rPr>
          <w:rFonts w:ascii="Arial" w:hAnsi="Arial" w:cs="Arial"/>
          <w:sz w:val="24"/>
          <w:szCs w:val="24"/>
        </w:rPr>
        <w:t xml:space="preserve">, que </w:t>
      </w:r>
      <w:r w:rsidR="00D0014A">
        <w:rPr>
          <w:rFonts w:ascii="Arial" w:hAnsi="Arial" w:cs="Arial"/>
          <w:b/>
          <w:sz w:val="24"/>
          <w:szCs w:val="24"/>
        </w:rPr>
        <w:t>“</w:t>
      </w:r>
      <w:r w:rsidR="00D0014A" w:rsidRPr="00A95292">
        <w:rPr>
          <w:rFonts w:ascii="Arial" w:hAnsi="Arial" w:cs="Arial"/>
          <w:b/>
          <w:sz w:val="24"/>
          <w:szCs w:val="24"/>
        </w:rPr>
        <w:t xml:space="preserve">concede o </w:t>
      </w:r>
      <w:r w:rsidR="00D0014A">
        <w:rPr>
          <w:rFonts w:ascii="Arial" w:hAnsi="Arial" w:cs="Arial"/>
          <w:b/>
          <w:sz w:val="24"/>
          <w:szCs w:val="24"/>
        </w:rPr>
        <w:t xml:space="preserve">Título de Cidadão Honorário de Brasília ao Senhor João </w:t>
      </w:r>
      <w:proofErr w:type="spellStart"/>
      <w:r w:rsidR="00D0014A">
        <w:rPr>
          <w:rFonts w:ascii="Arial" w:hAnsi="Arial" w:cs="Arial"/>
          <w:b/>
          <w:sz w:val="24"/>
          <w:szCs w:val="24"/>
        </w:rPr>
        <w:t>Erismá</w:t>
      </w:r>
      <w:proofErr w:type="spellEnd"/>
      <w:r w:rsidR="00D0014A">
        <w:rPr>
          <w:rFonts w:ascii="Arial" w:hAnsi="Arial" w:cs="Arial"/>
          <w:b/>
          <w:sz w:val="24"/>
          <w:szCs w:val="24"/>
        </w:rPr>
        <w:t xml:space="preserve"> d</w:t>
      </w:r>
      <w:r w:rsidR="00D0014A" w:rsidRPr="00A95292">
        <w:rPr>
          <w:rFonts w:ascii="Arial" w:hAnsi="Arial" w:cs="Arial"/>
          <w:b/>
          <w:sz w:val="24"/>
          <w:szCs w:val="24"/>
        </w:rPr>
        <w:t>e Moura</w:t>
      </w:r>
      <w:r w:rsidR="00D0014A">
        <w:rPr>
          <w:rFonts w:ascii="Arial" w:hAnsi="Arial" w:cs="Arial"/>
          <w:b/>
          <w:sz w:val="24"/>
          <w:szCs w:val="24"/>
        </w:rPr>
        <w:t xml:space="preserve">”. </w:t>
      </w:r>
      <w:r w:rsidR="00D0014A" w:rsidRPr="00656D4A">
        <w:rPr>
          <w:rFonts w:ascii="Arial" w:hAnsi="Arial" w:cs="Arial"/>
          <w:sz w:val="24"/>
          <w:szCs w:val="24"/>
        </w:rPr>
        <w:t>O</w:t>
      </w:r>
      <w:r w:rsidR="00D0014A">
        <w:rPr>
          <w:rFonts w:ascii="Arial" w:hAnsi="Arial" w:cs="Arial"/>
          <w:sz w:val="24"/>
          <w:szCs w:val="24"/>
        </w:rPr>
        <w:t>s</w:t>
      </w:r>
      <w:r w:rsidR="00D0014A" w:rsidRPr="00656D4A">
        <w:rPr>
          <w:rFonts w:ascii="Arial" w:hAnsi="Arial" w:cs="Arial"/>
          <w:sz w:val="24"/>
          <w:szCs w:val="24"/>
        </w:rPr>
        <w:t xml:space="preserve"> parecer</w:t>
      </w:r>
      <w:r w:rsidR="00D0014A">
        <w:rPr>
          <w:rFonts w:ascii="Arial" w:hAnsi="Arial" w:cs="Arial"/>
          <w:sz w:val="24"/>
          <w:szCs w:val="24"/>
        </w:rPr>
        <w:t xml:space="preserve">es pela </w:t>
      </w:r>
      <w:r w:rsidR="00D0014A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D0014A">
        <w:rPr>
          <w:rFonts w:ascii="Arial" w:hAnsi="Arial" w:cs="Arial"/>
          <w:bCs/>
          <w:sz w:val="24"/>
          <w:szCs w:val="24"/>
        </w:rPr>
        <w:t xml:space="preserve">foram aprovados por três votos. Houve duas ausências. </w:t>
      </w:r>
      <w:r w:rsidR="004A1394">
        <w:rPr>
          <w:rFonts w:ascii="Arial" w:hAnsi="Arial" w:cs="Arial"/>
          <w:bCs/>
          <w:sz w:val="24"/>
          <w:szCs w:val="24"/>
        </w:rPr>
        <w:t xml:space="preserve">O Deputado Robério Negreiros reassume a presidência dos trabalhos e </w:t>
      </w:r>
      <w:r w:rsidR="00DA4234" w:rsidRPr="00335531">
        <w:rPr>
          <w:rFonts w:ascii="Arial" w:hAnsi="Arial" w:cs="Arial"/>
          <w:sz w:val="24"/>
          <w:szCs w:val="24"/>
        </w:rPr>
        <w:t xml:space="preserve">encerra a reunião </w:t>
      </w:r>
      <w:r w:rsidR="00DA4234" w:rsidRPr="00351C09">
        <w:rPr>
          <w:rFonts w:ascii="Arial" w:hAnsi="Arial" w:cs="Arial"/>
          <w:sz w:val="24"/>
          <w:szCs w:val="24"/>
        </w:rPr>
        <w:t xml:space="preserve">às </w:t>
      </w:r>
      <w:r w:rsidR="00645424">
        <w:rPr>
          <w:rFonts w:ascii="Arial" w:hAnsi="Arial" w:cs="Arial"/>
          <w:sz w:val="24"/>
          <w:szCs w:val="24"/>
        </w:rPr>
        <w:t>onze</w:t>
      </w:r>
      <w:r w:rsidR="00DA4234" w:rsidRPr="00A05BD2">
        <w:rPr>
          <w:rFonts w:ascii="Arial" w:hAnsi="Arial" w:cs="Arial"/>
          <w:sz w:val="24"/>
          <w:szCs w:val="24"/>
        </w:rPr>
        <w:t xml:space="preserve"> horas e </w:t>
      </w:r>
      <w:r w:rsidR="00645424">
        <w:rPr>
          <w:rFonts w:ascii="Arial" w:hAnsi="Arial" w:cs="Arial"/>
          <w:sz w:val="24"/>
          <w:szCs w:val="24"/>
        </w:rPr>
        <w:t>vinte e oito</w:t>
      </w:r>
      <w:r w:rsidR="00363B82" w:rsidRPr="00A05BD2">
        <w:rPr>
          <w:rFonts w:ascii="Arial" w:hAnsi="Arial" w:cs="Arial"/>
          <w:sz w:val="24"/>
          <w:szCs w:val="24"/>
        </w:rPr>
        <w:t xml:space="preserve"> </w:t>
      </w:r>
      <w:r w:rsidR="00DA4234" w:rsidRPr="00A05BD2">
        <w:rPr>
          <w:rFonts w:ascii="Arial" w:hAnsi="Arial" w:cs="Arial"/>
          <w:sz w:val="24"/>
          <w:szCs w:val="24"/>
        </w:rPr>
        <w:t>minutos.</w:t>
      </w:r>
      <w:r w:rsidR="00DA4234" w:rsidRPr="00DC5D3F">
        <w:rPr>
          <w:rFonts w:ascii="Arial" w:hAnsi="Arial" w:cs="Arial"/>
          <w:sz w:val="24"/>
          <w:szCs w:val="24"/>
        </w:rPr>
        <w:t xml:space="preserve"> </w:t>
      </w:r>
      <w:r w:rsidR="00097D24" w:rsidRPr="00DC5D3F">
        <w:rPr>
          <w:rFonts w:ascii="Arial" w:hAnsi="Arial" w:cs="Arial"/>
          <w:sz w:val="24"/>
          <w:szCs w:val="24"/>
        </w:rPr>
        <w:t xml:space="preserve">Eu, Paulo Eduardo Pinto de </w:t>
      </w:r>
      <w:proofErr w:type="gramStart"/>
      <w:r w:rsidR="00097D24" w:rsidRPr="00DC5D3F">
        <w:rPr>
          <w:rFonts w:ascii="Arial" w:hAnsi="Arial" w:cs="Arial"/>
          <w:sz w:val="24"/>
          <w:szCs w:val="24"/>
        </w:rPr>
        <w:t>Almeida, Secretário da Comissão de Constituição e Justiça da Câmara Legislativa do Distrito Federal,</w:t>
      </w:r>
      <w:r w:rsidR="00DA4234" w:rsidRPr="00DC5D3F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DA4234" w:rsidRPr="005E36D8">
        <w:rPr>
          <w:rFonts w:ascii="Arial" w:hAnsi="Arial" w:cs="Arial"/>
          <w:sz w:val="24"/>
          <w:szCs w:val="24"/>
        </w:rPr>
        <w:t xml:space="preserve"> a presente ata que, depois de lida e assinada pelo Presidente, Deputado Chico Leite,</w:t>
      </w:r>
      <w:r w:rsidR="00DA4234">
        <w:rPr>
          <w:rFonts w:ascii="Arial" w:hAnsi="Arial" w:cs="Arial"/>
          <w:sz w:val="24"/>
          <w:szCs w:val="24"/>
        </w:rPr>
        <w:t xml:space="preserve"> e</w:t>
      </w:r>
      <w:r w:rsidR="00DA4234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0954D1" w:rsidRDefault="000954D1" w:rsidP="000420E4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Pr="005E36D8" w:rsidRDefault="00DA4234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DEPUTADO CHICO LEITE</w:t>
      </w:r>
    </w:p>
    <w:p w:rsidR="00DA4234" w:rsidRDefault="00DA4234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Presidente </w:t>
      </w:r>
      <w:r>
        <w:rPr>
          <w:rFonts w:ascii="Arial" w:hAnsi="Arial" w:cs="Arial"/>
          <w:b/>
          <w:sz w:val="24"/>
          <w:szCs w:val="24"/>
        </w:rPr>
        <w:t>–</w:t>
      </w:r>
      <w:r w:rsidRPr="005E36D8">
        <w:rPr>
          <w:rFonts w:ascii="Arial" w:hAnsi="Arial" w:cs="Arial"/>
          <w:b/>
          <w:sz w:val="24"/>
          <w:szCs w:val="24"/>
        </w:rPr>
        <w:t xml:space="preserve"> CCJ</w:t>
      </w:r>
    </w:p>
    <w:sectPr w:rsidR="00DA4234" w:rsidSect="009B1EA2">
      <w:headerReference w:type="default" r:id="rId9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D2D" w:rsidRDefault="00551D2D">
      <w:r>
        <w:separator/>
      </w:r>
    </w:p>
  </w:endnote>
  <w:endnote w:type="continuationSeparator" w:id="0">
    <w:p w:rsidR="00551D2D" w:rsidRDefault="0055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D2D" w:rsidRDefault="00551D2D">
      <w:r>
        <w:separator/>
      </w:r>
    </w:p>
  </w:footnote>
  <w:footnote w:type="continuationSeparator" w:id="0">
    <w:p w:rsidR="00551D2D" w:rsidRDefault="00551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796"/>
    </w:tblGrid>
    <w:tr w:rsidR="00B665B3">
      <w:tc>
        <w:tcPr>
          <w:tcW w:w="1630" w:type="dxa"/>
        </w:tcPr>
        <w:p w:rsidR="00B665B3" w:rsidRDefault="000733A0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 wp14:anchorId="25FFE951" wp14:editId="65A67D4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B665B3" w:rsidRDefault="00B665B3">
          <w:pPr>
            <w:pStyle w:val="Cabealho"/>
            <w:jc w:val="both"/>
            <w:rPr>
              <w:spacing w:val="-4"/>
              <w:sz w:val="32"/>
            </w:rPr>
          </w:pPr>
        </w:p>
        <w:p w:rsidR="00B665B3" w:rsidRPr="002F59C6" w:rsidRDefault="00B665B3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B665B3" w:rsidRPr="00DC57AA" w:rsidRDefault="00B665B3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B665B3" w:rsidRDefault="00B665B3">
          <w:pPr>
            <w:pStyle w:val="Cabealho"/>
            <w:jc w:val="both"/>
          </w:pPr>
        </w:p>
      </w:tc>
    </w:tr>
  </w:tbl>
  <w:p w:rsidR="00B665B3" w:rsidRDefault="00B665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0A7C"/>
    <w:rsid w:val="00001E90"/>
    <w:rsid w:val="0000472B"/>
    <w:rsid w:val="00007D0C"/>
    <w:rsid w:val="000170C6"/>
    <w:rsid w:val="00020519"/>
    <w:rsid w:val="000244E0"/>
    <w:rsid w:val="00032530"/>
    <w:rsid w:val="00032A03"/>
    <w:rsid w:val="00032D60"/>
    <w:rsid w:val="00033296"/>
    <w:rsid w:val="00040305"/>
    <w:rsid w:val="000420E4"/>
    <w:rsid w:val="00043475"/>
    <w:rsid w:val="00045995"/>
    <w:rsid w:val="0005185D"/>
    <w:rsid w:val="00053214"/>
    <w:rsid w:val="00053365"/>
    <w:rsid w:val="000733A0"/>
    <w:rsid w:val="00075581"/>
    <w:rsid w:val="00077A45"/>
    <w:rsid w:val="00092EEF"/>
    <w:rsid w:val="000948D8"/>
    <w:rsid w:val="000954D1"/>
    <w:rsid w:val="00095CAD"/>
    <w:rsid w:val="00097D24"/>
    <w:rsid w:val="000A181E"/>
    <w:rsid w:val="000A51D2"/>
    <w:rsid w:val="000A7F1E"/>
    <w:rsid w:val="000B2408"/>
    <w:rsid w:val="000B4437"/>
    <w:rsid w:val="000B5385"/>
    <w:rsid w:val="000B5680"/>
    <w:rsid w:val="000B6660"/>
    <w:rsid w:val="000C2860"/>
    <w:rsid w:val="000C49D5"/>
    <w:rsid w:val="000C7667"/>
    <w:rsid w:val="000D2099"/>
    <w:rsid w:val="000D3C02"/>
    <w:rsid w:val="000D496B"/>
    <w:rsid w:val="000E0519"/>
    <w:rsid w:val="000E0AF6"/>
    <w:rsid w:val="000E12EA"/>
    <w:rsid w:val="000E2965"/>
    <w:rsid w:val="000E6CBD"/>
    <w:rsid w:val="000E7397"/>
    <w:rsid w:val="000F06C3"/>
    <w:rsid w:val="000F1743"/>
    <w:rsid w:val="000F659B"/>
    <w:rsid w:val="000F6F4A"/>
    <w:rsid w:val="0010102F"/>
    <w:rsid w:val="00101796"/>
    <w:rsid w:val="00101FDD"/>
    <w:rsid w:val="001024D9"/>
    <w:rsid w:val="00102C7A"/>
    <w:rsid w:val="00102F80"/>
    <w:rsid w:val="00103CA4"/>
    <w:rsid w:val="0010559D"/>
    <w:rsid w:val="00116A64"/>
    <w:rsid w:val="001264FB"/>
    <w:rsid w:val="00126C3B"/>
    <w:rsid w:val="00131947"/>
    <w:rsid w:val="00132077"/>
    <w:rsid w:val="0013439B"/>
    <w:rsid w:val="001346F1"/>
    <w:rsid w:val="00134A4C"/>
    <w:rsid w:val="00140A85"/>
    <w:rsid w:val="00141E0F"/>
    <w:rsid w:val="00143C9B"/>
    <w:rsid w:val="0014538D"/>
    <w:rsid w:val="00153286"/>
    <w:rsid w:val="00156026"/>
    <w:rsid w:val="00163120"/>
    <w:rsid w:val="00166BB1"/>
    <w:rsid w:val="001710FA"/>
    <w:rsid w:val="00172CD5"/>
    <w:rsid w:val="00172FAB"/>
    <w:rsid w:val="00176190"/>
    <w:rsid w:val="00184449"/>
    <w:rsid w:val="001844F9"/>
    <w:rsid w:val="00184E3D"/>
    <w:rsid w:val="00184E72"/>
    <w:rsid w:val="0019173E"/>
    <w:rsid w:val="001918EA"/>
    <w:rsid w:val="001A38C0"/>
    <w:rsid w:val="001A4A92"/>
    <w:rsid w:val="001A4C27"/>
    <w:rsid w:val="001A5135"/>
    <w:rsid w:val="001A7063"/>
    <w:rsid w:val="001B1B1A"/>
    <w:rsid w:val="001B4A53"/>
    <w:rsid w:val="001B6E8B"/>
    <w:rsid w:val="001C0D23"/>
    <w:rsid w:val="001C1E86"/>
    <w:rsid w:val="001C3005"/>
    <w:rsid w:val="001C51EF"/>
    <w:rsid w:val="001C55D9"/>
    <w:rsid w:val="001D19A4"/>
    <w:rsid w:val="001D4CDC"/>
    <w:rsid w:val="001D5C87"/>
    <w:rsid w:val="001E0291"/>
    <w:rsid w:val="001E1716"/>
    <w:rsid w:val="001E1BEC"/>
    <w:rsid w:val="001E5B08"/>
    <w:rsid w:val="001F218D"/>
    <w:rsid w:val="001F6B08"/>
    <w:rsid w:val="00206CB7"/>
    <w:rsid w:val="002079D0"/>
    <w:rsid w:val="00215428"/>
    <w:rsid w:val="0022673A"/>
    <w:rsid w:val="00244B0B"/>
    <w:rsid w:val="00246649"/>
    <w:rsid w:val="0025073C"/>
    <w:rsid w:val="00250F33"/>
    <w:rsid w:val="00251DF4"/>
    <w:rsid w:val="00266CD1"/>
    <w:rsid w:val="00271853"/>
    <w:rsid w:val="00274EF7"/>
    <w:rsid w:val="00277F59"/>
    <w:rsid w:val="00280EF3"/>
    <w:rsid w:val="00281015"/>
    <w:rsid w:val="002817BC"/>
    <w:rsid w:val="00282C99"/>
    <w:rsid w:val="00282CEE"/>
    <w:rsid w:val="002905EB"/>
    <w:rsid w:val="00292BDF"/>
    <w:rsid w:val="00293178"/>
    <w:rsid w:val="00295574"/>
    <w:rsid w:val="00296340"/>
    <w:rsid w:val="00297218"/>
    <w:rsid w:val="002A6C84"/>
    <w:rsid w:val="002B2A93"/>
    <w:rsid w:val="002B5C0C"/>
    <w:rsid w:val="002C1C56"/>
    <w:rsid w:val="002C4AF2"/>
    <w:rsid w:val="002C5EB1"/>
    <w:rsid w:val="002C6077"/>
    <w:rsid w:val="002D07C8"/>
    <w:rsid w:val="002D5681"/>
    <w:rsid w:val="002D673D"/>
    <w:rsid w:val="002D74C7"/>
    <w:rsid w:val="002E44E2"/>
    <w:rsid w:val="002E4995"/>
    <w:rsid w:val="002E710D"/>
    <w:rsid w:val="002F0BEE"/>
    <w:rsid w:val="002F550A"/>
    <w:rsid w:val="002F59C6"/>
    <w:rsid w:val="002F7393"/>
    <w:rsid w:val="0030199C"/>
    <w:rsid w:val="00301A3E"/>
    <w:rsid w:val="00305C8C"/>
    <w:rsid w:val="00307B4F"/>
    <w:rsid w:val="0031050E"/>
    <w:rsid w:val="00311426"/>
    <w:rsid w:val="003114C5"/>
    <w:rsid w:val="00312371"/>
    <w:rsid w:val="003151B8"/>
    <w:rsid w:val="00315940"/>
    <w:rsid w:val="00316A40"/>
    <w:rsid w:val="00321578"/>
    <w:rsid w:val="00322E23"/>
    <w:rsid w:val="00323611"/>
    <w:rsid w:val="003258C3"/>
    <w:rsid w:val="00326630"/>
    <w:rsid w:val="00331C13"/>
    <w:rsid w:val="00332650"/>
    <w:rsid w:val="00334804"/>
    <w:rsid w:val="00335531"/>
    <w:rsid w:val="003376DE"/>
    <w:rsid w:val="003515E0"/>
    <w:rsid w:val="00351C09"/>
    <w:rsid w:val="00352F2B"/>
    <w:rsid w:val="0036091A"/>
    <w:rsid w:val="00363B82"/>
    <w:rsid w:val="00373288"/>
    <w:rsid w:val="0037361A"/>
    <w:rsid w:val="003768E2"/>
    <w:rsid w:val="00381BD4"/>
    <w:rsid w:val="003821B3"/>
    <w:rsid w:val="00382A02"/>
    <w:rsid w:val="00384ADD"/>
    <w:rsid w:val="0039048F"/>
    <w:rsid w:val="00392A0B"/>
    <w:rsid w:val="00393C8B"/>
    <w:rsid w:val="00394334"/>
    <w:rsid w:val="0039441A"/>
    <w:rsid w:val="0039661C"/>
    <w:rsid w:val="003A184E"/>
    <w:rsid w:val="003A30AF"/>
    <w:rsid w:val="003A3DC7"/>
    <w:rsid w:val="003A7047"/>
    <w:rsid w:val="003B1954"/>
    <w:rsid w:val="003B218D"/>
    <w:rsid w:val="003B617C"/>
    <w:rsid w:val="003B7BE7"/>
    <w:rsid w:val="003C289F"/>
    <w:rsid w:val="003D0D47"/>
    <w:rsid w:val="003D192F"/>
    <w:rsid w:val="003D1EF5"/>
    <w:rsid w:val="003D7A6B"/>
    <w:rsid w:val="003E4A5C"/>
    <w:rsid w:val="003E5242"/>
    <w:rsid w:val="003F237F"/>
    <w:rsid w:val="003F4291"/>
    <w:rsid w:val="003F56F1"/>
    <w:rsid w:val="003F6785"/>
    <w:rsid w:val="003F7587"/>
    <w:rsid w:val="003F7E6F"/>
    <w:rsid w:val="00405446"/>
    <w:rsid w:val="004115A6"/>
    <w:rsid w:val="00413533"/>
    <w:rsid w:val="0041497E"/>
    <w:rsid w:val="004151E4"/>
    <w:rsid w:val="00416FAD"/>
    <w:rsid w:val="00421EE5"/>
    <w:rsid w:val="0042515D"/>
    <w:rsid w:val="00430D38"/>
    <w:rsid w:val="00431784"/>
    <w:rsid w:val="00431B5C"/>
    <w:rsid w:val="004341E1"/>
    <w:rsid w:val="00435199"/>
    <w:rsid w:val="00435DFA"/>
    <w:rsid w:val="004407BB"/>
    <w:rsid w:val="0044090C"/>
    <w:rsid w:val="00440FD6"/>
    <w:rsid w:val="004422A5"/>
    <w:rsid w:val="00443B58"/>
    <w:rsid w:val="00446561"/>
    <w:rsid w:val="0044656E"/>
    <w:rsid w:val="00447DFE"/>
    <w:rsid w:val="004550E7"/>
    <w:rsid w:val="00457141"/>
    <w:rsid w:val="004614BA"/>
    <w:rsid w:val="0046332D"/>
    <w:rsid w:val="004656F3"/>
    <w:rsid w:val="004669DB"/>
    <w:rsid w:val="00467033"/>
    <w:rsid w:val="00472880"/>
    <w:rsid w:val="00472EEC"/>
    <w:rsid w:val="00475920"/>
    <w:rsid w:val="0047629B"/>
    <w:rsid w:val="0047720F"/>
    <w:rsid w:val="00480C1D"/>
    <w:rsid w:val="00481D7B"/>
    <w:rsid w:val="00483E76"/>
    <w:rsid w:val="00490C90"/>
    <w:rsid w:val="004A1394"/>
    <w:rsid w:val="004A3D12"/>
    <w:rsid w:val="004A5ECE"/>
    <w:rsid w:val="004A64B2"/>
    <w:rsid w:val="004B4C00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E4FCE"/>
    <w:rsid w:val="004E5904"/>
    <w:rsid w:val="004E6DC9"/>
    <w:rsid w:val="004F25DD"/>
    <w:rsid w:val="004F4C71"/>
    <w:rsid w:val="004F4F23"/>
    <w:rsid w:val="004F52F5"/>
    <w:rsid w:val="004F53DF"/>
    <w:rsid w:val="004F54D5"/>
    <w:rsid w:val="0050156D"/>
    <w:rsid w:val="00511C15"/>
    <w:rsid w:val="0051236C"/>
    <w:rsid w:val="00513BA5"/>
    <w:rsid w:val="0051435C"/>
    <w:rsid w:val="00515041"/>
    <w:rsid w:val="0052018C"/>
    <w:rsid w:val="00520212"/>
    <w:rsid w:val="00523B8D"/>
    <w:rsid w:val="00523D8C"/>
    <w:rsid w:val="005305F6"/>
    <w:rsid w:val="00531D27"/>
    <w:rsid w:val="00531E6B"/>
    <w:rsid w:val="005349A4"/>
    <w:rsid w:val="00540362"/>
    <w:rsid w:val="005406F2"/>
    <w:rsid w:val="00540716"/>
    <w:rsid w:val="0054128D"/>
    <w:rsid w:val="005446C2"/>
    <w:rsid w:val="00545754"/>
    <w:rsid w:val="0055171A"/>
    <w:rsid w:val="00551D2D"/>
    <w:rsid w:val="0055237F"/>
    <w:rsid w:val="00557DE9"/>
    <w:rsid w:val="0056147A"/>
    <w:rsid w:val="005628C2"/>
    <w:rsid w:val="00562FAF"/>
    <w:rsid w:val="005639E5"/>
    <w:rsid w:val="00566005"/>
    <w:rsid w:val="0056767B"/>
    <w:rsid w:val="00585551"/>
    <w:rsid w:val="00585C92"/>
    <w:rsid w:val="00590BD4"/>
    <w:rsid w:val="00591EB0"/>
    <w:rsid w:val="0059274E"/>
    <w:rsid w:val="0059498A"/>
    <w:rsid w:val="00595E23"/>
    <w:rsid w:val="0059615F"/>
    <w:rsid w:val="005A1C8A"/>
    <w:rsid w:val="005A3CAE"/>
    <w:rsid w:val="005A4CF4"/>
    <w:rsid w:val="005A5FB9"/>
    <w:rsid w:val="005A6C32"/>
    <w:rsid w:val="005A74C3"/>
    <w:rsid w:val="005B05F9"/>
    <w:rsid w:val="005B0D1A"/>
    <w:rsid w:val="005C014C"/>
    <w:rsid w:val="005C111D"/>
    <w:rsid w:val="005C1C95"/>
    <w:rsid w:val="005C33E1"/>
    <w:rsid w:val="005C3F88"/>
    <w:rsid w:val="005C459B"/>
    <w:rsid w:val="005D14BF"/>
    <w:rsid w:val="005D1F31"/>
    <w:rsid w:val="005D691F"/>
    <w:rsid w:val="005D6B7B"/>
    <w:rsid w:val="005D7AA7"/>
    <w:rsid w:val="005E354D"/>
    <w:rsid w:val="005E36D8"/>
    <w:rsid w:val="005F2F92"/>
    <w:rsid w:val="005F43F3"/>
    <w:rsid w:val="005F6D7B"/>
    <w:rsid w:val="00600137"/>
    <w:rsid w:val="00606654"/>
    <w:rsid w:val="0060704B"/>
    <w:rsid w:val="00607BB3"/>
    <w:rsid w:val="00611C20"/>
    <w:rsid w:val="006200B8"/>
    <w:rsid w:val="006260F7"/>
    <w:rsid w:val="00630513"/>
    <w:rsid w:val="006311D2"/>
    <w:rsid w:val="00633808"/>
    <w:rsid w:val="00635C0A"/>
    <w:rsid w:val="00636753"/>
    <w:rsid w:val="00636CC0"/>
    <w:rsid w:val="006405B7"/>
    <w:rsid w:val="00641613"/>
    <w:rsid w:val="00644F69"/>
    <w:rsid w:val="00645424"/>
    <w:rsid w:val="006456DE"/>
    <w:rsid w:val="00647EED"/>
    <w:rsid w:val="00650B2A"/>
    <w:rsid w:val="00651196"/>
    <w:rsid w:val="00651A51"/>
    <w:rsid w:val="00652528"/>
    <w:rsid w:val="00652A45"/>
    <w:rsid w:val="006533FD"/>
    <w:rsid w:val="00656D4A"/>
    <w:rsid w:val="006604C7"/>
    <w:rsid w:val="0066317C"/>
    <w:rsid w:val="00663767"/>
    <w:rsid w:val="00664A8A"/>
    <w:rsid w:val="00670143"/>
    <w:rsid w:val="00670A33"/>
    <w:rsid w:val="006721C3"/>
    <w:rsid w:val="006731CE"/>
    <w:rsid w:val="00675E95"/>
    <w:rsid w:val="00677302"/>
    <w:rsid w:val="00682EEB"/>
    <w:rsid w:val="00693F39"/>
    <w:rsid w:val="006A1BC3"/>
    <w:rsid w:val="006A4DE6"/>
    <w:rsid w:val="006A6AEF"/>
    <w:rsid w:val="006A6F06"/>
    <w:rsid w:val="006A7C55"/>
    <w:rsid w:val="006B26E0"/>
    <w:rsid w:val="006B3953"/>
    <w:rsid w:val="006B5294"/>
    <w:rsid w:val="006B6186"/>
    <w:rsid w:val="006C07E9"/>
    <w:rsid w:val="006C2522"/>
    <w:rsid w:val="006C2AEE"/>
    <w:rsid w:val="006C30AE"/>
    <w:rsid w:val="006D257E"/>
    <w:rsid w:val="006D2B06"/>
    <w:rsid w:val="006D4FD6"/>
    <w:rsid w:val="006D547F"/>
    <w:rsid w:val="006D5F76"/>
    <w:rsid w:val="006E24FA"/>
    <w:rsid w:val="006E2700"/>
    <w:rsid w:val="006E404B"/>
    <w:rsid w:val="006F3557"/>
    <w:rsid w:val="006F3CFE"/>
    <w:rsid w:val="00700275"/>
    <w:rsid w:val="0070319E"/>
    <w:rsid w:val="0070384C"/>
    <w:rsid w:val="00710D37"/>
    <w:rsid w:val="0071405A"/>
    <w:rsid w:val="0071498F"/>
    <w:rsid w:val="00715756"/>
    <w:rsid w:val="00715EA4"/>
    <w:rsid w:val="00716E33"/>
    <w:rsid w:val="007223A6"/>
    <w:rsid w:val="007252F9"/>
    <w:rsid w:val="00730085"/>
    <w:rsid w:val="00730D71"/>
    <w:rsid w:val="00731187"/>
    <w:rsid w:val="00731705"/>
    <w:rsid w:val="00732B72"/>
    <w:rsid w:val="00740AC6"/>
    <w:rsid w:val="00743298"/>
    <w:rsid w:val="007459D8"/>
    <w:rsid w:val="00750C19"/>
    <w:rsid w:val="00751975"/>
    <w:rsid w:val="00754C13"/>
    <w:rsid w:val="007574BA"/>
    <w:rsid w:val="0076153F"/>
    <w:rsid w:val="00771914"/>
    <w:rsid w:val="00773B8F"/>
    <w:rsid w:val="007815EE"/>
    <w:rsid w:val="00785D99"/>
    <w:rsid w:val="00786108"/>
    <w:rsid w:val="00790918"/>
    <w:rsid w:val="00791006"/>
    <w:rsid w:val="00792A8A"/>
    <w:rsid w:val="0079591D"/>
    <w:rsid w:val="007963DC"/>
    <w:rsid w:val="007979B9"/>
    <w:rsid w:val="007A0FDD"/>
    <w:rsid w:val="007A3247"/>
    <w:rsid w:val="007A3A8B"/>
    <w:rsid w:val="007A79C9"/>
    <w:rsid w:val="007B0C74"/>
    <w:rsid w:val="007B1194"/>
    <w:rsid w:val="007B3EB2"/>
    <w:rsid w:val="007C28A9"/>
    <w:rsid w:val="007C3E59"/>
    <w:rsid w:val="007C479E"/>
    <w:rsid w:val="007C5007"/>
    <w:rsid w:val="007C6747"/>
    <w:rsid w:val="007C7CF6"/>
    <w:rsid w:val="007C7E4B"/>
    <w:rsid w:val="007D64B4"/>
    <w:rsid w:val="007E2F02"/>
    <w:rsid w:val="007E5A35"/>
    <w:rsid w:val="007E74B2"/>
    <w:rsid w:val="007F3652"/>
    <w:rsid w:val="007F3AC9"/>
    <w:rsid w:val="007F75C1"/>
    <w:rsid w:val="008026EC"/>
    <w:rsid w:val="00803328"/>
    <w:rsid w:val="00812F99"/>
    <w:rsid w:val="008136CB"/>
    <w:rsid w:val="00815EC0"/>
    <w:rsid w:val="008169CB"/>
    <w:rsid w:val="00817F8E"/>
    <w:rsid w:val="008202D2"/>
    <w:rsid w:val="00823AE0"/>
    <w:rsid w:val="00826A9F"/>
    <w:rsid w:val="00830D06"/>
    <w:rsid w:val="008323A4"/>
    <w:rsid w:val="00833A9E"/>
    <w:rsid w:val="008345A5"/>
    <w:rsid w:val="008351BE"/>
    <w:rsid w:val="00842BA7"/>
    <w:rsid w:val="00843F67"/>
    <w:rsid w:val="00844DFE"/>
    <w:rsid w:val="008519D5"/>
    <w:rsid w:val="00851FF0"/>
    <w:rsid w:val="00853B8E"/>
    <w:rsid w:val="0085415B"/>
    <w:rsid w:val="008542B2"/>
    <w:rsid w:val="0085666E"/>
    <w:rsid w:val="008574DD"/>
    <w:rsid w:val="00864322"/>
    <w:rsid w:val="0086491D"/>
    <w:rsid w:val="00870A7C"/>
    <w:rsid w:val="0087210A"/>
    <w:rsid w:val="0087543F"/>
    <w:rsid w:val="00877232"/>
    <w:rsid w:val="0088016B"/>
    <w:rsid w:val="00880380"/>
    <w:rsid w:val="00883098"/>
    <w:rsid w:val="008834ED"/>
    <w:rsid w:val="0088634D"/>
    <w:rsid w:val="00887579"/>
    <w:rsid w:val="00887E11"/>
    <w:rsid w:val="00890360"/>
    <w:rsid w:val="008913AD"/>
    <w:rsid w:val="008914E9"/>
    <w:rsid w:val="00892300"/>
    <w:rsid w:val="0089245E"/>
    <w:rsid w:val="00895197"/>
    <w:rsid w:val="008951CF"/>
    <w:rsid w:val="00896469"/>
    <w:rsid w:val="008972E9"/>
    <w:rsid w:val="008A051E"/>
    <w:rsid w:val="008A1E65"/>
    <w:rsid w:val="008A3255"/>
    <w:rsid w:val="008A4112"/>
    <w:rsid w:val="008A43A1"/>
    <w:rsid w:val="008A4D36"/>
    <w:rsid w:val="008A7E1D"/>
    <w:rsid w:val="008B24F1"/>
    <w:rsid w:val="008B39E8"/>
    <w:rsid w:val="008C056D"/>
    <w:rsid w:val="008C2AEB"/>
    <w:rsid w:val="008C3478"/>
    <w:rsid w:val="008C4724"/>
    <w:rsid w:val="008C6808"/>
    <w:rsid w:val="008C75EF"/>
    <w:rsid w:val="008D114C"/>
    <w:rsid w:val="008D1B5A"/>
    <w:rsid w:val="008D4D8F"/>
    <w:rsid w:val="008D5AEC"/>
    <w:rsid w:val="008D5B4A"/>
    <w:rsid w:val="008D74D9"/>
    <w:rsid w:val="008D78C1"/>
    <w:rsid w:val="008E1860"/>
    <w:rsid w:val="008E3918"/>
    <w:rsid w:val="008E536F"/>
    <w:rsid w:val="008E7474"/>
    <w:rsid w:val="008F01CB"/>
    <w:rsid w:val="008F0709"/>
    <w:rsid w:val="008F4BC9"/>
    <w:rsid w:val="008F5473"/>
    <w:rsid w:val="008F6D8B"/>
    <w:rsid w:val="009017F0"/>
    <w:rsid w:val="009032C7"/>
    <w:rsid w:val="00903FEF"/>
    <w:rsid w:val="00906AC5"/>
    <w:rsid w:val="00907E3D"/>
    <w:rsid w:val="00911F63"/>
    <w:rsid w:val="00912224"/>
    <w:rsid w:val="00913FE9"/>
    <w:rsid w:val="009140FC"/>
    <w:rsid w:val="00924AD3"/>
    <w:rsid w:val="00924D49"/>
    <w:rsid w:val="00927347"/>
    <w:rsid w:val="00930848"/>
    <w:rsid w:val="0093460F"/>
    <w:rsid w:val="009410A2"/>
    <w:rsid w:val="00941704"/>
    <w:rsid w:val="00944EDD"/>
    <w:rsid w:val="00945A4A"/>
    <w:rsid w:val="009639E6"/>
    <w:rsid w:val="009664AF"/>
    <w:rsid w:val="00970DC2"/>
    <w:rsid w:val="009723A6"/>
    <w:rsid w:val="00973B27"/>
    <w:rsid w:val="0097418E"/>
    <w:rsid w:val="00980416"/>
    <w:rsid w:val="00980FDB"/>
    <w:rsid w:val="00983EFE"/>
    <w:rsid w:val="00984B02"/>
    <w:rsid w:val="009855E1"/>
    <w:rsid w:val="00986929"/>
    <w:rsid w:val="00990E65"/>
    <w:rsid w:val="009910E5"/>
    <w:rsid w:val="00991B09"/>
    <w:rsid w:val="0099321F"/>
    <w:rsid w:val="00993353"/>
    <w:rsid w:val="009959D7"/>
    <w:rsid w:val="00996856"/>
    <w:rsid w:val="00996AB9"/>
    <w:rsid w:val="00997596"/>
    <w:rsid w:val="009A0AE6"/>
    <w:rsid w:val="009A1DB5"/>
    <w:rsid w:val="009A27B7"/>
    <w:rsid w:val="009B1EA2"/>
    <w:rsid w:val="009B2386"/>
    <w:rsid w:val="009B7555"/>
    <w:rsid w:val="009B757B"/>
    <w:rsid w:val="009C11E0"/>
    <w:rsid w:val="009C292F"/>
    <w:rsid w:val="009C7B16"/>
    <w:rsid w:val="009D1D29"/>
    <w:rsid w:val="009D490B"/>
    <w:rsid w:val="009D6554"/>
    <w:rsid w:val="009D69CD"/>
    <w:rsid w:val="009D73C4"/>
    <w:rsid w:val="009E38F3"/>
    <w:rsid w:val="009F3EAF"/>
    <w:rsid w:val="009F4E14"/>
    <w:rsid w:val="009F58F6"/>
    <w:rsid w:val="009F62B5"/>
    <w:rsid w:val="009F6CFE"/>
    <w:rsid w:val="00A0056A"/>
    <w:rsid w:val="00A02ACC"/>
    <w:rsid w:val="00A054B0"/>
    <w:rsid w:val="00A05BD2"/>
    <w:rsid w:val="00A060FA"/>
    <w:rsid w:val="00A06AE1"/>
    <w:rsid w:val="00A12F38"/>
    <w:rsid w:val="00A1327E"/>
    <w:rsid w:val="00A15C03"/>
    <w:rsid w:val="00A16800"/>
    <w:rsid w:val="00A17975"/>
    <w:rsid w:val="00A20334"/>
    <w:rsid w:val="00A22222"/>
    <w:rsid w:val="00A2237D"/>
    <w:rsid w:val="00A2249B"/>
    <w:rsid w:val="00A224C3"/>
    <w:rsid w:val="00A22FE6"/>
    <w:rsid w:val="00A26FA1"/>
    <w:rsid w:val="00A2784A"/>
    <w:rsid w:val="00A30672"/>
    <w:rsid w:val="00A320A6"/>
    <w:rsid w:val="00A3215E"/>
    <w:rsid w:val="00A37242"/>
    <w:rsid w:val="00A37B6B"/>
    <w:rsid w:val="00A40738"/>
    <w:rsid w:val="00A41032"/>
    <w:rsid w:val="00A431AE"/>
    <w:rsid w:val="00A4358A"/>
    <w:rsid w:val="00A45404"/>
    <w:rsid w:val="00A46C1C"/>
    <w:rsid w:val="00A51707"/>
    <w:rsid w:val="00A51EB0"/>
    <w:rsid w:val="00A53624"/>
    <w:rsid w:val="00A576B0"/>
    <w:rsid w:val="00A57F26"/>
    <w:rsid w:val="00A63D09"/>
    <w:rsid w:val="00A671F3"/>
    <w:rsid w:val="00A70C35"/>
    <w:rsid w:val="00A719C9"/>
    <w:rsid w:val="00A72741"/>
    <w:rsid w:val="00A80875"/>
    <w:rsid w:val="00A82B58"/>
    <w:rsid w:val="00A865A0"/>
    <w:rsid w:val="00A91161"/>
    <w:rsid w:val="00A928E1"/>
    <w:rsid w:val="00A95292"/>
    <w:rsid w:val="00AA3340"/>
    <w:rsid w:val="00AA416D"/>
    <w:rsid w:val="00AA71CA"/>
    <w:rsid w:val="00AB43BB"/>
    <w:rsid w:val="00AC41C8"/>
    <w:rsid w:val="00AC4989"/>
    <w:rsid w:val="00AC50DE"/>
    <w:rsid w:val="00AC7E18"/>
    <w:rsid w:val="00AD19BF"/>
    <w:rsid w:val="00AD2E12"/>
    <w:rsid w:val="00AD595E"/>
    <w:rsid w:val="00AD7799"/>
    <w:rsid w:val="00AD7B5F"/>
    <w:rsid w:val="00AE71D4"/>
    <w:rsid w:val="00AF0162"/>
    <w:rsid w:val="00AF4D60"/>
    <w:rsid w:val="00AF5C4D"/>
    <w:rsid w:val="00B06E2B"/>
    <w:rsid w:val="00B10338"/>
    <w:rsid w:val="00B11EBC"/>
    <w:rsid w:val="00B120CC"/>
    <w:rsid w:val="00B16623"/>
    <w:rsid w:val="00B17C4A"/>
    <w:rsid w:val="00B21306"/>
    <w:rsid w:val="00B25CEC"/>
    <w:rsid w:val="00B32817"/>
    <w:rsid w:val="00B33E20"/>
    <w:rsid w:val="00B4171A"/>
    <w:rsid w:val="00B43BBB"/>
    <w:rsid w:val="00B52A93"/>
    <w:rsid w:val="00B547E5"/>
    <w:rsid w:val="00B60597"/>
    <w:rsid w:val="00B65488"/>
    <w:rsid w:val="00B659B6"/>
    <w:rsid w:val="00B665B3"/>
    <w:rsid w:val="00B716A0"/>
    <w:rsid w:val="00B71F30"/>
    <w:rsid w:val="00B77569"/>
    <w:rsid w:val="00B822F5"/>
    <w:rsid w:val="00B840B7"/>
    <w:rsid w:val="00B86894"/>
    <w:rsid w:val="00B901AF"/>
    <w:rsid w:val="00B93EAF"/>
    <w:rsid w:val="00BA0E89"/>
    <w:rsid w:val="00BA2CCF"/>
    <w:rsid w:val="00BA3574"/>
    <w:rsid w:val="00BA65FB"/>
    <w:rsid w:val="00BB0F41"/>
    <w:rsid w:val="00BC0CEE"/>
    <w:rsid w:val="00BC0E5C"/>
    <w:rsid w:val="00BC3E6F"/>
    <w:rsid w:val="00BC4EFD"/>
    <w:rsid w:val="00BC6B4F"/>
    <w:rsid w:val="00BD031B"/>
    <w:rsid w:val="00BD03F0"/>
    <w:rsid w:val="00BD0669"/>
    <w:rsid w:val="00BD1757"/>
    <w:rsid w:val="00BD3841"/>
    <w:rsid w:val="00BE0637"/>
    <w:rsid w:val="00BE5978"/>
    <w:rsid w:val="00BE63C6"/>
    <w:rsid w:val="00BF0A3D"/>
    <w:rsid w:val="00BF32EE"/>
    <w:rsid w:val="00BF5433"/>
    <w:rsid w:val="00C03ED7"/>
    <w:rsid w:val="00C07080"/>
    <w:rsid w:val="00C10105"/>
    <w:rsid w:val="00C11F86"/>
    <w:rsid w:val="00C12240"/>
    <w:rsid w:val="00C16A37"/>
    <w:rsid w:val="00C17757"/>
    <w:rsid w:val="00C2447D"/>
    <w:rsid w:val="00C30168"/>
    <w:rsid w:val="00C3688D"/>
    <w:rsid w:val="00C36AAE"/>
    <w:rsid w:val="00C40BC3"/>
    <w:rsid w:val="00C41157"/>
    <w:rsid w:val="00C427B7"/>
    <w:rsid w:val="00C42ADB"/>
    <w:rsid w:val="00C47A9C"/>
    <w:rsid w:val="00C5327E"/>
    <w:rsid w:val="00C54766"/>
    <w:rsid w:val="00C56280"/>
    <w:rsid w:val="00C60F4A"/>
    <w:rsid w:val="00C62ED4"/>
    <w:rsid w:val="00C63431"/>
    <w:rsid w:val="00C644C5"/>
    <w:rsid w:val="00C6490F"/>
    <w:rsid w:val="00C67337"/>
    <w:rsid w:val="00C67FAF"/>
    <w:rsid w:val="00C7038D"/>
    <w:rsid w:val="00C72ECF"/>
    <w:rsid w:val="00C72FA0"/>
    <w:rsid w:val="00C7527E"/>
    <w:rsid w:val="00C77F29"/>
    <w:rsid w:val="00C80D63"/>
    <w:rsid w:val="00C81363"/>
    <w:rsid w:val="00C82CE6"/>
    <w:rsid w:val="00C844AE"/>
    <w:rsid w:val="00C85371"/>
    <w:rsid w:val="00C93092"/>
    <w:rsid w:val="00C94F26"/>
    <w:rsid w:val="00C96847"/>
    <w:rsid w:val="00C973E8"/>
    <w:rsid w:val="00C97891"/>
    <w:rsid w:val="00CA22C4"/>
    <w:rsid w:val="00CA3534"/>
    <w:rsid w:val="00CA47F3"/>
    <w:rsid w:val="00CA5199"/>
    <w:rsid w:val="00CA6A84"/>
    <w:rsid w:val="00CA7696"/>
    <w:rsid w:val="00CA7874"/>
    <w:rsid w:val="00CB1FE2"/>
    <w:rsid w:val="00CB63BE"/>
    <w:rsid w:val="00CB6AE7"/>
    <w:rsid w:val="00CC3070"/>
    <w:rsid w:val="00CC49D2"/>
    <w:rsid w:val="00CC7399"/>
    <w:rsid w:val="00CD0E57"/>
    <w:rsid w:val="00CD2114"/>
    <w:rsid w:val="00CE0021"/>
    <w:rsid w:val="00CE091E"/>
    <w:rsid w:val="00CE250D"/>
    <w:rsid w:val="00CE2E89"/>
    <w:rsid w:val="00CE3A96"/>
    <w:rsid w:val="00CE4DBA"/>
    <w:rsid w:val="00CF1126"/>
    <w:rsid w:val="00CF14A5"/>
    <w:rsid w:val="00CF3DEE"/>
    <w:rsid w:val="00CF4AF4"/>
    <w:rsid w:val="00CF5175"/>
    <w:rsid w:val="00CF59BF"/>
    <w:rsid w:val="00CF62D4"/>
    <w:rsid w:val="00D0014A"/>
    <w:rsid w:val="00D00FD6"/>
    <w:rsid w:val="00D029FD"/>
    <w:rsid w:val="00D0439C"/>
    <w:rsid w:val="00D11A86"/>
    <w:rsid w:val="00D255C6"/>
    <w:rsid w:val="00D26E20"/>
    <w:rsid w:val="00D35C09"/>
    <w:rsid w:val="00D41C07"/>
    <w:rsid w:val="00D53B89"/>
    <w:rsid w:val="00D5481B"/>
    <w:rsid w:val="00D632E2"/>
    <w:rsid w:val="00D661E2"/>
    <w:rsid w:val="00D664A3"/>
    <w:rsid w:val="00D72C88"/>
    <w:rsid w:val="00D75251"/>
    <w:rsid w:val="00D80EF9"/>
    <w:rsid w:val="00D8491D"/>
    <w:rsid w:val="00D858A9"/>
    <w:rsid w:val="00D903E1"/>
    <w:rsid w:val="00D9172A"/>
    <w:rsid w:val="00D92A3F"/>
    <w:rsid w:val="00D92C0B"/>
    <w:rsid w:val="00D9422B"/>
    <w:rsid w:val="00D957B5"/>
    <w:rsid w:val="00DA3698"/>
    <w:rsid w:val="00DA4234"/>
    <w:rsid w:val="00DB0478"/>
    <w:rsid w:val="00DB0F52"/>
    <w:rsid w:val="00DB34DC"/>
    <w:rsid w:val="00DB3898"/>
    <w:rsid w:val="00DB39D3"/>
    <w:rsid w:val="00DB65C8"/>
    <w:rsid w:val="00DB7383"/>
    <w:rsid w:val="00DC2828"/>
    <w:rsid w:val="00DC2A54"/>
    <w:rsid w:val="00DC559A"/>
    <w:rsid w:val="00DC57AA"/>
    <w:rsid w:val="00DC5D3F"/>
    <w:rsid w:val="00DD050F"/>
    <w:rsid w:val="00DD29A4"/>
    <w:rsid w:val="00DD49B7"/>
    <w:rsid w:val="00DD4F6A"/>
    <w:rsid w:val="00DD582B"/>
    <w:rsid w:val="00DE0340"/>
    <w:rsid w:val="00DE1467"/>
    <w:rsid w:val="00DE2A81"/>
    <w:rsid w:val="00DE332B"/>
    <w:rsid w:val="00DE3649"/>
    <w:rsid w:val="00DE3912"/>
    <w:rsid w:val="00DE424A"/>
    <w:rsid w:val="00DE4786"/>
    <w:rsid w:val="00DE58C4"/>
    <w:rsid w:val="00DE6BDB"/>
    <w:rsid w:val="00DF10C7"/>
    <w:rsid w:val="00DF240E"/>
    <w:rsid w:val="00DF24BD"/>
    <w:rsid w:val="00E005DB"/>
    <w:rsid w:val="00E05BE0"/>
    <w:rsid w:val="00E105A0"/>
    <w:rsid w:val="00E1064D"/>
    <w:rsid w:val="00E146C4"/>
    <w:rsid w:val="00E21B7D"/>
    <w:rsid w:val="00E267D4"/>
    <w:rsid w:val="00E27413"/>
    <w:rsid w:val="00E3215A"/>
    <w:rsid w:val="00E35975"/>
    <w:rsid w:val="00E374A4"/>
    <w:rsid w:val="00E4272A"/>
    <w:rsid w:val="00E4373E"/>
    <w:rsid w:val="00E458A0"/>
    <w:rsid w:val="00E47C5F"/>
    <w:rsid w:val="00E5084D"/>
    <w:rsid w:val="00E53B70"/>
    <w:rsid w:val="00E620E5"/>
    <w:rsid w:val="00E63177"/>
    <w:rsid w:val="00E66017"/>
    <w:rsid w:val="00E70A74"/>
    <w:rsid w:val="00E71FCD"/>
    <w:rsid w:val="00E75352"/>
    <w:rsid w:val="00E76A85"/>
    <w:rsid w:val="00E8296A"/>
    <w:rsid w:val="00E82988"/>
    <w:rsid w:val="00E8597B"/>
    <w:rsid w:val="00E86638"/>
    <w:rsid w:val="00E97803"/>
    <w:rsid w:val="00EA51DC"/>
    <w:rsid w:val="00EB0576"/>
    <w:rsid w:val="00EB0ABC"/>
    <w:rsid w:val="00EB22E7"/>
    <w:rsid w:val="00EB7595"/>
    <w:rsid w:val="00EC32FF"/>
    <w:rsid w:val="00EC3526"/>
    <w:rsid w:val="00EC3CBB"/>
    <w:rsid w:val="00EC4564"/>
    <w:rsid w:val="00EC77BC"/>
    <w:rsid w:val="00ED2F89"/>
    <w:rsid w:val="00ED61C5"/>
    <w:rsid w:val="00EE2DF1"/>
    <w:rsid w:val="00EE57F4"/>
    <w:rsid w:val="00EE63F7"/>
    <w:rsid w:val="00EF09CC"/>
    <w:rsid w:val="00EF1535"/>
    <w:rsid w:val="00EF37B1"/>
    <w:rsid w:val="00EF5EE8"/>
    <w:rsid w:val="00EF743F"/>
    <w:rsid w:val="00EF7621"/>
    <w:rsid w:val="00F0192C"/>
    <w:rsid w:val="00F034F0"/>
    <w:rsid w:val="00F03FED"/>
    <w:rsid w:val="00F07AAE"/>
    <w:rsid w:val="00F11CF6"/>
    <w:rsid w:val="00F14B26"/>
    <w:rsid w:val="00F1704F"/>
    <w:rsid w:val="00F20B6B"/>
    <w:rsid w:val="00F25A25"/>
    <w:rsid w:val="00F275EE"/>
    <w:rsid w:val="00F31069"/>
    <w:rsid w:val="00F336D8"/>
    <w:rsid w:val="00F36079"/>
    <w:rsid w:val="00F36BF0"/>
    <w:rsid w:val="00F376C7"/>
    <w:rsid w:val="00F41377"/>
    <w:rsid w:val="00F4260E"/>
    <w:rsid w:val="00F45E8B"/>
    <w:rsid w:val="00F51278"/>
    <w:rsid w:val="00F52754"/>
    <w:rsid w:val="00F562A2"/>
    <w:rsid w:val="00F56D80"/>
    <w:rsid w:val="00F6298D"/>
    <w:rsid w:val="00F634C8"/>
    <w:rsid w:val="00F63BA9"/>
    <w:rsid w:val="00F673B3"/>
    <w:rsid w:val="00F73152"/>
    <w:rsid w:val="00F76B1A"/>
    <w:rsid w:val="00F807CD"/>
    <w:rsid w:val="00F81CCB"/>
    <w:rsid w:val="00F83FAF"/>
    <w:rsid w:val="00F91A73"/>
    <w:rsid w:val="00F9247A"/>
    <w:rsid w:val="00F92E51"/>
    <w:rsid w:val="00F95787"/>
    <w:rsid w:val="00F96D33"/>
    <w:rsid w:val="00FA1CEE"/>
    <w:rsid w:val="00FA1D5B"/>
    <w:rsid w:val="00FA1DAA"/>
    <w:rsid w:val="00FB4AFC"/>
    <w:rsid w:val="00FB7AFD"/>
    <w:rsid w:val="00FC261D"/>
    <w:rsid w:val="00FC2951"/>
    <w:rsid w:val="00FC2DB9"/>
    <w:rsid w:val="00FC5257"/>
    <w:rsid w:val="00FD5176"/>
    <w:rsid w:val="00FE00C3"/>
    <w:rsid w:val="00FE7B7A"/>
    <w:rsid w:val="00FF4A43"/>
    <w:rsid w:val="00FF6263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7D64B4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A4CF4"/>
    <w:pPr>
      <w:overflowPunct w:val="0"/>
      <w:autoSpaceDE w:val="0"/>
      <w:autoSpaceDN w:val="0"/>
      <w:adjustRightInd w:val="0"/>
      <w:spacing w:line="480" w:lineRule="auto"/>
      <w:ind w:left="720" w:firstLine="851"/>
      <w:contextualSpacing/>
      <w:jc w:val="both"/>
      <w:textAlignment w:val="baseline"/>
    </w:pPr>
    <w:rPr>
      <w:rFonts w:ascii="Tahoma" w:hAnsi="Tahoma"/>
      <w:color w:val="000000"/>
      <w:sz w:val="24"/>
    </w:rPr>
  </w:style>
  <w:style w:type="character" w:customStyle="1" w:styleId="Ttulo7Char">
    <w:name w:val="Título 7 Char"/>
    <w:basedOn w:val="Fontepargpadro"/>
    <w:link w:val="Ttulo7"/>
    <w:uiPriority w:val="9"/>
    <w:rsid w:val="007D64B4"/>
    <w:rPr>
      <w:rFonts w:ascii="Calibri" w:eastAsia="Times New Roman" w:hAnsi="Calibri" w:cs="Times New Roman"/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F62B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F6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01097-984A-4187-9175-A2FAECCA4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3</Pages>
  <Words>1248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 Eduardo Pinto de Almeida</cp:lastModifiedBy>
  <cp:revision>54</cp:revision>
  <cp:lastPrinted>2012-03-14T15:16:00Z</cp:lastPrinted>
  <dcterms:created xsi:type="dcterms:W3CDTF">2012-05-22T12:55:00Z</dcterms:created>
  <dcterms:modified xsi:type="dcterms:W3CDTF">2012-05-30T17:49:00Z</dcterms:modified>
</cp:coreProperties>
</file>